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86E" w:rsidRPr="009A6B0B" w:rsidRDefault="00E2186E" w:rsidP="00E218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5 </w:t>
      </w:r>
    </w:p>
    <w:p w:rsidR="00E2186E" w:rsidRPr="009A6B0B" w:rsidRDefault="00E2186E" w:rsidP="00E218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  19.06.202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9A6B0B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9A6B0B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9A6B0B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E2186E" w:rsidRPr="009A6B0B" w:rsidRDefault="00E2186E" w:rsidP="00E2186E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9A6B0B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E2186E" w:rsidRPr="009A6B0B" w:rsidRDefault="00E2186E" w:rsidP="00E2186E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населення Мукачівської міської ради</w:t>
      </w:r>
    </w:p>
    <w:p w:rsidR="00E2186E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9A6B0B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9A6B0B">
        <w:rPr>
          <w:rFonts w:ascii="Times New Roman" w:eastAsia="Times New Roman" w:hAnsi="Times New Roman"/>
          <w:sz w:val="28"/>
          <w:lang w:eastAsia="uk-UA"/>
        </w:rPr>
        <w:t xml:space="preserve"> А. В.</w:t>
      </w:r>
      <w:r>
        <w:rPr>
          <w:rFonts w:ascii="Times New Roman" w:eastAsia="Times New Roman" w:hAnsi="Times New Roman"/>
          <w:sz w:val="28"/>
          <w:lang w:eastAsia="uk-UA"/>
        </w:rPr>
        <w:t>-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заступник </w:t>
      </w:r>
      <w:r w:rsidRPr="009A6B0B">
        <w:rPr>
          <w:rFonts w:ascii="Times New Roman" w:eastAsia="Times New Roman" w:hAnsi="Times New Roman"/>
          <w:sz w:val="28"/>
          <w:lang w:eastAsia="uk-UA"/>
        </w:rPr>
        <w:t>начальник</w:t>
      </w:r>
      <w:r>
        <w:rPr>
          <w:rFonts w:ascii="Times New Roman" w:eastAsia="Times New Roman" w:hAnsi="Times New Roman"/>
          <w:sz w:val="28"/>
          <w:lang w:eastAsia="uk-UA"/>
        </w:rPr>
        <w:t>а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відділу </w:t>
      </w:r>
      <w:r>
        <w:rPr>
          <w:rFonts w:ascii="Times New Roman" w:eastAsia="Times New Roman" w:hAnsi="Times New Roman"/>
          <w:sz w:val="28"/>
          <w:lang w:eastAsia="uk-UA"/>
        </w:rPr>
        <w:t>архітектури та містобудування</w:t>
      </w:r>
    </w:p>
    <w:p w:rsidR="00E2186E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  управління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>м</w:t>
      </w:r>
      <w:r w:rsidRPr="009A6B0B">
        <w:rPr>
          <w:rFonts w:ascii="Times New Roman" w:eastAsia="Times New Roman" w:hAnsi="Times New Roman"/>
          <w:sz w:val="28"/>
          <w:lang w:eastAsia="uk-UA"/>
        </w:rPr>
        <w:t>іського господарства  Мукачівської   міської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ради </w:t>
      </w:r>
    </w:p>
    <w:p w:rsidR="00E2186E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lang w:eastAsia="uk-UA"/>
        </w:rPr>
        <w:t>Полончак</w:t>
      </w:r>
      <w:proofErr w:type="spellEnd"/>
      <w:r>
        <w:rPr>
          <w:rFonts w:ascii="Times New Roman" w:eastAsia="Times New Roman" w:hAnsi="Times New Roman"/>
          <w:sz w:val="28"/>
          <w:lang w:eastAsia="uk-UA"/>
        </w:rPr>
        <w:t xml:space="preserve"> Н.М.    – начальник відділу розвитку об’єднань співвласників </w:t>
      </w:r>
    </w:p>
    <w:p w:rsidR="00E2186E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 багатоквартирних будинків</w:t>
      </w:r>
      <w:r w:rsidRPr="00371397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>управління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>м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іського господарства  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  </w:t>
      </w:r>
      <w:r w:rsidRPr="009A6B0B">
        <w:rPr>
          <w:rFonts w:ascii="Times New Roman" w:eastAsia="Times New Roman" w:hAnsi="Times New Roman"/>
          <w:sz w:val="28"/>
          <w:lang w:eastAsia="uk-UA"/>
        </w:rPr>
        <w:t>Мукачівської   міської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>ради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9A6B0B">
        <w:rPr>
          <w:rFonts w:ascii="Times New Roman" w:eastAsia="Times New Roman" w:hAnsi="Times New Roman"/>
          <w:sz w:val="28"/>
          <w:lang w:eastAsia="uk-UA"/>
        </w:rPr>
        <w:t>Свирида В. В.      - начальник  відділу Центру надання адміністративних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9A6B0B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9A6B0B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9A6B0B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6B0B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9A6B0B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E2186E" w:rsidRPr="009A6B0B" w:rsidRDefault="00E2186E" w:rsidP="00E218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9A6B0B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9A6B0B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9A6B0B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9A6B0B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9A6B0B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9A6B0B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9A6B0B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9A6B0B">
        <w:rPr>
          <w:rFonts w:ascii="Times New Roman" w:eastAsia="Times New Roman" w:hAnsi="Times New Roman"/>
          <w:sz w:val="28"/>
          <w:lang w:eastAsia="uk-UA"/>
        </w:rPr>
        <w:t xml:space="preserve"> М. М.    -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головний спеціаліст </w:t>
      </w:r>
      <w:bookmarkStart w:id="1" w:name="_Hlk103782954"/>
      <w:r w:rsidRPr="009A6B0B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E2186E" w:rsidRDefault="00E2186E" w:rsidP="00E2186E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господарства управління  міського господарства  Мукачівської 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</w:p>
    <w:p w:rsidR="00E2186E" w:rsidRPr="009A6B0B" w:rsidRDefault="00E2186E" w:rsidP="00E2186E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9A6B0B">
        <w:rPr>
          <w:rFonts w:ascii="Times New Roman" w:eastAsia="Times New Roman" w:hAnsi="Times New Roman"/>
          <w:sz w:val="28"/>
          <w:lang w:eastAsia="uk-UA"/>
        </w:rPr>
        <w:t xml:space="preserve">  міської ради</w:t>
      </w:r>
      <w:bookmarkEnd w:id="1"/>
      <w:r w:rsidRPr="009A6B0B">
        <w:rPr>
          <w:rFonts w:ascii="Times New Roman" w:eastAsia="Times New Roman" w:hAnsi="Times New Roman"/>
          <w:sz w:val="28"/>
          <w:lang w:eastAsia="uk-UA"/>
        </w:rPr>
        <w:t>.</w:t>
      </w:r>
    </w:p>
    <w:p w:rsidR="00E2186E" w:rsidRPr="009A6B0B" w:rsidRDefault="00E2186E" w:rsidP="00E2186E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9A6B0B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A6B0B">
        <w:rPr>
          <w:rFonts w:ascii="Times New Roman" w:hAnsi="Times New Roman"/>
          <w:sz w:val="28"/>
          <w:szCs w:val="28"/>
        </w:rPr>
        <w:t>Глазман</w:t>
      </w:r>
      <w:proofErr w:type="spellEnd"/>
      <w:r w:rsidRPr="009A6B0B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9A6B0B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9A6B0B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E2186E" w:rsidRPr="00014C73" w:rsidRDefault="00E2186E" w:rsidP="00E2186E">
      <w:pPr>
        <w:pStyle w:val="a3"/>
        <w:numPr>
          <w:ilvl w:val="0"/>
          <w:numId w:val="2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014C7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014C73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ради.</w:t>
      </w:r>
    </w:p>
    <w:p w:rsidR="00E2186E" w:rsidRPr="00014C73" w:rsidRDefault="00E2186E" w:rsidP="00E2186E">
      <w:pPr>
        <w:pStyle w:val="a3"/>
        <w:tabs>
          <w:tab w:val="left" w:pos="165"/>
          <w:tab w:val="left" w:pos="285"/>
        </w:tabs>
        <w:suppressAutoHyphens/>
        <w:spacing w:after="0" w:line="240" w:lineRule="auto"/>
        <w:ind w:left="1212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  <w:t>Порядок денний: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надання дозволу на укладення договору житлового найму .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взяття на квартирний облік.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3. Про надання службового житла та видачу службового ордера на квартиру.</w:t>
      </w:r>
    </w:p>
    <w:p w:rsidR="00E2186E" w:rsidRPr="009A6B0B" w:rsidRDefault="00E2186E" w:rsidP="00E2186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4. Про надання дозволу на реєстрацію місця проживання.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5. Про надання дозволу на приватизацію квартир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2186E" w:rsidRDefault="00E2186E" w:rsidP="00E2186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1. З питання надання дозволу на укладення договору житлового найму звернулися: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</w:rPr>
        <w:t>*****,****</w:t>
      </w:r>
      <w:proofErr w:type="spellStart"/>
      <w:r w:rsidRPr="009A6B0B">
        <w:rPr>
          <w:rFonts w:ascii="Times New Roman" w:eastAsia="Times New Roman" w:hAnsi="Times New Roman"/>
          <w:bCs/>
          <w:sz w:val="28"/>
          <w:szCs w:val="28"/>
        </w:rPr>
        <w:t>р.н</w:t>
      </w:r>
      <w:proofErr w:type="spellEnd"/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., 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 3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40,60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63,60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 в зв’язку із смертю наймача, брата - </w:t>
      </w: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, помер </w:t>
      </w: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>. В квартирі зареєстрована та проживає з 1981 року.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УК «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житлового найму з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по вулиці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******.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2)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який складом сім’ї 2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зареєстрований 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в квартирі №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*** 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 вулиці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41,80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68,00 </w:t>
      </w:r>
      <w:proofErr w:type="spellStart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– просить надати дозвіл на укладення з ним договору житлового найму, в зв’язку із смертю наймача- матері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(померла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). Зведений брат </w:t>
      </w:r>
      <w:r w:rsidR="00CC344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рішенням Свалявського районного суду від 09.03.2023, справа № 303/7716/22, провадження № 2-о/ 306/10/23, визнаний безвісті відсутнім. В квартирі проживає з 1991 року на підставі ордера на квартиру від 17.01.1991.  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на укладення договору житлового найму ТОВ УК «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 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квартиру по вулиці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2186E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9A6B0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2. З питання взяття на квартирний облік звернулися :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1)</w:t>
      </w:r>
      <w:r w:rsidRPr="009A6B0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 </w:t>
      </w:r>
      <w:r w:rsidR="00CC3441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, учасник бойових дій, нагороджений медаллю «захисник вітчизни», склад сім’ї 1 </w:t>
      </w:r>
      <w:proofErr w:type="spellStart"/>
      <w:r w:rsidRPr="009A6B0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., який зареєстрований та проживає в гуртожитку по вулиці </w:t>
      </w:r>
      <w:r w:rsidR="00CC3441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*****.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першочерговий списки черговості, згідно пільги встановленої для </w:t>
      </w:r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ветеранів війни- учасників бойових дій.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186E" w:rsidRPr="009A6B0B" w:rsidRDefault="00E2186E" w:rsidP="00E2186E">
      <w:pPr>
        <w:spacing w:after="0" w:line="240" w:lineRule="auto"/>
        <w:ind w:left="708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, особу з інвалідністю ІІ групи, </w:t>
      </w:r>
    </w:p>
    <w:p w:rsidR="00E2186E" w:rsidRPr="009A6B0B" w:rsidRDefault="00E2186E" w:rsidP="00E2186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внутрішньо переміщену особу з числа учасників бойових дій, склад сім’ї 2 </w:t>
      </w:r>
      <w:proofErr w:type="spellStart"/>
      <w:r w:rsidRPr="009A6B0B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.,  місце проживання / перебування  якого згідно довідки про взяття на облік внутрішньо переміщеної особи зареєстровано в м. Мукачево по вулиці 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A6B0B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.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ветеранів війни- учасників бойових дій.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2186E" w:rsidRPr="009A6B0B" w:rsidRDefault="00E2186E" w:rsidP="00E218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2" w:name="_Hlk126244477"/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3) Служба у справах дітей Мукачівської міської ради, звернулась з листом щодо внесення змін в </w:t>
      </w:r>
      <w:proofErr w:type="spellStart"/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-облікову справу дитини позбавленої батьківського піклування:</w:t>
      </w:r>
    </w:p>
    <w:p w:rsidR="00E2186E" w:rsidRPr="009A6B0B" w:rsidRDefault="00CC3441" w:rsidP="00E218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>******,****</w:t>
      </w:r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р.н</w:t>
      </w:r>
      <w:proofErr w:type="spellEnd"/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склад сім’ї 1 </w:t>
      </w:r>
      <w:proofErr w:type="spellStart"/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уродженця м. Мукачево, дитину сироту, вихованця дитячого будинку сімейного типу сім’ї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*******</w:t>
      </w:r>
      <w:r w:rsidR="00E2186E"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9A6B0B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  <w:bookmarkEnd w:id="2"/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186E" w:rsidRPr="009A6B0B" w:rsidRDefault="00E2186E" w:rsidP="00E218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6B0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9A6B0B">
        <w:rPr>
          <w:rFonts w:ascii="Times New Roman" w:hAnsi="Times New Roman"/>
          <w:b/>
          <w:bCs/>
          <w:sz w:val="28"/>
          <w:szCs w:val="28"/>
        </w:rPr>
        <w:t xml:space="preserve">. З питання видачі службових ордерів на квартири фонду </w:t>
      </w:r>
      <w:proofErr w:type="gramStart"/>
      <w:r w:rsidRPr="009A6B0B">
        <w:rPr>
          <w:rFonts w:ascii="Times New Roman" w:hAnsi="Times New Roman"/>
          <w:b/>
          <w:bCs/>
          <w:sz w:val="28"/>
          <w:szCs w:val="28"/>
        </w:rPr>
        <w:t>Міністерства</w:t>
      </w:r>
      <w:proofErr w:type="gramEnd"/>
      <w:r w:rsidRPr="009A6B0B">
        <w:rPr>
          <w:rFonts w:ascii="Times New Roman" w:hAnsi="Times New Roman"/>
          <w:b/>
          <w:bCs/>
          <w:sz w:val="28"/>
          <w:szCs w:val="28"/>
        </w:rPr>
        <w:t xml:space="preserve"> Оборони України (</w:t>
      </w:r>
      <w:r w:rsidRPr="009A6B0B">
        <w:rPr>
          <w:rFonts w:ascii="Times New Roman" w:hAnsi="Times New Roman"/>
          <w:sz w:val="28"/>
          <w:szCs w:val="28"/>
        </w:rPr>
        <w:t xml:space="preserve">ріш. 453 від 17.11.2020) </w:t>
      </w:r>
      <w:r w:rsidRPr="009A6B0B">
        <w:rPr>
          <w:rFonts w:ascii="Times New Roman" w:hAnsi="Times New Roman"/>
          <w:b/>
          <w:bCs/>
          <w:sz w:val="28"/>
          <w:szCs w:val="28"/>
        </w:rPr>
        <w:t>звернулося:</w:t>
      </w:r>
    </w:p>
    <w:p w:rsidR="00E2186E" w:rsidRDefault="00E2186E" w:rsidP="00E2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B0B">
        <w:rPr>
          <w:rFonts w:ascii="Times New Roman" w:hAnsi="Times New Roman"/>
          <w:sz w:val="28"/>
          <w:szCs w:val="28"/>
        </w:rPr>
        <w:t xml:space="preserve">Керівництво КЕВ м. Мукачево 11.05. 2023 звернулося з поданнями щодо прийняття рішення виконавчого комітету Мукачівської міської ради відносно видачі службового ордера на право зайняття квартири № 10  у відомчому будинку Міністерства Оборони України  № 21В по вулиці </w:t>
      </w:r>
      <w:proofErr w:type="spellStart"/>
      <w:r w:rsidRPr="009A6B0B">
        <w:rPr>
          <w:rFonts w:ascii="Times New Roman" w:hAnsi="Times New Roman"/>
          <w:sz w:val="28"/>
          <w:szCs w:val="28"/>
        </w:rPr>
        <w:t>Куруців</w:t>
      </w:r>
      <w:proofErr w:type="spellEnd"/>
      <w:r w:rsidRPr="009A6B0B">
        <w:rPr>
          <w:rFonts w:ascii="Times New Roman" w:hAnsi="Times New Roman"/>
          <w:sz w:val="28"/>
          <w:szCs w:val="28"/>
        </w:rPr>
        <w:t xml:space="preserve"> в місті Мукачево, розподіленої відповідно до протоколу № 65 від 25.05.2023 засідання Комісії з контролю за забезпеченням військовослужбовців Збройних Сил України та членів їх сімей жилими приміщеннями, згідно із списком розподілу службової жилої площі: </w:t>
      </w: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86E" w:rsidRPr="009A6B0B" w:rsidRDefault="00E2186E" w:rsidP="00E218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6B0B">
        <w:rPr>
          <w:rFonts w:ascii="Times New Roman" w:hAnsi="Times New Roman"/>
          <w:sz w:val="28"/>
          <w:szCs w:val="28"/>
        </w:rPr>
        <w:t xml:space="preserve">1) </w:t>
      </w:r>
      <w:r w:rsidR="00CC3441">
        <w:rPr>
          <w:rFonts w:ascii="Times New Roman" w:hAnsi="Times New Roman"/>
          <w:sz w:val="28"/>
          <w:szCs w:val="28"/>
        </w:rPr>
        <w:t>******</w:t>
      </w:r>
      <w:r w:rsidRPr="009A6B0B">
        <w:rPr>
          <w:rFonts w:ascii="Times New Roman" w:hAnsi="Times New Roman"/>
          <w:sz w:val="28"/>
          <w:szCs w:val="28"/>
        </w:rPr>
        <w:t xml:space="preserve">, військовослужбовцю, учаснику бойових дій, який складом сім’ї 4 </w:t>
      </w:r>
      <w:proofErr w:type="spellStart"/>
      <w:r w:rsidRPr="009A6B0B">
        <w:rPr>
          <w:rFonts w:ascii="Times New Roman" w:hAnsi="Times New Roman"/>
          <w:sz w:val="28"/>
          <w:szCs w:val="28"/>
        </w:rPr>
        <w:t>чол</w:t>
      </w:r>
      <w:proofErr w:type="spellEnd"/>
      <w:r w:rsidRPr="009A6B0B">
        <w:rPr>
          <w:rFonts w:ascii="Times New Roman" w:hAnsi="Times New Roman"/>
          <w:sz w:val="28"/>
          <w:szCs w:val="28"/>
        </w:rPr>
        <w:t xml:space="preserve">., зареєстрований у військовому містечку №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 в/ч </w:t>
      </w:r>
      <w:r w:rsidR="00CC3441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 в </w:t>
      </w:r>
      <w:r w:rsidR="00CC3441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="00CC3441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hAnsi="Times New Roman"/>
          <w:sz w:val="28"/>
          <w:szCs w:val="28"/>
        </w:rPr>
        <w:t xml:space="preserve"> вул. </w:t>
      </w:r>
      <w:r w:rsidR="00CC3441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B0B">
        <w:rPr>
          <w:rFonts w:ascii="Times New Roman" w:hAnsi="Times New Roman"/>
          <w:sz w:val="28"/>
          <w:szCs w:val="28"/>
        </w:rPr>
        <w:t>кв</w:t>
      </w:r>
      <w:proofErr w:type="spellEnd"/>
      <w:r w:rsidRPr="009A6B0B">
        <w:rPr>
          <w:rFonts w:ascii="Times New Roman" w:hAnsi="Times New Roman"/>
          <w:sz w:val="28"/>
          <w:szCs w:val="28"/>
        </w:rPr>
        <w:t>.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 – на службову квартиру № </w:t>
      </w:r>
      <w:r w:rsidR="00CC3441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по вулиці </w:t>
      </w:r>
      <w:r w:rsidR="00CC3441">
        <w:rPr>
          <w:rFonts w:ascii="Times New Roman" w:hAnsi="Times New Roman"/>
          <w:sz w:val="28"/>
          <w:szCs w:val="28"/>
        </w:rPr>
        <w:t>******</w:t>
      </w:r>
      <w:r w:rsidRPr="009A6B0B">
        <w:rPr>
          <w:rFonts w:ascii="Times New Roman" w:hAnsi="Times New Roman"/>
          <w:sz w:val="28"/>
          <w:szCs w:val="28"/>
        </w:rPr>
        <w:t xml:space="preserve">, яка складається з однієї кімнати, житловою площею 16,50 </w:t>
      </w:r>
      <w:proofErr w:type="spellStart"/>
      <w:r w:rsidRPr="009A6B0B">
        <w:rPr>
          <w:rFonts w:ascii="Times New Roman" w:hAnsi="Times New Roman"/>
          <w:sz w:val="28"/>
          <w:szCs w:val="28"/>
        </w:rPr>
        <w:t>кв.м</w:t>
      </w:r>
      <w:proofErr w:type="spellEnd"/>
      <w:r w:rsidRPr="009A6B0B">
        <w:rPr>
          <w:rFonts w:ascii="Times New Roman" w:hAnsi="Times New Roman"/>
          <w:sz w:val="28"/>
          <w:szCs w:val="28"/>
        </w:rPr>
        <w:t xml:space="preserve">., загальною площею- 40,50 </w:t>
      </w:r>
      <w:proofErr w:type="spellStart"/>
      <w:r w:rsidRPr="009A6B0B">
        <w:rPr>
          <w:rFonts w:ascii="Times New Roman" w:hAnsi="Times New Roman"/>
          <w:sz w:val="28"/>
          <w:szCs w:val="28"/>
        </w:rPr>
        <w:t>кв.м</w:t>
      </w:r>
      <w:proofErr w:type="spellEnd"/>
      <w:r w:rsidRPr="009A6B0B">
        <w:rPr>
          <w:rFonts w:ascii="Times New Roman" w:hAnsi="Times New Roman"/>
          <w:sz w:val="28"/>
          <w:szCs w:val="28"/>
        </w:rPr>
        <w:t xml:space="preserve">., без зняття з квартирного обліку при військовій частині. 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9A6B0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видати службовий ордер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службову квартиру №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в відомчому будинку МО України. 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2186E" w:rsidRPr="009A6B0B" w:rsidRDefault="00E2186E" w:rsidP="00E2186E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186E" w:rsidRPr="009A6B0B" w:rsidRDefault="00E2186E" w:rsidP="000A2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6B0B">
        <w:rPr>
          <w:rFonts w:ascii="Times New Roman" w:eastAsia="Times New Roman" w:hAnsi="Times New Roman"/>
          <w:b/>
          <w:sz w:val="28"/>
          <w:szCs w:val="28"/>
        </w:rPr>
        <w:t>4. З питання надання дозволу на реєстрацію місця проживання в квартирі комунальної форми власності звернулася:</w:t>
      </w: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особа 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>без визначеного місця реєстрації,  звернулася із заявою щодо надання дозволу на реєстрацію місця проживання в квартирі комунальної форми власності</w:t>
      </w:r>
      <w:r w:rsidR="00327E2B">
        <w:rPr>
          <w:rFonts w:ascii="Times New Roman" w:eastAsia="Times New Roman" w:hAnsi="Times New Roman"/>
          <w:bCs/>
          <w:sz w:val="28"/>
          <w:szCs w:val="28"/>
        </w:rPr>
        <w:t xml:space="preserve"> по вулиці ****** квартира № 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, в якій зареєстрований чоловік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</w:t>
      </w:r>
      <w:r w:rsidR="00327E2B">
        <w:rPr>
          <w:rFonts w:ascii="Times New Roman" w:eastAsia="Times New Roman" w:hAnsi="Times New Roman"/>
          <w:bCs/>
          <w:sz w:val="28"/>
          <w:szCs w:val="28"/>
        </w:rPr>
        <w:t xml:space="preserve"> разом з сестрою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. Шлюб укладено 07.11.2000.  </w:t>
      </w: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Наймачем вказаної квартири </w:t>
      </w:r>
      <w:r w:rsidR="00327E2B">
        <w:rPr>
          <w:rFonts w:ascii="Times New Roman" w:eastAsia="Times New Roman" w:hAnsi="Times New Roman"/>
          <w:bCs/>
          <w:sz w:val="28"/>
          <w:szCs w:val="28"/>
        </w:rPr>
        <w:t xml:space="preserve">№ *** по вулиці ***** 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визнано сестру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>, яка дає згоду на реєстрації місця проживання у вказаній квартирі дружини брата</w:t>
      </w:r>
      <w:r w:rsidR="00CC3441">
        <w:rPr>
          <w:rFonts w:ascii="Times New Roman" w:eastAsia="Times New Roman" w:hAnsi="Times New Roman"/>
          <w:bCs/>
          <w:sz w:val="28"/>
          <w:szCs w:val="28"/>
        </w:rPr>
        <w:t>*****.</w:t>
      </w: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>Заборгованість по квартплаті та комунальним послугам:</w:t>
      </w:r>
    </w:p>
    <w:p w:rsidR="00E2186E" w:rsidRPr="009A6B0B" w:rsidRDefault="00E2186E" w:rsidP="00E21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>по ТОВ «УК «</w:t>
      </w:r>
      <w:proofErr w:type="spellStart"/>
      <w:r w:rsidRPr="009A6B0B">
        <w:rPr>
          <w:rFonts w:ascii="Times New Roman" w:eastAsia="Times New Roman" w:hAnsi="Times New Roman"/>
          <w:bCs/>
          <w:sz w:val="28"/>
          <w:szCs w:val="28"/>
        </w:rPr>
        <w:t>Навібуд</w:t>
      </w:r>
      <w:proofErr w:type="spellEnd"/>
      <w:r w:rsidRPr="009A6B0B">
        <w:rPr>
          <w:rFonts w:ascii="Times New Roman" w:eastAsia="Times New Roman" w:hAnsi="Times New Roman"/>
          <w:bCs/>
          <w:sz w:val="28"/>
          <w:szCs w:val="28"/>
        </w:rPr>
        <w:t>» станом на 01.06.2023 складає – 2063, 40 грн.;</w:t>
      </w:r>
    </w:p>
    <w:p w:rsidR="00E2186E" w:rsidRPr="009A6B0B" w:rsidRDefault="00E2186E" w:rsidP="00E21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по КП </w:t>
      </w:r>
      <w:r>
        <w:rPr>
          <w:rFonts w:ascii="Times New Roman" w:eastAsia="Times New Roman" w:hAnsi="Times New Roman"/>
          <w:bCs/>
          <w:sz w:val="28"/>
          <w:szCs w:val="28"/>
        </w:rPr>
        <w:t>«Міськв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>одоканал –</w:t>
      </w:r>
      <w:r>
        <w:rPr>
          <w:rFonts w:ascii="Times New Roman" w:eastAsia="Times New Roman" w:hAnsi="Times New Roman"/>
          <w:bCs/>
          <w:sz w:val="28"/>
          <w:szCs w:val="28"/>
        </w:rPr>
        <w:t>за інформацією працівників підприємства до лічильника немає доступу.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2186E" w:rsidRPr="009A6B0B" w:rsidRDefault="00E2186E" w:rsidP="00E218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по АВЕ Мукачево – договір не укладено.   </w:t>
      </w:r>
    </w:p>
    <w:p w:rsidR="00E2186E" w:rsidRPr="00D829B8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B0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A60F9">
        <w:rPr>
          <w:rFonts w:ascii="Times New Roman" w:hAnsi="Times New Roman"/>
          <w:sz w:val="28"/>
          <w:szCs w:val="28"/>
        </w:rPr>
        <w:t>Направити ли</w:t>
      </w:r>
      <w:r>
        <w:rPr>
          <w:rFonts w:ascii="Times New Roman" w:hAnsi="Times New Roman"/>
          <w:sz w:val="28"/>
          <w:szCs w:val="28"/>
        </w:rPr>
        <w:t>с</w:t>
      </w:r>
      <w:r w:rsidRPr="00AA60F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заявниці про те, що вказане питання може бути розглянуто комісією після укладення договорів з підприємствами надавачами комунальних послуг (АВЕ Мукачево та КП «Міськводоканал») та поданням документів про відсутність заборгованості по квартплаті та комунальним послугам (ТОВ «УК «</w:t>
      </w:r>
      <w:proofErr w:type="spellStart"/>
      <w:r>
        <w:rPr>
          <w:rFonts w:ascii="Times New Roman" w:hAnsi="Times New Roman"/>
          <w:sz w:val="28"/>
          <w:szCs w:val="28"/>
        </w:rPr>
        <w:t>Навібуд</w:t>
      </w:r>
      <w:proofErr w:type="spellEnd"/>
      <w:r>
        <w:rPr>
          <w:rFonts w:ascii="Times New Roman" w:hAnsi="Times New Roman"/>
          <w:sz w:val="28"/>
          <w:szCs w:val="28"/>
        </w:rPr>
        <w:t>» та КП «Міськводоканал»</w:t>
      </w:r>
      <w:r w:rsidR="00CC3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186E" w:rsidRDefault="00E2186E" w:rsidP="00E2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6B0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9A6B0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E2186E" w:rsidRPr="009A6B0B" w:rsidRDefault="00E2186E" w:rsidP="00E218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2186E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5. Стосовно передачі квартир у власність громадян шляхом приватизації у виконавчий комітет звернулися:</w:t>
      </w:r>
    </w:p>
    <w:p w:rsidR="00E2186E" w:rsidRPr="009A6B0B" w:rsidRDefault="00E2186E" w:rsidP="00E21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E2186E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ab/>
        <w:t xml:space="preserve">1) </w:t>
      </w:r>
      <w:r w:rsidR="00CC3441">
        <w:rPr>
          <w:rFonts w:ascii="Times New Roman" w:hAnsi="Times New Roman"/>
          <w:sz w:val="28"/>
          <w:szCs w:val="28"/>
        </w:rPr>
        <w:t>******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3-х кімнатній квартирі  №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</w:t>
      </w:r>
      <w:r w:rsidR="00CC3441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68,70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сумісну власність на 3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., зареєстрована з 1987 року.  Наймачем квартири визнана рішенням виконавчого комітету від 27.09.2022, № 420. Заборгованість по квартплаті та комунальним послугам відсутня.</w:t>
      </w:r>
    </w:p>
    <w:p w:rsidR="00E2186E" w:rsidRPr="009A6B0B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E2186E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>2)</w:t>
      </w:r>
      <w:bookmarkStart w:id="3" w:name="_Hlk103675655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CC3441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1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однокімнатній  квартирі  №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</w:t>
      </w:r>
      <w:r w:rsidR="00CC3441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будинок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20,40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приватну власність</w:t>
      </w:r>
      <w:bookmarkStart w:id="4" w:name="_Hlk103696621"/>
      <w:bookmarkEnd w:id="3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В квартирі проживає з 2008року. Наймачем квартири визнаний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рішенням виконавчого комітету Мукачівської міської ради від 25.04.2023, № 157. </w:t>
      </w:r>
      <w:bookmarkEnd w:id="4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Заборгованість по квартплаті та комунальним послугам відсутня. Від імені заявника за довіреністю діє  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2186E" w:rsidRPr="009A6B0B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2186E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CC344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4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</w:t>
      </w:r>
      <w:r w:rsidR="00CC3441">
        <w:rPr>
          <w:rFonts w:ascii="Times New Roman" w:hAnsi="Times New Roman"/>
          <w:sz w:val="28"/>
          <w:szCs w:val="28"/>
        </w:rPr>
        <w:t>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CC3441">
        <w:rPr>
          <w:rFonts w:ascii="Times New Roman" w:hAnsi="Times New Roman"/>
          <w:sz w:val="28"/>
          <w:szCs w:val="28"/>
        </w:rPr>
        <w:t>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45,50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сумісну власність на 4-х осіб. В квартирі зареєстрована з 1993року. Договір житлового найму укладено згідно з рішенням виконавчого комітету Мукачівської міської ради від 25.04.2023, № 157. Заборгованість по квартплаті та комунальним послугам відсутня.</w:t>
      </w:r>
    </w:p>
    <w:p w:rsidR="00E2186E" w:rsidRPr="009A6B0B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E2186E" w:rsidRPr="009A6B0B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4) </w:t>
      </w:r>
      <w:r w:rsidR="00D621A6">
        <w:rPr>
          <w:rFonts w:ascii="Times New Roman" w:hAnsi="Times New Roman"/>
          <w:sz w:val="28"/>
          <w:szCs w:val="28"/>
        </w:rPr>
        <w:t>******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проживає  в  однокімнатній  квартирі  №</w:t>
      </w:r>
      <w:r w:rsidR="00D621A6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9A6B0B">
        <w:rPr>
          <w:rFonts w:ascii="Times New Roman" w:hAnsi="Times New Roman"/>
          <w:sz w:val="28"/>
          <w:szCs w:val="28"/>
        </w:rPr>
        <w:t xml:space="preserve"> вулиці Франка Івана,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D621A6">
        <w:rPr>
          <w:rFonts w:ascii="Times New Roman" w:hAnsi="Times New Roman"/>
          <w:sz w:val="28"/>
          <w:szCs w:val="28"/>
        </w:rPr>
        <w:t>****</w:t>
      </w:r>
      <w:r w:rsidRPr="009A6B0B">
        <w:rPr>
          <w:rFonts w:ascii="Times New Roman" w:hAnsi="Times New Roman"/>
          <w:sz w:val="28"/>
          <w:szCs w:val="28"/>
        </w:rPr>
        <w:t xml:space="preserve">,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23,60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.– просить передати  вказану квартиру у спільну сумісну   власність. В квартирі проживає з 2000року. Наймачем квартири визнаний згідно з рішенням виконавчого комітету Мукачівської міської ради від 07.12.2021, № 482. Заборгованість по квартплаті та комунальним послугам відсутня. </w:t>
      </w:r>
    </w:p>
    <w:p w:rsidR="00E2186E" w:rsidRPr="009A6B0B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9A6B0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10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» , проти - « 0 » ,  утримались -«0» .</w:t>
      </w:r>
      <w:bookmarkStart w:id="5" w:name="_Hlk126240917"/>
    </w:p>
    <w:p w:rsidR="00E2186E" w:rsidRPr="00272248" w:rsidRDefault="00E2186E" w:rsidP="00E218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bookmarkEnd w:id="5"/>
    </w:p>
    <w:p w:rsidR="00E2186E" w:rsidRPr="000A2BD1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 w:hint="eastAsia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362840" w:rsidRDefault="00362840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E2186E" w:rsidRPr="000A2BD1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Зотов</w:t>
      </w:r>
      <w:r w:rsidR="000A2BD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E2186E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Н.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Свирида</w:t>
      </w:r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О. Степанов</w:t>
      </w:r>
      <w:r w:rsidR="000A2BD1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</w:t>
      </w:r>
    </w:p>
    <w:p w:rsidR="00E2186E" w:rsidRPr="000A2BD1" w:rsidRDefault="00E2186E" w:rsidP="00E2186E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E2186E" w:rsidRPr="009A6B0B" w:rsidRDefault="00E2186E" w:rsidP="00E2186E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М.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E2186E" w:rsidRPr="009A6B0B" w:rsidRDefault="00E2186E" w:rsidP="00E2186E">
      <w:pPr>
        <w:spacing w:line="240" w:lineRule="auto"/>
      </w:pPr>
    </w:p>
    <w:p w:rsidR="00E2186E" w:rsidRPr="009A6B0B" w:rsidRDefault="00E2186E" w:rsidP="00E2186E">
      <w:pPr>
        <w:spacing w:line="240" w:lineRule="auto"/>
      </w:pPr>
    </w:p>
    <w:p w:rsidR="004850F2" w:rsidRDefault="00362840">
      <w:bookmarkStart w:id="6" w:name="_GoBack"/>
      <w:bookmarkEnd w:id="6"/>
    </w:p>
    <w:sectPr w:rsidR="004850F2" w:rsidSect="000A2BD1">
      <w:pgSz w:w="11906" w:h="16838"/>
      <w:pgMar w:top="568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421E"/>
    <w:multiLevelType w:val="hybridMultilevel"/>
    <w:tmpl w:val="389ADCC0"/>
    <w:lvl w:ilvl="0" w:tplc="98AA1EE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6E"/>
    <w:rsid w:val="000A2BD1"/>
    <w:rsid w:val="00327E2B"/>
    <w:rsid w:val="00362840"/>
    <w:rsid w:val="008D40EF"/>
    <w:rsid w:val="00C11E67"/>
    <w:rsid w:val="00CC3441"/>
    <w:rsid w:val="00D621A6"/>
    <w:rsid w:val="00E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111"/>
  <w15:chartTrackingRefBased/>
  <w15:docId w15:val="{2CBCC620-9EA3-42B9-BC8F-5A496A3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6E"/>
    <w:pPr>
      <w:ind w:left="720"/>
      <w:contextualSpacing/>
    </w:pPr>
  </w:style>
  <w:style w:type="paragraph" w:styleId="a4">
    <w:name w:val="No Spacing"/>
    <w:uiPriority w:val="1"/>
    <w:qFormat/>
    <w:rsid w:val="00E218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6</cp:revision>
  <dcterms:created xsi:type="dcterms:W3CDTF">2023-06-21T08:50:00Z</dcterms:created>
  <dcterms:modified xsi:type="dcterms:W3CDTF">2023-06-21T09:07:00Z</dcterms:modified>
</cp:coreProperties>
</file>