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A2" w:rsidRPr="00126CA2" w:rsidRDefault="00126CA2" w:rsidP="00126CA2">
      <w:pPr>
        <w:shd w:val="clear" w:color="auto" w:fill="FFFFFF"/>
        <w:suppressAutoHyphens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126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 ДОКУМЕНТІВ</w:t>
      </w:r>
    </w:p>
    <w:bookmarkEnd w:id="0"/>
    <w:p w:rsidR="00126CA2" w:rsidRPr="00126CA2" w:rsidRDefault="00126CA2" w:rsidP="005D4EC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5" w:anchor="n189" w:history="1">
        <w:r w:rsidRPr="00126CA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zh-CN"/>
          </w:rPr>
          <w:t>З</w:t>
        </w:r>
        <w:r w:rsidRPr="00126CA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zh-CN"/>
          </w:rPr>
          <w:t>аява про реєстрацію місця проживання</w:t>
        </w:r>
      </w:hyperlink>
      <w:r w:rsidRPr="00126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 </w:t>
      </w:r>
      <w:r w:rsidRPr="00126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малолітньої дитини</w:t>
      </w:r>
      <w:r w:rsidRPr="00126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згідно додатку 7 до правил;</w:t>
      </w:r>
    </w:p>
    <w:p w:rsidR="00126CA2" w:rsidRPr="00126CA2" w:rsidRDefault="00126CA2" w:rsidP="005D4EC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відоцтво про народження дитини, довідка про набуття громадянства (у разі видачі свідоцтва іншою державою, нотаріальний переклад  та легалізація компетентними органами іноземних держав в разі якщо інше не передбачено міжнародними договорами); довідка згідно додатку 13, 16 у разі одночасного зняття та реєстрації)</w:t>
      </w:r>
    </w:p>
    <w:p w:rsidR="00126CA2" w:rsidRPr="00126CA2" w:rsidRDefault="00126CA2" w:rsidP="00126CA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витанція про сплату адміністративного збору( у разі реєстрації місця проживання одночасно із зняттям з попереднього місця проживання адміністративний збір стягується лише за одну послугу); </w:t>
      </w:r>
    </w:p>
    <w:p w:rsidR="00126CA2" w:rsidRPr="00126CA2" w:rsidRDefault="00126CA2" w:rsidP="00E8208E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окументи, що підтверджують:</w:t>
      </w:r>
    </w:p>
    <w:p w:rsidR="00126CA2" w:rsidRPr="00126CA2" w:rsidRDefault="00126CA2" w:rsidP="0051359D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6CA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2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разі перебування житла в іпотеці, довірчій власності як способу забезпечення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 (дана інформація перевіряється адміністратором в  ДРРПНМ);</w:t>
      </w:r>
    </w:p>
    <w:p w:rsidR="00126CA2" w:rsidRPr="00126CA2" w:rsidRDefault="00126CA2" w:rsidP="0051359D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аява про зняття з реєстрації місця проживання особи згідно додатку 11 до правил, що додається (у разі здійснення реєстрації місця проживання одночасно із зняттям з реєстрації попереднього місця проживання);</w:t>
      </w:r>
    </w:p>
    <w:p w:rsidR="00126CA2" w:rsidRPr="00126CA2" w:rsidRDefault="00126CA2" w:rsidP="00126CA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 місця проживання особи за заявою законного представника здійснюється за згодою інших законних представників.</w:t>
      </w:r>
    </w:p>
    <w:p w:rsidR="00126CA2" w:rsidRPr="00126CA2" w:rsidRDefault="00126CA2" w:rsidP="00126CA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У разі реєстрації/зняття з реєстрації місця проживання батьків за різними адресами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або на підставі посвідченої в установлено порядку письмової згоди другого з батьків( крім випадків, коли місце проживання дитини визначено відповідним рішенням суду або органу опіки та піклування.</w:t>
      </w:r>
    </w:p>
    <w:p w:rsidR="00126CA2" w:rsidRDefault="00126CA2" w:rsidP="00126CA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Зняття з реєстрації місця проживання з неприватизованих житлових приміщень дітей та дорослих, що мають дітей віком до 18 років, здійснюється з дозволу органу опіки та піклування. </w:t>
      </w:r>
    </w:p>
    <w:p w:rsidR="00126CA2" w:rsidRPr="00126CA2" w:rsidRDefault="00126CA2" w:rsidP="00126CA2">
      <w:pPr>
        <w:pStyle w:val="a3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A2" w:rsidRPr="00126CA2" w:rsidRDefault="00126CA2" w:rsidP="00126CA2">
      <w:pPr>
        <w:pStyle w:val="a3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У разі подання заяви представником особи, крім зазначених документів подаються:</w:t>
      </w:r>
    </w:p>
    <w:p w:rsidR="00126CA2" w:rsidRPr="00126CA2" w:rsidRDefault="00126CA2" w:rsidP="00126CA2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окумент, що посвідчує особу представника, крім законних представників;</w:t>
      </w:r>
    </w:p>
    <w:p w:rsidR="00126CA2" w:rsidRPr="00126CA2" w:rsidRDefault="00126CA2" w:rsidP="00126CA2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26C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що підтверджує повноваження особи як представника (в якому чітко зазначена дія, яку доручено вчинити)</w:t>
      </w:r>
    </w:p>
    <w:p w:rsidR="00FC04A2" w:rsidRDefault="00FC04A2"/>
    <w:sectPr w:rsidR="00FC0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6EBA"/>
    <w:multiLevelType w:val="hybridMultilevel"/>
    <w:tmpl w:val="8138B264"/>
    <w:lvl w:ilvl="0" w:tplc="631A5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047F6"/>
    <w:multiLevelType w:val="hybridMultilevel"/>
    <w:tmpl w:val="E10E8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CA0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DF"/>
    <w:rsid w:val="00126CA2"/>
    <w:rsid w:val="00AE57DF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0012"/>
  <w15:chartTrackingRefBased/>
  <w15:docId w15:val="{803DE90A-0879-45D5-B38A-D1D0D49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2109-12/paran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1415</Words>
  <Characters>807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2020-11-27T07:39:00Z</dcterms:created>
  <dcterms:modified xsi:type="dcterms:W3CDTF">2020-11-27T07:44:00Z</dcterms:modified>
</cp:coreProperties>
</file>