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67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40"/>
        <w:gridCol w:w="774"/>
        <w:gridCol w:w="669"/>
        <w:gridCol w:w="643"/>
        <w:gridCol w:w="619"/>
        <w:gridCol w:w="864"/>
        <w:gridCol w:w="906"/>
        <w:gridCol w:w="919"/>
        <w:gridCol w:w="840"/>
        <w:gridCol w:w="1024"/>
        <w:gridCol w:w="840"/>
        <w:gridCol w:w="774"/>
        <w:gridCol w:w="906"/>
        <w:gridCol w:w="381"/>
        <w:gridCol w:w="381"/>
        <w:gridCol w:w="512"/>
        <w:gridCol w:w="945"/>
        <w:gridCol w:w="945"/>
        <w:gridCol w:w="945"/>
        <w:gridCol w:w="945"/>
      </w:tblGrid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4384" w:type="dxa"/>
            <w:gridSpan w:val="5"/>
            <w:shd w:val="clear" w:color="auto" w:fill="auto"/>
          </w:tcPr>
          <w:p w:rsidR="005A755D" w:rsidRDefault="000A30CF">
            <w:r>
              <w:rPr>
                <w:szCs w:val="16"/>
              </w:rPr>
              <w:t>Додаток 1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4384" w:type="dxa"/>
            <w:gridSpan w:val="5"/>
            <w:shd w:val="clear" w:color="auto" w:fill="auto"/>
          </w:tcPr>
          <w:p w:rsidR="005A755D" w:rsidRDefault="000A30CF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4384" w:type="dxa"/>
            <w:gridSpan w:val="5"/>
            <w:shd w:val="clear" w:color="auto" w:fill="auto"/>
          </w:tcPr>
          <w:p w:rsidR="005A755D" w:rsidRDefault="000A30CF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4384" w:type="dxa"/>
            <w:gridSpan w:val="5"/>
            <w:shd w:val="clear" w:color="auto" w:fill="auto"/>
          </w:tcPr>
          <w:p w:rsidR="005A755D" w:rsidRDefault="000A30CF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>
            <w:bookmarkStart w:id="0" w:name="_GoBack"/>
            <w:bookmarkEnd w:id="0"/>
          </w:p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4384" w:type="dxa"/>
            <w:gridSpan w:val="5"/>
            <w:shd w:val="clear" w:color="auto" w:fill="auto"/>
          </w:tcPr>
          <w:p w:rsidR="005A755D" w:rsidRDefault="000A30CF">
            <w:r>
              <w:rPr>
                <w:szCs w:val="16"/>
              </w:rPr>
              <w:t>звітності"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E919B5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1483" w:type="dxa"/>
            <w:gridSpan w:val="2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E919B5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5815" w:type="dxa"/>
            <w:gridSpan w:val="7"/>
            <w:shd w:val="clear" w:color="FFFFFF" w:fill="auto"/>
            <w:vAlign w:val="bottom"/>
          </w:tcPr>
          <w:p w:rsidR="005A755D" w:rsidRDefault="005A755D"/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>
            <w:pPr>
              <w:jc w:val="right"/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>
            <w:pPr>
              <w:jc w:val="righ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>
            <w:pPr>
              <w:jc w:val="right"/>
            </w:pPr>
          </w:p>
        </w:tc>
        <w:tc>
          <w:tcPr>
            <w:tcW w:w="2783" w:type="dxa"/>
            <w:gridSpan w:val="3"/>
            <w:shd w:val="clear" w:color="FFFFFF" w:fill="auto"/>
            <w:vAlign w:val="bottom"/>
          </w:tcPr>
          <w:p w:rsidR="005A755D" w:rsidRDefault="000A30CF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755D" w:rsidRDefault="000A30CF" w:rsidP="009C32F0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9C32F0">
              <w:rPr>
                <w:sz w:val="18"/>
                <w:szCs w:val="18"/>
              </w:rPr>
              <w:t>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755D" w:rsidRDefault="000A30CF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755D" w:rsidRPr="009C32F0" w:rsidRDefault="009C32F0">
            <w:pPr>
              <w:jc w:val="center"/>
              <w:rPr>
                <w:sz w:val="18"/>
                <w:szCs w:val="18"/>
              </w:rPr>
            </w:pPr>
            <w:r w:rsidRPr="009C32F0">
              <w:rPr>
                <w:sz w:val="18"/>
                <w:szCs w:val="18"/>
              </w:rPr>
              <w:t>01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bottom"/>
          </w:tcPr>
          <w:p w:rsidR="005A755D" w:rsidRDefault="005A755D"/>
        </w:tc>
        <w:tc>
          <w:tcPr>
            <w:tcW w:w="1312" w:type="dxa"/>
            <w:gridSpan w:val="2"/>
            <w:shd w:val="clear" w:color="FFFFFF" w:fill="auto"/>
            <w:vAlign w:val="bottom"/>
          </w:tcPr>
          <w:p w:rsidR="005A755D" w:rsidRDefault="005A755D"/>
        </w:tc>
        <w:tc>
          <w:tcPr>
            <w:tcW w:w="5172" w:type="dxa"/>
            <w:gridSpan w:val="6"/>
            <w:shd w:val="clear" w:color="FFFFFF" w:fill="auto"/>
            <w:vAlign w:val="center"/>
          </w:tcPr>
          <w:p w:rsidR="005A755D" w:rsidRDefault="000A30CF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center"/>
          </w:tcPr>
          <w:p w:rsidR="005A755D" w:rsidRDefault="000A30CF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460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A755D" w:rsidRDefault="000A30CF">
            <w:r>
              <w:rPr>
                <w:szCs w:val="16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E919B5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4620" w:type="dxa"/>
            <w:gridSpan w:val="6"/>
            <w:shd w:val="clear" w:color="FFFFFF" w:fill="auto"/>
          </w:tcPr>
          <w:p w:rsidR="005A755D" w:rsidRDefault="000A30CF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E919B5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1483" w:type="dxa"/>
            <w:gridSpan w:val="2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  <w:vAlign w:val="bottom"/>
          </w:tcPr>
          <w:p w:rsidR="005A755D" w:rsidRDefault="000A30CF">
            <w:pPr>
              <w:jc w:val="center"/>
            </w:pPr>
            <w:r>
              <w:rPr>
                <w:b/>
                <w:sz w:val="24"/>
                <w:szCs w:val="24"/>
              </w:rPr>
              <w:t>Звіт про власний капітал</w: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E919B5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center"/>
          </w:tcPr>
          <w:p w:rsidR="005A755D" w:rsidRDefault="005A755D">
            <w:pPr>
              <w:jc w:val="center"/>
            </w:pPr>
          </w:p>
        </w:tc>
        <w:tc>
          <w:tcPr>
            <w:tcW w:w="5460" w:type="dxa"/>
            <w:gridSpan w:val="7"/>
            <w:shd w:val="clear" w:color="FFFFFF" w:fill="auto"/>
            <w:vAlign w:val="center"/>
          </w:tcPr>
          <w:p w:rsidR="005A755D" w:rsidRDefault="000A30CF" w:rsidP="009C32F0">
            <w:pPr>
              <w:jc w:val="center"/>
            </w:pPr>
            <w:r>
              <w:rPr>
                <w:color w:val="000000"/>
                <w:sz w:val="22"/>
              </w:rPr>
              <w:t>за  20</w:t>
            </w:r>
            <w:r w:rsidR="009C32F0">
              <w:rPr>
                <w:color w:val="000000"/>
                <w:sz w:val="22"/>
              </w:rPr>
              <w:t>22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5A755D" w:rsidRDefault="000A30CF">
            <w:r>
              <w:rPr>
                <w:szCs w:val="16"/>
              </w:rPr>
              <w:t>Форма №4</w: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5A755D" w:rsidRDefault="000A30CF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90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1801005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2926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Стаття</w:t>
            </w:r>
          </w:p>
        </w:tc>
        <w:tc>
          <w:tcPr>
            <w:tcW w:w="6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Код</w:t>
            </w:r>
            <w:r>
              <w:rPr>
                <w:b/>
                <w:szCs w:val="16"/>
              </w:rPr>
              <w:br/>
              <w:t>рядка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86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Зареєст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</w:r>
            <w:proofErr w:type="spellStart"/>
            <w:r>
              <w:rPr>
                <w:b/>
                <w:szCs w:val="16"/>
              </w:rPr>
              <w:t>рований</w:t>
            </w:r>
            <w:proofErr w:type="spellEnd"/>
            <w:r>
              <w:rPr>
                <w:b/>
                <w:szCs w:val="16"/>
              </w:rPr>
              <w:br/>
              <w:t>(пайовий)</w:t>
            </w:r>
            <w:r>
              <w:rPr>
                <w:b/>
                <w:szCs w:val="16"/>
              </w:rPr>
              <w:br/>
              <w:t>капітал</w:t>
            </w:r>
          </w:p>
        </w:tc>
        <w:tc>
          <w:tcPr>
            <w:tcW w:w="90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Капітал у</w:t>
            </w:r>
            <w:r>
              <w:rPr>
                <w:b/>
                <w:szCs w:val="16"/>
              </w:rPr>
              <w:br/>
              <w:t>дооцінках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9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Додатко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  <w:t>вий</w:t>
            </w:r>
            <w:r>
              <w:rPr>
                <w:b/>
                <w:szCs w:val="16"/>
              </w:rPr>
              <w:br/>
              <w:t>капітал</w:t>
            </w:r>
          </w:p>
        </w:tc>
        <w:tc>
          <w:tcPr>
            <w:tcW w:w="84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Резерв-</w:t>
            </w:r>
            <w:r>
              <w:rPr>
                <w:b/>
                <w:szCs w:val="16"/>
              </w:rPr>
              <w:br/>
              <w:t>ний</w:t>
            </w:r>
            <w:r>
              <w:rPr>
                <w:b/>
                <w:szCs w:val="16"/>
              </w:rPr>
              <w:br/>
              <w:t>капітал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0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Нерозподі-лений</w:t>
            </w:r>
            <w:proofErr w:type="spellEnd"/>
            <w:r>
              <w:rPr>
                <w:b/>
                <w:szCs w:val="16"/>
              </w:rPr>
              <w:t xml:space="preserve"> прибуток (</w:t>
            </w:r>
            <w:proofErr w:type="spellStart"/>
            <w:r>
              <w:rPr>
                <w:b/>
                <w:szCs w:val="16"/>
              </w:rPr>
              <w:t>непокри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</w:r>
            <w:proofErr w:type="spellStart"/>
            <w:r>
              <w:rPr>
                <w:b/>
                <w:szCs w:val="16"/>
              </w:rPr>
              <w:t>тий</w:t>
            </w:r>
            <w:proofErr w:type="spellEnd"/>
            <w:r>
              <w:rPr>
                <w:b/>
                <w:szCs w:val="16"/>
              </w:rPr>
              <w:t xml:space="preserve"> збиток)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84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Неопла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</w:r>
            <w:proofErr w:type="spellStart"/>
            <w:r>
              <w:rPr>
                <w:b/>
                <w:szCs w:val="16"/>
              </w:rPr>
              <w:t>чений</w:t>
            </w:r>
            <w:proofErr w:type="spellEnd"/>
            <w:r>
              <w:rPr>
                <w:b/>
                <w:szCs w:val="16"/>
              </w:rPr>
              <w:br/>
              <w:t>капітал</w:t>
            </w:r>
          </w:p>
        </w:tc>
        <w:tc>
          <w:tcPr>
            <w:tcW w:w="77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Вилуче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  <w:t>ний</w:t>
            </w:r>
            <w:r>
              <w:rPr>
                <w:b/>
                <w:szCs w:val="16"/>
              </w:rPr>
              <w:br/>
              <w:t>капітал</w:t>
            </w:r>
          </w:p>
        </w:tc>
        <w:tc>
          <w:tcPr>
            <w:tcW w:w="90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C0C0C0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Всього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  <w:trHeight w:hRule="exact" w:val="195"/>
        </w:trPr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b/>
                <w:szCs w:val="16"/>
              </w:rPr>
              <w:t>Залишок на початок року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4000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9C32F0" w:rsidP="001C6C2B">
            <w:pPr>
              <w:jc w:val="center"/>
              <w:rPr>
                <w:b/>
              </w:rPr>
            </w:pPr>
            <w:r w:rsidRPr="009C32F0">
              <w:rPr>
                <w:b/>
                <w:szCs w:val="16"/>
              </w:rPr>
              <w:t>24896,1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0A30CF" w:rsidP="001C6C2B">
            <w:pPr>
              <w:jc w:val="center"/>
              <w:rPr>
                <w:b/>
              </w:rPr>
            </w:pPr>
            <w:r w:rsidRPr="009C32F0"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9C32F0" w:rsidP="001C6C2B">
            <w:pPr>
              <w:jc w:val="center"/>
              <w:rPr>
                <w:b/>
              </w:rPr>
            </w:pPr>
            <w:r w:rsidRPr="009C32F0">
              <w:rPr>
                <w:b/>
              </w:rPr>
              <w:t>161851,3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0A30CF" w:rsidP="001C6C2B">
            <w:pPr>
              <w:jc w:val="center"/>
              <w:rPr>
                <w:b/>
              </w:rPr>
            </w:pPr>
            <w:r w:rsidRPr="009C32F0">
              <w:rPr>
                <w:b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0A30CF" w:rsidP="009C32F0">
            <w:pPr>
              <w:jc w:val="center"/>
              <w:rPr>
                <w:b/>
              </w:rPr>
            </w:pPr>
            <w:r w:rsidRPr="009C32F0">
              <w:rPr>
                <w:b/>
                <w:szCs w:val="16"/>
              </w:rPr>
              <w:t>(</w:t>
            </w:r>
            <w:r w:rsidR="009C32F0" w:rsidRPr="009C32F0">
              <w:rPr>
                <w:b/>
                <w:szCs w:val="16"/>
              </w:rPr>
              <w:t>4509,6</w:t>
            </w:r>
            <w:r w:rsidRPr="009C32F0">
              <w:rPr>
                <w:b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5A755D" w:rsidP="001C6C2B">
            <w:pPr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0A30CF" w:rsidP="001C6C2B">
            <w:pPr>
              <w:jc w:val="center"/>
              <w:rPr>
                <w:b/>
              </w:rPr>
            </w:pPr>
            <w:r w:rsidRPr="009C32F0"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Pr="009C32F0" w:rsidRDefault="009C32F0" w:rsidP="001C6C2B">
            <w:pPr>
              <w:jc w:val="center"/>
              <w:rPr>
                <w:b/>
              </w:rPr>
            </w:pPr>
            <w:r w:rsidRPr="009C32F0">
              <w:rPr>
                <w:b/>
              </w:rPr>
              <w:t>182237,8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b/>
                <w:szCs w:val="16"/>
              </w:rPr>
              <w:t>Коригування :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5A755D">
            <w:pPr>
              <w:jc w:val="center"/>
            </w:pP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szCs w:val="16"/>
              </w:rPr>
              <w:t>Зміна облікової політики</w:t>
            </w:r>
          </w:p>
        </w:tc>
        <w:tc>
          <w:tcPr>
            <w:tcW w:w="6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4005</w:t>
            </w:r>
          </w:p>
        </w:tc>
        <w:tc>
          <w:tcPr>
            <w:tcW w:w="86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szCs w:val="16"/>
              </w:rPr>
              <w:t>Виправлення помилок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4010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szCs w:val="16"/>
              </w:rPr>
              <w:t>Інші зміни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4090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rPr>
          <w:trHeight w:hRule="exact" w:val="405"/>
        </w:trPr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b/>
                <w:szCs w:val="16"/>
              </w:rPr>
              <w:t>Скоригований залишок на початок року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4095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9C32F0" w:rsidP="001C6C2B">
            <w:pPr>
              <w:jc w:val="center"/>
            </w:pPr>
            <w:r>
              <w:rPr>
                <w:b/>
                <w:szCs w:val="16"/>
              </w:rPr>
              <w:t>24896,1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9C32F0" w:rsidP="001C6C2B">
            <w:pPr>
              <w:jc w:val="center"/>
            </w:pPr>
            <w:r>
              <w:rPr>
                <w:b/>
                <w:szCs w:val="16"/>
              </w:rPr>
              <w:t>161851,3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9C32F0">
            <w:pPr>
              <w:jc w:val="center"/>
            </w:pPr>
            <w:r>
              <w:rPr>
                <w:b/>
                <w:szCs w:val="16"/>
              </w:rPr>
              <w:t>(</w:t>
            </w:r>
            <w:r w:rsidR="009C32F0">
              <w:rPr>
                <w:b/>
                <w:szCs w:val="16"/>
              </w:rPr>
              <w:t>4509,6</w:t>
            </w:r>
            <w:r>
              <w:rPr>
                <w:b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9C32F0" w:rsidP="009C32F0">
            <w:pPr>
              <w:jc w:val="center"/>
            </w:pPr>
            <w:r>
              <w:rPr>
                <w:b/>
                <w:szCs w:val="16"/>
              </w:rPr>
              <w:t>182237,8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b/>
                <w:szCs w:val="16"/>
              </w:rPr>
              <w:t>Чистий прибуток (збиток) за звітний період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4100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b/>
                <w:szCs w:val="16"/>
              </w:rPr>
              <w:t>Інший сукупний дохід</w:t>
            </w:r>
            <w:r>
              <w:rPr>
                <w:b/>
                <w:szCs w:val="16"/>
              </w:rPr>
              <w:br/>
              <w:t>за звітний період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4110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9C32F0" w:rsidP="001C6C2B">
            <w:pPr>
              <w:jc w:val="center"/>
            </w:pPr>
            <w:r>
              <w:rPr>
                <w:b/>
                <w:szCs w:val="16"/>
              </w:rPr>
              <w:t>9923,3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9C32F0" w:rsidP="001C6C2B">
            <w:pPr>
              <w:jc w:val="center"/>
            </w:pPr>
            <w:r>
              <w:t>9923,3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5A755D" w:rsidRDefault="000A30CF">
            <w:r>
              <w:rPr>
                <w:szCs w:val="16"/>
              </w:rPr>
              <w:t>Дооцінка (уцінка)</w:t>
            </w:r>
            <w:r>
              <w:rPr>
                <w:szCs w:val="16"/>
              </w:rPr>
              <w:br/>
              <w:t>необоротних активів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4111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5A755D" w:rsidRDefault="000A30CF">
            <w:r>
              <w:rPr>
                <w:szCs w:val="16"/>
              </w:rPr>
              <w:t>Дооцінка (уцінка)</w:t>
            </w:r>
            <w:r>
              <w:rPr>
                <w:szCs w:val="16"/>
              </w:rPr>
              <w:br/>
              <w:t>фінансових інструментів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4112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5A755D" w:rsidRDefault="000A30CF">
            <w:r>
              <w:rPr>
                <w:szCs w:val="16"/>
              </w:rPr>
              <w:t>Накопичені курсові різниці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4113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5A755D" w:rsidRDefault="000A30CF">
            <w:r>
              <w:rPr>
                <w:szCs w:val="16"/>
              </w:rPr>
              <w:t>Частка іншого сукупного доходу</w:t>
            </w:r>
            <w:r>
              <w:rPr>
                <w:szCs w:val="16"/>
              </w:rPr>
              <w:br/>
              <w:t>асоційованих і спільних</w:t>
            </w:r>
            <w:r>
              <w:rPr>
                <w:szCs w:val="16"/>
              </w:rPr>
              <w:br/>
              <w:t>підприємств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4114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5A755D" w:rsidRDefault="000A30CF">
            <w:r>
              <w:rPr>
                <w:szCs w:val="16"/>
              </w:rPr>
              <w:t>Інший сукупний дохід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4116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b/>
                <w:szCs w:val="16"/>
              </w:rPr>
              <w:t>Розподіл прибутку :</w:t>
            </w:r>
          </w:p>
        </w:tc>
        <w:tc>
          <w:tcPr>
            <w:tcW w:w="6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szCs w:val="16"/>
              </w:rPr>
              <w:t>Виплати власникам (дивіденди)</w:t>
            </w:r>
          </w:p>
        </w:tc>
        <w:tc>
          <w:tcPr>
            <w:tcW w:w="6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4200</w:t>
            </w:r>
          </w:p>
        </w:tc>
        <w:tc>
          <w:tcPr>
            <w:tcW w:w="86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9C32F0" w:rsidP="001C6C2B">
            <w:pPr>
              <w:jc w:val="center"/>
            </w:pPr>
            <w:r>
              <w:rPr>
                <w:szCs w:val="16"/>
              </w:rPr>
              <w:t>(2977,0)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9C32F0" w:rsidP="001C6C2B">
            <w:pPr>
              <w:jc w:val="center"/>
            </w:pPr>
            <w:r>
              <w:t>(2977,0)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szCs w:val="16"/>
              </w:rPr>
              <w:t>Спрямування прибутку до</w:t>
            </w:r>
            <w:r>
              <w:rPr>
                <w:szCs w:val="16"/>
              </w:rPr>
              <w:br/>
              <w:t>зареєстрованого капіталу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4205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szCs w:val="16"/>
              </w:rPr>
              <w:t>Відрахування до резервного</w:t>
            </w:r>
            <w:r>
              <w:rPr>
                <w:szCs w:val="16"/>
              </w:rPr>
              <w:br/>
              <w:t>капіталу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4210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5A755D" w:rsidRDefault="000A30CF">
            <w:r>
              <w:rPr>
                <w:szCs w:val="16"/>
              </w:rPr>
              <w:t>Сума чистого прибутку, належна</w:t>
            </w:r>
            <w:r>
              <w:rPr>
                <w:szCs w:val="16"/>
              </w:rPr>
              <w:br/>
              <w:t>до бюджету відповідно</w:t>
            </w:r>
            <w:r>
              <w:rPr>
                <w:szCs w:val="16"/>
              </w:rPr>
              <w:br/>
              <w:t>до законодавства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4215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5A755D" w:rsidRDefault="000A30CF">
            <w:r>
              <w:rPr>
                <w:szCs w:val="16"/>
              </w:rPr>
              <w:t>Сума чистого прибутку на</w:t>
            </w:r>
            <w:r>
              <w:rPr>
                <w:szCs w:val="16"/>
              </w:rPr>
              <w:br/>
              <w:t>створення спеціальних</w:t>
            </w:r>
            <w:r>
              <w:rPr>
                <w:szCs w:val="16"/>
              </w:rPr>
              <w:br/>
              <w:t>(цільових) фондів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4220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5A755D" w:rsidRDefault="000A30CF">
            <w:r>
              <w:rPr>
                <w:szCs w:val="16"/>
              </w:rPr>
              <w:t>Сума чистого прибутку на</w:t>
            </w:r>
            <w:r>
              <w:rPr>
                <w:szCs w:val="16"/>
              </w:rPr>
              <w:br/>
              <w:t>матеріальне заохочення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4225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b/>
                <w:szCs w:val="16"/>
              </w:rPr>
              <w:t>Внески учасників:</w:t>
            </w:r>
          </w:p>
        </w:tc>
        <w:tc>
          <w:tcPr>
            <w:tcW w:w="6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szCs w:val="16"/>
              </w:rPr>
              <w:t>Внески до капіталу</w:t>
            </w:r>
          </w:p>
        </w:tc>
        <w:tc>
          <w:tcPr>
            <w:tcW w:w="6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4240</w:t>
            </w:r>
          </w:p>
        </w:tc>
        <w:tc>
          <w:tcPr>
            <w:tcW w:w="86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9C32F0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szCs w:val="16"/>
              </w:rPr>
              <w:t>Погашення заборгованості з</w:t>
            </w:r>
            <w:r>
              <w:rPr>
                <w:szCs w:val="16"/>
              </w:rPr>
              <w:br/>
              <w:t>капіталу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4245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b/>
                <w:szCs w:val="16"/>
              </w:rPr>
              <w:t>Вилучення капіталу:</w:t>
            </w:r>
          </w:p>
        </w:tc>
        <w:tc>
          <w:tcPr>
            <w:tcW w:w="6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szCs w:val="16"/>
              </w:rPr>
              <w:t>Викуп акцій (часток)</w:t>
            </w:r>
          </w:p>
        </w:tc>
        <w:tc>
          <w:tcPr>
            <w:tcW w:w="6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4260</w:t>
            </w:r>
          </w:p>
        </w:tc>
        <w:tc>
          <w:tcPr>
            <w:tcW w:w="86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szCs w:val="16"/>
              </w:rPr>
              <w:t>Перепродаж викуплених акцій</w:t>
            </w:r>
            <w:r>
              <w:rPr>
                <w:szCs w:val="16"/>
              </w:rPr>
              <w:br/>
              <w:t>(часток)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4265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szCs w:val="16"/>
              </w:rPr>
              <w:t>Анулювання викуплених акцій</w:t>
            </w:r>
            <w:r>
              <w:rPr>
                <w:szCs w:val="16"/>
              </w:rPr>
              <w:br/>
              <w:t>(часток)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4270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szCs w:val="16"/>
              </w:rPr>
              <w:t>Вилучення частки в капіталі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4275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5A755D" w:rsidRDefault="000A30CF">
            <w:r>
              <w:rPr>
                <w:szCs w:val="16"/>
              </w:rPr>
              <w:t>Зменшення номінальної вартості</w:t>
            </w:r>
            <w:r>
              <w:rPr>
                <w:szCs w:val="16"/>
              </w:rPr>
              <w:br/>
              <w:t>акцій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4280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szCs w:val="16"/>
              </w:rPr>
              <w:t>Інші зміни в капіталі</w:t>
            </w:r>
            <w:r>
              <w:rPr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4290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9C32F0" w:rsidP="001C6C2B">
            <w:pPr>
              <w:jc w:val="center"/>
            </w:pPr>
            <w:r>
              <w:rPr>
                <w:szCs w:val="16"/>
              </w:rPr>
              <w:t>123803,1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9C32F0" w:rsidP="001C6C2B">
            <w:pPr>
              <w:jc w:val="center"/>
            </w:pPr>
            <w:r>
              <w:t>(3818,7)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9C32F0" w:rsidP="001C6C2B">
            <w:pPr>
              <w:jc w:val="center"/>
            </w:pPr>
            <w:r>
              <w:t>124484,4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5A755D" w:rsidRDefault="000A30CF">
            <w:r>
              <w:rPr>
                <w:szCs w:val="16"/>
              </w:rPr>
              <w:t>Придбання (продаж)</w:t>
            </w:r>
            <w:r>
              <w:rPr>
                <w:szCs w:val="16"/>
              </w:rPr>
              <w:br/>
              <w:t>неконтрольованої частки в</w:t>
            </w:r>
            <w:r>
              <w:rPr>
                <w:szCs w:val="16"/>
              </w:rPr>
              <w:br/>
              <w:t>дочірньому підприємстві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5A755D" w:rsidRDefault="000A30CF">
            <w:pPr>
              <w:jc w:val="center"/>
            </w:pPr>
            <w:r>
              <w:rPr>
                <w:szCs w:val="16"/>
              </w:rPr>
              <w:t>4291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rPr>
          <w:trHeight w:val="272"/>
        </w:trPr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b/>
                <w:szCs w:val="16"/>
              </w:rPr>
              <w:t>Разом змін в капіталі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4295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9C32F0" w:rsidP="001C6C2B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9C32F0" w:rsidP="009C32F0">
            <w:pPr>
              <w:jc w:val="center"/>
            </w:pPr>
            <w:r>
              <w:rPr>
                <w:b/>
                <w:szCs w:val="16"/>
              </w:rPr>
              <w:t>1</w:t>
            </w:r>
            <w:r w:rsidR="00E919B5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>3803,1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E919B5" w:rsidP="001C6C2B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9C32F0" w:rsidP="001C6C2B">
            <w:pPr>
              <w:jc w:val="center"/>
            </w:pPr>
            <w:r>
              <w:rPr>
                <w:b/>
                <w:szCs w:val="16"/>
              </w:rPr>
              <w:t>3127,6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9C32F0" w:rsidP="001C6C2B">
            <w:pPr>
              <w:jc w:val="center"/>
              <w:rPr>
                <w:b/>
              </w:rPr>
            </w:pPr>
            <w:r w:rsidRPr="009C32F0">
              <w:rPr>
                <w:b/>
              </w:rPr>
              <w:t>4500,0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Pr="009C32F0" w:rsidRDefault="009C32F0" w:rsidP="001C6C2B">
            <w:pPr>
              <w:jc w:val="center"/>
              <w:rPr>
                <w:b/>
              </w:rPr>
            </w:pPr>
            <w:r w:rsidRPr="009C32F0">
              <w:rPr>
                <w:b/>
              </w:rPr>
              <w:t>131430,7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55D" w:rsidRDefault="000A30CF">
            <w:r>
              <w:rPr>
                <w:b/>
                <w:szCs w:val="16"/>
              </w:rPr>
              <w:t>Залишок на кінець року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55D" w:rsidRDefault="000A30CF">
            <w:pPr>
              <w:jc w:val="center"/>
            </w:pPr>
            <w:r>
              <w:rPr>
                <w:b/>
                <w:szCs w:val="16"/>
              </w:rPr>
              <w:t>4300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0A30CF" w:rsidP="009C32F0">
            <w:pPr>
              <w:jc w:val="center"/>
            </w:pPr>
            <w:r w:rsidRPr="009C32F0">
              <w:rPr>
                <w:szCs w:val="16"/>
              </w:rPr>
              <w:t>2</w:t>
            </w:r>
            <w:r w:rsidR="009C32F0" w:rsidRPr="009C32F0">
              <w:rPr>
                <w:szCs w:val="16"/>
              </w:rPr>
              <w:t>4896,1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0A30CF" w:rsidP="001C6C2B">
            <w:pPr>
              <w:jc w:val="center"/>
            </w:pPr>
            <w:r w:rsidRPr="009C32F0"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9C32F0" w:rsidP="001C6C2B">
            <w:pPr>
              <w:jc w:val="center"/>
            </w:pPr>
            <w:r w:rsidRPr="009C32F0">
              <w:t>285654,4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0A30CF" w:rsidP="001C6C2B">
            <w:pPr>
              <w:jc w:val="center"/>
            </w:pPr>
            <w:r w:rsidRPr="009C32F0"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E919B5" w:rsidP="009C32F0">
            <w:pPr>
              <w:jc w:val="center"/>
            </w:pPr>
            <w:r w:rsidRPr="009C32F0">
              <w:rPr>
                <w:szCs w:val="16"/>
              </w:rPr>
              <w:t>(</w:t>
            </w:r>
            <w:r w:rsidR="009C32F0" w:rsidRPr="009C32F0">
              <w:rPr>
                <w:szCs w:val="16"/>
              </w:rPr>
              <w:t>1382,0</w:t>
            </w:r>
            <w:r w:rsidR="000A30CF" w:rsidRPr="009C32F0">
              <w:rPr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9C32F0" w:rsidP="009C32F0">
            <w:pPr>
              <w:jc w:val="center"/>
            </w:pPr>
            <w:r w:rsidRPr="009C32F0">
              <w:rPr>
                <w:szCs w:val="16"/>
              </w:rPr>
              <w:t>4500,0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A755D" w:rsidRPr="009C32F0" w:rsidRDefault="000A30CF" w:rsidP="001C6C2B">
            <w:pPr>
              <w:jc w:val="center"/>
            </w:pPr>
            <w:r w:rsidRPr="009C32F0"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5A755D" w:rsidRPr="009C32F0" w:rsidRDefault="009C32F0" w:rsidP="001C6C2B">
            <w:pPr>
              <w:jc w:val="center"/>
            </w:pPr>
            <w:r w:rsidRPr="009C32F0">
              <w:t>313668,5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bottom"/>
          </w:tcPr>
          <w:p w:rsidR="005A755D" w:rsidRDefault="000A30CF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6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619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7073" w:type="dxa"/>
            <w:gridSpan w:val="8"/>
            <w:shd w:val="clear" w:color="auto" w:fill="auto"/>
            <w:vAlign w:val="bottom"/>
          </w:tcPr>
          <w:p w:rsidR="005A755D" w:rsidRDefault="000A30CF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auto" w:fill="auto"/>
            <w:vAlign w:val="bottom"/>
          </w:tcPr>
          <w:p w:rsidR="005A755D" w:rsidRDefault="005A755D"/>
        </w:tc>
        <w:tc>
          <w:tcPr>
            <w:tcW w:w="864" w:type="dxa"/>
            <w:shd w:val="clear" w:color="auto" w:fill="auto"/>
          </w:tcPr>
          <w:p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</w:tcPr>
          <w:p w:rsidR="005A755D" w:rsidRDefault="005A755D">
            <w:pPr>
              <w:jc w:val="center"/>
            </w:pPr>
          </w:p>
        </w:tc>
        <w:tc>
          <w:tcPr>
            <w:tcW w:w="919" w:type="dxa"/>
            <w:shd w:val="clear" w:color="FFFFFF" w:fill="auto"/>
          </w:tcPr>
          <w:p w:rsidR="005A755D" w:rsidRDefault="005A755D">
            <w:pPr>
              <w:jc w:val="center"/>
            </w:pPr>
          </w:p>
        </w:tc>
        <w:tc>
          <w:tcPr>
            <w:tcW w:w="840" w:type="dxa"/>
            <w:shd w:val="clear" w:color="FFFFFF" w:fill="auto"/>
          </w:tcPr>
          <w:p w:rsidR="005A755D" w:rsidRDefault="005A755D">
            <w:pPr>
              <w:jc w:val="center"/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bottom"/>
          </w:tcPr>
          <w:p w:rsidR="005A755D" w:rsidRDefault="000A30CF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6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5A755D" w:rsidRDefault="005A755D"/>
        </w:tc>
        <w:tc>
          <w:tcPr>
            <w:tcW w:w="7073" w:type="dxa"/>
            <w:gridSpan w:val="8"/>
            <w:shd w:val="clear" w:color="auto" w:fill="auto"/>
            <w:vAlign w:val="bottom"/>
          </w:tcPr>
          <w:p w:rsidR="005A755D" w:rsidRDefault="000A30CF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tcBorders>
              <w:top w:val="none" w:sz="5" w:space="0" w:color="auto"/>
            </w:tcBorders>
            <w:shd w:val="clear" w:color="FFFFFF" w:fill="auto"/>
          </w:tcPr>
          <w:p w:rsidR="005A755D" w:rsidRDefault="005A755D">
            <w:pPr>
              <w:jc w:val="center"/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center"/>
          </w:tcPr>
          <w:p w:rsidR="005A755D" w:rsidRDefault="005A755D"/>
        </w:tc>
        <w:tc>
          <w:tcPr>
            <w:tcW w:w="906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</w:tcPr>
          <w:p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</w:tcPr>
          <w:p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</w:tr>
      <w:tr w:rsidR="005A755D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</w:tr>
      <w:tr w:rsidR="005A755D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</w:tr>
      <w:tr w:rsidR="005A755D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</w:tr>
      <w:tr w:rsidR="005A755D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>
            <w:pPr>
              <w:jc w:val="center"/>
            </w:pPr>
          </w:p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  <w:tr w:rsidR="005A755D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:rsidR="005A755D" w:rsidRDefault="005A755D"/>
        </w:tc>
      </w:tr>
    </w:tbl>
    <w:p w:rsidR="000A30CF" w:rsidRDefault="000A30CF"/>
    <w:sectPr w:rsidR="000A30CF" w:rsidSect="009C32F0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5D"/>
    <w:rsid w:val="000A30CF"/>
    <w:rsid w:val="001C6C2B"/>
    <w:rsid w:val="005634DA"/>
    <w:rsid w:val="005A755D"/>
    <w:rsid w:val="009C32F0"/>
    <w:rsid w:val="00E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42BA"/>
  <w15:docId w15:val="{0E5459C0-29AE-4B0C-BB85-BA1A2B9C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2920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2023-02-01T14:27:00Z</dcterms:created>
  <dcterms:modified xsi:type="dcterms:W3CDTF">2023-02-01T14:35:00Z</dcterms:modified>
</cp:coreProperties>
</file>