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9F95" w14:textId="77777777" w:rsidR="008F43D2" w:rsidRDefault="008F43D2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CE1E7" w14:textId="77777777" w:rsidR="00005583" w:rsidRPr="00251F43" w:rsidRDefault="00005583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Звіт про пророблену роботу</w:t>
      </w:r>
    </w:p>
    <w:p w14:paraId="77E365C2" w14:textId="48A199ED" w:rsidR="008E4BE1" w:rsidRPr="00251F43" w:rsidRDefault="00005583" w:rsidP="006E1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за період з 01.</w:t>
      </w:r>
      <w:r w:rsidR="00456A0A" w:rsidRPr="00251F43">
        <w:rPr>
          <w:rFonts w:ascii="Times New Roman" w:hAnsi="Times New Roman"/>
          <w:sz w:val="24"/>
          <w:szCs w:val="24"/>
        </w:rPr>
        <w:t>0</w:t>
      </w:r>
      <w:r w:rsidR="00FE52E7" w:rsidRPr="00FE52E7">
        <w:rPr>
          <w:rFonts w:ascii="Times New Roman" w:hAnsi="Times New Roman"/>
          <w:sz w:val="24"/>
          <w:szCs w:val="24"/>
          <w:lang w:val="ru-RU"/>
        </w:rPr>
        <w:t>4</w:t>
      </w:r>
      <w:r w:rsidRPr="00251F43">
        <w:rPr>
          <w:rFonts w:ascii="Times New Roman" w:hAnsi="Times New Roman"/>
          <w:sz w:val="24"/>
          <w:szCs w:val="24"/>
        </w:rPr>
        <w:t>.20</w:t>
      </w:r>
      <w:r w:rsidR="00105486" w:rsidRPr="00251F43">
        <w:rPr>
          <w:rFonts w:ascii="Times New Roman" w:hAnsi="Times New Roman"/>
          <w:sz w:val="24"/>
          <w:szCs w:val="24"/>
        </w:rPr>
        <w:t>2</w:t>
      </w:r>
      <w:r w:rsidR="00FE2443">
        <w:rPr>
          <w:rFonts w:ascii="Times New Roman" w:hAnsi="Times New Roman"/>
          <w:sz w:val="24"/>
          <w:szCs w:val="24"/>
        </w:rPr>
        <w:t>1</w:t>
      </w:r>
      <w:r w:rsidRPr="00251F43">
        <w:rPr>
          <w:rFonts w:ascii="Times New Roman" w:hAnsi="Times New Roman"/>
          <w:sz w:val="24"/>
          <w:szCs w:val="24"/>
        </w:rPr>
        <w:t xml:space="preserve"> по </w:t>
      </w:r>
      <w:r w:rsidR="00FE2443">
        <w:rPr>
          <w:rFonts w:ascii="Times New Roman" w:hAnsi="Times New Roman"/>
          <w:sz w:val="24"/>
          <w:szCs w:val="24"/>
        </w:rPr>
        <w:t>3</w:t>
      </w:r>
      <w:r w:rsidR="00FE52E7" w:rsidRPr="00FE52E7">
        <w:rPr>
          <w:rFonts w:ascii="Times New Roman" w:hAnsi="Times New Roman"/>
          <w:sz w:val="24"/>
          <w:szCs w:val="24"/>
          <w:lang w:val="ru-RU"/>
        </w:rPr>
        <w:t>0</w:t>
      </w:r>
      <w:r w:rsidRPr="00251F43">
        <w:rPr>
          <w:rFonts w:ascii="Times New Roman" w:hAnsi="Times New Roman"/>
          <w:sz w:val="24"/>
          <w:szCs w:val="24"/>
        </w:rPr>
        <w:t>.</w:t>
      </w:r>
      <w:r w:rsidR="00105486" w:rsidRPr="00251F43">
        <w:rPr>
          <w:rFonts w:ascii="Times New Roman" w:hAnsi="Times New Roman"/>
          <w:sz w:val="24"/>
          <w:szCs w:val="24"/>
        </w:rPr>
        <w:t>0</w:t>
      </w:r>
      <w:r w:rsidR="00FE52E7" w:rsidRPr="001944DF">
        <w:rPr>
          <w:rFonts w:ascii="Times New Roman" w:hAnsi="Times New Roman"/>
          <w:sz w:val="24"/>
          <w:szCs w:val="24"/>
          <w:lang w:val="ru-RU"/>
        </w:rPr>
        <w:t>6</w:t>
      </w:r>
      <w:r w:rsidRPr="00251F43">
        <w:rPr>
          <w:rFonts w:ascii="Times New Roman" w:hAnsi="Times New Roman"/>
          <w:sz w:val="24"/>
          <w:szCs w:val="24"/>
        </w:rPr>
        <w:t>.20</w:t>
      </w:r>
      <w:r w:rsidR="00E94D76" w:rsidRPr="00251F43">
        <w:rPr>
          <w:rFonts w:ascii="Times New Roman" w:hAnsi="Times New Roman"/>
          <w:sz w:val="24"/>
          <w:szCs w:val="24"/>
        </w:rPr>
        <w:t>2</w:t>
      </w:r>
      <w:r w:rsidR="00FE2443">
        <w:rPr>
          <w:rFonts w:ascii="Times New Roman" w:hAnsi="Times New Roman"/>
          <w:sz w:val="24"/>
          <w:szCs w:val="24"/>
        </w:rPr>
        <w:t>1</w:t>
      </w:r>
      <w:r w:rsidRPr="00251F43">
        <w:rPr>
          <w:rFonts w:ascii="Times New Roman" w:hAnsi="Times New Roman"/>
          <w:sz w:val="24"/>
          <w:szCs w:val="24"/>
        </w:rPr>
        <w:t xml:space="preserve"> року</w:t>
      </w:r>
    </w:p>
    <w:p w14:paraId="69C3B3A4" w14:textId="77777777" w:rsidR="00E94D76" w:rsidRDefault="00E94D76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</w:p>
    <w:p w14:paraId="13CF97A3" w14:textId="77777777" w:rsidR="008F43D2" w:rsidRPr="00251F43" w:rsidRDefault="008F43D2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</w:p>
    <w:p w14:paraId="1DF901C3" w14:textId="77777777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Мукачівське міське комунальне підприємство «</w:t>
      </w:r>
      <w:proofErr w:type="spellStart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 здійснює перевезення пасажирів в місті Мукачево, обслуговує наступні автобусні маршрути:</w:t>
      </w:r>
    </w:p>
    <w:p w14:paraId="74C55C7F" w14:textId="77777777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527A58FD" w14:textId="77777777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№3 «Вул. Франка Івана – вул. Тімірязєва»</w:t>
      </w:r>
    </w:p>
    <w:p w14:paraId="3AB4CEA2" w14:textId="77777777" w:rsidR="00AE010A" w:rsidRDefault="001240AA" w:rsidP="0012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</w:t>
      </w:r>
      <w:r w:rsidR="00122AB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14:paraId="15CE5485" w14:textId="25C86E77" w:rsidR="00FE2443" w:rsidRPr="0065791E" w:rsidRDefault="00122AB9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Відсоток виконання рейсів за звітній період складає 9</w:t>
      </w:r>
      <w:r w:rsidR="00FE52E7" w:rsidRPr="001944DF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%, що підтверджується системою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GPS</w:t>
      </w:r>
      <w:r w:rsidRPr="0090254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моніторингу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Dozor</w:t>
      </w:r>
      <w:proofErr w:type="spellEnd"/>
      <w:r w:rsidR="00FE24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666D534B" w14:textId="7315A32A" w:rsidR="002F21E3" w:rsidRDefault="00FE2443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звітній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період 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автобусах </w:t>
      </w:r>
      <w:proofErr w:type="spellStart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А092Н6, вчасно були проведені регламентні технічні роботи по заміні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мастил, рідин, комплектуючих, профілактичні заходи, поточні ремонти автобусів.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 і раніше в щ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оденно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 режимі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перед виїздом на маршрут здійснювався технічний огляд ТЗ,  проводився медичний огляд водіїв</w:t>
      </w: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 w:rsidR="002F21E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Водії </w:t>
      </w: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пройшли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планові</w:t>
      </w: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інструктажі з охороні праці, пожежної безпеки на транспорті, безпеці руху. За звітній період було зафіксовано</w:t>
      </w:r>
      <w:r w:rsidR="002F21E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1</w:t>
      </w: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дорожньо-транспортн</w:t>
      </w:r>
      <w:r w:rsidR="002F21E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у</w:t>
      </w: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пригод</w:t>
      </w:r>
      <w:r w:rsidR="002F21E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у без потерпілих із незначним пошкодженням лакофарбового покриття</w:t>
      </w: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Pr="00251F4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 сьогоднішній день і надалі у громадському транспорті діють обмеження щодо перевезень кількості пасажирів. Працівники підприємства дотримуються всіх карантинних норм, так н</w:t>
      </w:r>
      <w:r w:rsidR="002F21E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 протязі робочого дня водії регулярно обробляють автобуси спеціальними </w:t>
      </w:r>
      <w:proofErr w:type="spellStart"/>
      <w:r w:rsidR="002F21E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дезинфікуючими</w:t>
      </w:r>
      <w:proofErr w:type="spellEnd"/>
      <w:r w:rsidR="002F21E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засобами, ввечері після заїзду в автопарк автобуси обробляються </w:t>
      </w:r>
      <w:proofErr w:type="spellStart"/>
      <w:r w:rsidR="002F21E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хлоровмісними</w:t>
      </w:r>
      <w:proofErr w:type="spellEnd"/>
      <w:r w:rsidR="002F21E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спецзасобами. У всіх автобусах наявні </w:t>
      </w:r>
      <w:proofErr w:type="spellStart"/>
      <w:r w:rsidR="00300BA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диспенсери</w:t>
      </w:r>
      <w:proofErr w:type="spellEnd"/>
      <w:r w:rsidR="002F21E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котрими можуть скористатися пасажири.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1611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Водії</w:t>
      </w:r>
      <w:r w:rsidR="00122AB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так само</w:t>
      </w:r>
      <w:r w:rsidR="00B16119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дотримуються маскового режиму.</w:t>
      </w:r>
    </w:p>
    <w:p w14:paraId="618731C7" w14:textId="392E41BD" w:rsidR="002F21E3" w:rsidRPr="008D1A7E" w:rsidRDefault="00300BAF" w:rsidP="006D2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Щодо функціонування автоматизованої системою електронного квитка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то тут і надалі спостерігається 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позитивна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динаміка 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із поступовим заміщенням одноразових </w:t>
      </w:r>
      <w:proofErr w:type="spellStart"/>
      <w:r w:rsidR="00FF483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qr</w:t>
      </w:r>
      <w:proofErr w:type="spellEnd"/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-квитків на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багаторазов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картки для проїзду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Так само збільшується і кількість користувачів громадського транспорту, що використовують безконтактну систему оплати.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 середньому майже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тисячу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пасажирів вдень оплачують проїзд банківською картою безконтактно. </w:t>
      </w:r>
    </w:p>
    <w:p w14:paraId="39970D59" w14:textId="7D22433E" w:rsidR="00FE52E7" w:rsidRDefault="00FE52E7" w:rsidP="00FE5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У період з 01.0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</w:t>
      </w:r>
      <w:r w:rsidRPr="0029631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06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</w:t>
      </w:r>
      <w:r w:rsidRPr="0029631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автобусами нашого підприємства було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перевезено </w:t>
      </w:r>
      <w:r w:rsidR="008D1A7E">
        <w:rPr>
          <w:rFonts w:ascii="Times New Roman" w:eastAsia="Times New Roman" w:hAnsi="Times New Roman"/>
          <w:sz w:val="24"/>
          <w:szCs w:val="24"/>
          <w:lang w:eastAsia="uk-UA"/>
        </w:rPr>
        <w:t xml:space="preserve">майже </w:t>
      </w:r>
      <w:r w:rsidR="008D1A7E">
        <w:rPr>
          <w:rFonts w:ascii="Times New Roman" w:eastAsia="Times New Roman" w:hAnsi="Times New Roman"/>
          <w:sz w:val="24"/>
          <w:szCs w:val="24"/>
          <w:lang w:val="ru-RU" w:eastAsia="uk-UA"/>
        </w:rPr>
        <w:t>683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пасажирів.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 них 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341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 скористалися пільгою.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>Валовий дохід підприємства за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 xml:space="preserve"> другий квартал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склав </w:t>
      </w:r>
      <w:r w:rsidR="008D1A7E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 млн </w:t>
      </w:r>
      <w:r w:rsidR="008D1A7E">
        <w:rPr>
          <w:rFonts w:ascii="Times New Roman" w:eastAsia="Times New Roman" w:hAnsi="Times New Roman"/>
          <w:sz w:val="24"/>
          <w:szCs w:val="24"/>
          <w:lang w:val="ru-RU" w:eastAsia="uk-UA"/>
        </w:rPr>
        <w:t>780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грн.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>працю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є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8D1A7E">
        <w:rPr>
          <w:rFonts w:ascii="Times New Roman" w:eastAsia="Times New Roman" w:hAnsi="Times New Roman"/>
          <w:sz w:val="24"/>
          <w:szCs w:val="24"/>
          <w:lang w:eastAsia="uk-UA"/>
        </w:rPr>
        <w:t>9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працівників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>, з яких 3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воді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ї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. Шоферів підприємства забезпечено форменим одягом однакового зразку. </w:t>
      </w:r>
      <w:r>
        <w:rPr>
          <w:rFonts w:ascii="Times New Roman" w:hAnsi="Times New Roman"/>
          <w:sz w:val="24"/>
          <w:szCs w:val="24"/>
        </w:rPr>
        <w:t>П</w:t>
      </w:r>
      <w:r w:rsidRPr="007115B7">
        <w:rPr>
          <w:rFonts w:ascii="Times New Roman" w:hAnsi="Times New Roman"/>
          <w:sz w:val="24"/>
          <w:szCs w:val="24"/>
        </w:rPr>
        <w:t>ідприємством ведеться дотримання пунктів колективного договору</w:t>
      </w:r>
      <w:r>
        <w:rPr>
          <w:rFonts w:ascii="Times New Roman" w:hAnsi="Times New Roman"/>
          <w:sz w:val="24"/>
          <w:szCs w:val="24"/>
        </w:rPr>
        <w:t xml:space="preserve">. 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Фонд 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оплати праці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за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2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квартал склав – 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2 </w:t>
      </w:r>
      <w:r w:rsidR="00300BAF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621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Середня заробітна плата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водія 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>на підприємстві становить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>близько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 w:rsidR="00300BAF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00BAF">
        <w:rPr>
          <w:rFonts w:ascii="Times New Roman" w:eastAsia="Times New Roman" w:hAnsi="Times New Roman"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00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грн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Заборгованість по заробітній платі та сплаті податків – відсутня. За 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звітний</w:t>
      </w:r>
      <w:r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період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комунальним підприємством було сплачено до бюджету податок з доходів фізичних осіб в розмірі </w:t>
      </w:r>
      <w:r w:rsidR="00300BA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390</w:t>
      </w:r>
      <w:r w:rsidRPr="00C17996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1944DF">
        <w:rPr>
          <w:rFonts w:ascii="Times New Roman" w:eastAsia="Times New Roman" w:hAnsi="Times New Roman"/>
          <w:sz w:val="24"/>
          <w:szCs w:val="24"/>
          <w:lang w:eastAsia="uk-UA"/>
        </w:rPr>
        <w:t>7</w:t>
      </w:r>
      <w:r w:rsidR="00300BAF" w:rsidRPr="001944DF">
        <w:rPr>
          <w:rFonts w:ascii="Times New Roman" w:eastAsia="Times New Roman" w:hAnsi="Times New Roman"/>
          <w:sz w:val="24"/>
          <w:szCs w:val="24"/>
          <w:lang w:eastAsia="uk-UA"/>
        </w:rPr>
        <w:t>93</w:t>
      </w:r>
      <w:r w:rsidRPr="00C17996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, ЄСВ – </w:t>
      </w:r>
      <w:r w:rsidR="00300BAF">
        <w:rPr>
          <w:rFonts w:ascii="Times New Roman" w:eastAsia="Times New Roman" w:hAnsi="Times New Roman"/>
          <w:sz w:val="24"/>
          <w:szCs w:val="24"/>
          <w:lang w:eastAsia="uk-UA"/>
        </w:rPr>
        <w:t xml:space="preserve">       458 448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та військового </w:t>
      </w:r>
      <w:r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збору – </w:t>
      </w:r>
      <w:r w:rsidR="00300BAF">
        <w:rPr>
          <w:rFonts w:ascii="Times New Roman" w:eastAsia="Times New Roman" w:hAnsi="Times New Roman"/>
          <w:sz w:val="24"/>
          <w:szCs w:val="24"/>
          <w:lang w:eastAsia="uk-UA"/>
        </w:rPr>
        <w:t>32 676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, що  </w:t>
      </w:r>
      <w:r w:rsidRPr="00696B86">
        <w:rPr>
          <w:rFonts w:ascii="Times New Roman" w:hAnsi="Times New Roman"/>
          <w:sz w:val="24"/>
          <w:szCs w:val="24"/>
        </w:rPr>
        <w:t>входять до фонду оплати праці</w:t>
      </w:r>
      <w:r>
        <w:rPr>
          <w:rFonts w:ascii="Times New Roman" w:hAnsi="Times New Roman"/>
          <w:sz w:val="24"/>
          <w:szCs w:val="24"/>
        </w:rPr>
        <w:t>.</w:t>
      </w:r>
      <w:r w:rsidRPr="00696B86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74220CC6" w14:textId="52948E3C" w:rsidR="00E82AF7" w:rsidRDefault="00E82AF7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17C53" w14:textId="052A86A1" w:rsidR="008D1A7E" w:rsidRDefault="008D1A7E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10D3A" w14:textId="7467E0F7" w:rsidR="00E14919" w:rsidRPr="00251F43" w:rsidRDefault="00E14919" w:rsidP="00E14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14919" w:rsidRPr="00251F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529D"/>
    <w:multiLevelType w:val="hybridMultilevel"/>
    <w:tmpl w:val="AFBEC270"/>
    <w:lvl w:ilvl="0" w:tplc="25F69E3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83"/>
    <w:rsid w:val="00005583"/>
    <w:rsid w:val="0007193E"/>
    <w:rsid w:val="000D3CBC"/>
    <w:rsid w:val="000E20FF"/>
    <w:rsid w:val="00105486"/>
    <w:rsid w:val="00122AB9"/>
    <w:rsid w:val="001240AA"/>
    <w:rsid w:val="001944DF"/>
    <w:rsid w:val="001A569A"/>
    <w:rsid w:val="00251F43"/>
    <w:rsid w:val="002E17E1"/>
    <w:rsid w:val="002F21E3"/>
    <w:rsid w:val="00300BAF"/>
    <w:rsid w:val="00341DD2"/>
    <w:rsid w:val="003668A3"/>
    <w:rsid w:val="00366A37"/>
    <w:rsid w:val="00372749"/>
    <w:rsid w:val="003A32D0"/>
    <w:rsid w:val="003A5F53"/>
    <w:rsid w:val="003F6626"/>
    <w:rsid w:val="004129C9"/>
    <w:rsid w:val="00456A0A"/>
    <w:rsid w:val="00484D5B"/>
    <w:rsid w:val="004908BC"/>
    <w:rsid w:val="005326A1"/>
    <w:rsid w:val="00544F55"/>
    <w:rsid w:val="00595E1B"/>
    <w:rsid w:val="005A2E15"/>
    <w:rsid w:val="005C08ED"/>
    <w:rsid w:val="00610C37"/>
    <w:rsid w:val="0065791E"/>
    <w:rsid w:val="00696B86"/>
    <w:rsid w:val="006D19C4"/>
    <w:rsid w:val="006D202A"/>
    <w:rsid w:val="006E101A"/>
    <w:rsid w:val="006E43D2"/>
    <w:rsid w:val="007115B7"/>
    <w:rsid w:val="00714753"/>
    <w:rsid w:val="00720BD1"/>
    <w:rsid w:val="007238E1"/>
    <w:rsid w:val="007C0C44"/>
    <w:rsid w:val="007D0C60"/>
    <w:rsid w:val="007F0831"/>
    <w:rsid w:val="008119C4"/>
    <w:rsid w:val="008C343A"/>
    <w:rsid w:val="008D1A7E"/>
    <w:rsid w:val="008E4BE1"/>
    <w:rsid w:val="008F43D2"/>
    <w:rsid w:val="0090025C"/>
    <w:rsid w:val="00902544"/>
    <w:rsid w:val="00941AB2"/>
    <w:rsid w:val="0094309C"/>
    <w:rsid w:val="009B25C4"/>
    <w:rsid w:val="009C2251"/>
    <w:rsid w:val="00A75893"/>
    <w:rsid w:val="00AA0CD7"/>
    <w:rsid w:val="00AE010A"/>
    <w:rsid w:val="00B12F1E"/>
    <w:rsid w:val="00B16119"/>
    <w:rsid w:val="00BD43A2"/>
    <w:rsid w:val="00C56B55"/>
    <w:rsid w:val="00CB39FE"/>
    <w:rsid w:val="00CC16B4"/>
    <w:rsid w:val="00CF4075"/>
    <w:rsid w:val="00D05029"/>
    <w:rsid w:val="00E05A8E"/>
    <w:rsid w:val="00E14919"/>
    <w:rsid w:val="00E5373E"/>
    <w:rsid w:val="00E82AF7"/>
    <w:rsid w:val="00E94D76"/>
    <w:rsid w:val="00F01685"/>
    <w:rsid w:val="00F301C3"/>
    <w:rsid w:val="00FD0A9C"/>
    <w:rsid w:val="00FE2443"/>
    <w:rsid w:val="00FE52E7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25C0"/>
  <w15:chartTrackingRefBased/>
  <w15:docId w15:val="{CE170B3D-E538-4767-B8DA-BD24CD0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5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5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055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05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37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0C44"/>
    <w:pPr>
      <w:ind w:left="720"/>
      <w:contextualSpacing/>
    </w:pPr>
  </w:style>
  <w:style w:type="character" w:customStyle="1" w:styleId="textexposedshow">
    <w:name w:val="text_exposed_show"/>
    <w:basedOn w:val="a0"/>
    <w:rsid w:val="0010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3</cp:revision>
  <cp:lastPrinted>2021-07-09T08:35:00Z</cp:lastPrinted>
  <dcterms:created xsi:type="dcterms:W3CDTF">2021-07-09T08:36:00Z</dcterms:created>
  <dcterms:modified xsi:type="dcterms:W3CDTF">2021-07-09T09:42:00Z</dcterms:modified>
</cp:coreProperties>
</file>