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val="false"/>
        <w:tabs>
          <w:tab w:val="clear" w:pos="708"/>
          <w:tab w:val="left" w:pos="4127" w:leader="none"/>
        </w:tabs>
        <w:suppressAutoHyphens w:val="true"/>
        <w:bidi w:val="0"/>
        <w:spacing w:lineRule="auto" w:line="360" w:before="0" w:after="0"/>
        <w:ind w:left="0" w:right="0" w:firstLine="567"/>
        <w:jc w:val="both"/>
        <w:textAlignment w:val="baseline"/>
        <w:rPr>
          <w:rStyle w:val="11"/>
          <w:rFonts w:ascii="Arial" w:hAnsi="Arial" w:eastAsia="Nimbus Roman No9 L;Times New Roman" w:cs="Times New Roman"/>
          <w:b w:val="false"/>
          <w:b w:val="false"/>
          <w:bCs/>
          <w:i w:val="false"/>
          <w:i w:val="false"/>
          <w:caps w:val="false"/>
          <w:smallCaps w:val="false"/>
          <w:color w:val="1C1E21"/>
          <w:spacing w:val="0"/>
          <w:sz w:val="21"/>
          <w:szCs w:val="21"/>
          <w:highlight w:val="white"/>
          <w:lang w:val="uk-UA"/>
        </w:rPr>
      </w:pPr>
      <w:r>
        <w:rPr>
          <w:rFonts w:eastAsia="Nimbus Roman No9 L;Times New Roman" w:cs="Times New Roman" w:ascii="Arial" w:hAnsi="Arial"/>
          <w:b w:val="false"/>
          <w:bCs/>
          <w:i w:val="false"/>
          <w:caps w:val="false"/>
          <w:smallCaps w:val="false"/>
          <w:color w:val="1C1E21"/>
          <w:spacing w:val="0"/>
          <w:sz w:val="21"/>
          <w:szCs w:val="21"/>
          <w:highlight w:val="white"/>
          <w:lang w:val="uk-UA"/>
        </w:rPr>
      </w:r>
    </w:p>
    <w:p>
      <w:pPr>
        <w:pStyle w:val="Style17"/>
        <w:widowControl/>
        <w:tabs>
          <w:tab w:val="clear" w:pos="708"/>
          <w:tab w:val="left" w:pos="4127" w:leader="none"/>
        </w:tabs>
        <w:suppressAutoHyphens w:val="true"/>
        <w:bidi w:val="0"/>
        <w:spacing w:lineRule="auto" w:line="360" w:before="0" w:after="0"/>
        <w:ind w:left="0" w:right="0" w:firstLine="567"/>
        <w:jc w:val="both"/>
        <w:textAlignment w:val="baseline"/>
        <w:rPr/>
      </w:pPr>
      <w:r>
        <w:rPr>
          <w:rFonts w:ascii="Arial" w:hAnsi="Arial"/>
          <w:b w:val="false"/>
          <w:i w:val="false"/>
          <w:caps w:val="false"/>
          <w:smallCaps w:val="false"/>
          <w:color w:val="1C1E21"/>
          <w:spacing w:val="0"/>
          <w:sz w:val="21"/>
          <w:szCs w:val="21"/>
        </w:rPr>
        <w:t xml:space="preserve">Прийом учнів до мистецьких шкіл </w:t>
      </w:r>
      <w:r>
        <w:rPr>
          <w:rStyle w:val="11"/>
          <w:rFonts w:eastAsia="Nimbus Roman No9 L;Times New Roman" w:cs="Times New Roman" w:ascii="Arial" w:hAnsi="Arial"/>
          <w:b w:val="false"/>
          <w:bCs/>
          <w:i w:val="false"/>
          <w:caps w:val="false"/>
          <w:smallCaps w:val="false"/>
          <w:color w:val="1C1E21"/>
          <w:spacing w:val="0"/>
          <w:sz w:val="21"/>
          <w:szCs w:val="21"/>
          <w:highlight w:val="white"/>
          <w:lang w:val="uk-UA"/>
        </w:rPr>
        <w:t xml:space="preserve">Мукачівської міської об'єднаної територіальної громади  </w:t>
      </w:r>
      <w:r>
        <w:rPr>
          <w:rFonts w:ascii="Arial" w:hAnsi="Arial"/>
          <w:b w:val="false"/>
          <w:i w:val="false"/>
          <w:caps w:val="false"/>
          <w:smallCaps w:val="false"/>
          <w:color w:val="1C1E21"/>
          <w:spacing w:val="0"/>
          <w:sz w:val="21"/>
          <w:szCs w:val="21"/>
        </w:rPr>
        <w:t xml:space="preserve">здійснюється на підставі заяв батьків та </w:t>
      </w:r>
      <w:r>
        <w:rPr>
          <w:rFonts w:ascii="Arial" w:hAnsi="Arial"/>
          <w:b w:val="false"/>
          <w:i w:val="false"/>
          <w:caps w:val="false"/>
          <w:smallCaps w:val="false"/>
          <w:color w:val="1C1E21"/>
          <w:spacing w:val="0"/>
          <w:sz w:val="21"/>
          <w:szCs w:val="21"/>
          <w:highlight w:val="white"/>
          <w:lang w:val="uk-UA"/>
        </w:rPr>
        <w:t>конкурсного відбору (вступних іспитів, прослуховувань, співбесіди)</w:t>
      </w:r>
      <w:r>
        <w:rPr>
          <w:rFonts w:ascii="Arial" w:hAnsi="Arial"/>
          <w:b w:val="false"/>
          <w:i w:val="false"/>
          <w:caps w:val="false"/>
          <w:smallCaps w:val="false"/>
          <w:color w:val="1C1E21"/>
          <w:spacing w:val="0"/>
          <w:sz w:val="21"/>
          <w:szCs w:val="21"/>
        </w:rPr>
        <w:t xml:space="preserve">, який проводиться безпосередньо у обраних закладах. </w:t>
      </w:r>
    </w:p>
    <w:p>
      <w:pPr>
        <w:pStyle w:val="Style17"/>
        <w:widowControl/>
        <w:suppressAutoHyphens w:val="true"/>
        <w:bidi w:val="0"/>
        <w:spacing w:lineRule="auto" w:line="360" w:before="0" w:after="0"/>
        <w:ind w:left="0" w:right="0" w:firstLine="567"/>
        <w:jc w:val="both"/>
        <w:rPr>
          <w:rFonts w:ascii="Arial" w:hAnsi="Arial"/>
          <w:b/>
          <w:b/>
          <w:bCs/>
          <w:i w:val="false"/>
          <w:i w:val="false"/>
          <w:caps w:val="false"/>
          <w:smallCaps w:val="false"/>
          <w:color w:val="1C1E21"/>
          <w:spacing w:val="0"/>
          <w:sz w:val="21"/>
          <w:szCs w:val="21"/>
        </w:rPr>
      </w:pPr>
      <w:r>
        <w:rPr>
          <w:rFonts w:ascii="Arial" w:hAnsi="Arial"/>
          <w:b/>
          <w:bCs/>
          <w:i w:val="false"/>
          <w:caps w:val="false"/>
          <w:smallCaps w:val="false"/>
          <w:color w:val="1C1E21"/>
          <w:spacing w:val="0"/>
          <w:sz w:val="21"/>
          <w:szCs w:val="21"/>
        </w:rPr>
      </w:r>
    </w:p>
    <w:p>
      <w:pPr>
        <w:pStyle w:val="Style17"/>
        <w:widowControl/>
        <w:suppressAutoHyphens w:val="true"/>
        <w:bidi w:val="0"/>
        <w:spacing w:lineRule="auto" w:line="360" w:before="0" w:after="0"/>
        <w:ind w:left="0" w:right="0" w:firstLine="567"/>
        <w:jc w:val="both"/>
        <w:rPr/>
      </w:pPr>
      <w:r>
        <w:rPr>
          <w:rFonts w:ascii="Arial" w:hAnsi="Arial"/>
          <w:b/>
          <w:bCs/>
          <w:i w:val="false"/>
          <w:caps w:val="false"/>
          <w:smallCaps w:val="false"/>
          <w:color w:val="1C1E21"/>
          <w:spacing w:val="0"/>
          <w:sz w:val="21"/>
          <w:szCs w:val="21"/>
        </w:rPr>
        <w:t>Для зарахування дитини до 1- класу</w:t>
      </w:r>
      <w:r>
        <w:rPr>
          <w:rStyle w:val="11"/>
          <w:rFonts w:eastAsia="Nimbus Roman No9 L;Times New Roman" w:cs="Times New Roman" w:ascii="Arial" w:hAnsi="Arial"/>
          <w:b w:val="false"/>
          <w:bCs/>
          <w:i w:val="false"/>
          <w:caps w:val="false"/>
          <w:smallCaps w:val="false"/>
          <w:color w:val="1C1E21"/>
          <w:spacing w:val="0"/>
          <w:sz w:val="21"/>
          <w:szCs w:val="21"/>
          <w:highlight w:val="white"/>
          <w:lang w:val="uk-UA"/>
        </w:rPr>
        <w:t xml:space="preserve"> </w:t>
      </w:r>
      <w:r>
        <w:rPr>
          <w:rStyle w:val="11"/>
          <w:rFonts w:eastAsia="Nimbus Roman No9 L;Times New Roman" w:cs="Times New Roman" w:ascii="Arial" w:hAnsi="Arial"/>
          <w:b/>
          <w:bCs/>
          <w:i w:val="false"/>
          <w:caps w:val="false"/>
          <w:smallCaps w:val="false"/>
          <w:color w:val="1C1E21"/>
          <w:spacing w:val="0"/>
          <w:sz w:val="21"/>
          <w:szCs w:val="21"/>
          <w:highlight w:val="white"/>
          <w:lang w:val="uk-UA"/>
        </w:rPr>
        <w:t>необхідно</w:t>
      </w:r>
      <w:r>
        <w:rPr>
          <w:rFonts w:ascii="Arial" w:hAnsi="Arial"/>
          <w:b/>
          <w:bCs/>
          <w:i w:val="false"/>
          <w:caps w:val="false"/>
          <w:smallCaps w:val="false"/>
          <w:color w:val="1C1E21"/>
          <w:spacing w:val="0"/>
          <w:sz w:val="21"/>
          <w:szCs w:val="21"/>
        </w:rPr>
        <w:t>:</w:t>
      </w:r>
    </w:p>
    <w:p>
      <w:pPr>
        <w:pStyle w:val="Style17"/>
        <w:widowControl/>
        <w:suppressAutoHyphens w:val="true"/>
        <w:bidi w:val="0"/>
        <w:spacing w:lineRule="auto" w:line="360" w:before="0" w:after="0"/>
        <w:ind w:left="0" w:right="0" w:firstLine="567"/>
        <w:jc w:val="both"/>
        <w:rPr>
          <w:rFonts w:ascii="Arial" w:hAnsi="Arial"/>
          <w:b/>
          <w:b/>
          <w:bCs/>
          <w:i w:val="false"/>
          <w:i w:val="false"/>
          <w:caps w:val="false"/>
          <w:smallCaps w:val="false"/>
          <w:color w:val="1C1E21"/>
          <w:spacing w:val="0"/>
          <w:sz w:val="21"/>
          <w:szCs w:val="21"/>
        </w:rPr>
      </w:pPr>
      <w:r>
        <w:rPr>
          <w:rFonts w:ascii="Arial" w:hAnsi="Arial"/>
          <w:b/>
          <w:bCs/>
          <w:i w:val="false"/>
          <w:caps w:val="false"/>
          <w:smallCaps w:val="false"/>
          <w:color w:val="1C1E21"/>
          <w:spacing w:val="0"/>
          <w:sz w:val="21"/>
          <w:szCs w:val="21"/>
        </w:rPr>
      </w:r>
    </w:p>
    <w:p>
      <w:pPr>
        <w:pStyle w:val="Style17"/>
        <w:widowControl/>
        <w:suppressAutoHyphens w:val="true"/>
        <w:bidi w:val="0"/>
        <w:spacing w:lineRule="auto" w:line="360" w:before="0" w:after="0"/>
        <w:ind w:left="0" w:right="0" w:firstLine="567"/>
        <w:jc w:val="both"/>
        <w:rPr>
          <w:rFonts w:ascii="Arial" w:hAnsi="Arial"/>
          <w:b/>
          <w:b/>
          <w:bCs/>
          <w:i w:val="false"/>
          <w:i w:val="false"/>
          <w:caps w:val="false"/>
          <w:smallCaps w:val="false"/>
          <w:color w:val="1C1E21"/>
          <w:spacing w:val="0"/>
          <w:sz w:val="21"/>
          <w:szCs w:val="21"/>
        </w:rPr>
      </w:pPr>
      <w:r>
        <w:rPr>
          <w:rFonts w:ascii="Arial" w:hAnsi="Arial"/>
          <w:b/>
          <w:bCs/>
          <w:i w:val="false"/>
          <w:caps w:val="false"/>
          <w:smallCaps w:val="false"/>
          <w:color w:val="1C1E21"/>
          <w:spacing w:val="0"/>
          <w:sz w:val="21"/>
          <w:szCs w:val="21"/>
        </w:rPr>
        <w:t>Крок 1: Обрати мистецьку школу та напрямок навчання (відділи):</w:t>
      </w:r>
    </w:p>
    <w:p>
      <w:pPr>
        <w:pStyle w:val="Normal"/>
        <w:widowControl/>
        <w:suppressAutoHyphens w:val="true"/>
        <w:bidi w:val="0"/>
        <w:spacing w:lineRule="auto" w:line="360" w:before="0" w:after="0"/>
        <w:ind w:left="0" w:right="0" w:firstLine="567"/>
        <w:jc w:val="both"/>
        <w:rPr>
          <w:rFonts w:ascii="Arial" w:hAnsi="Arial"/>
          <w:b/>
          <w:b/>
          <w:bCs/>
          <w:i w:val="false"/>
          <w:i w:val="false"/>
          <w:caps w:val="false"/>
          <w:smallCaps w:val="false"/>
          <w:color w:val="1C1E21"/>
          <w:spacing w:val="0"/>
          <w:sz w:val="21"/>
          <w:szCs w:val="21"/>
          <w:u w:val="single"/>
        </w:rPr>
      </w:pPr>
      <w:r>
        <w:rPr>
          <w:rFonts w:ascii="Arial" w:hAnsi="Arial"/>
          <w:b/>
          <w:bCs/>
          <w:i w:val="false"/>
          <w:caps w:val="false"/>
          <w:smallCaps w:val="false"/>
          <w:color w:val="1C1E21"/>
          <w:spacing w:val="0"/>
          <w:sz w:val="21"/>
          <w:szCs w:val="21"/>
          <w:u w:val="single"/>
        </w:rPr>
      </w:r>
    </w:p>
    <w:p>
      <w:pPr>
        <w:pStyle w:val="Normal"/>
        <w:widowControl/>
        <w:suppressAutoHyphens w:val="true"/>
        <w:bidi w:val="0"/>
        <w:spacing w:lineRule="auto" w:line="360" w:before="0" w:after="0"/>
        <w:ind w:left="0" w:right="0" w:firstLine="567"/>
        <w:jc w:val="both"/>
        <w:rPr/>
      </w:pPr>
      <w:r>
        <w:rPr>
          <w:rFonts w:ascii="Arial" w:hAnsi="Arial"/>
          <w:b/>
          <w:bCs/>
          <w:i w:val="false"/>
          <w:caps w:val="false"/>
          <w:smallCaps w:val="false"/>
          <w:color w:val="1C1E21"/>
          <w:spacing w:val="0"/>
          <w:sz w:val="21"/>
          <w:szCs w:val="21"/>
          <w:u w:val="single"/>
        </w:rPr>
        <w:t xml:space="preserve">- Мукачівська дитяча школа мистецтв ім. С. Мартона </w:t>
      </w:r>
    </w:p>
    <w:p>
      <w:pPr>
        <w:pStyle w:val="Style17"/>
        <w:widowControl/>
        <w:suppressAutoHyphens w:val="true"/>
        <w:bidi w:val="0"/>
        <w:spacing w:lineRule="auto" w:line="360" w:before="0" w:after="0"/>
        <w:ind w:left="0" w:right="0" w:firstLine="567"/>
        <w:jc w:val="both"/>
        <w:rPr/>
      </w:pPr>
      <w:r>
        <w:rPr>
          <w:rFonts w:ascii="Arial" w:hAnsi="Arial"/>
          <w:b/>
          <w:bCs/>
          <w:i w:val="false"/>
          <w:caps w:val="false"/>
          <w:smallCaps w:val="false"/>
          <w:color w:val="1C1E21"/>
          <w:spacing w:val="0"/>
          <w:sz w:val="21"/>
          <w:szCs w:val="21"/>
          <w:u w:val="single"/>
        </w:rPr>
        <w:t>- Мукачівська хорова школа хлопчиків та юнаків</w:t>
      </w:r>
    </w:p>
    <w:p>
      <w:pPr>
        <w:pStyle w:val="Style17"/>
        <w:widowControl/>
        <w:suppressAutoHyphens w:val="true"/>
        <w:bidi w:val="0"/>
        <w:spacing w:lineRule="auto" w:line="360" w:before="0" w:after="0"/>
        <w:ind w:left="0" w:right="0" w:firstLine="567"/>
        <w:jc w:val="both"/>
        <w:rPr>
          <w:rFonts w:ascii="Arial" w:hAnsi="Arial"/>
          <w:b/>
          <w:b/>
          <w:i w:val="false"/>
          <w:i w:val="false"/>
          <w:caps w:val="false"/>
          <w:smallCaps w:val="false"/>
          <w:color w:val="1C1E21"/>
          <w:spacing w:val="0"/>
          <w:sz w:val="21"/>
          <w:szCs w:val="21"/>
          <w:u w:val="single"/>
        </w:rPr>
      </w:pPr>
      <w:r>
        <w:rPr>
          <w:rFonts w:ascii="Arial" w:hAnsi="Arial"/>
          <w:b/>
          <w:bCs/>
          <w:i w:val="false"/>
          <w:caps w:val="false"/>
          <w:smallCaps w:val="false"/>
          <w:color w:val="1C1E21"/>
          <w:spacing w:val="0"/>
          <w:sz w:val="21"/>
          <w:szCs w:val="21"/>
          <w:u w:val="single"/>
        </w:rPr>
        <w:t>- Мукачівська дитяча художня школа ім. М. Мункачі</w:t>
      </w:r>
    </w:p>
    <w:p>
      <w:pPr>
        <w:pStyle w:val="Style17"/>
        <w:widowControl/>
        <w:suppressAutoHyphens w:val="true"/>
        <w:bidi w:val="0"/>
        <w:spacing w:lineRule="auto" w:line="360" w:before="0" w:after="0"/>
        <w:ind w:left="0" w:right="0" w:firstLine="567"/>
        <w:jc w:val="both"/>
        <w:rPr>
          <w:rFonts w:ascii="Arial" w:hAnsi="Arial"/>
          <w:b/>
          <w:b/>
          <w:i w:val="false"/>
          <w:i w:val="false"/>
          <w:caps w:val="false"/>
          <w:smallCaps w:val="false"/>
          <w:color w:val="1C1E21"/>
          <w:spacing w:val="0"/>
          <w:sz w:val="21"/>
          <w:szCs w:val="21"/>
          <w:u w:val="single"/>
        </w:rPr>
      </w:pPr>
      <w:r>
        <w:rPr>
          <w:rFonts w:ascii="Arial" w:hAnsi="Arial"/>
          <w:b/>
          <w:i w:val="false"/>
          <w:caps w:val="false"/>
          <w:smallCaps w:val="false"/>
          <w:color w:val="1C1E21"/>
          <w:spacing w:val="0"/>
          <w:sz w:val="21"/>
          <w:szCs w:val="21"/>
          <w:u w:val="single"/>
        </w:rPr>
      </w:r>
    </w:p>
    <w:p>
      <w:pPr>
        <w:pStyle w:val="Style17"/>
        <w:widowControl/>
        <w:suppressAutoHyphens w:val="true"/>
        <w:bidi w:val="0"/>
        <w:spacing w:lineRule="auto" w:line="360" w:before="0" w:after="0"/>
        <w:ind w:left="0" w:right="0" w:firstLine="567"/>
        <w:jc w:val="both"/>
        <w:rPr>
          <w:rFonts w:ascii="Arial" w:hAnsi="Arial"/>
          <w:b/>
          <w:b/>
          <w:bCs/>
          <w:i w:val="false"/>
          <w:i w:val="false"/>
          <w:caps w:val="false"/>
          <w:smallCaps w:val="false"/>
          <w:color w:val="1C1E21"/>
          <w:spacing w:val="0"/>
          <w:sz w:val="21"/>
          <w:szCs w:val="21"/>
        </w:rPr>
      </w:pPr>
      <w:r>
        <w:rPr>
          <w:rFonts w:ascii="Arial" w:hAnsi="Arial"/>
          <w:b/>
          <w:bCs/>
          <w:i w:val="false"/>
          <w:caps w:val="false"/>
          <w:smallCaps w:val="false"/>
          <w:color w:val="1C1E21"/>
          <w:spacing w:val="0"/>
          <w:sz w:val="21"/>
          <w:szCs w:val="21"/>
        </w:rPr>
        <w:t xml:space="preserve">Крок 2: Завантажити та заповнити форму </w:t>
      </w:r>
      <w:r>
        <w:rPr>
          <w:rFonts w:ascii="Arial" w:hAnsi="Arial"/>
          <w:b/>
          <w:bCs/>
          <w:i w:val="false"/>
          <w:caps w:val="false"/>
          <w:smallCaps w:val="false"/>
          <w:color w:val="1C1E21"/>
          <w:spacing w:val="0"/>
          <w:sz w:val="21"/>
          <w:szCs w:val="21"/>
          <w:u w:val="single"/>
        </w:rPr>
        <w:t>Заяви</w:t>
      </w:r>
    </w:p>
    <w:p>
      <w:pPr>
        <w:pStyle w:val="Style17"/>
        <w:widowControl/>
        <w:suppressAutoHyphens w:val="true"/>
        <w:bidi w:val="0"/>
        <w:spacing w:lineRule="auto" w:line="360" w:before="0" w:after="0"/>
        <w:ind w:left="0" w:right="0" w:firstLine="567"/>
        <w:jc w:val="both"/>
        <w:rPr>
          <w:b/>
          <w:b/>
          <w:bCs/>
        </w:rPr>
      </w:pPr>
      <w:r>
        <w:rPr>
          <w:b/>
          <w:bCs/>
        </w:rPr>
      </w:r>
    </w:p>
    <w:p>
      <w:pPr>
        <w:pStyle w:val="Style17"/>
        <w:widowControl/>
        <w:suppressAutoHyphens w:val="true"/>
        <w:bidi w:val="0"/>
        <w:spacing w:lineRule="auto" w:line="360" w:before="0" w:after="0"/>
        <w:ind w:left="0" w:right="0" w:firstLine="567"/>
        <w:jc w:val="both"/>
        <w:rPr>
          <w:rFonts w:ascii="Arial" w:hAnsi="Arial"/>
          <w:b/>
          <w:b/>
          <w:i w:val="false"/>
          <w:i w:val="false"/>
          <w:caps w:val="false"/>
          <w:smallCaps w:val="false"/>
          <w:color w:val="1C1E21"/>
          <w:spacing w:val="0"/>
          <w:sz w:val="21"/>
          <w:szCs w:val="21"/>
        </w:rPr>
      </w:pPr>
      <w:r>
        <w:rPr>
          <w:rFonts w:ascii="Arial" w:hAnsi="Arial"/>
          <w:b/>
          <w:bCs/>
          <w:i w:val="false"/>
          <w:caps w:val="false"/>
          <w:smallCaps w:val="false"/>
          <w:color w:val="1C1E21"/>
          <w:spacing w:val="0"/>
          <w:sz w:val="21"/>
          <w:szCs w:val="21"/>
        </w:rPr>
        <w:t>Крок 3. Підготувати</w:t>
      </w:r>
      <w:r>
        <w:rPr>
          <w:rFonts w:ascii="Arial" w:hAnsi="Arial"/>
          <w:b/>
          <w:bCs/>
          <w:i w:val="false"/>
          <w:caps w:val="false"/>
          <w:smallCaps w:val="false"/>
          <w:color w:val="000000"/>
          <w:spacing w:val="0"/>
          <w:sz w:val="21"/>
          <w:szCs w:val="21"/>
          <w:highlight w:val="white"/>
          <w:lang w:val="uk-UA"/>
        </w:rPr>
        <w:t xml:space="preserve"> фото або скан-копії:</w:t>
      </w:r>
    </w:p>
    <w:p>
      <w:pPr>
        <w:pStyle w:val="Style17"/>
        <w:widowControl/>
        <w:suppressAutoHyphens w:val="true"/>
        <w:bidi w:val="0"/>
        <w:spacing w:lineRule="auto" w:line="360" w:before="0" w:after="0"/>
        <w:ind w:left="0" w:right="0" w:firstLine="567"/>
        <w:jc w:val="both"/>
        <w:rPr>
          <w:rFonts w:ascii="Arial" w:hAnsi="Arial"/>
          <w:b/>
          <w:b/>
          <w:i w:val="false"/>
          <w:i w:val="false"/>
          <w:caps w:val="false"/>
          <w:smallCaps w:val="false"/>
          <w:color w:val="1C1E21"/>
          <w:spacing w:val="0"/>
          <w:sz w:val="21"/>
          <w:szCs w:val="21"/>
        </w:rPr>
      </w:pPr>
      <w:r>
        <w:rPr>
          <w:rFonts w:ascii="Arial" w:hAnsi="Arial"/>
          <w:b w:val="false"/>
          <w:bCs/>
          <w:i w:val="false"/>
          <w:caps w:val="false"/>
          <w:smallCaps w:val="false"/>
          <w:color w:val="000000"/>
          <w:spacing w:val="0"/>
          <w:sz w:val="21"/>
          <w:szCs w:val="21"/>
          <w:highlight w:val="white"/>
          <w:lang w:val="uk-UA"/>
        </w:rPr>
        <w:t xml:space="preserve">- </w:t>
      </w:r>
      <w:r>
        <w:rPr>
          <w:rFonts w:ascii="Arial" w:hAnsi="Arial"/>
          <w:b w:val="false"/>
          <w:i w:val="false"/>
          <w:caps w:val="false"/>
          <w:smallCaps w:val="false"/>
          <w:color w:val="000000"/>
          <w:spacing w:val="0"/>
          <w:sz w:val="21"/>
          <w:szCs w:val="21"/>
          <w:highlight w:val="white"/>
          <w:lang w:val="uk-UA"/>
        </w:rPr>
        <w:t>свідоцтва про народження або документа, що посвідчує особу дитини;</w:t>
      </w:r>
    </w:p>
    <w:p>
      <w:pPr>
        <w:pStyle w:val="Style17"/>
        <w:widowControl/>
        <w:suppressAutoHyphens w:val="true"/>
        <w:bidi w:val="0"/>
        <w:spacing w:lineRule="auto" w:line="360" w:before="0" w:after="0"/>
        <w:ind w:left="0" w:right="0" w:firstLine="567"/>
        <w:jc w:val="both"/>
        <w:rPr>
          <w:rFonts w:ascii="Helvetica;Arial;sans-serif" w:hAnsi="Helvetica;Arial;sans-serif"/>
          <w:b/>
          <w:b/>
          <w:i w:val="false"/>
          <w:i w:val="false"/>
          <w:caps w:val="false"/>
          <w:smallCaps w:val="false"/>
          <w:color w:val="1C1E21"/>
          <w:spacing w:val="0"/>
          <w:sz w:val="21"/>
        </w:rPr>
      </w:pPr>
      <w:r>
        <w:rPr>
          <w:rFonts w:ascii="Arial" w:hAnsi="Arial"/>
          <w:b w:val="false"/>
          <w:i w:val="false"/>
          <w:caps w:val="false"/>
          <w:smallCaps w:val="false"/>
          <w:color w:val="000000"/>
          <w:spacing w:val="0"/>
          <w:sz w:val="21"/>
          <w:szCs w:val="21"/>
          <w:highlight w:val="white"/>
          <w:lang w:val="uk-UA"/>
        </w:rPr>
        <w:t xml:space="preserve">- документ (довідка) </w:t>
      </w:r>
      <w:r>
        <w:rPr>
          <w:rFonts w:ascii="Arial" w:hAnsi="Arial"/>
          <w:b w:val="false"/>
          <w:i w:val="false"/>
          <w:caps w:val="false"/>
          <w:smallCaps w:val="false"/>
          <w:color w:val="1C1E21"/>
          <w:spacing w:val="0"/>
          <w:sz w:val="21"/>
          <w:szCs w:val="21"/>
          <w:highlight w:val="white"/>
          <w:lang w:val="uk-UA"/>
        </w:rPr>
        <w:t xml:space="preserve">про наявність </w:t>
      </w:r>
      <w:r>
        <w:rPr>
          <w:rFonts w:ascii="Arial" w:hAnsi="Arial"/>
          <w:b/>
          <w:bCs/>
          <w:i w:val="false"/>
          <w:caps w:val="false"/>
          <w:smallCaps w:val="false"/>
          <w:color w:val="1C1E21"/>
          <w:spacing w:val="0"/>
          <w:sz w:val="21"/>
          <w:szCs w:val="21"/>
          <w:highlight w:val="white"/>
          <w:u w:val="single"/>
          <w:lang w:val="uk-UA"/>
        </w:rPr>
        <w:t>пільг</w:t>
      </w:r>
      <w:r>
        <w:rPr>
          <w:rFonts w:ascii="Arial" w:hAnsi="Arial"/>
          <w:b w:val="false"/>
          <w:i w:val="false"/>
          <w:caps w:val="false"/>
          <w:smallCaps w:val="false"/>
          <w:color w:val="1C1E21"/>
          <w:spacing w:val="0"/>
          <w:sz w:val="21"/>
          <w:szCs w:val="21"/>
          <w:highlight w:val="white"/>
          <w:lang w:val="uk-UA"/>
        </w:rPr>
        <w:t xml:space="preserve"> (відповідно до </w:t>
      </w:r>
      <w:r>
        <w:rPr>
          <w:rFonts w:ascii="Arial" w:hAnsi="Arial"/>
          <w:b/>
          <w:bCs/>
          <w:i w:val="false"/>
          <w:caps w:val="false"/>
          <w:smallCaps w:val="false"/>
          <w:color w:val="1C1E21"/>
          <w:spacing w:val="0"/>
          <w:sz w:val="21"/>
          <w:szCs w:val="21"/>
          <w:highlight w:val="white"/>
          <w:u w:val="single"/>
          <w:lang w:val="uk-UA"/>
        </w:rPr>
        <w:t xml:space="preserve">Положення про порядок оплати та надання пільг по оплаті за навчання в початкових мистецьких школах </w:t>
      </w:r>
      <w:r>
        <w:rPr>
          <w:rStyle w:val="11"/>
          <w:rFonts w:eastAsia="Nimbus Roman No9 L;Times New Roman" w:cs="Times New Roman" w:ascii="Arial" w:hAnsi="Arial"/>
          <w:b/>
          <w:bCs/>
          <w:i w:val="false"/>
          <w:caps w:val="false"/>
          <w:smallCaps w:val="false"/>
          <w:color w:val="1C1E21"/>
          <w:spacing w:val="0"/>
          <w:sz w:val="21"/>
          <w:szCs w:val="21"/>
          <w:highlight w:val="white"/>
          <w:u w:val="single"/>
          <w:lang w:val="uk-UA"/>
        </w:rPr>
        <w:t>Мукачівської міської об'єднаної територіальної громади</w:t>
      </w:r>
      <w:r>
        <w:rPr>
          <w:rFonts w:ascii="Arial" w:hAnsi="Arial"/>
          <w:b w:val="false"/>
          <w:i w:val="false"/>
          <w:caps w:val="false"/>
          <w:smallCaps w:val="false"/>
          <w:color w:val="1C1E21"/>
          <w:spacing w:val="0"/>
          <w:sz w:val="21"/>
          <w:szCs w:val="21"/>
          <w:highlight w:val="white"/>
          <w:lang w:val="uk-UA"/>
        </w:rPr>
        <w:t>)</w:t>
      </w:r>
    </w:p>
    <w:p>
      <w:pPr>
        <w:pStyle w:val="Style17"/>
        <w:widowControl/>
        <w:suppressAutoHyphens w:val="true"/>
        <w:bidi w:val="0"/>
        <w:spacing w:lineRule="auto" w:line="360" w:before="0" w:after="0"/>
        <w:ind w:left="0" w:right="0" w:firstLine="567"/>
        <w:jc w:val="both"/>
        <w:rPr>
          <w:rFonts w:ascii="Arial" w:hAnsi="Arial"/>
          <w:b/>
          <w:b/>
          <w:bCs/>
          <w:i w:val="false"/>
          <w:i w:val="false"/>
          <w:caps w:val="false"/>
          <w:smallCaps w:val="false"/>
          <w:color w:val="1C1E21"/>
          <w:spacing w:val="0"/>
          <w:sz w:val="21"/>
          <w:szCs w:val="21"/>
        </w:rPr>
      </w:pPr>
      <w:r>
        <w:rPr>
          <w:rFonts w:ascii="Arial" w:hAnsi="Arial"/>
          <w:b/>
          <w:bCs/>
          <w:i w:val="false"/>
          <w:caps w:val="false"/>
          <w:smallCaps w:val="false"/>
          <w:color w:val="1C1E21"/>
          <w:spacing w:val="0"/>
          <w:sz w:val="21"/>
          <w:szCs w:val="21"/>
        </w:rPr>
      </w:r>
    </w:p>
    <w:p>
      <w:pPr>
        <w:pStyle w:val="Style17"/>
        <w:widowControl/>
        <w:suppressAutoHyphens w:val="true"/>
        <w:bidi w:val="0"/>
        <w:spacing w:lineRule="auto" w:line="360" w:before="0" w:after="0"/>
        <w:ind w:left="0" w:right="0" w:firstLine="567"/>
        <w:jc w:val="both"/>
        <w:rPr/>
      </w:pPr>
      <w:r>
        <w:rPr>
          <w:rFonts w:ascii="Arial" w:hAnsi="Arial"/>
          <w:b/>
          <w:bCs/>
          <w:i w:val="false"/>
          <w:caps w:val="false"/>
          <w:smallCaps w:val="false"/>
          <w:color w:val="1C1E21"/>
          <w:spacing w:val="0"/>
          <w:sz w:val="21"/>
          <w:szCs w:val="21"/>
        </w:rPr>
        <w:t xml:space="preserve">Крок 4: Надіслати на електронну адресу відділу культури Мукачівської міської ради </w:t>
      </w:r>
      <w:hyperlink r:id="rId2">
        <w:r>
          <w:rPr>
            <w:rStyle w:val="Style14"/>
            <w:rFonts w:ascii="Arial" w:hAnsi="Arial"/>
            <w:b/>
            <w:bCs/>
            <w:i w:val="false"/>
            <w:caps w:val="false"/>
            <w:smallCaps w:val="false"/>
            <w:color w:val="1C1E21"/>
            <w:spacing w:val="0"/>
            <w:sz w:val="21"/>
            <w:szCs w:val="21"/>
          </w:rPr>
          <w:t>v.cul@mukachevo-rada.gov.ua</w:t>
        </w:r>
      </w:hyperlink>
      <w:r>
        <w:rPr>
          <w:rFonts w:ascii="Arial" w:hAnsi="Arial"/>
          <w:b/>
          <w:bCs/>
          <w:i w:val="false"/>
          <w:caps w:val="false"/>
          <w:smallCaps w:val="false"/>
          <w:color w:val="1C1E21"/>
          <w:spacing w:val="0"/>
          <w:sz w:val="21"/>
          <w:szCs w:val="21"/>
        </w:rPr>
        <w:t>:</w:t>
      </w:r>
    </w:p>
    <w:p>
      <w:pPr>
        <w:pStyle w:val="Style17"/>
        <w:widowControl/>
        <w:suppressAutoHyphens w:val="true"/>
        <w:bidi w:val="0"/>
        <w:spacing w:lineRule="auto" w:line="360" w:before="0" w:after="0"/>
        <w:ind w:left="0" w:right="0" w:firstLine="567"/>
        <w:jc w:val="both"/>
        <w:rPr>
          <w:rFonts w:ascii="Arial" w:hAnsi="Arial"/>
          <w:b w:val="false"/>
          <w:b w:val="false"/>
          <w:bCs w:val="false"/>
          <w:i w:val="false"/>
          <w:i w:val="false"/>
          <w:caps w:val="false"/>
          <w:smallCaps w:val="false"/>
          <w:color w:val="1C1E21"/>
          <w:spacing w:val="0"/>
          <w:sz w:val="21"/>
          <w:szCs w:val="21"/>
        </w:rPr>
      </w:pPr>
      <w:r>
        <w:rPr>
          <w:rFonts w:ascii="Arial" w:hAnsi="Arial"/>
          <w:b w:val="false"/>
          <w:bCs w:val="false"/>
          <w:i w:val="false"/>
          <w:caps w:val="false"/>
          <w:smallCaps w:val="false"/>
          <w:color w:val="1C1E21"/>
          <w:spacing w:val="0"/>
          <w:sz w:val="21"/>
          <w:szCs w:val="21"/>
        </w:rPr>
        <w:t xml:space="preserve">- заповнену форму </w:t>
      </w:r>
      <w:r>
        <w:rPr>
          <w:rFonts w:ascii="Arial" w:hAnsi="Arial"/>
          <w:b w:val="false"/>
          <w:bCs w:val="false"/>
          <w:i w:val="false"/>
          <w:caps w:val="false"/>
          <w:smallCaps w:val="false"/>
          <w:color w:val="1C1E21"/>
          <w:spacing w:val="0"/>
          <w:sz w:val="21"/>
          <w:szCs w:val="21"/>
          <w:u w:val="none"/>
        </w:rPr>
        <w:t>заяви</w:t>
      </w:r>
    </w:p>
    <w:p>
      <w:pPr>
        <w:pStyle w:val="Style17"/>
        <w:widowControl/>
        <w:suppressAutoHyphens w:val="true"/>
        <w:bidi w:val="0"/>
        <w:spacing w:lineRule="auto" w:line="360" w:before="0" w:after="0"/>
        <w:ind w:left="0" w:right="0" w:firstLine="567"/>
        <w:jc w:val="both"/>
        <w:rPr>
          <w:rFonts w:ascii="Arial" w:hAnsi="Arial"/>
          <w:b w:val="false"/>
          <w:b w:val="false"/>
          <w:bCs w:val="false"/>
          <w:i w:val="false"/>
          <w:i w:val="false"/>
          <w:caps w:val="false"/>
          <w:smallCaps w:val="false"/>
          <w:color w:val="1C1E21"/>
          <w:spacing w:val="0"/>
          <w:sz w:val="21"/>
          <w:szCs w:val="21"/>
        </w:rPr>
      </w:pPr>
      <w:r>
        <w:rPr>
          <w:rFonts w:eastAsia="Times New Roman" w:cs="Times New Roman" w:ascii="Arial" w:hAnsi="Arial"/>
          <w:b w:val="false"/>
          <w:bCs w:val="false"/>
          <w:i w:val="false"/>
          <w:caps w:val="false"/>
          <w:smallCaps w:val="false"/>
          <w:color w:val="000000"/>
          <w:spacing w:val="0"/>
          <w:sz w:val="21"/>
          <w:szCs w:val="21"/>
          <w:highlight w:val="white"/>
          <w:u w:val="none"/>
          <w:lang w:val="uk-UA" w:eastAsia="uk-UA"/>
        </w:rPr>
        <w:t xml:space="preserve">-фото або скан-копію </w:t>
      </w:r>
      <w:r>
        <w:rPr>
          <w:rFonts w:ascii="Arial" w:hAnsi="Arial"/>
          <w:b w:val="false"/>
          <w:bCs w:val="false"/>
          <w:i w:val="false"/>
          <w:caps w:val="false"/>
          <w:smallCaps w:val="false"/>
          <w:color w:val="000000"/>
          <w:spacing w:val="0"/>
          <w:sz w:val="21"/>
          <w:szCs w:val="21"/>
          <w:highlight w:val="white"/>
          <w:u w:val="none"/>
          <w:lang w:val="uk-UA"/>
        </w:rPr>
        <w:t>свідоцтва про народження або документа, що посвідчує особу дитини;</w:t>
      </w:r>
    </w:p>
    <w:p>
      <w:pPr>
        <w:pStyle w:val="Style17"/>
        <w:widowControl/>
        <w:suppressAutoHyphens w:val="true"/>
        <w:bidi w:val="0"/>
        <w:spacing w:lineRule="auto" w:line="360" w:before="0" w:after="0"/>
        <w:ind w:left="0" w:right="0" w:firstLine="567"/>
        <w:jc w:val="both"/>
        <w:rPr>
          <w:rFonts w:ascii="Arial" w:hAnsi="Arial"/>
          <w:b w:val="false"/>
          <w:b w:val="false"/>
          <w:bCs w:val="false"/>
          <w:i w:val="false"/>
          <w:i w:val="false"/>
          <w:caps w:val="false"/>
          <w:smallCaps w:val="false"/>
          <w:color w:val="1C1E21"/>
          <w:spacing w:val="0"/>
          <w:sz w:val="21"/>
          <w:szCs w:val="21"/>
        </w:rPr>
      </w:pPr>
      <w:r>
        <w:rPr>
          <w:rFonts w:ascii="Arial" w:hAnsi="Arial"/>
          <w:b w:val="false"/>
          <w:bCs w:val="false"/>
          <w:i w:val="false"/>
          <w:caps w:val="false"/>
          <w:smallCaps w:val="false"/>
          <w:color w:val="000000"/>
          <w:spacing w:val="0"/>
          <w:sz w:val="21"/>
          <w:szCs w:val="21"/>
          <w:highlight w:val="white"/>
          <w:u w:val="none"/>
          <w:lang w:val="uk-UA"/>
        </w:rPr>
        <w:t>-</w:t>
      </w:r>
      <w:r>
        <w:rPr>
          <w:rFonts w:eastAsia="Times New Roman" w:cs="Times New Roman" w:ascii="Arial" w:hAnsi="Arial"/>
          <w:b w:val="false"/>
          <w:bCs w:val="false"/>
          <w:i w:val="false"/>
          <w:caps w:val="false"/>
          <w:smallCaps w:val="false"/>
          <w:color w:val="000000"/>
          <w:spacing w:val="0"/>
          <w:sz w:val="21"/>
          <w:szCs w:val="21"/>
          <w:highlight w:val="white"/>
          <w:u w:val="none"/>
          <w:lang w:val="uk-UA" w:eastAsia="uk-UA"/>
        </w:rPr>
        <w:t xml:space="preserve">фото або скан-копію </w:t>
      </w:r>
      <w:r>
        <w:rPr>
          <w:rFonts w:ascii="Arial" w:hAnsi="Arial"/>
          <w:b w:val="false"/>
          <w:bCs w:val="false"/>
          <w:i w:val="false"/>
          <w:caps w:val="false"/>
          <w:smallCaps w:val="false"/>
          <w:color w:val="000000"/>
          <w:spacing w:val="0"/>
          <w:sz w:val="21"/>
          <w:szCs w:val="21"/>
          <w:highlight w:val="white"/>
          <w:u w:val="none"/>
          <w:lang w:val="uk-UA"/>
        </w:rPr>
        <w:t xml:space="preserve">документу (довідки) </w:t>
      </w:r>
      <w:r>
        <w:rPr>
          <w:rFonts w:ascii="Arial" w:hAnsi="Arial"/>
          <w:b w:val="false"/>
          <w:bCs w:val="false"/>
          <w:i w:val="false"/>
          <w:caps w:val="false"/>
          <w:smallCaps w:val="false"/>
          <w:color w:val="1C1E21"/>
          <w:spacing w:val="0"/>
          <w:sz w:val="21"/>
          <w:szCs w:val="21"/>
          <w:highlight w:val="white"/>
          <w:u w:val="none"/>
          <w:lang w:val="uk-UA"/>
        </w:rPr>
        <w:t>про наявність пільг.</w:t>
      </w:r>
    </w:p>
    <w:p>
      <w:pPr>
        <w:pStyle w:val="Style17"/>
        <w:widowControl/>
        <w:tabs>
          <w:tab w:val="clear" w:pos="708"/>
          <w:tab w:val="left" w:pos="4127" w:leader="none"/>
        </w:tabs>
        <w:suppressAutoHyphens w:val="true"/>
        <w:bidi w:val="0"/>
        <w:spacing w:lineRule="auto" w:line="360" w:before="0" w:after="0"/>
        <w:ind w:left="0" w:right="0" w:firstLine="567"/>
        <w:jc w:val="both"/>
        <w:textAlignment w:val="baseline"/>
        <w:rPr>
          <w:rFonts w:eastAsia="Times New Roman" w:cs="Times New Roman"/>
          <w:highlight w:val="white"/>
          <w:u w:val="none"/>
          <w:lang w:val="uk-UA" w:eastAsia="uk-UA"/>
        </w:rPr>
      </w:pPr>
      <w:r>
        <w:rPr>
          <w:rFonts w:eastAsia="Times New Roman" w:cs="Times New Roman"/>
          <w:highlight w:val="white"/>
          <w:u w:val="none"/>
          <w:lang w:val="uk-UA" w:eastAsia="uk-UA"/>
        </w:rPr>
      </w:r>
    </w:p>
    <w:p>
      <w:pPr>
        <w:pStyle w:val="Style17"/>
        <w:widowControl/>
        <w:tabs>
          <w:tab w:val="clear" w:pos="708"/>
          <w:tab w:val="left" w:pos="4127" w:leader="none"/>
        </w:tabs>
        <w:suppressAutoHyphens w:val="true"/>
        <w:bidi w:val="0"/>
        <w:spacing w:lineRule="auto" w:line="360" w:before="0" w:after="0"/>
        <w:ind w:left="0" w:right="0" w:firstLine="567"/>
        <w:jc w:val="both"/>
        <w:textAlignment w:val="baseline"/>
        <w:rPr/>
      </w:pPr>
      <w:r>
        <w:rPr>
          <w:rFonts w:eastAsia="Times New Roman" w:cs="Times New Roman" w:ascii="Arial" w:hAnsi="Arial"/>
          <w:b w:val="false"/>
          <w:bCs w:val="false"/>
          <w:i w:val="false"/>
          <w:caps w:val="false"/>
          <w:smallCaps w:val="false"/>
          <w:color w:val="1C1E21"/>
          <w:spacing w:val="0"/>
          <w:sz w:val="21"/>
          <w:szCs w:val="21"/>
          <w:highlight w:val="white"/>
          <w:u w:val="none"/>
          <w:lang w:val="uk-UA" w:eastAsia="uk-UA"/>
        </w:rPr>
        <w:t xml:space="preserve">У випадку відсутності можливості подати документи на електронну адресу відділу культури Мукачівської міської ради </w:t>
      </w:r>
      <w:hyperlink r:id="rId3">
        <w:r>
          <w:rPr>
            <w:rStyle w:val="Style14"/>
            <w:rFonts w:eastAsia="Times New Roman" w:cs="Times New Roman" w:ascii="Arial" w:hAnsi="Arial"/>
            <w:b w:val="false"/>
            <w:bCs w:val="false"/>
            <w:i w:val="false"/>
            <w:caps w:val="false"/>
            <w:smallCaps w:val="false"/>
            <w:color w:val="1C1E21"/>
            <w:spacing w:val="0"/>
            <w:sz w:val="21"/>
            <w:szCs w:val="21"/>
            <w:highlight w:val="white"/>
            <w:u w:val="none"/>
            <w:lang w:val="uk-UA" w:eastAsia="uk-UA"/>
          </w:rPr>
          <w:t>v.cul@mukachevo-rada.gov.ua</w:t>
        </w:r>
      </w:hyperlink>
      <w:r>
        <w:rPr>
          <w:rFonts w:eastAsia="Times New Roman" w:cs="Times New Roman" w:ascii="Arial" w:hAnsi="Arial"/>
          <w:b/>
          <w:bCs/>
          <w:i w:val="false"/>
          <w:caps w:val="false"/>
          <w:smallCaps w:val="false"/>
          <w:color w:val="1C1E21"/>
          <w:spacing w:val="0"/>
          <w:sz w:val="21"/>
          <w:szCs w:val="21"/>
          <w:highlight w:val="white"/>
          <w:u w:val="none"/>
          <w:lang w:val="uk-UA" w:eastAsia="uk-UA"/>
        </w:rPr>
        <w:t xml:space="preserve"> </w:t>
      </w:r>
      <w:r>
        <w:rPr>
          <w:rFonts w:eastAsia="Times New Roman" w:cs="Times New Roman" w:ascii="Arial" w:hAnsi="Arial"/>
          <w:b w:val="false"/>
          <w:bCs w:val="false"/>
          <w:i w:val="false"/>
          <w:caps w:val="false"/>
          <w:smallCaps w:val="false"/>
          <w:color w:val="1C1E21"/>
          <w:spacing w:val="0"/>
          <w:sz w:val="21"/>
          <w:szCs w:val="21"/>
          <w:highlight w:val="white"/>
          <w:u w:val="none"/>
          <w:lang w:val="uk-UA" w:eastAsia="uk-UA"/>
        </w:rPr>
        <w:t>Ви можете звернутися до Центру надання адміністративних послуг (ЦНАП) за адресою: м. Мукачево, пл. Духновича Олександра, 2 (міська Ратуша).</w:t>
      </w:r>
    </w:p>
    <w:p>
      <w:pPr>
        <w:pStyle w:val="Style17"/>
        <w:widowControl/>
        <w:suppressAutoHyphens w:val="true"/>
        <w:bidi w:val="0"/>
        <w:spacing w:lineRule="auto" w:line="360" w:before="0" w:after="0"/>
        <w:ind w:left="0" w:right="0" w:firstLine="567"/>
        <w:jc w:val="both"/>
        <w:rPr>
          <w:highlight w:val="white"/>
          <w:u w:val="none"/>
          <w:lang w:val="uk-UA"/>
        </w:rPr>
      </w:pPr>
      <w:r>
        <w:rPr>
          <w:highlight w:val="white"/>
          <w:u w:val="none"/>
          <w:lang w:val="uk-UA"/>
        </w:rPr>
      </w:r>
    </w:p>
    <w:p>
      <w:pPr>
        <w:pStyle w:val="Style17"/>
        <w:widowControl/>
        <w:suppressAutoHyphens w:val="true"/>
        <w:bidi w:val="0"/>
        <w:spacing w:lineRule="auto" w:line="360" w:before="0" w:after="0"/>
        <w:ind w:left="0" w:right="0" w:firstLine="567"/>
        <w:jc w:val="both"/>
        <w:rPr>
          <w:rFonts w:ascii="Arial" w:hAnsi="Arial"/>
          <w:b/>
          <w:b/>
          <w:bCs/>
          <w:i w:val="false"/>
          <w:i w:val="false"/>
          <w:caps w:val="false"/>
          <w:smallCaps w:val="false"/>
          <w:color w:val="1C1E21"/>
          <w:spacing w:val="0"/>
          <w:sz w:val="21"/>
          <w:szCs w:val="21"/>
        </w:rPr>
      </w:pPr>
      <w:r>
        <w:rPr>
          <w:rFonts w:ascii="Arial" w:hAnsi="Arial"/>
          <w:b/>
          <w:bCs/>
          <w:i w:val="false"/>
          <w:caps w:val="false"/>
          <w:smallCaps w:val="false"/>
          <w:color w:val="1C1E21"/>
          <w:spacing w:val="0"/>
          <w:sz w:val="21"/>
          <w:szCs w:val="21"/>
          <w:highlight w:val="white"/>
          <w:u w:val="none"/>
          <w:lang w:val="uk-UA"/>
        </w:rPr>
        <w:t>Важливо знати!</w:t>
      </w:r>
    </w:p>
    <w:p>
      <w:pPr>
        <w:pStyle w:val="Style17"/>
        <w:widowControl/>
        <w:suppressAutoHyphens w:val="true"/>
        <w:bidi w:val="0"/>
        <w:spacing w:lineRule="auto" w:line="360" w:before="0" w:after="0"/>
        <w:ind w:left="0" w:right="0" w:firstLine="567"/>
        <w:jc w:val="both"/>
        <w:rPr>
          <w:rFonts w:ascii="Arial" w:hAnsi="Arial"/>
          <w:sz w:val="21"/>
          <w:szCs w:val="21"/>
        </w:rPr>
      </w:pPr>
      <w:r>
        <w:rPr>
          <w:rFonts w:eastAsia="Times New Roman" w:cs="Times New Roman" w:ascii="Arial" w:hAnsi="Arial"/>
          <w:b w:val="false"/>
          <w:bCs w:val="false"/>
          <w:i w:val="false"/>
          <w:caps w:val="false"/>
          <w:smallCaps w:val="false"/>
          <w:color w:val="1C1E21"/>
          <w:spacing w:val="0"/>
          <w:sz w:val="21"/>
          <w:szCs w:val="21"/>
          <w:highlight w:val="white"/>
          <w:u w:val="none"/>
          <w:lang w:val="uk-UA" w:eastAsia="uk-UA"/>
        </w:rPr>
        <w:t>- Відповідно до Закону України “Про захист персональних даних”, д</w:t>
      </w:r>
      <w:r>
        <w:rPr>
          <w:rFonts w:ascii="Arial" w:hAnsi="Arial"/>
          <w:b w:val="false"/>
          <w:bCs w:val="false"/>
          <w:i w:val="false"/>
          <w:caps w:val="false"/>
          <w:smallCaps w:val="false"/>
          <w:color w:val="1C1E21"/>
          <w:spacing w:val="0"/>
          <w:sz w:val="21"/>
          <w:szCs w:val="21"/>
          <w:highlight w:val="white"/>
          <w:u w:val="none"/>
          <w:lang w:val="uk-UA"/>
        </w:rPr>
        <w:t xml:space="preserve">оступ  </w:t>
      </w:r>
      <w:r>
        <w:rPr>
          <w:rFonts w:eastAsia="Times New Roman" w:cs="Times New Roman" w:ascii="Arial" w:hAnsi="Arial"/>
          <w:b w:val="false"/>
          <w:bCs w:val="false"/>
          <w:i w:val="false"/>
          <w:caps w:val="false"/>
          <w:smallCaps w:val="false"/>
          <w:color w:val="1C1E21"/>
          <w:spacing w:val="0"/>
          <w:sz w:val="21"/>
          <w:szCs w:val="21"/>
          <w:highlight w:val="white"/>
          <w:u w:val="none"/>
          <w:lang w:val="uk-UA" w:eastAsia="uk-UA"/>
        </w:rPr>
        <w:t xml:space="preserve">на обробку персональних даних дитини, з метою підготовки статистичної, адміністративної та іншої інформації з питань навчання, мають: відділ культури Мукачівської міської ради та адміністрація обраного мистецького навчального закладу. </w:t>
      </w:r>
    </w:p>
    <w:p>
      <w:pPr>
        <w:pStyle w:val="Style17"/>
        <w:widowControl/>
        <w:suppressAutoHyphens w:val="true"/>
        <w:bidi w:val="0"/>
        <w:spacing w:lineRule="auto" w:line="360" w:before="0" w:after="0"/>
        <w:ind w:left="0" w:right="0" w:firstLine="567"/>
        <w:jc w:val="both"/>
        <w:rPr/>
      </w:pPr>
      <w:r>
        <w:rPr>
          <w:rFonts w:ascii="Arial" w:hAnsi="Arial"/>
          <w:b w:val="false"/>
          <w:i w:val="false"/>
          <w:caps w:val="false"/>
          <w:smallCaps w:val="false"/>
          <w:color w:val="1C1E21"/>
          <w:spacing w:val="0"/>
          <w:sz w:val="21"/>
          <w:szCs w:val="21"/>
        </w:rPr>
        <w:t>- Прийом дітей до 1 класу мистецької школи здійснюється керівником закладу відповідно до списків, сформованих згідно бази даних та заяв та Інструкції про порядок конкурсного приймання дітей (учнів, вихованців) до початкових мистецьких навчальних закладів на конкурсній основі (вступних іспитів, прослуховувань, співбесіди) у червні.</w:t>
      </w:r>
    </w:p>
    <w:p>
      <w:pPr>
        <w:pStyle w:val="Style17"/>
        <w:widowControl/>
        <w:suppressAutoHyphens w:val="true"/>
        <w:bidi w:val="0"/>
        <w:spacing w:lineRule="auto" w:line="360" w:before="0" w:after="0"/>
        <w:ind w:left="0" w:right="0" w:firstLine="567"/>
        <w:jc w:val="both"/>
        <w:rPr>
          <w:rFonts w:ascii="Arial" w:hAnsi="Arial"/>
          <w:sz w:val="21"/>
          <w:szCs w:val="21"/>
        </w:rPr>
      </w:pPr>
      <w:r>
        <w:rPr>
          <w:rFonts w:ascii="Arial" w:hAnsi="Arial"/>
          <w:b w:val="false"/>
          <w:i w:val="false"/>
          <w:caps w:val="false"/>
          <w:smallCaps w:val="false"/>
          <w:color w:val="1C1E21"/>
          <w:spacing w:val="0"/>
          <w:sz w:val="21"/>
          <w:szCs w:val="21"/>
        </w:rPr>
        <w:t>- Результати вступних іспитів (прослуховувань, співбесіди) оголошуються не пізніше 5 календарних днів після їх проведення.</w:t>
      </w:r>
    </w:p>
    <w:p>
      <w:pPr>
        <w:pStyle w:val="Style17"/>
        <w:widowControl/>
        <w:suppressAutoHyphens w:val="true"/>
        <w:bidi w:val="0"/>
        <w:spacing w:lineRule="auto" w:line="360" w:before="0" w:after="0"/>
        <w:ind w:left="0" w:right="0" w:firstLine="567"/>
        <w:jc w:val="both"/>
        <w:rPr>
          <w:rFonts w:ascii="Arial" w:hAnsi="Arial"/>
          <w:sz w:val="21"/>
          <w:szCs w:val="21"/>
        </w:rPr>
      </w:pPr>
      <w:r>
        <w:rPr>
          <w:rFonts w:cs="Times New Roman" w:ascii="Arial" w:hAnsi="Arial"/>
          <w:color w:val="000000"/>
          <w:sz w:val="21"/>
          <w:szCs w:val="21"/>
        </w:rPr>
        <w:t xml:space="preserve">- На основі сформованих списків за результатами конкурсного відбору (вступних іспитів, прослуховувань, співбесіди) заявнику для укладання договору про надання освітніх послуг необхідно буде представити до адміністрацій мистецьких навчальних закладів медичну довідку про стан здоров'я дитини встановленого зразка, копію свідоцтва про народження та ідентифікаційного номера вступника, копію паспорта фізичної особи, з якою укладатиметься договір про надання освітніх послуг </w:t>
      </w:r>
    </w:p>
    <w:p>
      <w:pPr>
        <w:pStyle w:val="Style17"/>
        <w:widowControl/>
        <w:suppressAutoHyphens w:val="true"/>
        <w:bidi w:val="0"/>
        <w:spacing w:lineRule="auto" w:line="360" w:before="0" w:after="0"/>
        <w:ind w:left="0" w:right="0" w:firstLine="567"/>
        <w:jc w:val="both"/>
        <w:rPr>
          <w:rFonts w:ascii="Arial" w:hAnsi="Arial"/>
          <w:b w:val="false"/>
          <w:b w:val="false"/>
          <w:i w:val="false"/>
          <w:i w:val="false"/>
          <w:caps w:val="false"/>
          <w:smallCaps w:val="false"/>
          <w:color w:val="1C1E21"/>
          <w:spacing w:val="0"/>
          <w:sz w:val="21"/>
          <w:szCs w:val="21"/>
        </w:rPr>
      </w:pPr>
      <w:r>
        <w:rPr>
          <w:rFonts w:eastAsia="Times New Roman" w:cs="Times New Roman" w:ascii="Arial" w:hAnsi="Arial"/>
          <w:b w:val="false"/>
          <w:bCs w:val="false"/>
          <w:i w:val="false"/>
          <w:caps w:val="false"/>
          <w:smallCaps w:val="false"/>
          <w:color w:val="1C1E21"/>
          <w:spacing w:val="0"/>
          <w:sz w:val="21"/>
          <w:szCs w:val="21"/>
          <w:highlight w:val="white"/>
          <w:u w:val="none"/>
          <w:lang w:val="uk-UA" w:eastAsia="uk-UA"/>
        </w:rPr>
        <w:t>- Зарахування на навчання проводиться згідно наказу керівника закладу до початку відповідного навчального року та на підставі укладеного договору про надання освітніх послуг.</w:t>
      </w:r>
    </w:p>
    <w:p>
      <w:pPr>
        <w:pStyle w:val="Style17"/>
        <w:widowControl/>
        <w:tabs>
          <w:tab w:val="clear" w:pos="708"/>
          <w:tab w:val="left" w:pos="4127" w:leader="none"/>
        </w:tabs>
        <w:suppressAutoHyphens w:val="true"/>
        <w:bidi w:val="0"/>
        <w:spacing w:lineRule="auto" w:line="360" w:before="0" w:after="0"/>
        <w:ind w:left="0" w:right="0" w:firstLine="567"/>
        <w:jc w:val="both"/>
        <w:textAlignment w:val="baseline"/>
        <w:rPr>
          <w:rFonts w:ascii="Arial" w:hAnsi="Arial" w:eastAsia="Times New Roman" w:cs="Times New Roman"/>
          <w:b/>
          <w:b/>
          <w:bCs/>
          <w:i w:val="false"/>
          <w:i w:val="false"/>
          <w:caps w:val="false"/>
          <w:smallCaps w:val="false"/>
          <w:color w:val="1C1E21"/>
          <w:spacing w:val="0"/>
          <w:sz w:val="21"/>
          <w:szCs w:val="21"/>
          <w:highlight w:val="white"/>
          <w:u w:val="none"/>
          <w:lang w:val="uk-UA" w:eastAsia="uk-UA"/>
        </w:rPr>
      </w:pPr>
      <w:r>
        <w:rPr/>
      </w:r>
    </w:p>
    <w:p>
      <w:pPr>
        <w:pStyle w:val="Style17"/>
        <w:widowControl/>
        <w:tabs>
          <w:tab w:val="clear" w:pos="708"/>
          <w:tab w:val="left" w:pos="4127" w:leader="none"/>
        </w:tabs>
        <w:suppressAutoHyphens w:val="true"/>
        <w:bidi w:val="0"/>
        <w:spacing w:lineRule="auto" w:line="360" w:before="0" w:after="0"/>
        <w:ind w:left="0" w:right="0" w:firstLine="567"/>
        <w:jc w:val="both"/>
        <w:textAlignment w:val="baseline"/>
        <w:rPr/>
      </w:pPr>
      <w:r>
        <w:rPr>
          <w:rFonts w:eastAsia="Times New Roman" w:cs="Times New Roman" w:ascii="Arial" w:hAnsi="Arial"/>
          <w:b/>
          <w:bCs/>
          <w:i w:val="false"/>
          <w:caps w:val="false"/>
          <w:smallCaps w:val="false"/>
          <w:color w:val="1C1E21"/>
          <w:spacing w:val="0"/>
          <w:sz w:val="21"/>
          <w:szCs w:val="21"/>
          <w:highlight w:val="white"/>
          <w:u w:val="none"/>
          <w:lang w:val="uk-UA" w:eastAsia="uk-UA"/>
        </w:rPr>
        <w:t>Для отримання консультаці</w:t>
      </w:r>
      <w:r>
        <w:rPr>
          <w:rFonts w:eastAsia="Times New Roman" w:cs="Times New Roman" w:ascii="Arial" w:hAnsi="Arial"/>
          <w:b/>
          <w:bCs/>
          <w:i w:val="false"/>
          <w:caps w:val="false"/>
          <w:smallCaps w:val="false"/>
          <w:color w:val="1C1E21"/>
          <w:spacing w:val="0"/>
          <w:sz w:val="21"/>
          <w:szCs w:val="21"/>
          <w:highlight w:val="white"/>
          <w:u w:val="none"/>
          <w:lang w:val="uk-UA" w:eastAsia="uk-UA"/>
        </w:rPr>
        <w:t>й</w:t>
      </w:r>
      <w:r>
        <w:rPr>
          <w:rFonts w:eastAsia="Times New Roman" w:cs="Times New Roman" w:ascii="Arial" w:hAnsi="Arial"/>
          <w:b w:val="false"/>
          <w:bCs w:val="false"/>
          <w:i w:val="false"/>
          <w:caps w:val="false"/>
          <w:smallCaps w:val="false"/>
          <w:color w:val="1C1E21"/>
          <w:spacing w:val="0"/>
          <w:sz w:val="21"/>
          <w:szCs w:val="21"/>
          <w:highlight w:val="white"/>
          <w:u w:val="none"/>
          <w:lang w:val="uk-UA" w:eastAsia="uk-UA"/>
        </w:rPr>
        <w:t xml:space="preserve"> по заповненню заяви, надання пільг по оплаті за навчання, а також щодо проведення конкурсного відбору до мистецьких шкіл, можна зателефонувати за номерами телефонів: 050 664 94 07; 066 081 90 63.</w:t>
      </w:r>
    </w:p>
    <w:p>
      <w:pPr>
        <w:pStyle w:val="Style17"/>
        <w:widowControl/>
        <w:suppressAutoHyphens w:val="true"/>
        <w:bidi w:val="0"/>
        <w:spacing w:lineRule="auto" w:line="360" w:before="0" w:after="0"/>
        <w:ind w:left="0" w:right="0" w:firstLine="567"/>
        <w:jc w:val="left"/>
        <w:rPr>
          <w:rStyle w:val="11"/>
          <w:rFonts w:ascii="Arial" w:hAnsi="Arial" w:eastAsia="Calibri" w:cs="Times New Roman"/>
          <w:b w:val="false"/>
          <w:b w:val="false"/>
          <w:bCs w:val="false"/>
          <w:i w:val="false"/>
          <w:i w:val="false"/>
          <w:caps w:val="false"/>
          <w:smallCaps w:val="false"/>
          <w:color w:val="000000"/>
          <w:spacing w:val="0"/>
          <w:sz w:val="21"/>
          <w:szCs w:val="21"/>
          <w:highlight w:val="white"/>
          <w:lang w:val="uk-UA"/>
        </w:rPr>
      </w:pPr>
      <w:r>
        <w:rPr>
          <w:rFonts w:eastAsia="Calibri" w:cs="Times New Roman" w:ascii="Arial" w:hAnsi="Arial"/>
          <w:b w:val="false"/>
          <w:bCs w:val="false"/>
          <w:i w:val="false"/>
          <w:caps w:val="false"/>
          <w:smallCaps w:val="false"/>
          <w:color w:val="000000"/>
          <w:spacing w:val="0"/>
          <w:sz w:val="21"/>
          <w:szCs w:val="21"/>
          <w:highlight w:val="white"/>
          <w:lang w:val="uk-UA"/>
        </w:rPr>
      </w:r>
    </w:p>
    <w:p>
      <w:pPr>
        <w:pStyle w:val="Style23"/>
        <w:widowControl/>
        <w:suppressAutoHyphens w:val="true"/>
        <w:bidi w:val="0"/>
        <w:spacing w:lineRule="auto" w:line="360" w:before="0" w:after="0"/>
        <w:ind w:left="0" w:right="0" w:firstLine="567"/>
        <w:jc w:val="both"/>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Helvetica">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uk-UA" w:eastAsia="en-US" w:bidi="ar-SA"/>
    </w:rPr>
  </w:style>
  <w:style w:type="paragraph" w:styleId="1">
    <w:name w:val="Heading 1"/>
    <w:basedOn w:val="Style16"/>
    <w:qFormat/>
    <w:pPr/>
    <w:rPr/>
  </w:style>
  <w:style w:type="paragraph" w:styleId="2">
    <w:name w:val="Heading 2"/>
    <w:basedOn w:val="Style16"/>
    <w:qFormat/>
    <w:pPr/>
    <w:rPr/>
  </w:style>
  <w:style w:type="character" w:styleId="DefaultParagraphFont" w:default="1">
    <w:name w:val="Default Paragraph Font"/>
    <w:uiPriority w:val="1"/>
    <w:semiHidden/>
    <w:unhideWhenUsed/>
    <w:qFormat/>
    <w:rPr/>
  </w:style>
  <w:style w:type="character" w:styleId="Textexposedshow" w:customStyle="1">
    <w:name w:val="text_exposed_show"/>
    <w:basedOn w:val="DefaultParagraphFont"/>
    <w:qFormat/>
    <w:rsid w:val="00c80879"/>
    <w:rPr/>
  </w:style>
  <w:style w:type="character" w:styleId="Strong">
    <w:name w:val="Strong"/>
    <w:basedOn w:val="DefaultParagraphFont"/>
    <w:uiPriority w:val="22"/>
    <w:qFormat/>
    <w:rsid w:val="00796621"/>
    <w:rPr>
      <w:b/>
      <w:bCs/>
    </w:rPr>
  </w:style>
  <w:style w:type="character" w:styleId="Style12">
    <w:name w:val="Выделение"/>
    <w:basedOn w:val="DefaultParagraphFont"/>
    <w:uiPriority w:val="20"/>
    <w:qFormat/>
    <w:rsid w:val="009433d1"/>
    <w:rPr>
      <w:i/>
      <w:iCs/>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11">
    <w:name w:val="Основной шрифт абзаца1"/>
    <w:qFormat/>
    <w:rPr/>
  </w:style>
  <w:style w:type="character" w:styleId="Style15">
    <w:name w:val="Маркеры списка"/>
    <w:qFormat/>
    <w:rPr>
      <w:rFonts w:ascii="OpenSymbol" w:hAnsi="OpenSymbol" w:eastAsia="OpenSymbol"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basedOn w:val="Normal"/>
    <w:uiPriority w:val="99"/>
    <w:semiHidden/>
    <w:unhideWhenUsed/>
    <w:qFormat/>
    <w:rsid w:val="0012065a"/>
    <w:pPr>
      <w:spacing w:lineRule="auto" w:line="240" w:beforeAutospacing="1" w:afterAutospacing="1"/>
    </w:pPr>
    <w:rPr>
      <w:rFonts w:ascii="Times New Roman" w:hAnsi="Times New Roman" w:eastAsia="Times New Roman" w:cs="Times New Roman"/>
      <w:sz w:val="24"/>
      <w:szCs w:val="24"/>
      <w:lang w:eastAsia="uk-UA"/>
    </w:rPr>
  </w:style>
  <w:style w:type="paragraph" w:styleId="Style21">
    <w:name w:val="Вміст таблиці"/>
    <w:basedOn w:val="Normal"/>
    <w:qFormat/>
    <w:pPr>
      <w:suppressLineNumbers/>
      <w:suppressAutoHyphens w:val="true"/>
      <w:spacing w:lineRule="auto" w:line="240" w:before="0" w:after="0"/>
    </w:pPr>
    <w:rPr>
      <w:rFonts w:ascii="Liberation Serif" w:hAnsi="Liberation Serif" w:eastAsia="Noto Sans CJK SC Regular" w:cs="FreeSans"/>
      <w:kern w:val="2"/>
      <w:sz w:val="24"/>
      <w:szCs w:val="24"/>
      <w:lang w:eastAsia="zh-CN" w:bidi="hi-IN"/>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cul@mukachevo-rada.gov.ua" TargetMode="External"/><Relationship Id="rId3" Type="http://schemas.openxmlformats.org/officeDocument/2006/relationships/hyperlink" Target="mailto:v.cul@mukachevo-rada.gov.u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3916</TotalTime>
  <Application>LibreOffice/6.3.0.4$Windows_X86_64 LibreOffice_project/057fc023c990d676a43019934386b85b21a9ee99</Application>
  <Pages>2</Pages>
  <Words>400</Words>
  <Characters>2684</Characters>
  <CharactersWithSpaces>3068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2017-11-07T15:42:00Z</dcterms:created>
  <dc:creator>Kultura-53</dc:creator>
  <dc:description/>
  <dc:language>uk-UA</dc:language>
  <cp:lastModifiedBy/>
  <dcterms:modified xsi:type="dcterms:W3CDTF">2020-11-04T10:30:40Z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