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РЕЗОЛЮЦІЯ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Круглого столу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«Публічна презентація звіту про результати роботи робочої групи з питань розробки «Соціального паспорта». Презентація соціального паспорта та розробленого плану розвитку системи соціального захисту громади на середньострокову перспективу у Мукачівській міській територіальній громаді Закарпатської області»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03 квітня 2024 року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Ми, представники та представниці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Мукачівської міської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територіальної громади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Закарпатської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області, регіональної команди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роєкту «Підтримка спроможності системи соціального захисту населення щодо реєстрації внутрішньо переміщених осіб», що реалізується Благодійною організацією «Благодійний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онд «Стабілізейшен Суппорт Сервісез» за фінансування Агентства ООН у справах біженців (УВКБ ООН),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(надалі - Проєкт)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, інші учасники та учасниці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Круглого столу «Публічна презентація звіту про результати роботи робочої групи з питань розробки «Соціального паспорта». Презентація соціального паспорта та розробленого плану розвитку системи соціального захисту громади на середньострокову перспективу у Мукачівській міській територіальній громаді Закарпатської області», відзначаємо наступне.</w:t>
      </w:r>
    </w:p>
    <w:p w:rsidR="00000000" w:rsidDel="00000000" w:rsidP="00000000" w:rsidRDefault="00000000" w:rsidRPr="00000000" w14:paraId="0000000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 рамках Проєкту в цільовій громаді впродовж 2023 року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реалізовувалася активність спрямована на підтримку в створенні соціального паспорта та проведення соціологічного дослідження щодо доступності та якості надання соціальних і адміністративних послуг у громаді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(надалі - активність)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що охоплює проведення наступних заходів: </w:t>
      </w:r>
    </w:p>
    <w:p w:rsidR="00000000" w:rsidDel="00000000" w:rsidP="00000000" w:rsidRDefault="00000000" w:rsidRPr="00000000" w14:paraId="0000000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1.Створення робочої групи та затвердження плану її роботи.</w:t>
      </w:r>
    </w:p>
    <w:p w:rsidR="00000000" w:rsidDel="00000000" w:rsidP="00000000" w:rsidRDefault="00000000" w:rsidRPr="00000000" w14:paraId="0000000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2.Проведення навчання з розробки/оновлення соціального паспорта.</w:t>
      </w:r>
    </w:p>
    <w:p w:rsidR="00000000" w:rsidDel="00000000" w:rsidP="00000000" w:rsidRDefault="00000000" w:rsidRPr="00000000" w14:paraId="0000000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3.Збір первинних даних шляхом анкетування та обговорень у фокус-групах.</w:t>
      </w:r>
    </w:p>
    <w:p w:rsidR="00000000" w:rsidDel="00000000" w:rsidP="00000000" w:rsidRDefault="00000000" w:rsidRPr="00000000" w14:paraId="0000000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4.Аналіз та перевірка даних.</w:t>
      </w:r>
    </w:p>
    <w:p w:rsidR="00000000" w:rsidDel="00000000" w:rsidP="00000000" w:rsidRDefault="00000000" w:rsidRPr="00000000" w14:paraId="0000000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5.Складання звіту про результати роботи та соціального паспорта.</w:t>
      </w:r>
    </w:p>
    <w:p w:rsidR="00000000" w:rsidDel="00000000" w:rsidP="00000000" w:rsidRDefault="00000000" w:rsidRPr="00000000" w14:paraId="0000000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6.Підготовка плану розвитку системи соціального захисту громади на середньострокову перспективу.</w:t>
      </w:r>
    </w:p>
    <w:p w:rsidR="00000000" w:rsidDel="00000000" w:rsidP="00000000" w:rsidRDefault="00000000" w:rsidRPr="00000000" w14:paraId="0000000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7.Публічна презентація звіту та планів розвитку на середньострокову перспективу.</w:t>
      </w:r>
    </w:p>
    <w:p w:rsidR="00000000" w:rsidDel="00000000" w:rsidP="00000000" w:rsidRDefault="00000000" w:rsidRPr="00000000" w14:paraId="0000001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Метою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проведення цього Круглого столу, як заходу, що передбачений відповідною активністю, є фіналізація роботи у вказаному напрямі та презентація її основних результатів, зокрема звіту про результати роботи робочої групи, розробленого соціального паспорта та плану розвитку системи соціального захисту громади на середньострокову перспективу; соціологічного дослідження щодо доступності та якості надання соціальних і адміністративних послуг.</w:t>
      </w:r>
    </w:p>
    <w:p w:rsidR="00000000" w:rsidDel="00000000" w:rsidP="00000000" w:rsidRDefault="00000000" w:rsidRPr="00000000" w14:paraId="00000012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Під час Круглого столу, згідно порядку денного,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розглянуто та обговорено наступне: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еалізова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активност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Проєкту: «Підтримка спроможності системи соціального захисту населення»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представни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ки/ці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регіональної команди Проєкту 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Закарпатській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області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віт за результатами соці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ологічного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дослідження щодо доступності та якості надання соціальних і адміністративних послуг у громаді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– представники/ці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Мукачівської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розроблений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соціальн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паспорт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Мукачівської міської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територіально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ї громади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Закарпатської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області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представники/ці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Мукачівської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план розвитку соціальної сфери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Мукачівської міської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територіальної громади на середньострокову перспективу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представники/ці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Мукачівської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Враховуючи все, що зазначено вище,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Ми приймаємо цю Резолюцію і рекомендуємо учасникам та учасницям Круглого столу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відповідно до їх повноважень: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 Взяти до відома інформацію про результати реалізації заходів у межах активності Проєкту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спрямованої на підтримку в оновленні соціального паспорта.</w:t>
      </w:r>
    </w:p>
    <w:p w:rsidR="00000000" w:rsidDel="00000000" w:rsidP="00000000" w:rsidRDefault="00000000" w:rsidRPr="00000000" w14:paraId="0000001A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Розмістити соціальний паспорт та (за згодою) дослідження щодо доступності та якості надання соціальних і адміністративних послуг у громаді на офіційному сайті громади.</w:t>
      </w:r>
    </w:p>
    <w:p w:rsidR="00000000" w:rsidDel="00000000" w:rsidP="00000000" w:rsidRDefault="00000000" w:rsidRPr="00000000" w14:paraId="0000001B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 Визначити відповідальний структурний підрозділ та/чи посадову особу/іб за щорічну актуалізацію даних в соціальному паспорті громади.</w:t>
      </w:r>
    </w:p>
    <w:p w:rsidR="00000000" w:rsidDel="00000000" w:rsidP="00000000" w:rsidRDefault="00000000" w:rsidRPr="00000000" w14:paraId="0000001C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Врахувати під час планування та здійснення діяльності результати дослідження щодо доступності та якості надання соціальних і адміністративних послуг у громаді з метою покращення якості надання соціальних послуг.</w:t>
      </w:r>
    </w:p>
    <w:p w:rsidR="00000000" w:rsidDel="00000000" w:rsidP="00000000" w:rsidRDefault="00000000" w:rsidRPr="00000000" w14:paraId="0000001D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 Направити на розгляд та прийняття відповідних управлінських рішень Голові громади план розвитку соціальної сфери територіальної громади на середньострокову перспективу.</w:t>
      </w:r>
    </w:p>
    <w:p w:rsidR="00000000" w:rsidDel="00000000" w:rsidP="00000000" w:rsidRDefault="00000000" w:rsidRPr="00000000" w14:paraId="0000001E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6. Проінформувати на черговій сесії відповідної місцевої Ради та/чи засідання її виконавчого комітету про результати роботи в рамках проєкту  «Підтримка спроможності системи соціального захисту населення щодо реєстрації внутрішньо переміщених осіб».</w:t>
      </w:r>
    </w:p>
    <w:p w:rsidR="00000000" w:rsidDel="00000000" w:rsidP="00000000" w:rsidRDefault="00000000" w:rsidRPr="00000000" w14:paraId="0000001F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387"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Прийнято учасниками і учасницями Круглого столу (перелік додається). </w:t>
      </w:r>
    </w:p>
    <w:p w:rsidR="00000000" w:rsidDel="00000000" w:rsidP="00000000" w:rsidRDefault="00000000" w:rsidRPr="00000000" w14:paraId="00000021">
      <w:pPr>
        <w:ind w:left="5387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«03» квітня 2024 року</w:t>
      </w:r>
    </w:p>
    <w:p w:rsidR="00000000" w:rsidDel="00000000" w:rsidP="00000000" w:rsidRDefault="00000000" w:rsidRPr="00000000" w14:paraId="00000022">
      <w:pPr>
        <w:ind w:left="538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Перелік осіб, які підтримали Резолюцію Круглого столу «Публічна презентація звіту про результати роботи робочої групи з питань розробки «Соціального паспорта». Презентація соціального паспорта та розробленого плану розвитку системи соціального захисту громади на середньострокову перспективу у Мукачівській міській територіальній громаді Закарпатської області»</w:t>
      </w:r>
    </w:p>
    <w:p w:rsidR="00000000" w:rsidDel="00000000" w:rsidP="00000000" w:rsidRDefault="00000000" w:rsidRPr="00000000" w14:paraId="0000002F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проведеного в м. Мукачево, Закарпатської області</w:t>
      </w:r>
    </w:p>
    <w:p w:rsidR="00000000" w:rsidDel="00000000" w:rsidP="00000000" w:rsidRDefault="00000000" w:rsidRPr="00000000" w14:paraId="00000030">
      <w:pPr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«03» квітня 2024  року</w:t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4231"/>
        <w:gridCol w:w="3249"/>
        <w:gridCol w:w="1523"/>
        <w:tblGridChange w:id="0">
          <w:tblGrid>
            <w:gridCol w:w="568"/>
            <w:gridCol w:w="4231"/>
            <w:gridCol w:w="3249"/>
            <w:gridCol w:w="15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з/п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Прізвище, ім’я, по батькові учасника/учасниці Круглого столу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Назва інституції, яку представляє учасник/учасниця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Підпис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Підписанням цього документу особа надає згоду організатору/ам цього Круглого столу, на використання та обробку своїх персональних даних.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spacing w:after="0" w:lineRule="auto"/>
      <w:ind w:left="-360" w:firstLine="0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78076" cy="7858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8076" cy="78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927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htzzeNu/7Woj+S2Uud79C4ppUQ==">CgMxLjAyCGguZ2pkZ3hzOAByITF2OTlJdlVaeGl4OFdtczFZUTBZNmlaSHp3Z2tISzVzeQ==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