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0E" w:rsidRPr="00C51712" w:rsidRDefault="00DA0999" w:rsidP="004A26E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Стан </w:t>
      </w:r>
      <w:r w:rsidR="00536E1F">
        <w:rPr>
          <w:rFonts w:ascii="Arial" w:hAnsi="Arial" w:cs="Arial"/>
          <w:b/>
          <w:sz w:val="18"/>
          <w:szCs w:val="18"/>
        </w:rPr>
        <w:t>реалізаці</w:t>
      </w:r>
      <w:r>
        <w:rPr>
          <w:rFonts w:ascii="Arial" w:hAnsi="Arial" w:cs="Arial"/>
          <w:b/>
          <w:sz w:val="18"/>
          <w:szCs w:val="18"/>
        </w:rPr>
        <w:t>ї</w:t>
      </w:r>
      <w:r w:rsidR="00536E1F">
        <w:rPr>
          <w:rFonts w:ascii="Arial" w:hAnsi="Arial" w:cs="Arial"/>
          <w:b/>
          <w:sz w:val="18"/>
          <w:szCs w:val="18"/>
        </w:rPr>
        <w:t xml:space="preserve"> проєктів бюджету громадських ініціатив у </w:t>
      </w:r>
      <w:r>
        <w:rPr>
          <w:rFonts w:ascii="Arial" w:hAnsi="Arial" w:cs="Arial"/>
          <w:b/>
          <w:sz w:val="18"/>
          <w:szCs w:val="18"/>
        </w:rPr>
        <w:t xml:space="preserve">першій половині </w:t>
      </w:r>
      <w:r w:rsidR="00536E1F">
        <w:rPr>
          <w:rFonts w:ascii="Arial" w:hAnsi="Arial" w:cs="Arial"/>
          <w:b/>
          <w:sz w:val="18"/>
          <w:szCs w:val="18"/>
        </w:rPr>
        <w:t>2021 ро</w:t>
      </w:r>
      <w:r>
        <w:rPr>
          <w:rFonts w:ascii="Arial" w:hAnsi="Arial" w:cs="Arial"/>
          <w:b/>
          <w:sz w:val="18"/>
          <w:szCs w:val="18"/>
        </w:rPr>
        <w:t>ку</w:t>
      </w:r>
      <w:r w:rsidR="00536E1F">
        <w:rPr>
          <w:rFonts w:ascii="Arial" w:hAnsi="Arial" w:cs="Arial"/>
          <w:b/>
          <w:sz w:val="18"/>
          <w:szCs w:val="18"/>
        </w:rPr>
        <w:t>.</w:t>
      </w:r>
    </w:p>
    <w:p w:rsidR="004A26ED" w:rsidRPr="00C51712" w:rsidRDefault="004A26ED" w:rsidP="004A26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uk-UA"/>
        </w:rPr>
      </w:pPr>
    </w:p>
    <w:p w:rsidR="002E320E" w:rsidRPr="00C51712" w:rsidRDefault="002E320E" w:rsidP="004A26E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</w:pPr>
    </w:p>
    <w:p w:rsidR="004A26ED" w:rsidRPr="00C51712" w:rsidRDefault="004A26ED" w:rsidP="004A26E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</w:pPr>
      <w:r w:rsidRPr="00C51712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>Відповідно до Положення про бюджет громадських</w:t>
      </w:r>
      <w:r w:rsidR="00213A96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 xml:space="preserve"> ініціатив</w:t>
      </w:r>
      <w:r w:rsidRPr="00C51712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>, рішенням сесії Мукачівської міської ради №2066 від 22 жовтня 2020 року, затверджено перелік проєктів, які реалізовуватимуться в рамках Бюджету громадських ініціатив Мукачівської міської об’єднаної територіальної громади у 2021 році. Відповідно до даного рішення на реалізацію в поточному році було затверджено</w:t>
      </w:r>
      <w:r w:rsidR="00C51712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 xml:space="preserve"> 17 малих проєктів і 18 великих, тобто всього рекомендовано до реалізації всі 35 проєктів які брали участь у конкурсі.</w:t>
      </w:r>
    </w:p>
    <w:p w:rsidR="008E716D" w:rsidRPr="000B2D7B" w:rsidRDefault="00DD3C37" w:rsidP="00B4696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>За результатами роботи у І-му півріччі</w:t>
      </w:r>
      <w:r w:rsidR="000B2D7B" w:rsidRPr="000B2D7B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 xml:space="preserve"> 2021 року </w:t>
      </w:r>
      <w:r w:rsidR="008E716D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>із 35 проєктів реалізовуют</w:t>
      </w:r>
      <w:r w:rsidR="00DA099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>ься 26 (11 малих та 15 великих).</w:t>
      </w:r>
      <w:r w:rsidR="008E716D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 xml:space="preserve"> </w:t>
      </w:r>
      <w:r w:rsidR="00DA099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>В</w:t>
      </w:r>
      <w:r w:rsidR="008E716D" w:rsidRPr="008E716D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>ідповідно до рішення технічної ради знято з плану реалізації у 2021 році</w:t>
      </w:r>
      <w:r w:rsidR="008E716D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 xml:space="preserve"> – 3 малі проєкти</w:t>
      </w:r>
      <w:r w:rsidR="00DA099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>,</w:t>
      </w:r>
      <w:r w:rsidR="008E716D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 xml:space="preserve"> </w:t>
      </w:r>
      <w:r w:rsidR="00DA099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>а</w:t>
      </w:r>
      <w:r w:rsidR="008E716D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 xml:space="preserve"> по 6-ти </w:t>
      </w:r>
      <w:proofErr w:type="spellStart"/>
      <w:r w:rsidR="008E716D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>проєктах</w:t>
      </w:r>
      <w:proofErr w:type="spellEnd"/>
      <w:r w:rsidR="008E716D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 xml:space="preserve"> (3 малі та 3 великі) вишукуються можливості їх реалізації.</w:t>
      </w:r>
      <w:r w:rsidR="00213A96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 xml:space="preserve"> </w:t>
      </w:r>
      <w:r w:rsidR="008E716D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 xml:space="preserve">12 проєктів (з яких 3 малі та 9 великих) знаходяться на етапі розробки проектно-кошторисної документації та отримання висновків експертизи. По 8-ми </w:t>
      </w:r>
      <w:proofErr w:type="spellStart"/>
      <w:r w:rsidR="008E716D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>проєктах</w:t>
      </w:r>
      <w:proofErr w:type="spellEnd"/>
      <w:r w:rsidR="008E716D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 xml:space="preserve"> (</w:t>
      </w:r>
      <w:r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>6-ти малих та 2-х великих</w:t>
      </w:r>
      <w:r w:rsidR="008E716D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>)</w:t>
      </w:r>
      <w:r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 xml:space="preserve"> оголошено тендерні закупівлі. А 6 проєктів (2 малі та 4 великі) уже знаходяться на стадії виконання робіт.</w:t>
      </w:r>
      <w:r w:rsidR="00B46961" w:rsidRPr="00B4696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 xml:space="preserve"> </w:t>
      </w:r>
      <w:r w:rsidR="00B4696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 xml:space="preserve">Деякі з проєктів під час реалізації технічно будуть об’єднані в один робочий </w:t>
      </w:r>
      <w:proofErr w:type="spellStart"/>
      <w:r w:rsidR="00B4696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>проєкт</w:t>
      </w:r>
      <w:proofErr w:type="spellEnd"/>
      <w:r w:rsidR="00B46961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>.</w:t>
      </w:r>
    </w:p>
    <w:p w:rsidR="000B2D7B" w:rsidRPr="00225133" w:rsidRDefault="00213A96" w:rsidP="004A26E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</w:pPr>
      <w:r w:rsidRPr="00225133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 xml:space="preserve">Загалом на реалізацію проєктів бюджету громадських ініціатив з міського бюджету буде </w:t>
      </w:r>
      <w:r w:rsidR="00DA099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>планується використати</w:t>
      </w:r>
      <w:r w:rsidRPr="00225133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 xml:space="preserve"> більше 52,5 млн.</w:t>
      </w:r>
      <w:r w:rsidR="00225133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 xml:space="preserve"> </w:t>
      </w:r>
      <w:r w:rsidRPr="00225133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>грн.</w:t>
      </w:r>
      <w:r w:rsidR="00225133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 xml:space="preserve">, що на 34,7 млн грн. більше від орієнтовних сум на реалізацію проєктів за пропозиціями авторів проєктів. За пропозиціями авторів, загальна орієнтовна сума необхідна для реалізації всіх проєктів складала 17,8 </w:t>
      </w:r>
      <w:proofErr w:type="spellStart"/>
      <w:r w:rsidR="00225133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>млн.грн</w:t>
      </w:r>
      <w:proofErr w:type="spellEnd"/>
      <w:r w:rsidR="00225133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>.</w:t>
      </w:r>
      <w:r w:rsidRPr="00225133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 xml:space="preserve"> Така сума коштів визначена за </w:t>
      </w:r>
      <w:r w:rsidR="00225133" w:rsidRPr="00225133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 xml:space="preserve">результатами розробленої технічної документації по </w:t>
      </w:r>
      <w:proofErr w:type="spellStart"/>
      <w:r w:rsidR="00225133" w:rsidRPr="00225133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>проєктах</w:t>
      </w:r>
      <w:proofErr w:type="spellEnd"/>
      <w:r w:rsidR="00225133" w:rsidRPr="00225133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 xml:space="preserve">, або на основі </w:t>
      </w:r>
      <w:r w:rsidR="00DA099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>укладених</w:t>
      </w:r>
      <w:r w:rsidR="00225133" w:rsidRPr="00225133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  <w:lang w:eastAsia="uk-UA"/>
        </w:rPr>
        <w:t xml:space="preserve"> договорів. </w:t>
      </w:r>
    </w:p>
    <w:p w:rsidR="000B2D7B" w:rsidRPr="00C51712" w:rsidRDefault="000B2D7B" w:rsidP="004A26ED">
      <w:pPr>
        <w:shd w:val="clear" w:color="auto" w:fill="FFFFFF"/>
        <w:spacing w:after="0" w:line="240" w:lineRule="auto"/>
        <w:ind w:firstLine="709"/>
        <w:jc w:val="both"/>
        <w:rPr>
          <w:b/>
          <w:sz w:val="18"/>
          <w:szCs w:val="18"/>
        </w:rPr>
      </w:pPr>
    </w:p>
    <w:p w:rsidR="004A26ED" w:rsidRPr="00C51712" w:rsidRDefault="00B46961" w:rsidP="004A26ED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Інформація про стан р</w:t>
      </w:r>
      <w:r w:rsidR="004A26ED" w:rsidRPr="00C51712">
        <w:rPr>
          <w:b/>
          <w:bCs/>
          <w:sz w:val="18"/>
          <w:szCs w:val="18"/>
        </w:rPr>
        <w:t>еаліз</w:t>
      </w:r>
      <w:r>
        <w:rPr>
          <w:b/>
          <w:bCs/>
          <w:sz w:val="18"/>
          <w:szCs w:val="18"/>
        </w:rPr>
        <w:t xml:space="preserve">ації проєктів </w:t>
      </w:r>
      <w:r w:rsidR="004A26ED" w:rsidRPr="00C51712">
        <w:rPr>
          <w:b/>
          <w:bCs/>
          <w:sz w:val="18"/>
          <w:szCs w:val="18"/>
        </w:rPr>
        <w:t xml:space="preserve">в рамках </w:t>
      </w:r>
    </w:p>
    <w:p w:rsidR="004A26ED" w:rsidRPr="00C51712" w:rsidRDefault="004A26ED" w:rsidP="004A26ED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C51712">
        <w:rPr>
          <w:b/>
          <w:sz w:val="18"/>
          <w:szCs w:val="18"/>
        </w:rPr>
        <w:t>Бюджету громадських ініціатив Мукачівської міської територіальної громади у 2021 році</w:t>
      </w:r>
    </w:p>
    <w:p w:rsidR="004A26ED" w:rsidRPr="00C51712" w:rsidRDefault="004A26ED" w:rsidP="004A26ED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C51712">
        <w:rPr>
          <w:b/>
          <w:bCs/>
          <w:sz w:val="18"/>
          <w:szCs w:val="18"/>
        </w:rPr>
        <w:t>(малі проєкти)</w:t>
      </w:r>
    </w:p>
    <w:p w:rsidR="004A26ED" w:rsidRPr="00C51712" w:rsidRDefault="004A26ED" w:rsidP="004A26ED">
      <w:pPr>
        <w:spacing w:after="0" w:line="240" w:lineRule="auto"/>
        <w:jc w:val="center"/>
        <w:rPr>
          <w:bCs/>
          <w:sz w:val="18"/>
          <w:szCs w:val="1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843"/>
        <w:gridCol w:w="1417"/>
        <w:gridCol w:w="1418"/>
        <w:gridCol w:w="1560"/>
        <w:gridCol w:w="1701"/>
        <w:gridCol w:w="1411"/>
      </w:tblGrid>
      <w:tr w:rsidR="00AA747D" w:rsidRPr="00C51712" w:rsidTr="00BE4A46">
        <w:trPr>
          <w:cantSplit/>
          <w:trHeight w:val="1659"/>
          <w:jc w:val="center"/>
        </w:trPr>
        <w:tc>
          <w:tcPr>
            <w:tcW w:w="568" w:type="dxa"/>
            <w:shd w:val="clear" w:color="auto" w:fill="auto"/>
            <w:textDirection w:val="btLr"/>
            <w:vAlign w:val="center"/>
            <w:hideMark/>
          </w:tcPr>
          <w:p w:rsidR="00AA747D" w:rsidRPr="00C51712" w:rsidRDefault="00AA747D" w:rsidP="00B46961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Рейтинг проєктів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AA747D" w:rsidRPr="005B4C0A" w:rsidRDefault="00AA747D" w:rsidP="00B46961">
            <w:pPr>
              <w:keepLines/>
              <w:widowControl w:val="0"/>
              <w:spacing w:after="0" w:line="240" w:lineRule="auto"/>
              <w:ind w:left="113" w:right="113"/>
              <w:jc w:val="center"/>
              <w:rPr>
                <w:b/>
                <w:bCs/>
                <w:color w:val="000000"/>
                <w:sz w:val="20"/>
                <w:szCs w:val="18"/>
                <w:lang w:eastAsia="uk-UA"/>
              </w:rPr>
            </w:pPr>
            <w:r w:rsidRPr="005B4C0A">
              <w:rPr>
                <w:b/>
                <w:bCs/>
                <w:color w:val="000000"/>
                <w:sz w:val="20"/>
                <w:szCs w:val="18"/>
                <w:lang w:eastAsia="uk-UA"/>
              </w:rPr>
              <w:t>Реєстраційний номер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747D" w:rsidRPr="00C51712" w:rsidRDefault="00AA747D" w:rsidP="00B46961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b/>
                <w:bCs/>
                <w:color w:val="000000"/>
                <w:sz w:val="18"/>
                <w:szCs w:val="18"/>
                <w:lang w:eastAsia="uk-UA"/>
              </w:rPr>
              <w:t>Назва проєкту, місце розташування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747D" w:rsidRPr="00C51712" w:rsidRDefault="00AA747D" w:rsidP="00B46961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b/>
                <w:bCs/>
                <w:color w:val="000000"/>
                <w:sz w:val="18"/>
                <w:szCs w:val="18"/>
                <w:lang w:eastAsia="uk-UA"/>
              </w:rPr>
              <w:t>Автор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747D" w:rsidRPr="00C51712" w:rsidRDefault="00AA747D" w:rsidP="00B46961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b/>
                <w:bCs/>
                <w:color w:val="000000"/>
                <w:sz w:val="18"/>
                <w:szCs w:val="18"/>
                <w:lang w:eastAsia="uk-UA"/>
              </w:rPr>
              <w:t>Орієнтовний бюджет проєкту</w:t>
            </w:r>
            <w:r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 за припущеннями автора проєкту</w:t>
            </w:r>
            <w:r w:rsidR="00C34B20">
              <w:rPr>
                <w:b/>
                <w:bCs/>
                <w:color w:val="000000"/>
                <w:sz w:val="18"/>
                <w:szCs w:val="18"/>
                <w:lang w:eastAsia="uk-UA"/>
              </w:rPr>
              <w:t>,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747D" w:rsidRPr="00C51712" w:rsidRDefault="00AA747D" w:rsidP="00B46961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Виконавчий орган Мукачівської міської ради відповідальний за реалізацію проєкту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A0999" w:rsidRDefault="00DA0999" w:rsidP="00DA0999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uk-UA"/>
              </w:rPr>
              <w:t>Стан реалізації</w:t>
            </w:r>
          </w:p>
          <w:p w:rsidR="00AA747D" w:rsidRPr="00C51712" w:rsidRDefault="00DA0999" w:rsidP="00DA0999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uk-UA"/>
              </w:rPr>
              <w:t>у</w:t>
            </w:r>
            <w:r w:rsidR="00AA747D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І півріччі </w:t>
            </w:r>
            <w:r w:rsidR="00AA747D">
              <w:rPr>
                <w:b/>
                <w:bCs/>
                <w:color w:val="000000"/>
                <w:sz w:val="18"/>
                <w:szCs w:val="18"/>
                <w:lang w:eastAsia="uk-UA"/>
              </w:rPr>
              <w:t>2021 року</w:t>
            </w:r>
          </w:p>
        </w:tc>
        <w:tc>
          <w:tcPr>
            <w:tcW w:w="1411" w:type="dxa"/>
            <w:vAlign w:val="center"/>
          </w:tcPr>
          <w:p w:rsidR="00AA747D" w:rsidRDefault="00DA0999" w:rsidP="00DA0999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uk-UA"/>
              </w:rPr>
              <w:t>Заплановані / в</w:t>
            </w:r>
            <w:r w:rsidR="00B825A6">
              <w:rPr>
                <w:b/>
                <w:bCs/>
                <w:color w:val="000000"/>
                <w:sz w:val="18"/>
                <w:szCs w:val="18"/>
                <w:lang w:eastAsia="uk-UA"/>
              </w:rPr>
              <w:t>иділені / передбачені кошти для реалізації проєктів, грн</w:t>
            </w:r>
          </w:p>
        </w:tc>
      </w:tr>
      <w:tr w:rsidR="00AA747D" w:rsidRPr="00C51712" w:rsidTr="00BE4A46">
        <w:trPr>
          <w:trHeight w:val="5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AA747D" w:rsidRPr="00C51712" w:rsidRDefault="00AA747D" w:rsidP="00B46961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C51712">
              <w:rPr>
                <w:b/>
                <w:bCs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747D" w:rsidRPr="005B4C0A" w:rsidRDefault="00AA747D" w:rsidP="00B46961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18"/>
                <w:lang w:eastAsia="uk-UA"/>
              </w:rPr>
            </w:pPr>
            <w:r w:rsidRPr="005B4C0A">
              <w:rPr>
                <w:b/>
                <w:bCs/>
                <w:sz w:val="20"/>
                <w:szCs w:val="18"/>
                <w:lang w:eastAsia="uk-UA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747D" w:rsidRPr="00C51712" w:rsidRDefault="00AA747D" w:rsidP="00B46961">
            <w:pPr>
              <w:keepLines/>
              <w:widowControl w:val="0"/>
              <w:spacing w:after="0" w:line="240" w:lineRule="auto"/>
              <w:rPr>
                <w:sz w:val="18"/>
                <w:szCs w:val="18"/>
                <w:lang w:eastAsia="uk-UA"/>
              </w:rPr>
            </w:pPr>
            <w:r w:rsidRPr="00C51712">
              <w:rPr>
                <w:sz w:val="18"/>
                <w:szCs w:val="18"/>
                <w:lang w:eastAsia="uk-UA"/>
              </w:rPr>
              <w:t>Спортивно-ігровий майданчик ЗОШ №1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747D" w:rsidRPr="00C51712" w:rsidRDefault="00AA747D" w:rsidP="00B46961">
            <w:pPr>
              <w:keepLines/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  <w:proofErr w:type="spellStart"/>
            <w:r w:rsidRPr="00C51712">
              <w:rPr>
                <w:sz w:val="18"/>
                <w:szCs w:val="18"/>
                <w:lang w:eastAsia="uk-UA"/>
              </w:rPr>
              <w:t>Яцина</w:t>
            </w:r>
            <w:proofErr w:type="spellEnd"/>
            <w:r w:rsidRPr="00C51712">
              <w:rPr>
                <w:sz w:val="18"/>
                <w:szCs w:val="18"/>
                <w:lang w:eastAsia="uk-UA"/>
              </w:rPr>
              <w:t xml:space="preserve"> Еріка Іванівна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747D" w:rsidRPr="00C51712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296</w:t>
            </w:r>
            <w:r w:rsidR="00AA747D" w:rsidRPr="00C51712">
              <w:rPr>
                <w:sz w:val="18"/>
                <w:szCs w:val="18"/>
                <w:lang w:eastAsia="uk-UA"/>
              </w:rPr>
              <w:t>000,0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747D" w:rsidRPr="00C51712" w:rsidRDefault="00AA747D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bCs/>
                <w:color w:val="000000"/>
                <w:sz w:val="18"/>
                <w:szCs w:val="18"/>
                <w:lang w:eastAsia="uk-UA"/>
              </w:rPr>
              <w:t xml:space="preserve">Відділ капітального будівництва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47D" w:rsidRPr="00BE4A46" w:rsidRDefault="00AA747D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BE4A46">
              <w:rPr>
                <w:bCs/>
                <w:color w:val="000000"/>
                <w:sz w:val="18"/>
                <w:szCs w:val="18"/>
                <w:lang w:eastAsia="uk-UA"/>
              </w:rPr>
              <w:t>Реалізація основних заходів проєкту в рамках реалізації проєкту №11</w:t>
            </w:r>
          </w:p>
        </w:tc>
        <w:tc>
          <w:tcPr>
            <w:tcW w:w="1411" w:type="dxa"/>
            <w:vAlign w:val="center"/>
          </w:tcPr>
          <w:p w:rsidR="00AA747D" w:rsidRPr="00BE4A46" w:rsidRDefault="00AA747D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BE4A46">
              <w:rPr>
                <w:bCs/>
                <w:color w:val="000000"/>
                <w:sz w:val="18"/>
                <w:szCs w:val="18"/>
                <w:lang w:eastAsia="uk-UA"/>
              </w:rPr>
              <w:t>0,0</w:t>
            </w:r>
          </w:p>
        </w:tc>
      </w:tr>
      <w:tr w:rsidR="00AA747D" w:rsidRPr="00C51712" w:rsidTr="00BE4A46">
        <w:trPr>
          <w:trHeight w:val="5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AA747D" w:rsidRPr="00C51712" w:rsidRDefault="00AA747D" w:rsidP="00B46961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C51712">
              <w:rPr>
                <w:b/>
                <w:bCs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747D" w:rsidRPr="005B4C0A" w:rsidRDefault="00AA747D" w:rsidP="00B46961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18"/>
                <w:lang w:eastAsia="uk-UA"/>
              </w:rPr>
            </w:pPr>
            <w:r w:rsidRPr="005B4C0A">
              <w:rPr>
                <w:b/>
                <w:bCs/>
                <w:sz w:val="20"/>
                <w:szCs w:val="18"/>
                <w:lang w:eastAsia="uk-UA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747D" w:rsidRPr="00C51712" w:rsidRDefault="00AA747D" w:rsidP="00B46961">
            <w:pPr>
              <w:keepLines/>
              <w:widowControl w:val="0"/>
              <w:spacing w:after="0" w:line="240" w:lineRule="auto"/>
              <w:rPr>
                <w:sz w:val="18"/>
                <w:szCs w:val="18"/>
                <w:lang w:eastAsia="uk-UA"/>
              </w:rPr>
            </w:pPr>
            <w:r w:rsidRPr="00C51712">
              <w:rPr>
                <w:sz w:val="18"/>
                <w:szCs w:val="18"/>
                <w:lang w:eastAsia="uk-UA"/>
              </w:rPr>
              <w:t>"Надія на нове життя". Допомога безхатькам та одиноким людям.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747D" w:rsidRPr="00C51712" w:rsidRDefault="00AA747D" w:rsidP="00B46961">
            <w:pPr>
              <w:keepLines/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  <w:proofErr w:type="spellStart"/>
            <w:r w:rsidRPr="00C51712">
              <w:rPr>
                <w:sz w:val="18"/>
                <w:szCs w:val="18"/>
                <w:lang w:eastAsia="uk-UA"/>
              </w:rPr>
              <w:t>Кузан</w:t>
            </w:r>
            <w:proofErr w:type="spellEnd"/>
            <w:r w:rsidRPr="00C51712">
              <w:rPr>
                <w:sz w:val="18"/>
                <w:szCs w:val="18"/>
                <w:lang w:eastAsia="uk-UA"/>
              </w:rPr>
              <w:t xml:space="preserve"> Наталія Іванівна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747D" w:rsidRPr="00C51712" w:rsidRDefault="00AA747D" w:rsidP="00B46961">
            <w:pPr>
              <w:keepLines/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  <w:r w:rsidRPr="00C51712">
              <w:rPr>
                <w:sz w:val="18"/>
                <w:szCs w:val="18"/>
                <w:lang w:eastAsia="uk-UA"/>
              </w:rPr>
              <w:t>2</w:t>
            </w:r>
            <w:r w:rsidR="00BE4A46">
              <w:rPr>
                <w:sz w:val="18"/>
                <w:szCs w:val="18"/>
                <w:lang w:eastAsia="uk-UA"/>
              </w:rPr>
              <w:t>89</w:t>
            </w:r>
            <w:r w:rsidRPr="00C51712">
              <w:rPr>
                <w:sz w:val="18"/>
                <w:szCs w:val="18"/>
                <w:lang w:eastAsia="uk-UA"/>
              </w:rPr>
              <w:t>000,0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747D" w:rsidRPr="00C51712" w:rsidRDefault="00AA747D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bCs/>
                <w:color w:val="000000"/>
                <w:sz w:val="18"/>
                <w:szCs w:val="18"/>
                <w:lang w:eastAsia="uk-UA"/>
              </w:rPr>
              <w:t xml:space="preserve">Управління соціального захисту населення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47D" w:rsidRPr="00BE4A46" w:rsidRDefault="00AA747D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BE4A46">
              <w:rPr>
                <w:bCs/>
                <w:color w:val="000000"/>
                <w:sz w:val="18"/>
                <w:szCs w:val="18"/>
                <w:lang w:eastAsia="uk-UA"/>
              </w:rPr>
              <w:t xml:space="preserve">Пошук можливостей для реалізації заходів проєкту </w:t>
            </w:r>
          </w:p>
        </w:tc>
        <w:tc>
          <w:tcPr>
            <w:tcW w:w="1411" w:type="dxa"/>
            <w:vAlign w:val="center"/>
          </w:tcPr>
          <w:p w:rsidR="00AA747D" w:rsidRPr="00BE4A46" w:rsidRDefault="00AA747D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BE4A46">
              <w:rPr>
                <w:bCs/>
                <w:color w:val="000000"/>
                <w:sz w:val="18"/>
                <w:szCs w:val="18"/>
                <w:lang w:eastAsia="uk-UA"/>
              </w:rPr>
              <w:t>0,0</w:t>
            </w:r>
          </w:p>
        </w:tc>
      </w:tr>
      <w:tr w:rsidR="00AA747D" w:rsidRPr="00C51712" w:rsidTr="00BE4A46">
        <w:trPr>
          <w:trHeight w:val="5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AA747D" w:rsidRPr="00C51712" w:rsidRDefault="00AA747D" w:rsidP="00B46961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C51712">
              <w:rPr>
                <w:b/>
                <w:bCs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747D" w:rsidRPr="005B4C0A" w:rsidRDefault="00AA747D" w:rsidP="00B46961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18"/>
                <w:lang w:eastAsia="uk-UA"/>
              </w:rPr>
            </w:pPr>
            <w:r w:rsidRPr="005B4C0A">
              <w:rPr>
                <w:b/>
                <w:bCs/>
                <w:sz w:val="20"/>
                <w:szCs w:val="18"/>
                <w:lang w:eastAsia="uk-UA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747D" w:rsidRPr="00C51712" w:rsidRDefault="00AA747D" w:rsidP="00B46961">
            <w:pPr>
              <w:keepLines/>
              <w:widowControl w:val="0"/>
              <w:spacing w:after="0" w:line="240" w:lineRule="auto"/>
              <w:rPr>
                <w:sz w:val="18"/>
                <w:szCs w:val="18"/>
                <w:lang w:eastAsia="uk-UA"/>
              </w:rPr>
            </w:pPr>
            <w:r w:rsidRPr="00C51712">
              <w:rPr>
                <w:sz w:val="18"/>
                <w:szCs w:val="18"/>
                <w:lang w:eastAsia="uk-UA"/>
              </w:rPr>
              <w:t>Еко-безпечне Мукачево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747D" w:rsidRPr="00C51712" w:rsidRDefault="00AA747D" w:rsidP="00B46961">
            <w:pPr>
              <w:keepLines/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  <w:r w:rsidRPr="00C51712">
              <w:rPr>
                <w:sz w:val="18"/>
                <w:szCs w:val="18"/>
                <w:lang w:eastAsia="uk-UA"/>
              </w:rPr>
              <w:t>Адаменко Максим Анатолійович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747D" w:rsidRPr="00C51712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282</w:t>
            </w:r>
            <w:r w:rsidR="00AA747D" w:rsidRPr="00C51712">
              <w:rPr>
                <w:sz w:val="18"/>
                <w:szCs w:val="18"/>
                <w:lang w:eastAsia="uk-UA"/>
              </w:rPr>
              <w:t>800,0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747D" w:rsidRPr="00C51712" w:rsidRDefault="00AA747D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bCs/>
                <w:color w:val="000000"/>
                <w:sz w:val="18"/>
                <w:szCs w:val="18"/>
                <w:lang w:eastAsia="uk-UA"/>
              </w:rPr>
              <w:t>Управління освіти, молоді та спорту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47D" w:rsidRPr="00BE4A46" w:rsidRDefault="00AA747D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BE4A46">
              <w:rPr>
                <w:bCs/>
                <w:color w:val="000000"/>
                <w:sz w:val="18"/>
                <w:szCs w:val="18"/>
                <w:lang w:eastAsia="uk-UA"/>
              </w:rPr>
              <w:t xml:space="preserve">Пошук можливостей для реалізації заходів проєкту </w:t>
            </w:r>
          </w:p>
        </w:tc>
        <w:tc>
          <w:tcPr>
            <w:tcW w:w="1411" w:type="dxa"/>
            <w:vAlign w:val="center"/>
          </w:tcPr>
          <w:p w:rsidR="00AA747D" w:rsidRPr="00BE4A46" w:rsidRDefault="00AA747D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BE4A46">
              <w:rPr>
                <w:bCs/>
                <w:color w:val="000000"/>
                <w:sz w:val="18"/>
                <w:szCs w:val="18"/>
                <w:lang w:eastAsia="uk-UA"/>
              </w:rPr>
              <w:t>0,0</w:t>
            </w:r>
          </w:p>
        </w:tc>
      </w:tr>
      <w:tr w:rsidR="00AA747D" w:rsidRPr="00C51712" w:rsidTr="00BE4A46">
        <w:trPr>
          <w:trHeight w:val="5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AA747D" w:rsidRPr="00C51712" w:rsidRDefault="00AA747D" w:rsidP="00B46961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C51712">
              <w:rPr>
                <w:b/>
                <w:bCs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747D" w:rsidRPr="005B4C0A" w:rsidRDefault="00AA747D" w:rsidP="00B46961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18"/>
                <w:lang w:eastAsia="uk-UA"/>
              </w:rPr>
            </w:pPr>
            <w:r w:rsidRPr="005B4C0A">
              <w:rPr>
                <w:b/>
                <w:bCs/>
                <w:sz w:val="20"/>
                <w:szCs w:val="18"/>
                <w:lang w:eastAsia="uk-UA"/>
              </w:rPr>
              <w:t>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747D" w:rsidRPr="00C51712" w:rsidRDefault="00AA747D" w:rsidP="00B46961">
            <w:pPr>
              <w:keepLines/>
              <w:widowControl w:val="0"/>
              <w:spacing w:after="0" w:line="240" w:lineRule="auto"/>
              <w:rPr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color w:val="000000"/>
                <w:sz w:val="18"/>
                <w:szCs w:val="18"/>
                <w:lang w:eastAsia="uk-UA"/>
              </w:rPr>
              <w:t>Продовження парку мрії під замком Паланок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747D" w:rsidRPr="00C51712" w:rsidRDefault="00AA747D" w:rsidP="00B46961">
            <w:pPr>
              <w:keepLines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51712">
              <w:rPr>
                <w:color w:val="000000"/>
                <w:sz w:val="18"/>
                <w:szCs w:val="18"/>
                <w:lang w:eastAsia="uk-UA"/>
              </w:rPr>
              <w:t>Алмаші</w:t>
            </w:r>
            <w:proofErr w:type="spellEnd"/>
            <w:r w:rsidRPr="00C51712">
              <w:rPr>
                <w:color w:val="000000"/>
                <w:sz w:val="18"/>
                <w:szCs w:val="18"/>
                <w:lang w:eastAsia="uk-UA"/>
              </w:rPr>
              <w:t xml:space="preserve"> Вікторія Йосипівна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747D" w:rsidRPr="00C51712" w:rsidRDefault="00AA747D" w:rsidP="00B46961">
            <w:pPr>
              <w:keepLines/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  <w:r w:rsidRPr="00C51712">
              <w:rPr>
                <w:sz w:val="18"/>
                <w:szCs w:val="18"/>
                <w:lang w:eastAsia="uk-UA"/>
              </w:rPr>
              <w:t>300000,0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747D" w:rsidRPr="00C51712" w:rsidRDefault="00AA747D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bCs/>
                <w:color w:val="000000"/>
                <w:sz w:val="18"/>
                <w:szCs w:val="18"/>
                <w:lang w:eastAsia="uk-UA"/>
              </w:rPr>
              <w:t xml:space="preserve">Управління міського господарства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47D" w:rsidRPr="00BE4A46" w:rsidRDefault="00AA747D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BE4A46">
              <w:rPr>
                <w:bCs/>
                <w:color w:val="000000"/>
                <w:sz w:val="18"/>
                <w:szCs w:val="18"/>
                <w:lang w:eastAsia="uk-UA"/>
              </w:rPr>
              <w:t>Оголошено тендерні закупівлі</w:t>
            </w:r>
          </w:p>
        </w:tc>
        <w:tc>
          <w:tcPr>
            <w:tcW w:w="1411" w:type="dxa"/>
            <w:vAlign w:val="center"/>
          </w:tcPr>
          <w:p w:rsidR="00AA747D" w:rsidRPr="00BE4A46" w:rsidRDefault="00AA747D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BE4A46">
              <w:rPr>
                <w:bCs/>
                <w:color w:val="000000"/>
                <w:sz w:val="18"/>
                <w:szCs w:val="18"/>
                <w:lang w:eastAsia="uk-UA"/>
              </w:rPr>
              <w:t>571947,0</w:t>
            </w:r>
          </w:p>
        </w:tc>
      </w:tr>
      <w:tr w:rsidR="00AA747D" w:rsidRPr="00C51712" w:rsidTr="00BE4A46">
        <w:trPr>
          <w:trHeight w:val="5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AA747D" w:rsidRPr="00C51712" w:rsidRDefault="00AA747D" w:rsidP="00B46961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C51712">
              <w:rPr>
                <w:b/>
                <w:bCs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747D" w:rsidRPr="005B4C0A" w:rsidRDefault="00AA747D" w:rsidP="00B46961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18"/>
                <w:lang w:eastAsia="uk-UA"/>
              </w:rPr>
            </w:pPr>
            <w:r w:rsidRPr="005B4C0A">
              <w:rPr>
                <w:b/>
                <w:bCs/>
                <w:sz w:val="20"/>
                <w:szCs w:val="18"/>
                <w:lang w:eastAsia="uk-UA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747D" w:rsidRPr="00C51712" w:rsidRDefault="00AA747D" w:rsidP="00B46961">
            <w:pPr>
              <w:keepLines/>
              <w:widowControl w:val="0"/>
              <w:spacing w:after="0" w:line="240" w:lineRule="auto"/>
              <w:rPr>
                <w:sz w:val="18"/>
                <w:szCs w:val="18"/>
                <w:lang w:eastAsia="uk-UA"/>
              </w:rPr>
            </w:pPr>
            <w:r w:rsidRPr="00C51712">
              <w:rPr>
                <w:sz w:val="18"/>
                <w:szCs w:val="18"/>
                <w:lang w:eastAsia="uk-UA"/>
              </w:rPr>
              <w:t>Спортивний майданчику Мукачівській гімназії №9 (мікрорайон "</w:t>
            </w:r>
            <w:proofErr w:type="spellStart"/>
            <w:r w:rsidRPr="00C51712">
              <w:rPr>
                <w:sz w:val="18"/>
                <w:szCs w:val="18"/>
                <w:lang w:eastAsia="uk-UA"/>
              </w:rPr>
              <w:t>Шипка</w:t>
            </w:r>
            <w:proofErr w:type="spellEnd"/>
            <w:r w:rsidRPr="00C51712">
              <w:rPr>
                <w:sz w:val="18"/>
                <w:szCs w:val="18"/>
                <w:lang w:eastAsia="uk-UA"/>
              </w:rPr>
              <w:t>")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747D" w:rsidRPr="00C51712" w:rsidRDefault="00AA747D" w:rsidP="00B46961">
            <w:pPr>
              <w:keepLines/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  <w:proofErr w:type="spellStart"/>
            <w:r w:rsidRPr="00C51712">
              <w:rPr>
                <w:sz w:val="18"/>
                <w:szCs w:val="18"/>
                <w:lang w:eastAsia="uk-UA"/>
              </w:rPr>
              <w:t>Грималюк</w:t>
            </w:r>
            <w:proofErr w:type="spellEnd"/>
            <w:r w:rsidRPr="00C51712">
              <w:rPr>
                <w:sz w:val="18"/>
                <w:szCs w:val="18"/>
                <w:lang w:eastAsia="uk-UA"/>
              </w:rPr>
              <w:t xml:space="preserve"> Ірина Андріївна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747D" w:rsidRPr="00C51712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275</w:t>
            </w:r>
            <w:r w:rsidR="00AA747D" w:rsidRPr="00C51712">
              <w:rPr>
                <w:sz w:val="18"/>
                <w:szCs w:val="18"/>
                <w:lang w:eastAsia="uk-UA"/>
              </w:rPr>
              <w:t>374,0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A747D" w:rsidRPr="00C51712" w:rsidRDefault="00AA747D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bCs/>
                <w:color w:val="000000"/>
                <w:sz w:val="18"/>
                <w:szCs w:val="18"/>
                <w:lang w:eastAsia="uk-UA"/>
              </w:rPr>
              <w:t xml:space="preserve">Відділ капітального будівництва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47D" w:rsidRPr="00BE4A46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BE4A46">
              <w:rPr>
                <w:bCs/>
                <w:color w:val="000000"/>
                <w:sz w:val="18"/>
                <w:szCs w:val="18"/>
                <w:lang w:eastAsia="uk-UA"/>
              </w:rPr>
              <w:t xml:space="preserve">Відповідно до </w:t>
            </w:r>
            <w:r w:rsidR="00AA747D" w:rsidRPr="00BE4A46">
              <w:rPr>
                <w:bCs/>
                <w:color w:val="000000"/>
                <w:sz w:val="18"/>
                <w:szCs w:val="18"/>
                <w:lang w:eastAsia="uk-UA"/>
              </w:rPr>
              <w:t xml:space="preserve">листа від </w:t>
            </w:r>
            <w:r w:rsidRPr="00BE4A46">
              <w:rPr>
                <w:bCs/>
                <w:color w:val="000000"/>
                <w:sz w:val="18"/>
                <w:szCs w:val="18"/>
                <w:lang w:eastAsia="uk-UA"/>
              </w:rPr>
              <w:t>автора проє</w:t>
            </w:r>
            <w:r w:rsidR="00AA747D" w:rsidRPr="00BE4A46">
              <w:rPr>
                <w:bCs/>
                <w:color w:val="000000"/>
                <w:sz w:val="18"/>
                <w:szCs w:val="18"/>
                <w:lang w:eastAsia="uk-UA"/>
              </w:rPr>
              <w:t>кту змінено технічне завдання. Буде пров</w:t>
            </w:r>
            <w:r w:rsidRPr="00BE4A46">
              <w:rPr>
                <w:bCs/>
                <w:color w:val="000000"/>
                <w:sz w:val="18"/>
                <w:szCs w:val="18"/>
                <w:lang w:eastAsia="uk-UA"/>
              </w:rPr>
              <w:t>е</w:t>
            </w:r>
            <w:r w:rsidR="00AA747D" w:rsidRPr="00BE4A46">
              <w:rPr>
                <w:bCs/>
                <w:color w:val="000000"/>
                <w:sz w:val="18"/>
                <w:szCs w:val="18"/>
                <w:lang w:eastAsia="uk-UA"/>
              </w:rPr>
              <w:t xml:space="preserve">дено капітальний ремонт санвузлів та заміна системи водопостачання та каналізації всієї школи. </w:t>
            </w:r>
            <w:proofErr w:type="spellStart"/>
            <w:r w:rsidR="005B4C0A">
              <w:rPr>
                <w:bCs/>
                <w:color w:val="000000"/>
                <w:sz w:val="18"/>
                <w:szCs w:val="18"/>
                <w:lang w:eastAsia="uk-UA"/>
              </w:rPr>
              <w:t>П</w:t>
            </w:r>
            <w:r w:rsidRPr="00BE4A46">
              <w:rPr>
                <w:bCs/>
                <w:color w:val="000000"/>
                <w:sz w:val="18"/>
                <w:szCs w:val="18"/>
                <w:lang w:eastAsia="uk-UA"/>
              </w:rPr>
              <w:t>роєкт</w:t>
            </w:r>
            <w:proofErr w:type="spellEnd"/>
            <w:r w:rsidR="00AA747D" w:rsidRPr="00BE4A46">
              <w:rPr>
                <w:bCs/>
                <w:color w:val="000000"/>
                <w:sz w:val="18"/>
                <w:szCs w:val="18"/>
                <w:lang w:eastAsia="uk-UA"/>
              </w:rPr>
              <w:t xml:space="preserve"> на стадії розробки.</w:t>
            </w:r>
          </w:p>
        </w:tc>
        <w:tc>
          <w:tcPr>
            <w:tcW w:w="1411" w:type="dxa"/>
            <w:vAlign w:val="center"/>
          </w:tcPr>
          <w:p w:rsidR="00AA747D" w:rsidRPr="00BE4A46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BE4A46">
              <w:rPr>
                <w:bCs/>
                <w:color w:val="000000"/>
                <w:sz w:val="18"/>
                <w:szCs w:val="18"/>
                <w:lang w:eastAsia="uk-UA"/>
              </w:rPr>
              <w:t xml:space="preserve">730000,0 </w:t>
            </w:r>
          </w:p>
        </w:tc>
      </w:tr>
      <w:tr w:rsidR="00BE4A46" w:rsidRPr="00C51712" w:rsidTr="00BE4A46">
        <w:trPr>
          <w:trHeight w:val="5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BE4A46" w:rsidRPr="00C51712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C51712">
              <w:rPr>
                <w:b/>
                <w:bCs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E4A46" w:rsidRPr="005B4C0A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18"/>
                <w:lang w:eastAsia="uk-UA"/>
              </w:rPr>
            </w:pPr>
            <w:r w:rsidRPr="005B4C0A">
              <w:rPr>
                <w:b/>
                <w:bCs/>
                <w:sz w:val="20"/>
                <w:szCs w:val="18"/>
                <w:lang w:eastAsia="uk-UA"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E4A46" w:rsidRPr="00C51712" w:rsidRDefault="00BE4A46" w:rsidP="00B46961">
            <w:pPr>
              <w:keepLines/>
              <w:widowControl w:val="0"/>
              <w:spacing w:after="0" w:line="240" w:lineRule="auto"/>
              <w:rPr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color w:val="000000"/>
                <w:sz w:val="18"/>
                <w:szCs w:val="18"/>
                <w:lang w:eastAsia="uk-UA"/>
              </w:rPr>
              <w:t>ОБЛАШТУВАННЯ СПОРТИВНО-ІГРОВОЇ ЗОНИ ПОРУЧ БАГАТОКВАРТИРНИХ БУДИНКІВ ПО ВУЛИЦІ БЕРЕГІВСЬКА 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4A46" w:rsidRPr="00C51712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51712">
              <w:rPr>
                <w:color w:val="000000"/>
                <w:sz w:val="18"/>
                <w:szCs w:val="18"/>
                <w:lang w:eastAsia="uk-UA"/>
              </w:rPr>
              <w:t>Артюх</w:t>
            </w:r>
            <w:proofErr w:type="spellEnd"/>
            <w:r w:rsidRPr="00C51712">
              <w:rPr>
                <w:color w:val="000000"/>
                <w:sz w:val="18"/>
                <w:szCs w:val="18"/>
                <w:lang w:eastAsia="uk-UA"/>
              </w:rPr>
              <w:t xml:space="preserve"> Андрій Олександрович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4A46" w:rsidRPr="00C51712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299</w:t>
            </w:r>
            <w:r w:rsidRPr="00C51712">
              <w:rPr>
                <w:sz w:val="18"/>
                <w:szCs w:val="18"/>
                <w:lang w:eastAsia="uk-UA"/>
              </w:rPr>
              <w:t>700,0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E4A46" w:rsidRPr="00C51712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bCs/>
                <w:color w:val="000000"/>
                <w:sz w:val="18"/>
                <w:szCs w:val="18"/>
                <w:lang w:eastAsia="uk-UA"/>
              </w:rPr>
              <w:t xml:space="preserve">Управління міського господарства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A46" w:rsidRPr="00BE4A46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BE4A46">
              <w:rPr>
                <w:bCs/>
                <w:color w:val="000000"/>
                <w:sz w:val="18"/>
                <w:szCs w:val="18"/>
                <w:lang w:eastAsia="uk-UA"/>
              </w:rPr>
              <w:t>Оголошено тендерні закупівлі</w:t>
            </w:r>
          </w:p>
        </w:tc>
        <w:tc>
          <w:tcPr>
            <w:tcW w:w="1411" w:type="dxa"/>
            <w:vAlign w:val="center"/>
          </w:tcPr>
          <w:p w:rsidR="00BE4A46" w:rsidRPr="005B4C0A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5B4C0A">
              <w:rPr>
                <w:bCs/>
                <w:color w:val="000000"/>
                <w:sz w:val="18"/>
                <w:szCs w:val="18"/>
                <w:lang w:eastAsia="uk-UA"/>
              </w:rPr>
              <w:t>1246390,0</w:t>
            </w:r>
          </w:p>
        </w:tc>
      </w:tr>
      <w:tr w:rsidR="00BE4A46" w:rsidRPr="00C51712" w:rsidTr="00BE4A46">
        <w:trPr>
          <w:trHeight w:val="5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BE4A46" w:rsidRPr="00C51712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C51712">
              <w:rPr>
                <w:b/>
                <w:bCs/>
                <w:sz w:val="18"/>
                <w:szCs w:val="18"/>
                <w:lang w:eastAsia="uk-UA"/>
              </w:rPr>
              <w:lastRenderedPageBreak/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E4A46" w:rsidRPr="005B4C0A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18"/>
                <w:lang w:eastAsia="uk-UA"/>
              </w:rPr>
            </w:pPr>
            <w:r w:rsidRPr="005B4C0A">
              <w:rPr>
                <w:b/>
                <w:bCs/>
                <w:sz w:val="20"/>
                <w:szCs w:val="18"/>
                <w:lang w:eastAsia="uk-UA"/>
              </w:rPr>
              <w:t>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E4A46" w:rsidRPr="00C51712" w:rsidRDefault="00BE4A46" w:rsidP="00B46961">
            <w:pPr>
              <w:keepLines/>
              <w:widowControl w:val="0"/>
              <w:spacing w:after="0" w:line="240" w:lineRule="auto"/>
              <w:rPr>
                <w:sz w:val="18"/>
                <w:szCs w:val="18"/>
                <w:lang w:eastAsia="uk-UA"/>
              </w:rPr>
            </w:pPr>
            <w:r w:rsidRPr="00C51712">
              <w:rPr>
                <w:sz w:val="18"/>
                <w:szCs w:val="18"/>
                <w:lang w:eastAsia="uk-UA"/>
              </w:rPr>
              <w:t>Творчий куточок для осіб з особливими потребами "ОКСАМИТ"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4A46" w:rsidRPr="00C51712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  <w:proofErr w:type="spellStart"/>
            <w:r w:rsidRPr="00C51712">
              <w:rPr>
                <w:sz w:val="18"/>
                <w:szCs w:val="18"/>
                <w:lang w:eastAsia="uk-UA"/>
              </w:rPr>
              <w:t>Гонак</w:t>
            </w:r>
            <w:proofErr w:type="spellEnd"/>
            <w:r w:rsidRPr="00C51712">
              <w:rPr>
                <w:sz w:val="18"/>
                <w:szCs w:val="18"/>
                <w:lang w:eastAsia="uk-UA"/>
              </w:rPr>
              <w:t xml:space="preserve"> Сергій Васильович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4A46" w:rsidRPr="00C51712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  <w:r w:rsidRPr="00C51712">
              <w:rPr>
                <w:sz w:val="18"/>
                <w:szCs w:val="18"/>
                <w:lang w:eastAsia="uk-UA"/>
              </w:rPr>
              <w:t>137000,0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E4A46" w:rsidRPr="00C51712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bCs/>
                <w:color w:val="000000"/>
                <w:sz w:val="18"/>
                <w:szCs w:val="18"/>
                <w:lang w:eastAsia="uk-UA"/>
              </w:rPr>
              <w:t xml:space="preserve">Управління соціального захисту населення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A46" w:rsidRPr="00BE4A46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BE4A46">
              <w:rPr>
                <w:bCs/>
                <w:color w:val="000000"/>
                <w:sz w:val="18"/>
                <w:szCs w:val="18"/>
                <w:lang w:eastAsia="uk-UA"/>
              </w:rPr>
              <w:t>Пошук можливостей для реалізації заходів проєкту</w:t>
            </w:r>
          </w:p>
        </w:tc>
        <w:tc>
          <w:tcPr>
            <w:tcW w:w="1411" w:type="dxa"/>
            <w:vAlign w:val="center"/>
          </w:tcPr>
          <w:p w:rsidR="00BE4A46" w:rsidRPr="00BE4A46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BE4A46">
              <w:rPr>
                <w:bCs/>
                <w:color w:val="000000"/>
                <w:sz w:val="18"/>
                <w:szCs w:val="18"/>
                <w:lang w:eastAsia="uk-UA"/>
              </w:rPr>
              <w:t>0,0</w:t>
            </w:r>
          </w:p>
        </w:tc>
      </w:tr>
      <w:tr w:rsidR="00BE4A46" w:rsidRPr="00C51712" w:rsidTr="00BE4A46">
        <w:trPr>
          <w:trHeight w:val="5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BE4A46" w:rsidRPr="00C51712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C51712">
              <w:rPr>
                <w:b/>
                <w:bCs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E4A46" w:rsidRPr="005B4C0A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18"/>
                <w:lang w:eastAsia="uk-UA"/>
              </w:rPr>
            </w:pPr>
            <w:r w:rsidRPr="005B4C0A">
              <w:rPr>
                <w:b/>
                <w:bCs/>
                <w:sz w:val="20"/>
                <w:szCs w:val="18"/>
                <w:lang w:eastAsia="uk-UA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E4A46" w:rsidRPr="00C51712" w:rsidRDefault="00BE4A46" w:rsidP="00B46961">
            <w:pPr>
              <w:keepLines/>
              <w:widowControl w:val="0"/>
              <w:spacing w:after="0" w:line="240" w:lineRule="auto"/>
              <w:rPr>
                <w:sz w:val="18"/>
                <w:szCs w:val="18"/>
                <w:lang w:eastAsia="uk-UA"/>
              </w:rPr>
            </w:pPr>
            <w:r w:rsidRPr="00C51712">
              <w:rPr>
                <w:sz w:val="18"/>
                <w:szCs w:val="18"/>
                <w:lang w:eastAsia="uk-UA"/>
              </w:rPr>
              <w:t>Затишний майданчик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4A46" w:rsidRPr="00C51712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  <w:r w:rsidRPr="00C51712">
              <w:rPr>
                <w:sz w:val="18"/>
                <w:szCs w:val="18"/>
                <w:lang w:eastAsia="uk-UA"/>
              </w:rPr>
              <w:t>Капітан Андрій Ігорович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4A46" w:rsidRPr="00C51712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  <w:r w:rsidRPr="00C51712">
              <w:rPr>
                <w:sz w:val="18"/>
                <w:szCs w:val="18"/>
                <w:lang w:eastAsia="uk-UA"/>
              </w:rPr>
              <w:t>294000,0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E4A46" w:rsidRPr="00C51712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bCs/>
                <w:color w:val="000000"/>
                <w:sz w:val="18"/>
                <w:szCs w:val="18"/>
                <w:lang w:eastAsia="uk-UA"/>
              </w:rPr>
              <w:t xml:space="preserve">Управління міського господарства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A46" w:rsidRPr="00BE4A46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BE4A46">
              <w:rPr>
                <w:bCs/>
                <w:color w:val="000000"/>
                <w:sz w:val="18"/>
                <w:szCs w:val="18"/>
                <w:lang w:eastAsia="uk-UA"/>
              </w:rPr>
              <w:t>Оголошено тендерні закупівлі</w:t>
            </w:r>
          </w:p>
        </w:tc>
        <w:tc>
          <w:tcPr>
            <w:tcW w:w="1411" w:type="dxa"/>
            <w:vAlign w:val="center"/>
          </w:tcPr>
          <w:p w:rsidR="00BE4A46" w:rsidRPr="00BE4A46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BE4A46">
              <w:rPr>
                <w:bCs/>
                <w:color w:val="000000"/>
                <w:sz w:val="18"/>
                <w:szCs w:val="18"/>
                <w:lang w:eastAsia="uk-UA"/>
              </w:rPr>
              <w:t>834407,0</w:t>
            </w:r>
          </w:p>
        </w:tc>
      </w:tr>
      <w:tr w:rsidR="00BE4A46" w:rsidRPr="00C51712" w:rsidTr="00BE4A46">
        <w:trPr>
          <w:trHeight w:val="5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BE4A46" w:rsidRPr="00C51712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C51712">
              <w:rPr>
                <w:b/>
                <w:bCs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E4A46" w:rsidRPr="005B4C0A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18"/>
                <w:lang w:eastAsia="uk-UA"/>
              </w:rPr>
            </w:pPr>
            <w:r w:rsidRPr="005B4C0A">
              <w:rPr>
                <w:b/>
                <w:bCs/>
                <w:sz w:val="20"/>
                <w:szCs w:val="18"/>
                <w:lang w:eastAsia="uk-UA"/>
              </w:rPr>
              <w:t>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E4A46" w:rsidRPr="00C51712" w:rsidRDefault="00BE4A46" w:rsidP="00B46961">
            <w:pPr>
              <w:keepLines/>
              <w:widowControl w:val="0"/>
              <w:spacing w:after="0" w:line="240" w:lineRule="auto"/>
              <w:rPr>
                <w:sz w:val="18"/>
                <w:szCs w:val="18"/>
                <w:lang w:eastAsia="uk-UA"/>
              </w:rPr>
            </w:pPr>
            <w:r w:rsidRPr="00C51712">
              <w:rPr>
                <w:sz w:val="18"/>
                <w:szCs w:val="18"/>
                <w:lang w:eastAsia="uk-UA"/>
              </w:rPr>
              <w:t xml:space="preserve">Облаштування безпечного дорожнього покриття мікрорайону </w:t>
            </w:r>
            <w:proofErr w:type="spellStart"/>
            <w:r w:rsidRPr="00C51712">
              <w:rPr>
                <w:sz w:val="18"/>
                <w:szCs w:val="18"/>
                <w:lang w:eastAsia="uk-UA"/>
              </w:rPr>
              <w:t>Шипка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4A46" w:rsidRPr="00C51712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  <w:r w:rsidRPr="00C51712">
              <w:rPr>
                <w:sz w:val="18"/>
                <w:szCs w:val="18"/>
                <w:lang w:eastAsia="uk-UA"/>
              </w:rPr>
              <w:t>Мельник Василь Павлович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4A46" w:rsidRPr="00C51712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175</w:t>
            </w:r>
            <w:r w:rsidRPr="00C51712">
              <w:rPr>
                <w:sz w:val="18"/>
                <w:szCs w:val="18"/>
                <w:lang w:eastAsia="uk-UA"/>
              </w:rPr>
              <w:t>000,0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E4A46" w:rsidRPr="00C51712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bCs/>
                <w:color w:val="000000"/>
                <w:sz w:val="18"/>
                <w:szCs w:val="18"/>
                <w:lang w:eastAsia="uk-UA"/>
              </w:rPr>
              <w:t xml:space="preserve">Управління міського господарства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A46" w:rsidRPr="00BE4A46" w:rsidRDefault="00867280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bCs/>
                <w:color w:val="000000"/>
                <w:sz w:val="18"/>
                <w:szCs w:val="18"/>
                <w:lang w:eastAsia="uk-UA"/>
              </w:rPr>
              <w:t>З</w:t>
            </w:r>
            <w:r w:rsidR="00BE4A46" w:rsidRPr="00BE4A46">
              <w:rPr>
                <w:bCs/>
                <w:color w:val="000000"/>
                <w:sz w:val="18"/>
                <w:szCs w:val="18"/>
                <w:lang w:eastAsia="uk-UA"/>
              </w:rPr>
              <w:t>аплановано провести ремонт дорожнього покриття за рахунок поточного ремонту</w:t>
            </w:r>
          </w:p>
        </w:tc>
        <w:tc>
          <w:tcPr>
            <w:tcW w:w="1411" w:type="dxa"/>
            <w:vAlign w:val="center"/>
          </w:tcPr>
          <w:p w:rsidR="00BE4A46" w:rsidRPr="00BE4A46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5B4C0A">
              <w:rPr>
                <w:bCs/>
                <w:color w:val="000000"/>
                <w:sz w:val="18"/>
                <w:szCs w:val="18"/>
                <w:lang w:eastAsia="uk-UA"/>
              </w:rPr>
              <w:t>0,0</w:t>
            </w:r>
          </w:p>
        </w:tc>
      </w:tr>
      <w:tr w:rsidR="00BE4A46" w:rsidRPr="00C51712" w:rsidTr="00BE4A46">
        <w:trPr>
          <w:trHeight w:val="5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BE4A46" w:rsidRPr="00C51712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C51712">
              <w:rPr>
                <w:b/>
                <w:bCs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E4A46" w:rsidRPr="005B4C0A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18"/>
                <w:lang w:eastAsia="uk-UA"/>
              </w:rPr>
            </w:pPr>
            <w:r w:rsidRPr="005B4C0A">
              <w:rPr>
                <w:b/>
                <w:bCs/>
                <w:sz w:val="20"/>
                <w:szCs w:val="18"/>
                <w:lang w:eastAsia="uk-UA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E4A46" w:rsidRPr="00C51712" w:rsidRDefault="00BE4A46" w:rsidP="00B46961">
            <w:pPr>
              <w:keepLines/>
              <w:widowControl w:val="0"/>
              <w:spacing w:after="0" w:line="240" w:lineRule="auto"/>
              <w:rPr>
                <w:sz w:val="18"/>
                <w:szCs w:val="18"/>
                <w:lang w:eastAsia="uk-UA"/>
              </w:rPr>
            </w:pPr>
            <w:proofErr w:type="spellStart"/>
            <w:r w:rsidRPr="00C51712">
              <w:rPr>
                <w:sz w:val="18"/>
                <w:szCs w:val="18"/>
                <w:lang w:eastAsia="uk-UA"/>
              </w:rPr>
              <w:t>Мультиспортивний</w:t>
            </w:r>
            <w:proofErr w:type="spellEnd"/>
            <w:r w:rsidRPr="00C51712">
              <w:rPr>
                <w:sz w:val="18"/>
                <w:szCs w:val="18"/>
                <w:lang w:eastAsia="uk-UA"/>
              </w:rPr>
              <w:t xml:space="preserve"> майданчик вул.</w:t>
            </w:r>
            <w:r w:rsidR="00BD180F">
              <w:rPr>
                <w:sz w:val="18"/>
                <w:szCs w:val="18"/>
                <w:lang w:eastAsia="uk-UA"/>
              </w:rPr>
              <w:t xml:space="preserve"> </w:t>
            </w:r>
            <w:r w:rsidRPr="00C51712">
              <w:rPr>
                <w:sz w:val="18"/>
                <w:szCs w:val="18"/>
                <w:lang w:eastAsia="uk-UA"/>
              </w:rPr>
              <w:t>Верді 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4A46" w:rsidRPr="00C51712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  <w:proofErr w:type="spellStart"/>
            <w:r w:rsidRPr="00C51712">
              <w:rPr>
                <w:sz w:val="18"/>
                <w:szCs w:val="18"/>
                <w:lang w:eastAsia="uk-UA"/>
              </w:rPr>
              <w:t>Гокс</w:t>
            </w:r>
            <w:proofErr w:type="spellEnd"/>
            <w:r w:rsidRPr="00C51712">
              <w:rPr>
                <w:sz w:val="18"/>
                <w:szCs w:val="18"/>
                <w:lang w:eastAsia="uk-UA"/>
              </w:rPr>
              <w:t xml:space="preserve"> Олеся Василівна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4A46" w:rsidRPr="00C51712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  <w:r w:rsidRPr="00C51712">
              <w:rPr>
                <w:sz w:val="18"/>
                <w:szCs w:val="18"/>
                <w:lang w:eastAsia="uk-UA"/>
              </w:rPr>
              <w:t>298000,0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E4A46" w:rsidRPr="00C51712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bCs/>
                <w:color w:val="000000"/>
                <w:sz w:val="18"/>
                <w:szCs w:val="18"/>
                <w:lang w:eastAsia="uk-UA"/>
              </w:rPr>
              <w:t xml:space="preserve">Управління міського господарства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A46" w:rsidRPr="00BE4A46" w:rsidRDefault="00BD180F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BE4A46">
              <w:rPr>
                <w:bCs/>
                <w:color w:val="000000"/>
                <w:sz w:val="18"/>
                <w:szCs w:val="18"/>
                <w:lang w:eastAsia="uk-UA"/>
              </w:rPr>
              <w:t>Оголошено тендерні закупівлі</w:t>
            </w:r>
          </w:p>
        </w:tc>
        <w:tc>
          <w:tcPr>
            <w:tcW w:w="1411" w:type="dxa"/>
            <w:vAlign w:val="center"/>
          </w:tcPr>
          <w:p w:rsidR="00BE4A46" w:rsidRPr="00BE4A46" w:rsidRDefault="00BD180F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BD180F">
              <w:rPr>
                <w:bCs/>
                <w:color w:val="000000"/>
                <w:sz w:val="18"/>
                <w:szCs w:val="18"/>
                <w:lang w:eastAsia="uk-UA"/>
              </w:rPr>
              <w:t>529079</w:t>
            </w:r>
            <w:r>
              <w:rPr>
                <w:bCs/>
                <w:color w:val="000000"/>
                <w:sz w:val="18"/>
                <w:szCs w:val="18"/>
                <w:lang w:eastAsia="uk-UA"/>
              </w:rPr>
              <w:t>,0</w:t>
            </w:r>
          </w:p>
        </w:tc>
      </w:tr>
      <w:tr w:rsidR="00BE4A46" w:rsidRPr="00C51712" w:rsidTr="00BE4A46">
        <w:trPr>
          <w:trHeight w:val="5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BE4A46" w:rsidRPr="00C51712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C51712">
              <w:rPr>
                <w:b/>
                <w:bCs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E4A46" w:rsidRPr="005B4C0A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18"/>
                <w:lang w:eastAsia="uk-UA"/>
              </w:rPr>
            </w:pPr>
            <w:r w:rsidRPr="005B4C0A">
              <w:rPr>
                <w:b/>
                <w:bCs/>
                <w:sz w:val="20"/>
                <w:szCs w:val="18"/>
                <w:lang w:eastAsia="uk-UA"/>
              </w:rPr>
              <w:t>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E4A46" w:rsidRPr="00C51712" w:rsidRDefault="00BE4A46" w:rsidP="00B46961">
            <w:pPr>
              <w:keepLines/>
              <w:widowControl w:val="0"/>
              <w:spacing w:after="0" w:line="240" w:lineRule="auto"/>
              <w:rPr>
                <w:sz w:val="18"/>
                <w:szCs w:val="18"/>
                <w:lang w:eastAsia="uk-UA"/>
              </w:rPr>
            </w:pPr>
            <w:r w:rsidRPr="00C51712">
              <w:rPr>
                <w:sz w:val="18"/>
                <w:szCs w:val="18"/>
                <w:lang w:eastAsia="uk-UA"/>
              </w:rPr>
              <w:t>Перша зелена зупинка Мукачева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4A46" w:rsidRPr="00C51712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  <w:r w:rsidRPr="00C51712">
              <w:rPr>
                <w:sz w:val="18"/>
                <w:szCs w:val="18"/>
                <w:lang w:eastAsia="uk-UA"/>
              </w:rPr>
              <w:t>Зозуля Анжеліка Миронівна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4A46" w:rsidRPr="00C51712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  <w:r w:rsidRPr="00C51712">
              <w:rPr>
                <w:sz w:val="18"/>
                <w:szCs w:val="18"/>
                <w:lang w:eastAsia="uk-UA"/>
              </w:rPr>
              <w:t>105000,0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E4A46" w:rsidRPr="00C51712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bCs/>
                <w:color w:val="000000"/>
                <w:sz w:val="18"/>
                <w:szCs w:val="18"/>
                <w:lang w:eastAsia="uk-UA"/>
              </w:rPr>
              <w:t xml:space="preserve">Управління міського господарства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A46" w:rsidRPr="00BE4A46" w:rsidRDefault="00BD180F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bCs/>
                <w:color w:val="000000"/>
                <w:sz w:val="18"/>
                <w:szCs w:val="18"/>
                <w:lang w:eastAsia="uk-UA"/>
              </w:rPr>
              <w:t xml:space="preserve">Відповідно до рішення технічної ради </w:t>
            </w:r>
            <w:proofErr w:type="spellStart"/>
            <w:r>
              <w:rPr>
                <w:bCs/>
                <w:color w:val="000000"/>
                <w:sz w:val="18"/>
                <w:szCs w:val="18"/>
                <w:lang w:eastAsia="uk-UA"/>
              </w:rPr>
              <w:t>проєкт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uk-UA"/>
              </w:rPr>
              <w:t xml:space="preserve"> знято з плану реалізації у 2021 році</w:t>
            </w:r>
          </w:p>
        </w:tc>
        <w:tc>
          <w:tcPr>
            <w:tcW w:w="1411" w:type="dxa"/>
            <w:vAlign w:val="center"/>
          </w:tcPr>
          <w:p w:rsidR="00BD180F" w:rsidRPr="00BE4A46" w:rsidRDefault="00BD180F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bCs/>
                <w:color w:val="000000"/>
                <w:sz w:val="18"/>
                <w:szCs w:val="18"/>
                <w:lang w:eastAsia="uk-UA"/>
              </w:rPr>
              <w:t>0,0</w:t>
            </w:r>
          </w:p>
        </w:tc>
      </w:tr>
      <w:tr w:rsidR="00BE4A46" w:rsidRPr="00C51712" w:rsidTr="00BE4A46">
        <w:trPr>
          <w:trHeight w:val="5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BE4A46" w:rsidRPr="00C51712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C51712">
              <w:rPr>
                <w:b/>
                <w:bCs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E4A46" w:rsidRPr="005B4C0A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18"/>
                <w:lang w:eastAsia="uk-UA"/>
              </w:rPr>
            </w:pPr>
            <w:r w:rsidRPr="005B4C0A">
              <w:rPr>
                <w:b/>
                <w:bCs/>
                <w:sz w:val="20"/>
                <w:szCs w:val="18"/>
                <w:lang w:eastAsia="uk-UA"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E4A46" w:rsidRPr="00C51712" w:rsidRDefault="00BE4A46" w:rsidP="00B46961">
            <w:pPr>
              <w:keepLines/>
              <w:widowControl w:val="0"/>
              <w:spacing w:after="0" w:line="240" w:lineRule="auto"/>
              <w:rPr>
                <w:sz w:val="18"/>
                <w:szCs w:val="18"/>
                <w:lang w:eastAsia="uk-UA"/>
              </w:rPr>
            </w:pPr>
            <w:r w:rsidRPr="00C51712">
              <w:rPr>
                <w:sz w:val="18"/>
                <w:szCs w:val="18"/>
                <w:lang w:eastAsia="uk-UA"/>
              </w:rPr>
              <w:t>Будівництво розважальних майданчиків для вихованців ДНЗ №15 у м. Мукачево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4A46" w:rsidRPr="00C51712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  <w:proofErr w:type="spellStart"/>
            <w:r w:rsidRPr="00C51712">
              <w:rPr>
                <w:sz w:val="18"/>
                <w:szCs w:val="18"/>
                <w:lang w:eastAsia="uk-UA"/>
              </w:rPr>
              <w:t>Яров</w:t>
            </w:r>
            <w:proofErr w:type="spellEnd"/>
            <w:r w:rsidRPr="00C51712">
              <w:rPr>
                <w:sz w:val="18"/>
                <w:szCs w:val="18"/>
                <w:lang w:eastAsia="uk-UA"/>
              </w:rPr>
              <w:t xml:space="preserve"> Олександр </w:t>
            </w:r>
            <w:proofErr w:type="spellStart"/>
            <w:r w:rsidRPr="00C51712">
              <w:rPr>
                <w:sz w:val="18"/>
                <w:szCs w:val="18"/>
                <w:lang w:eastAsia="uk-UA"/>
              </w:rPr>
              <w:t>Корійович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4A46" w:rsidRPr="00C51712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  <w:r w:rsidRPr="00C51712">
              <w:rPr>
                <w:sz w:val="18"/>
                <w:szCs w:val="18"/>
                <w:lang w:eastAsia="uk-UA"/>
              </w:rPr>
              <w:t>299940,0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E4A46" w:rsidRPr="00C51712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bCs/>
                <w:color w:val="000000"/>
                <w:sz w:val="18"/>
                <w:szCs w:val="18"/>
                <w:lang w:eastAsia="uk-UA"/>
              </w:rPr>
              <w:t xml:space="preserve">Відділ капітального будівництва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A46" w:rsidRPr="00BE4A46" w:rsidRDefault="00BD180F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bCs/>
                <w:color w:val="000000"/>
                <w:sz w:val="18"/>
                <w:szCs w:val="18"/>
                <w:lang w:eastAsia="uk-UA"/>
              </w:rPr>
              <w:t xml:space="preserve">На етапі планування та розробки </w:t>
            </w:r>
            <w:r w:rsidR="00FE2CC2">
              <w:rPr>
                <w:bCs/>
                <w:color w:val="000000"/>
                <w:sz w:val="18"/>
                <w:szCs w:val="18"/>
                <w:lang w:eastAsia="uk-UA"/>
              </w:rPr>
              <w:t xml:space="preserve">технічної документації </w:t>
            </w:r>
          </w:p>
        </w:tc>
        <w:tc>
          <w:tcPr>
            <w:tcW w:w="1411" w:type="dxa"/>
            <w:vAlign w:val="center"/>
          </w:tcPr>
          <w:p w:rsidR="00BE4A46" w:rsidRPr="00BE4A46" w:rsidRDefault="00BD180F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BD180F">
              <w:rPr>
                <w:bCs/>
                <w:color w:val="000000"/>
                <w:sz w:val="18"/>
                <w:szCs w:val="18"/>
                <w:lang w:eastAsia="uk-UA"/>
              </w:rPr>
              <w:t>450000</w:t>
            </w:r>
            <w:r>
              <w:rPr>
                <w:bCs/>
                <w:color w:val="000000"/>
                <w:sz w:val="18"/>
                <w:szCs w:val="18"/>
                <w:lang w:eastAsia="uk-UA"/>
              </w:rPr>
              <w:t>,0</w:t>
            </w:r>
          </w:p>
        </w:tc>
      </w:tr>
      <w:tr w:rsidR="00BE4A46" w:rsidRPr="00C51712" w:rsidTr="00BE4A46">
        <w:trPr>
          <w:trHeight w:val="5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BE4A46" w:rsidRPr="00C51712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C51712">
              <w:rPr>
                <w:b/>
                <w:bCs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E4A46" w:rsidRPr="005B4C0A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18"/>
                <w:lang w:eastAsia="uk-UA"/>
              </w:rPr>
            </w:pPr>
            <w:r w:rsidRPr="005B4C0A">
              <w:rPr>
                <w:b/>
                <w:bCs/>
                <w:sz w:val="20"/>
                <w:szCs w:val="18"/>
                <w:lang w:eastAsia="uk-UA"/>
              </w:rPr>
              <w:t>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E4A46" w:rsidRPr="00C51712" w:rsidRDefault="00BE4A46" w:rsidP="00B46961">
            <w:pPr>
              <w:keepLines/>
              <w:widowControl w:val="0"/>
              <w:spacing w:after="0" w:line="240" w:lineRule="auto"/>
              <w:rPr>
                <w:sz w:val="18"/>
                <w:szCs w:val="18"/>
                <w:lang w:eastAsia="uk-UA"/>
              </w:rPr>
            </w:pPr>
            <w:r w:rsidRPr="00C51712">
              <w:rPr>
                <w:sz w:val="18"/>
                <w:szCs w:val="18"/>
                <w:lang w:eastAsia="uk-UA"/>
              </w:rPr>
              <w:t>Радість та розвиток з новим дитячим майданчиком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4A46" w:rsidRPr="00C51712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  <w:r w:rsidRPr="00C51712">
              <w:rPr>
                <w:sz w:val="18"/>
                <w:szCs w:val="18"/>
                <w:lang w:eastAsia="uk-UA"/>
              </w:rPr>
              <w:t>Шевчук Дарія Юріївна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4A46" w:rsidRPr="00C51712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  <w:r w:rsidRPr="00C51712">
              <w:rPr>
                <w:sz w:val="18"/>
                <w:szCs w:val="18"/>
                <w:lang w:eastAsia="uk-UA"/>
              </w:rPr>
              <w:t>106107,0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E4A46" w:rsidRPr="00C51712" w:rsidRDefault="00BE4A46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bCs/>
                <w:color w:val="000000"/>
                <w:sz w:val="18"/>
                <w:szCs w:val="18"/>
                <w:lang w:eastAsia="uk-UA"/>
              </w:rPr>
              <w:t xml:space="preserve">Управління міського господарства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A46" w:rsidRPr="00BE4A46" w:rsidRDefault="009C3D68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BE4A46">
              <w:rPr>
                <w:bCs/>
                <w:color w:val="000000"/>
                <w:sz w:val="18"/>
                <w:szCs w:val="18"/>
                <w:lang w:eastAsia="uk-UA"/>
              </w:rPr>
              <w:t>Оголошено тендерні закупівлі</w:t>
            </w:r>
          </w:p>
        </w:tc>
        <w:tc>
          <w:tcPr>
            <w:tcW w:w="1411" w:type="dxa"/>
            <w:vAlign w:val="center"/>
          </w:tcPr>
          <w:p w:rsidR="00BE4A46" w:rsidRPr="00BE4A46" w:rsidRDefault="009C3D68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9C3D68">
              <w:rPr>
                <w:bCs/>
                <w:color w:val="000000"/>
                <w:sz w:val="18"/>
                <w:szCs w:val="18"/>
                <w:lang w:eastAsia="uk-UA"/>
              </w:rPr>
              <w:t>561438</w:t>
            </w:r>
            <w:r>
              <w:rPr>
                <w:bCs/>
                <w:color w:val="000000"/>
                <w:sz w:val="18"/>
                <w:szCs w:val="18"/>
                <w:lang w:eastAsia="uk-UA"/>
              </w:rPr>
              <w:t>,0</w:t>
            </w:r>
          </w:p>
        </w:tc>
      </w:tr>
      <w:tr w:rsidR="009C3D68" w:rsidRPr="00C51712" w:rsidTr="00BE4A46">
        <w:trPr>
          <w:trHeight w:val="5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9C3D68" w:rsidRPr="00C51712" w:rsidRDefault="009C3D68" w:rsidP="00B46961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C51712">
              <w:rPr>
                <w:b/>
                <w:bCs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3D68" w:rsidRPr="005B4C0A" w:rsidRDefault="009C3D68" w:rsidP="00B46961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18"/>
                <w:lang w:eastAsia="uk-UA"/>
              </w:rPr>
            </w:pPr>
            <w:r w:rsidRPr="005B4C0A">
              <w:rPr>
                <w:b/>
                <w:bCs/>
                <w:sz w:val="20"/>
                <w:szCs w:val="18"/>
                <w:lang w:eastAsia="uk-UA"/>
              </w:rPr>
              <w:t>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3D68" w:rsidRPr="00C51712" w:rsidRDefault="009C3D68" w:rsidP="00B46961">
            <w:pPr>
              <w:keepLines/>
              <w:widowControl w:val="0"/>
              <w:spacing w:after="0" w:line="240" w:lineRule="auto"/>
              <w:rPr>
                <w:sz w:val="18"/>
                <w:szCs w:val="18"/>
                <w:lang w:eastAsia="uk-UA"/>
              </w:rPr>
            </w:pPr>
            <w:r w:rsidRPr="00C51712">
              <w:rPr>
                <w:sz w:val="18"/>
                <w:szCs w:val="18"/>
                <w:lang w:eastAsia="uk-UA"/>
              </w:rPr>
              <w:t>Дитячий майданчик на рельєфі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3D68" w:rsidRPr="00C51712" w:rsidRDefault="009C3D68" w:rsidP="00B46961">
            <w:pPr>
              <w:keepLines/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  <w:proofErr w:type="spellStart"/>
            <w:r w:rsidRPr="00C51712">
              <w:rPr>
                <w:sz w:val="18"/>
                <w:szCs w:val="18"/>
                <w:lang w:eastAsia="uk-UA"/>
              </w:rPr>
              <w:t>Ільтьо</w:t>
            </w:r>
            <w:proofErr w:type="spellEnd"/>
            <w:r w:rsidRPr="00C51712">
              <w:rPr>
                <w:sz w:val="18"/>
                <w:szCs w:val="18"/>
                <w:lang w:eastAsia="uk-UA"/>
              </w:rPr>
              <w:t xml:space="preserve"> Мирослав Михайлович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C3D68" w:rsidRPr="00C51712" w:rsidRDefault="009C3D68" w:rsidP="00B46961">
            <w:pPr>
              <w:keepLines/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  <w:r w:rsidRPr="00C51712">
              <w:rPr>
                <w:sz w:val="18"/>
                <w:szCs w:val="18"/>
                <w:lang w:eastAsia="uk-UA"/>
              </w:rPr>
              <w:t>192000,0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C3D68" w:rsidRPr="00C51712" w:rsidRDefault="009C3D68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bCs/>
                <w:color w:val="000000"/>
                <w:sz w:val="18"/>
                <w:szCs w:val="18"/>
                <w:lang w:eastAsia="uk-UA"/>
              </w:rPr>
              <w:t xml:space="preserve">Управління міського господарства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D68" w:rsidRPr="00BE4A46" w:rsidRDefault="009C3D68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BE4A46">
              <w:rPr>
                <w:bCs/>
                <w:color w:val="000000"/>
                <w:sz w:val="18"/>
                <w:szCs w:val="18"/>
                <w:lang w:eastAsia="uk-UA"/>
              </w:rPr>
              <w:t>Оголошено тендерні закупівлі</w:t>
            </w:r>
          </w:p>
        </w:tc>
        <w:tc>
          <w:tcPr>
            <w:tcW w:w="1411" w:type="dxa"/>
            <w:vAlign w:val="center"/>
          </w:tcPr>
          <w:p w:rsidR="009C3D68" w:rsidRPr="00BE4A46" w:rsidRDefault="009C3D68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9C3D68">
              <w:rPr>
                <w:bCs/>
                <w:color w:val="000000"/>
                <w:sz w:val="18"/>
                <w:szCs w:val="18"/>
                <w:lang w:eastAsia="uk-UA"/>
              </w:rPr>
              <w:t>1960130</w:t>
            </w:r>
            <w:r>
              <w:rPr>
                <w:bCs/>
                <w:color w:val="000000"/>
                <w:sz w:val="18"/>
                <w:szCs w:val="18"/>
                <w:lang w:eastAsia="uk-UA"/>
              </w:rPr>
              <w:t>,0</w:t>
            </w:r>
          </w:p>
        </w:tc>
      </w:tr>
      <w:tr w:rsidR="009C3D68" w:rsidRPr="00C51712" w:rsidTr="00BE4A46">
        <w:trPr>
          <w:trHeight w:val="5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9C3D68" w:rsidRPr="00C51712" w:rsidRDefault="009C3D68" w:rsidP="00B46961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C51712">
              <w:rPr>
                <w:b/>
                <w:bCs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3D68" w:rsidRPr="005B4C0A" w:rsidRDefault="009C3D68" w:rsidP="00B46961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18"/>
                <w:lang w:eastAsia="uk-UA"/>
              </w:rPr>
            </w:pPr>
            <w:r w:rsidRPr="005B4C0A">
              <w:rPr>
                <w:b/>
                <w:bCs/>
                <w:sz w:val="20"/>
                <w:szCs w:val="18"/>
                <w:lang w:eastAsia="uk-UA"/>
              </w:rPr>
              <w:t>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3D68" w:rsidRPr="00C51712" w:rsidRDefault="009C3D68" w:rsidP="00B46961">
            <w:pPr>
              <w:keepLines/>
              <w:widowControl w:val="0"/>
              <w:spacing w:after="0" w:line="240" w:lineRule="auto"/>
              <w:rPr>
                <w:sz w:val="18"/>
                <w:szCs w:val="18"/>
                <w:lang w:eastAsia="uk-UA"/>
              </w:rPr>
            </w:pPr>
            <w:r w:rsidRPr="00C51712">
              <w:rPr>
                <w:sz w:val="18"/>
                <w:szCs w:val="18"/>
                <w:lang w:eastAsia="uk-UA"/>
              </w:rPr>
              <w:t xml:space="preserve">Дитячий майданчик на вулиці </w:t>
            </w:r>
            <w:proofErr w:type="spellStart"/>
            <w:r w:rsidRPr="00C51712">
              <w:rPr>
                <w:sz w:val="18"/>
                <w:szCs w:val="18"/>
                <w:lang w:eastAsia="uk-UA"/>
              </w:rPr>
              <w:t>Лавківська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3D68" w:rsidRPr="00C51712" w:rsidRDefault="009C3D68" w:rsidP="00B46961">
            <w:pPr>
              <w:keepLines/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  <w:proofErr w:type="spellStart"/>
            <w:r w:rsidRPr="00C51712">
              <w:rPr>
                <w:sz w:val="18"/>
                <w:szCs w:val="18"/>
                <w:lang w:eastAsia="uk-UA"/>
              </w:rPr>
              <w:t>Лега</w:t>
            </w:r>
            <w:proofErr w:type="spellEnd"/>
            <w:r w:rsidRPr="00C51712">
              <w:rPr>
                <w:sz w:val="18"/>
                <w:szCs w:val="18"/>
                <w:lang w:eastAsia="uk-UA"/>
              </w:rPr>
              <w:t xml:space="preserve"> Василь Васильович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C3D68" w:rsidRPr="00C51712" w:rsidRDefault="009C3D68" w:rsidP="00B46961">
            <w:pPr>
              <w:keepLines/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  <w:r w:rsidRPr="00C51712">
              <w:rPr>
                <w:sz w:val="18"/>
                <w:szCs w:val="18"/>
                <w:lang w:eastAsia="uk-UA"/>
              </w:rPr>
              <w:t>125300,0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C3D68" w:rsidRPr="00C51712" w:rsidRDefault="009C3D68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bCs/>
                <w:color w:val="000000"/>
                <w:sz w:val="18"/>
                <w:szCs w:val="18"/>
                <w:lang w:eastAsia="uk-UA"/>
              </w:rPr>
              <w:t xml:space="preserve">Управління міського господарства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D68" w:rsidRPr="00BE4A46" w:rsidRDefault="009C3D68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bCs/>
                <w:color w:val="000000"/>
                <w:sz w:val="18"/>
                <w:szCs w:val="18"/>
                <w:lang w:eastAsia="uk-UA"/>
              </w:rPr>
              <w:t xml:space="preserve">Відповідно до рішення технічної ради </w:t>
            </w:r>
            <w:proofErr w:type="spellStart"/>
            <w:r>
              <w:rPr>
                <w:bCs/>
                <w:color w:val="000000"/>
                <w:sz w:val="18"/>
                <w:szCs w:val="18"/>
                <w:lang w:eastAsia="uk-UA"/>
              </w:rPr>
              <w:t>проєкт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uk-UA"/>
              </w:rPr>
              <w:t xml:space="preserve"> знято з плану реалізації у 2021 році</w:t>
            </w:r>
          </w:p>
        </w:tc>
        <w:tc>
          <w:tcPr>
            <w:tcW w:w="1411" w:type="dxa"/>
            <w:vAlign w:val="center"/>
          </w:tcPr>
          <w:p w:rsidR="009C3D68" w:rsidRPr="00BE4A46" w:rsidRDefault="009C3D68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bCs/>
                <w:color w:val="000000"/>
                <w:sz w:val="18"/>
                <w:szCs w:val="18"/>
                <w:lang w:eastAsia="uk-UA"/>
              </w:rPr>
              <w:t>0,0</w:t>
            </w:r>
          </w:p>
        </w:tc>
      </w:tr>
      <w:tr w:rsidR="009C3D68" w:rsidRPr="00C51712" w:rsidTr="00BE4A46">
        <w:trPr>
          <w:trHeight w:val="5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9C3D68" w:rsidRPr="00C51712" w:rsidRDefault="009C3D68" w:rsidP="00B46961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C51712">
              <w:rPr>
                <w:b/>
                <w:bCs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3D68" w:rsidRPr="005B4C0A" w:rsidRDefault="009C3D68" w:rsidP="00B46961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18"/>
                <w:lang w:eastAsia="uk-UA"/>
              </w:rPr>
            </w:pPr>
            <w:r w:rsidRPr="005B4C0A">
              <w:rPr>
                <w:b/>
                <w:bCs/>
                <w:sz w:val="20"/>
                <w:szCs w:val="18"/>
                <w:lang w:eastAsia="uk-UA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3D68" w:rsidRPr="00C51712" w:rsidRDefault="009C3D68" w:rsidP="00B46961">
            <w:pPr>
              <w:keepLines/>
              <w:widowControl w:val="0"/>
              <w:spacing w:after="0" w:line="240" w:lineRule="auto"/>
              <w:rPr>
                <w:sz w:val="18"/>
                <w:szCs w:val="18"/>
                <w:lang w:eastAsia="uk-UA"/>
              </w:rPr>
            </w:pPr>
            <w:r w:rsidRPr="00C51712">
              <w:rPr>
                <w:sz w:val="18"/>
                <w:szCs w:val="18"/>
                <w:lang w:eastAsia="uk-UA"/>
              </w:rPr>
              <w:t>Всі, хто активний і хто не лінується, в нашому дворі завзято тренується!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3D68" w:rsidRPr="00C51712" w:rsidRDefault="009C3D68" w:rsidP="00B46961">
            <w:pPr>
              <w:keepLines/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  <w:proofErr w:type="spellStart"/>
            <w:r w:rsidRPr="00C51712">
              <w:rPr>
                <w:sz w:val="18"/>
                <w:szCs w:val="18"/>
                <w:lang w:eastAsia="uk-UA"/>
              </w:rPr>
              <w:t>Домолега</w:t>
            </w:r>
            <w:proofErr w:type="spellEnd"/>
            <w:r w:rsidRPr="00C51712">
              <w:rPr>
                <w:sz w:val="18"/>
                <w:szCs w:val="18"/>
                <w:lang w:eastAsia="uk-UA"/>
              </w:rPr>
              <w:t xml:space="preserve"> Оксана Юріївна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C3D68" w:rsidRPr="00C51712" w:rsidRDefault="009C3D68" w:rsidP="00B46961">
            <w:pPr>
              <w:keepLines/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  <w:r w:rsidRPr="00C51712">
              <w:rPr>
                <w:sz w:val="18"/>
                <w:szCs w:val="18"/>
                <w:lang w:eastAsia="uk-UA"/>
              </w:rPr>
              <w:t>210835,0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C3D68" w:rsidRPr="00C51712" w:rsidRDefault="009C3D68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bCs/>
                <w:color w:val="000000"/>
                <w:sz w:val="18"/>
                <w:szCs w:val="18"/>
                <w:lang w:eastAsia="uk-UA"/>
              </w:rPr>
              <w:t xml:space="preserve">Управління міського господарства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D68" w:rsidRPr="00BE4A46" w:rsidRDefault="009C3D68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bCs/>
                <w:color w:val="000000"/>
                <w:sz w:val="18"/>
                <w:szCs w:val="18"/>
                <w:lang w:eastAsia="uk-UA"/>
              </w:rPr>
              <w:t>В</w:t>
            </w:r>
            <w:r w:rsidRPr="009C3D68">
              <w:rPr>
                <w:bCs/>
                <w:color w:val="000000"/>
                <w:sz w:val="18"/>
                <w:szCs w:val="18"/>
                <w:lang w:eastAsia="uk-UA"/>
              </w:rPr>
              <w:t>иготовлено ПКД, є експертний звіт, готується документація для оголошення тендеру</w:t>
            </w:r>
            <w:r>
              <w:rPr>
                <w:bCs/>
                <w:color w:val="000000"/>
                <w:sz w:val="18"/>
                <w:szCs w:val="18"/>
                <w:lang w:eastAsia="uk-UA"/>
              </w:rPr>
              <w:t>. Технічно р</w:t>
            </w:r>
            <w:r w:rsidRPr="00BE4A46">
              <w:rPr>
                <w:bCs/>
                <w:color w:val="000000"/>
                <w:sz w:val="18"/>
                <w:szCs w:val="18"/>
                <w:lang w:eastAsia="uk-UA"/>
              </w:rPr>
              <w:t>еалізаці</w:t>
            </w:r>
            <w:r>
              <w:rPr>
                <w:bCs/>
                <w:color w:val="000000"/>
                <w:sz w:val="18"/>
                <w:szCs w:val="18"/>
                <w:lang w:eastAsia="uk-UA"/>
              </w:rPr>
              <w:t>ю</w:t>
            </w:r>
            <w:r w:rsidRPr="00BE4A46">
              <w:rPr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eastAsia="uk-UA"/>
              </w:rPr>
              <w:t xml:space="preserve">проєкту об’єднано з </w:t>
            </w:r>
            <w:r w:rsidRPr="00BE4A46">
              <w:rPr>
                <w:bCs/>
                <w:color w:val="000000"/>
                <w:sz w:val="18"/>
                <w:szCs w:val="18"/>
                <w:lang w:eastAsia="uk-UA"/>
              </w:rPr>
              <w:t>основни</w:t>
            </w:r>
            <w:r>
              <w:rPr>
                <w:bCs/>
                <w:color w:val="000000"/>
                <w:sz w:val="18"/>
                <w:szCs w:val="18"/>
                <w:lang w:eastAsia="uk-UA"/>
              </w:rPr>
              <w:t>ми заходами</w:t>
            </w:r>
            <w:r w:rsidRPr="00BE4A46">
              <w:rPr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eastAsia="uk-UA"/>
              </w:rPr>
              <w:t xml:space="preserve">проєкту №28 (по обох </w:t>
            </w:r>
            <w:proofErr w:type="spellStart"/>
            <w:r>
              <w:rPr>
                <w:bCs/>
                <w:color w:val="000000"/>
                <w:sz w:val="18"/>
                <w:szCs w:val="18"/>
                <w:lang w:eastAsia="uk-UA"/>
              </w:rPr>
              <w:t>проєктах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uk-UA"/>
              </w:rPr>
              <w:t xml:space="preserve"> авторами обрана одна й та сама локація)</w:t>
            </w:r>
          </w:p>
        </w:tc>
        <w:tc>
          <w:tcPr>
            <w:tcW w:w="1411" w:type="dxa"/>
            <w:vAlign w:val="center"/>
          </w:tcPr>
          <w:p w:rsidR="009C3D68" w:rsidRPr="00BE4A46" w:rsidRDefault="009C3D68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9C3D68">
              <w:rPr>
                <w:bCs/>
                <w:color w:val="000000"/>
                <w:sz w:val="18"/>
                <w:szCs w:val="18"/>
                <w:lang w:eastAsia="uk-UA"/>
              </w:rPr>
              <w:t>1664279</w:t>
            </w:r>
            <w:r>
              <w:rPr>
                <w:bCs/>
                <w:color w:val="000000"/>
                <w:sz w:val="18"/>
                <w:szCs w:val="18"/>
                <w:lang w:eastAsia="uk-UA"/>
              </w:rPr>
              <w:t>,0</w:t>
            </w:r>
          </w:p>
        </w:tc>
      </w:tr>
      <w:tr w:rsidR="009C3D68" w:rsidRPr="00C51712" w:rsidTr="00BE4A46">
        <w:trPr>
          <w:trHeight w:val="50"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9C3D68" w:rsidRPr="00C51712" w:rsidRDefault="009C3D68" w:rsidP="00B46961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C51712">
              <w:rPr>
                <w:b/>
                <w:bCs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3D68" w:rsidRPr="005B4C0A" w:rsidRDefault="009C3D68" w:rsidP="00B46961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sz w:val="20"/>
                <w:szCs w:val="18"/>
                <w:lang w:eastAsia="uk-UA"/>
              </w:rPr>
            </w:pPr>
            <w:r w:rsidRPr="005B4C0A">
              <w:rPr>
                <w:b/>
                <w:bCs/>
                <w:sz w:val="20"/>
                <w:szCs w:val="18"/>
                <w:lang w:eastAsia="uk-UA"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C3D68" w:rsidRPr="00C51712" w:rsidRDefault="009C3D68" w:rsidP="00B46961">
            <w:pPr>
              <w:keepLines/>
              <w:widowControl w:val="0"/>
              <w:spacing w:after="0" w:line="240" w:lineRule="auto"/>
              <w:rPr>
                <w:sz w:val="18"/>
                <w:szCs w:val="18"/>
                <w:lang w:eastAsia="uk-UA"/>
              </w:rPr>
            </w:pPr>
            <w:r w:rsidRPr="00C51712">
              <w:rPr>
                <w:sz w:val="18"/>
                <w:szCs w:val="18"/>
                <w:lang w:eastAsia="uk-UA"/>
              </w:rPr>
              <w:t>Людина живе доти, доки живе п</w:t>
            </w:r>
            <w:r>
              <w:rPr>
                <w:sz w:val="18"/>
                <w:szCs w:val="18"/>
                <w:lang w:eastAsia="uk-UA"/>
              </w:rPr>
              <w:t>а</w:t>
            </w:r>
            <w:r w:rsidRPr="00C51712">
              <w:rPr>
                <w:sz w:val="18"/>
                <w:szCs w:val="18"/>
                <w:lang w:eastAsia="uk-UA"/>
              </w:rPr>
              <w:t>м'ять про неї…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3D68" w:rsidRPr="00C51712" w:rsidRDefault="009C3D68" w:rsidP="00B46961">
            <w:pPr>
              <w:keepLines/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  <w:proofErr w:type="spellStart"/>
            <w:r w:rsidRPr="00C51712">
              <w:rPr>
                <w:sz w:val="18"/>
                <w:szCs w:val="18"/>
                <w:lang w:eastAsia="uk-UA"/>
              </w:rPr>
              <w:t>Казинці</w:t>
            </w:r>
            <w:proofErr w:type="spellEnd"/>
            <w:r w:rsidRPr="00C51712">
              <w:rPr>
                <w:sz w:val="18"/>
                <w:szCs w:val="18"/>
                <w:lang w:eastAsia="uk-UA"/>
              </w:rPr>
              <w:t xml:space="preserve"> Наталія Петрівна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C3D68" w:rsidRPr="00C51712" w:rsidRDefault="009C3D68" w:rsidP="00B46961">
            <w:pPr>
              <w:keepLines/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  <w:r w:rsidRPr="00C51712">
              <w:rPr>
                <w:sz w:val="18"/>
                <w:szCs w:val="18"/>
                <w:lang w:eastAsia="uk-UA"/>
              </w:rPr>
              <w:t>300000,0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C3D68" w:rsidRPr="00C51712" w:rsidRDefault="009C3D68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bCs/>
                <w:color w:val="000000"/>
                <w:sz w:val="18"/>
                <w:szCs w:val="18"/>
                <w:lang w:eastAsia="uk-UA"/>
              </w:rPr>
              <w:t xml:space="preserve">Управління міського господарства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D68" w:rsidRPr="00BE4A46" w:rsidRDefault="009C3D68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bCs/>
                <w:color w:val="000000"/>
                <w:sz w:val="18"/>
                <w:szCs w:val="18"/>
                <w:lang w:eastAsia="uk-UA"/>
              </w:rPr>
              <w:t xml:space="preserve">Відповідно до рішення технічної ради </w:t>
            </w:r>
            <w:proofErr w:type="spellStart"/>
            <w:r>
              <w:rPr>
                <w:bCs/>
                <w:color w:val="000000"/>
                <w:sz w:val="18"/>
                <w:szCs w:val="18"/>
                <w:lang w:eastAsia="uk-UA"/>
              </w:rPr>
              <w:t>проєкт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uk-UA"/>
              </w:rPr>
              <w:t xml:space="preserve"> знято з плану реалізації у 2021 році</w:t>
            </w:r>
          </w:p>
        </w:tc>
        <w:tc>
          <w:tcPr>
            <w:tcW w:w="1411" w:type="dxa"/>
            <w:vAlign w:val="center"/>
          </w:tcPr>
          <w:p w:rsidR="009C3D68" w:rsidRPr="00BE4A46" w:rsidRDefault="009C3D68" w:rsidP="00B46961">
            <w:pPr>
              <w:keepLines/>
              <w:widowControl w:val="0"/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bCs/>
                <w:color w:val="000000"/>
                <w:sz w:val="18"/>
                <w:szCs w:val="18"/>
                <w:lang w:eastAsia="uk-UA"/>
              </w:rPr>
              <w:t>0,0</w:t>
            </w:r>
          </w:p>
        </w:tc>
      </w:tr>
      <w:tr w:rsidR="005B4C0A" w:rsidRPr="005B4C0A" w:rsidTr="00A60903">
        <w:trPr>
          <w:trHeight w:val="50"/>
          <w:jc w:val="center"/>
        </w:trPr>
        <w:tc>
          <w:tcPr>
            <w:tcW w:w="4395" w:type="dxa"/>
            <w:gridSpan w:val="4"/>
            <w:shd w:val="clear" w:color="auto" w:fill="auto"/>
            <w:vAlign w:val="center"/>
          </w:tcPr>
          <w:p w:rsidR="005B4C0A" w:rsidRPr="005B4C0A" w:rsidRDefault="005B4C0A" w:rsidP="00B46961">
            <w:pPr>
              <w:keepLines/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uk-UA"/>
              </w:rPr>
            </w:pPr>
            <w:r>
              <w:rPr>
                <w:b/>
                <w:sz w:val="18"/>
                <w:szCs w:val="18"/>
                <w:lang w:eastAsia="uk-UA"/>
              </w:rPr>
              <w:t>Загальна сума передбачена авторами малих проєктів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4C0A" w:rsidRPr="005B4C0A" w:rsidRDefault="005B4C0A" w:rsidP="00B46961">
            <w:pPr>
              <w:keepLines/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uk-UA"/>
              </w:rPr>
            </w:pPr>
            <w:r w:rsidRPr="005B4C0A">
              <w:rPr>
                <w:b/>
                <w:sz w:val="18"/>
                <w:szCs w:val="18"/>
                <w:lang w:eastAsia="uk-UA"/>
              </w:rPr>
              <w:fldChar w:fldCharType="begin"/>
            </w:r>
            <w:r w:rsidRPr="005B4C0A">
              <w:rPr>
                <w:b/>
                <w:sz w:val="18"/>
                <w:szCs w:val="18"/>
                <w:lang w:eastAsia="uk-UA"/>
              </w:rPr>
              <w:instrText xml:space="preserve"> =SUM(ABOVE) \# "# ##0,0" </w:instrText>
            </w:r>
            <w:r w:rsidRPr="005B4C0A">
              <w:rPr>
                <w:b/>
                <w:sz w:val="18"/>
                <w:szCs w:val="18"/>
                <w:lang w:eastAsia="uk-UA"/>
              </w:rPr>
              <w:fldChar w:fldCharType="separate"/>
            </w:r>
            <w:r w:rsidRPr="005B4C0A">
              <w:rPr>
                <w:b/>
                <w:noProof/>
                <w:sz w:val="18"/>
                <w:szCs w:val="18"/>
                <w:lang w:eastAsia="uk-UA"/>
              </w:rPr>
              <w:t>3 986 056,0</w:t>
            </w:r>
            <w:r w:rsidRPr="005B4C0A">
              <w:rPr>
                <w:b/>
                <w:sz w:val="18"/>
                <w:szCs w:val="18"/>
                <w:lang w:eastAsia="uk-UA"/>
              </w:rPr>
              <w:fldChar w:fldCharType="end"/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5B4C0A" w:rsidRPr="005B4C0A" w:rsidRDefault="005B4C0A" w:rsidP="00B46961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uk-UA"/>
              </w:rPr>
              <w:t>Загальна сума виділеного (передбаченого) фінансування для реалізації проєктів у 2021 році</w:t>
            </w:r>
          </w:p>
        </w:tc>
        <w:tc>
          <w:tcPr>
            <w:tcW w:w="1411" w:type="dxa"/>
            <w:vAlign w:val="center"/>
          </w:tcPr>
          <w:p w:rsidR="005B4C0A" w:rsidRPr="005B4C0A" w:rsidRDefault="005B4C0A" w:rsidP="00B46961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5B4C0A">
              <w:rPr>
                <w:b/>
                <w:bCs/>
                <w:color w:val="000000"/>
                <w:sz w:val="18"/>
                <w:szCs w:val="18"/>
                <w:lang w:eastAsia="uk-UA"/>
              </w:rPr>
              <w:fldChar w:fldCharType="begin"/>
            </w:r>
            <w:r w:rsidRPr="005B4C0A">
              <w:rPr>
                <w:b/>
                <w:bCs/>
                <w:color w:val="000000"/>
                <w:sz w:val="18"/>
                <w:szCs w:val="18"/>
                <w:lang w:eastAsia="uk-UA"/>
              </w:rPr>
              <w:instrText xml:space="preserve"> =SUM(ABOVE) \# "# ##0,0" </w:instrText>
            </w:r>
            <w:r w:rsidRPr="005B4C0A">
              <w:rPr>
                <w:b/>
                <w:bCs/>
                <w:color w:val="000000"/>
                <w:sz w:val="18"/>
                <w:szCs w:val="18"/>
                <w:lang w:eastAsia="uk-UA"/>
              </w:rPr>
              <w:fldChar w:fldCharType="separate"/>
            </w:r>
            <w:r w:rsidRPr="005B4C0A">
              <w:rPr>
                <w:b/>
                <w:bCs/>
                <w:noProof/>
                <w:color w:val="000000"/>
                <w:sz w:val="18"/>
                <w:szCs w:val="18"/>
                <w:lang w:eastAsia="uk-UA"/>
              </w:rPr>
              <w:t>8 722 670,0</w:t>
            </w:r>
            <w:r w:rsidRPr="005B4C0A">
              <w:rPr>
                <w:b/>
                <w:bCs/>
                <w:color w:val="000000"/>
                <w:sz w:val="18"/>
                <w:szCs w:val="18"/>
                <w:lang w:eastAsia="uk-UA"/>
              </w:rPr>
              <w:fldChar w:fldCharType="end"/>
            </w:r>
          </w:p>
        </w:tc>
      </w:tr>
    </w:tbl>
    <w:p w:rsidR="004A26ED" w:rsidRPr="00C51712" w:rsidRDefault="004A26ED" w:rsidP="004A26ED">
      <w:pPr>
        <w:pStyle w:val="a8"/>
        <w:spacing w:after="0" w:line="240" w:lineRule="auto"/>
        <w:ind w:left="709"/>
        <w:jc w:val="both"/>
        <w:rPr>
          <w:b/>
          <w:sz w:val="18"/>
          <w:szCs w:val="18"/>
        </w:rPr>
      </w:pPr>
    </w:p>
    <w:p w:rsidR="00B46961" w:rsidRPr="00C51712" w:rsidRDefault="00B46961" w:rsidP="00B46961">
      <w:pPr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Інформація про стан р</w:t>
      </w:r>
      <w:r w:rsidRPr="00C51712">
        <w:rPr>
          <w:b/>
          <w:bCs/>
          <w:sz w:val="18"/>
          <w:szCs w:val="18"/>
        </w:rPr>
        <w:t>еаліз</w:t>
      </w:r>
      <w:r>
        <w:rPr>
          <w:b/>
          <w:bCs/>
          <w:sz w:val="18"/>
          <w:szCs w:val="18"/>
        </w:rPr>
        <w:t xml:space="preserve">ації проєктів </w:t>
      </w:r>
      <w:r w:rsidRPr="00C51712">
        <w:rPr>
          <w:b/>
          <w:bCs/>
          <w:sz w:val="18"/>
          <w:szCs w:val="18"/>
        </w:rPr>
        <w:t xml:space="preserve">в рамках </w:t>
      </w:r>
    </w:p>
    <w:p w:rsidR="00B46961" w:rsidRPr="00C51712" w:rsidRDefault="00B46961" w:rsidP="00B46961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C51712">
        <w:rPr>
          <w:b/>
          <w:sz w:val="18"/>
          <w:szCs w:val="18"/>
        </w:rPr>
        <w:t>Бюджету громадських ініціатив Мукачівської міської територіальної громади у 2021 році</w:t>
      </w:r>
    </w:p>
    <w:p w:rsidR="004A26ED" w:rsidRPr="00C51712" w:rsidRDefault="004A26ED" w:rsidP="00B46961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C51712">
        <w:rPr>
          <w:b/>
          <w:bCs/>
          <w:sz w:val="18"/>
          <w:szCs w:val="18"/>
        </w:rPr>
        <w:t>(великі проєкти)</w:t>
      </w:r>
    </w:p>
    <w:p w:rsidR="004A26ED" w:rsidRPr="00C51712" w:rsidRDefault="004A26ED" w:rsidP="004A26ED">
      <w:pPr>
        <w:pStyle w:val="a8"/>
        <w:spacing w:after="0" w:line="240" w:lineRule="auto"/>
        <w:ind w:left="709"/>
        <w:jc w:val="both"/>
        <w:rPr>
          <w:b/>
          <w:sz w:val="18"/>
          <w:szCs w:val="18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67"/>
        <w:gridCol w:w="1849"/>
        <w:gridCol w:w="1276"/>
        <w:gridCol w:w="1418"/>
        <w:gridCol w:w="1559"/>
        <w:gridCol w:w="1843"/>
        <w:gridCol w:w="1419"/>
      </w:tblGrid>
      <w:tr w:rsidR="004751D6" w:rsidRPr="00C51712" w:rsidTr="009E26A6">
        <w:trPr>
          <w:cantSplit/>
          <w:trHeight w:val="1598"/>
          <w:jc w:val="center"/>
        </w:trPr>
        <w:tc>
          <w:tcPr>
            <w:tcW w:w="560" w:type="dxa"/>
            <w:shd w:val="clear" w:color="auto" w:fill="auto"/>
            <w:textDirection w:val="btLr"/>
            <w:vAlign w:val="center"/>
            <w:hideMark/>
          </w:tcPr>
          <w:p w:rsidR="004751D6" w:rsidRPr="00C51712" w:rsidRDefault="004751D6" w:rsidP="004751D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bookmarkStart w:id="0" w:name="_GoBack" w:colFirst="6" w:colLast="6"/>
            <w:r w:rsidRPr="00C51712">
              <w:rPr>
                <w:b/>
                <w:bCs/>
                <w:color w:val="000000"/>
                <w:sz w:val="18"/>
                <w:szCs w:val="18"/>
                <w:lang w:eastAsia="uk-UA"/>
              </w:rPr>
              <w:lastRenderedPageBreak/>
              <w:t xml:space="preserve">Рейтинг проєктів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4751D6" w:rsidRPr="00C34B20" w:rsidRDefault="004751D6" w:rsidP="004751D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000000"/>
                <w:sz w:val="20"/>
                <w:szCs w:val="18"/>
                <w:lang w:eastAsia="uk-UA"/>
              </w:rPr>
            </w:pPr>
            <w:r w:rsidRPr="00C34B20">
              <w:rPr>
                <w:b/>
                <w:bCs/>
                <w:color w:val="000000"/>
                <w:sz w:val="20"/>
                <w:szCs w:val="18"/>
                <w:lang w:eastAsia="uk-UA"/>
              </w:rPr>
              <w:t>Реєстраційний номер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4751D6" w:rsidRPr="00C51712" w:rsidRDefault="004751D6" w:rsidP="004751D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b/>
                <w:bCs/>
                <w:color w:val="000000"/>
                <w:sz w:val="18"/>
                <w:szCs w:val="18"/>
                <w:lang w:eastAsia="uk-UA"/>
              </w:rPr>
              <w:t>Назва проєкту, місце розташування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51D6" w:rsidRPr="00C51712" w:rsidRDefault="004751D6" w:rsidP="004751D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b/>
                <w:bCs/>
                <w:color w:val="000000"/>
                <w:sz w:val="18"/>
                <w:szCs w:val="18"/>
                <w:lang w:eastAsia="uk-UA"/>
              </w:rPr>
              <w:t>Автор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751D6" w:rsidRPr="00C51712" w:rsidRDefault="004751D6" w:rsidP="004751D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b/>
                <w:bCs/>
                <w:color w:val="000000"/>
                <w:sz w:val="18"/>
                <w:szCs w:val="18"/>
                <w:lang w:eastAsia="uk-UA"/>
              </w:rPr>
              <w:t>Орієнтовний бюджет проєкту</w:t>
            </w:r>
            <w:r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 за припущеннями автора проєкту, грн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51D6" w:rsidRPr="00C51712" w:rsidRDefault="004751D6" w:rsidP="004751D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Виконавчий орган Мукачівської міської ради відповідальний за реалізацію проєкту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751D6" w:rsidRDefault="004751D6" w:rsidP="004751D6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uk-UA"/>
              </w:rPr>
              <w:t>Стан реалізації</w:t>
            </w:r>
          </w:p>
          <w:p w:rsidR="004751D6" w:rsidRPr="00C51712" w:rsidRDefault="004751D6" w:rsidP="004751D6">
            <w:pPr>
              <w:keepLines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uk-UA"/>
              </w:rPr>
              <w:t>у І півріччі 2021 року</w:t>
            </w:r>
          </w:p>
        </w:tc>
        <w:tc>
          <w:tcPr>
            <w:tcW w:w="1419" w:type="dxa"/>
            <w:vAlign w:val="center"/>
          </w:tcPr>
          <w:p w:rsidR="004751D6" w:rsidRDefault="004751D6" w:rsidP="004751D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uk-UA"/>
              </w:rPr>
              <w:t>Виділені / передбачені кошти для реалізації проєктів, грн</w:t>
            </w:r>
          </w:p>
        </w:tc>
      </w:tr>
      <w:bookmarkEnd w:id="0"/>
      <w:tr w:rsidR="009E26A6" w:rsidRPr="00C51712" w:rsidTr="009E26A6">
        <w:trPr>
          <w:trHeight w:val="5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C51712">
              <w:rPr>
                <w:b/>
                <w:bCs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E26A6" w:rsidRPr="00C34B20" w:rsidRDefault="009E26A6" w:rsidP="009E26A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  <w:lang w:eastAsia="uk-UA"/>
              </w:rPr>
            </w:pPr>
            <w:r w:rsidRPr="00C34B20">
              <w:rPr>
                <w:b/>
                <w:bCs/>
                <w:color w:val="000000"/>
                <w:sz w:val="20"/>
                <w:szCs w:val="18"/>
                <w:lang w:eastAsia="uk-UA"/>
              </w:rPr>
              <w:t>8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rPr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color w:val="000000"/>
                <w:sz w:val="18"/>
                <w:szCs w:val="18"/>
                <w:lang w:eastAsia="uk-UA"/>
              </w:rPr>
              <w:t xml:space="preserve">Облаштування сучасного дитячого спортивного майданчика Мукачівської загальноосвітньої школи І-ІІІ ступенів №2 ім. </w:t>
            </w:r>
            <w:proofErr w:type="spellStart"/>
            <w:r w:rsidRPr="00C51712">
              <w:rPr>
                <w:color w:val="000000"/>
                <w:sz w:val="18"/>
                <w:szCs w:val="18"/>
                <w:lang w:eastAsia="uk-UA"/>
              </w:rPr>
              <w:t>Т.Г.Шевченка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51712">
              <w:rPr>
                <w:color w:val="000000"/>
                <w:sz w:val="18"/>
                <w:szCs w:val="18"/>
                <w:lang w:eastAsia="uk-UA"/>
              </w:rPr>
              <w:t>Грубінка</w:t>
            </w:r>
            <w:proofErr w:type="spellEnd"/>
            <w:r w:rsidRPr="00C51712">
              <w:rPr>
                <w:color w:val="000000"/>
                <w:sz w:val="18"/>
                <w:szCs w:val="18"/>
                <w:lang w:eastAsia="uk-UA"/>
              </w:rPr>
              <w:t xml:space="preserve"> Тетяна Юріївна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color w:val="000000"/>
                <w:sz w:val="18"/>
                <w:szCs w:val="18"/>
                <w:lang w:eastAsia="uk-UA"/>
              </w:rPr>
              <w:t>799195,0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bCs/>
                <w:color w:val="000000"/>
                <w:sz w:val="18"/>
                <w:szCs w:val="18"/>
                <w:lang w:eastAsia="uk-UA"/>
              </w:rPr>
              <w:t>Відділ капітального будівництва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26A6" w:rsidRPr="00B664B8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bCs/>
                <w:color w:val="000000"/>
                <w:sz w:val="18"/>
                <w:szCs w:val="18"/>
                <w:lang w:eastAsia="uk-UA"/>
              </w:rPr>
              <w:t>В</w:t>
            </w:r>
            <w:r w:rsidRPr="00B664B8">
              <w:rPr>
                <w:bCs/>
                <w:color w:val="000000"/>
                <w:sz w:val="18"/>
                <w:szCs w:val="18"/>
                <w:lang w:eastAsia="uk-UA"/>
              </w:rPr>
              <w:t>иконуються роботи</w:t>
            </w:r>
            <w:r>
              <w:rPr>
                <w:bCs/>
                <w:color w:val="000000"/>
                <w:sz w:val="18"/>
                <w:szCs w:val="18"/>
                <w:lang w:eastAsia="uk-UA"/>
              </w:rPr>
              <w:t xml:space="preserve"> по реалізації заходів проєкту</w:t>
            </w:r>
          </w:p>
        </w:tc>
        <w:tc>
          <w:tcPr>
            <w:tcW w:w="1419" w:type="dxa"/>
            <w:vAlign w:val="center"/>
          </w:tcPr>
          <w:p w:rsidR="009E26A6" w:rsidRPr="009E26A6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9E26A6">
              <w:rPr>
                <w:bCs/>
                <w:color w:val="000000"/>
                <w:sz w:val="18"/>
                <w:szCs w:val="18"/>
                <w:lang w:eastAsia="uk-UA"/>
              </w:rPr>
              <w:t>9564004,0</w:t>
            </w:r>
          </w:p>
        </w:tc>
      </w:tr>
      <w:tr w:rsidR="009E26A6" w:rsidRPr="00C51712" w:rsidTr="009E26A6">
        <w:trPr>
          <w:trHeight w:val="5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C51712">
              <w:rPr>
                <w:b/>
                <w:bCs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E26A6" w:rsidRPr="00C34B20" w:rsidRDefault="009E26A6" w:rsidP="009E26A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  <w:lang w:eastAsia="uk-UA"/>
              </w:rPr>
            </w:pPr>
            <w:r w:rsidRPr="00C34B20">
              <w:rPr>
                <w:b/>
                <w:bCs/>
                <w:color w:val="000000"/>
                <w:sz w:val="20"/>
                <w:szCs w:val="18"/>
                <w:lang w:eastAsia="uk-UA"/>
              </w:rPr>
              <w:t>11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9E26A6" w:rsidRPr="00B664B8" w:rsidRDefault="009E26A6" w:rsidP="009E26A6">
            <w:pPr>
              <w:spacing w:after="0" w:line="240" w:lineRule="auto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B664B8">
              <w:rPr>
                <w:color w:val="000000"/>
                <w:sz w:val="18"/>
                <w:szCs w:val="18"/>
                <w:lang w:eastAsia="uk-UA"/>
              </w:rPr>
              <w:t>Мультиспортивний</w:t>
            </w:r>
            <w:proofErr w:type="spellEnd"/>
            <w:r w:rsidRPr="00B664B8">
              <w:rPr>
                <w:color w:val="000000"/>
                <w:sz w:val="18"/>
                <w:szCs w:val="18"/>
                <w:lang w:eastAsia="uk-UA"/>
              </w:rPr>
              <w:t xml:space="preserve"> майданчик в ЗОШ №1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26A6" w:rsidRPr="00B664B8" w:rsidRDefault="009E26A6" w:rsidP="009E26A6">
            <w:pPr>
              <w:spacing w:after="0" w:line="240" w:lineRule="auto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B664B8">
              <w:rPr>
                <w:color w:val="000000"/>
                <w:sz w:val="18"/>
                <w:szCs w:val="18"/>
                <w:lang w:eastAsia="uk-UA"/>
              </w:rPr>
              <w:t>Альохін</w:t>
            </w:r>
            <w:proofErr w:type="spellEnd"/>
            <w:r w:rsidRPr="00B664B8">
              <w:rPr>
                <w:color w:val="000000"/>
                <w:sz w:val="18"/>
                <w:szCs w:val="18"/>
                <w:lang w:eastAsia="uk-UA"/>
              </w:rPr>
              <w:t xml:space="preserve"> Сергій Юрійович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6A6" w:rsidRPr="00B664B8" w:rsidRDefault="009E26A6" w:rsidP="009E26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B664B8">
              <w:rPr>
                <w:color w:val="000000"/>
                <w:sz w:val="18"/>
                <w:szCs w:val="18"/>
                <w:lang w:eastAsia="uk-UA"/>
              </w:rPr>
              <w:t>470400,0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E26A6" w:rsidRPr="00B664B8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B664B8">
              <w:rPr>
                <w:bCs/>
                <w:color w:val="000000"/>
                <w:sz w:val="18"/>
                <w:szCs w:val="18"/>
                <w:lang w:eastAsia="uk-UA"/>
              </w:rPr>
              <w:t>Відділ капітального будівництва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26A6" w:rsidRPr="00B664B8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B664B8">
              <w:rPr>
                <w:bCs/>
                <w:color w:val="000000"/>
                <w:sz w:val="18"/>
                <w:szCs w:val="18"/>
                <w:lang w:eastAsia="uk-UA"/>
              </w:rPr>
              <w:t>Виконуються роботи по реалізації заходів проєкту</w:t>
            </w:r>
            <w:r>
              <w:rPr>
                <w:bCs/>
                <w:color w:val="000000"/>
                <w:sz w:val="18"/>
                <w:szCs w:val="18"/>
                <w:lang w:eastAsia="uk-UA"/>
              </w:rPr>
              <w:t>.</w:t>
            </w:r>
            <w:r w:rsidRPr="00B664B8">
              <w:rPr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B664B8">
              <w:rPr>
                <w:bCs/>
                <w:color w:val="000000"/>
                <w:sz w:val="18"/>
                <w:szCs w:val="18"/>
                <w:lang w:eastAsia="uk-UA"/>
              </w:rPr>
              <w:t>Проєкт</w:t>
            </w:r>
            <w:proofErr w:type="spellEnd"/>
            <w:r w:rsidRPr="00B664B8">
              <w:rPr>
                <w:bCs/>
                <w:color w:val="000000"/>
                <w:sz w:val="18"/>
                <w:szCs w:val="18"/>
                <w:lang w:eastAsia="uk-UA"/>
              </w:rPr>
              <w:t xml:space="preserve"> буде реалізовано спільно з </w:t>
            </w:r>
            <w:proofErr w:type="spellStart"/>
            <w:r w:rsidRPr="00B664B8">
              <w:rPr>
                <w:bCs/>
                <w:color w:val="000000"/>
                <w:sz w:val="18"/>
                <w:szCs w:val="18"/>
                <w:lang w:eastAsia="uk-UA"/>
              </w:rPr>
              <w:t>проєктом</w:t>
            </w:r>
            <w:proofErr w:type="spellEnd"/>
            <w:r w:rsidRPr="00B664B8">
              <w:rPr>
                <w:bCs/>
                <w:color w:val="000000"/>
                <w:sz w:val="18"/>
                <w:szCs w:val="18"/>
                <w:lang w:eastAsia="uk-UA"/>
              </w:rPr>
              <w:t xml:space="preserve"> №12. </w:t>
            </w:r>
          </w:p>
        </w:tc>
        <w:tc>
          <w:tcPr>
            <w:tcW w:w="1419" w:type="dxa"/>
            <w:vAlign w:val="center"/>
          </w:tcPr>
          <w:p w:rsidR="009E26A6" w:rsidRPr="009E26A6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9E26A6">
              <w:rPr>
                <w:bCs/>
                <w:color w:val="000000"/>
                <w:sz w:val="18"/>
                <w:szCs w:val="18"/>
                <w:lang w:eastAsia="uk-UA"/>
              </w:rPr>
              <w:t>17538265,0</w:t>
            </w:r>
          </w:p>
        </w:tc>
      </w:tr>
      <w:tr w:rsidR="009E26A6" w:rsidRPr="00C51712" w:rsidTr="009E26A6">
        <w:trPr>
          <w:trHeight w:val="5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C51712">
              <w:rPr>
                <w:b/>
                <w:bCs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E26A6" w:rsidRPr="00C34B20" w:rsidRDefault="009E26A6" w:rsidP="009E26A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  <w:lang w:eastAsia="uk-UA"/>
              </w:rPr>
            </w:pPr>
            <w:r w:rsidRPr="00C34B20">
              <w:rPr>
                <w:b/>
                <w:bCs/>
                <w:color w:val="000000"/>
                <w:sz w:val="20"/>
                <w:szCs w:val="18"/>
                <w:lang w:eastAsia="uk-UA"/>
              </w:rPr>
              <w:t>4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rPr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color w:val="000000"/>
                <w:sz w:val="18"/>
                <w:szCs w:val="18"/>
                <w:lang w:eastAsia="uk-UA"/>
              </w:rPr>
              <w:t>Спортивний майданчик для Мукачівської спеціалізованої школи І-ІІІ ст. № 16 з поглибленим вивченням окремих предметів та курсів.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51712">
              <w:rPr>
                <w:color w:val="000000"/>
                <w:sz w:val="18"/>
                <w:szCs w:val="18"/>
                <w:lang w:eastAsia="uk-UA"/>
              </w:rPr>
              <w:t>Хімінець</w:t>
            </w:r>
            <w:proofErr w:type="spellEnd"/>
            <w:r w:rsidRPr="00C51712">
              <w:rPr>
                <w:color w:val="000000"/>
                <w:sz w:val="18"/>
                <w:szCs w:val="18"/>
                <w:lang w:eastAsia="uk-UA"/>
              </w:rPr>
              <w:t xml:space="preserve"> Анна-Марія Ігорівна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color w:val="000000"/>
                <w:sz w:val="18"/>
                <w:szCs w:val="18"/>
                <w:lang w:eastAsia="uk-UA"/>
              </w:rPr>
              <w:t>799020,0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bCs/>
                <w:color w:val="000000"/>
                <w:sz w:val="18"/>
                <w:szCs w:val="18"/>
                <w:lang w:eastAsia="uk-UA"/>
              </w:rPr>
              <w:t>Відділ капітального будівництва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26A6" w:rsidRPr="00867280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867280">
              <w:rPr>
                <w:bCs/>
                <w:color w:val="000000"/>
                <w:sz w:val="18"/>
                <w:szCs w:val="18"/>
                <w:lang w:eastAsia="uk-UA"/>
              </w:rPr>
              <w:t>ПКД на стадії проходження експертизи</w:t>
            </w:r>
          </w:p>
        </w:tc>
        <w:tc>
          <w:tcPr>
            <w:tcW w:w="1419" w:type="dxa"/>
            <w:vAlign w:val="center"/>
          </w:tcPr>
          <w:p w:rsidR="009E26A6" w:rsidRPr="009E26A6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9E26A6">
              <w:rPr>
                <w:bCs/>
                <w:color w:val="000000"/>
                <w:sz w:val="18"/>
                <w:szCs w:val="18"/>
                <w:lang w:eastAsia="uk-UA"/>
              </w:rPr>
              <w:t>3000000,0</w:t>
            </w:r>
          </w:p>
        </w:tc>
      </w:tr>
      <w:tr w:rsidR="009E26A6" w:rsidRPr="00C51712" w:rsidTr="009E26A6">
        <w:trPr>
          <w:trHeight w:val="5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C51712">
              <w:rPr>
                <w:b/>
                <w:bCs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E26A6" w:rsidRPr="00C34B20" w:rsidRDefault="009E26A6" w:rsidP="009E26A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  <w:lang w:eastAsia="uk-UA"/>
              </w:rPr>
            </w:pPr>
            <w:r w:rsidRPr="00C34B20">
              <w:rPr>
                <w:b/>
                <w:bCs/>
                <w:color w:val="000000"/>
                <w:sz w:val="20"/>
                <w:szCs w:val="18"/>
                <w:lang w:eastAsia="uk-UA"/>
              </w:rPr>
              <w:t>23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rPr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color w:val="000000"/>
                <w:sz w:val="18"/>
                <w:szCs w:val="18"/>
                <w:lang w:eastAsia="uk-UA"/>
              </w:rPr>
              <w:t xml:space="preserve">Центральний парк у </w:t>
            </w:r>
            <w:proofErr w:type="spellStart"/>
            <w:r w:rsidRPr="00C51712">
              <w:rPr>
                <w:color w:val="000000"/>
                <w:sz w:val="18"/>
                <w:szCs w:val="18"/>
                <w:lang w:eastAsia="uk-UA"/>
              </w:rPr>
              <w:t>с.Нове</w:t>
            </w:r>
            <w:proofErr w:type="spellEnd"/>
            <w:r w:rsidRPr="00C51712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51712">
              <w:rPr>
                <w:color w:val="000000"/>
                <w:sz w:val="18"/>
                <w:szCs w:val="18"/>
                <w:lang w:eastAsia="uk-UA"/>
              </w:rPr>
              <w:t>Давидково</w:t>
            </w:r>
            <w:proofErr w:type="spellEnd"/>
            <w:r w:rsidRPr="00C51712">
              <w:rPr>
                <w:color w:val="000000"/>
                <w:sz w:val="18"/>
                <w:szCs w:val="18"/>
                <w:lang w:eastAsia="uk-UA"/>
              </w:rPr>
              <w:t xml:space="preserve"> Мукачівської міської ОТГ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rPr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color w:val="000000"/>
                <w:sz w:val="18"/>
                <w:szCs w:val="18"/>
                <w:lang w:eastAsia="uk-UA"/>
              </w:rPr>
              <w:t>Скиба Андріана Андріанівна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color w:val="000000"/>
                <w:sz w:val="18"/>
                <w:szCs w:val="18"/>
                <w:lang w:eastAsia="uk-UA"/>
              </w:rPr>
              <w:t>799500,0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712">
              <w:rPr>
                <w:bCs/>
                <w:color w:val="000000"/>
                <w:sz w:val="18"/>
                <w:szCs w:val="18"/>
                <w:lang w:eastAsia="uk-UA"/>
              </w:rPr>
              <w:t>Управління міського господарства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26A6" w:rsidRPr="00867280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867280">
              <w:rPr>
                <w:bCs/>
                <w:color w:val="000000"/>
                <w:sz w:val="18"/>
                <w:szCs w:val="18"/>
                <w:lang w:eastAsia="uk-UA"/>
              </w:rPr>
              <w:t>Виготовлено ПКД, є експертний звіт</w:t>
            </w:r>
          </w:p>
        </w:tc>
        <w:tc>
          <w:tcPr>
            <w:tcW w:w="1419" w:type="dxa"/>
            <w:vAlign w:val="center"/>
          </w:tcPr>
          <w:p w:rsidR="009E26A6" w:rsidRPr="009E26A6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9E26A6">
              <w:rPr>
                <w:bCs/>
                <w:color w:val="000000"/>
                <w:sz w:val="18"/>
                <w:szCs w:val="18"/>
                <w:lang w:eastAsia="uk-UA"/>
              </w:rPr>
              <w:t>899500,0</w:t>
            </w:r>
          </w:p>
        </w:tc>
      </w:tr>
      <w:tr w:rsidR="009E26A6" w:rsidRPr="00C51712" w:rsidTr="009E26A6">
        <w:trPr>
          <w:trHeight w:val="5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C51712">
              <w:rPr>
                <w:b/>
                <w:bCs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E26A6" w:rsidRPr="00C34B20" w:rsidRDefault="009E26A6" w:rsidP="009E26A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  <w:lang w:eastAsia="uk-UA"/>
              </w:rPr>
            </w:pPr>
            <w:r w:rsidRPr="00C34B20">
              <w:rPr>
                <w:b/>
                <w:bCs/>
                <w:color w:val="000000"/>
                <w:sz w:val="20"/>
                <w:szCs w:val="18"/>
                <w:lang w:eastAsia="uk-UA"/>
              </w:rPr>
              <w:t>9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rPr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color w:val="000000"/>
                <w:sz w:val="18"/>
                <w:szCs w:val="18"/>
                <w:lang w:eastAsia="uk-UA"/>
              </w:rPr>
              <w:t xml:space="preserve">Центр стерилізації та </w:t>
            </w:r>
            <w:proofErr w:type="spellStart"/>
            <w:r w:rsidRPr="00C51712">
              <w:rPr>
                <w:color w:val="000000"/>
                <w:sz w:val="18"/>
                <w:szCs w:val="18"/>
                <w:lang w:eastAsia="uk-UA"/>
              </w:rPr>
              <w:t>адопції</w:t>
            </w:r>
            <w:proofErr w:type="spellEnd"/>
            <w:r w:rsidRPr="00C51712">
              <w:rPr>
                <w:color w:val="000000"/>
                <w:sz w:val="18"/>
                <w:szCs w:val="18"/>
                <w:lang w:eastAsia="uk-UA"/>
              </w:rPr>
              <w:t xml:space="preserve"> (прилаштування) тварин на території Мукачівської територіальної громади.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rPr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color w:val="000000"/>
                <w:sz w:val="18"/>
                <w:szCs w:val="18"/>
                <w:lang w:eastAsia="uk-UA"/>
              </w:rPr>
              <w:t xml:space="preserve">Кость </w:t>
            </w:r>
            <w:proofErr w:type="spellStart"/>
            <w:r w:rsidRPr="00C51712">
              <w:rPr>
                <w:color w:val="000000"/>
                <w:sz w:val="18"/>
                <w:szCs w:val="18"/>
                <w:lang w:eastAsia="uk-UA"/>
              </w:rPr>
              <w:t>Єрміла</w:t>
            </w:r>
            <w:proofErr w:type="spellEnd"/>
            <w:r w:rsidRPr="00C51712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51712">
              <w:rPr>
                <w:color w:val="000000"/>
                <w:sz w:val="18"/>
                <w:szCs w:val="18"/>
                <w:lang w:eastAsia="uk-UA"/>
              </w:rPr>
              <w:t>Яношівна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color w:val="000000"/>
                <w:sz w:val="18"/>
                <w:szCs w:val="18"/>
                <w:lang w:eastAsia="uk-UA"/>
              </w:rPr>
              <w:t>800000,0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712">
              <w:rPr>
                <w:bCs/>
                <w:color w:val="000000"/>
                <w:sz w:val="18"/>
                <w:szCs w:val="18"/>
                <w:lang w:eastAsia="uk-UA"/>
              </w:rPr>
              <w:t>Управління міського господарства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26A6" w:rsidRPr="00867280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867280">
              <w:rPr>
                <w:bCs/>
                <w:color w:val="000000"/>
                <w:sz w:val="18"/>
                <w:szCs w:val="18"/>
                <w:lang w:eastAsia="uk-UA"/>
              </w:rPr>
              <w:t>На стадії виготовлення ПКД, проводяться проектно-вишукувальні роботи</w:t>
            </w:r>
          </w:p>
        </w:tc>
        <w:tc>
          <w:tcPr>
            <w:tcW w:w="1419" w:type="dxa"/>
            <w:vAlign w:val="center"/>
          </w:tcPr>
          <w:p w:rsidR="009E26A6" w:rsidRPr="009E26A6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9E26A6">
              <w:rPr>
                <w:bCs/>
                <w:color w:val="000000"/>
                <w:sz w:val="18"/>
                <w:szCs w:val="18"/>
                <w:lang w:eastAsia="uk-UA"/>
              </w:rPr>
              <w:t>49900,0</w:t>
            </w:r>
          </w:p>
        </w:tc>
      </w:tr>
      <w:tr w:rsidR="009E26A6" w:rsidRPr="00C51712" w:rsidTr="009E26A6">
        <w:trPr>
          <w:trHeight w:val="5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C51712">
              <w:rPr>
                <w:b/>
                <w:bCs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E26A6" w:rsidRPr="00C34B20" w:rsidRDefault="009E26A6" w:rsidP="009E26A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  <w:lang w:eastAsia="uk-UA"/>
              </w:rPr>
            </w:pPr>
            <w:r w:rsidRPr="00C34B20">
              <w:rPr>
                <w:b/>
                <w:bCs/>
                <w:color w:val="000000"/>
                <w:sz w:val="20"/>
                <w:szCs w:val="18"/>
                <w:lang w:eastAsia="uk-UA"/>
              </w:rPr>
              <w:t>7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rPr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color w:val="000000"/>
                <w:sz w:val="18"/>
                <w:szCs w:val="18"/>
                <w:lang w:eastAsia="uk-UA"/>
              </w:rPr>
              <w:t>Відкриття молодіжного центру «</w:t>
            </w:r>
            <w:proofErr w:type="spellStart"/>
            <w:r w:rsidRPr="00C51712">
              <w:rPr>
                <w:color w:val="000000"/>
                <w:sz w:val="18"/>
                <w:szCs w:val="18"/>
                <w:lang w:eastAsia="uk-UA"/>
              </w:rPr>
              <w:t>Studio</w:t>
            </w:r>
            <w:proofErr w:type="spellEnd"/>
            <w:r w:rsidRPr="00C51712">
              <w:rPr>
                <w:color w:val="000000"/>
                <w:sz w:val="18"/>
                <w:szCs w:val="18"/>
                <w:lang w:eastAsia="uk-UA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51712">
              <w:rPr>
                <w:color w:val="000000"/>
                <w:sz w:val="18"/>
                <w:szCs w:val="18"/>
                <w:lang w:eastAsia="uk-UA"/>
              </w:rPr>
              <w:t>Ясевич</w:t>
            </w:r>
            <w:proofErr w:type="spellEnd"/>
            <w:r w:rsidRPr="00C51712">
              <w:rPr>
                <w:color w:val="000000"/>
                <w:sz w:val="18"/>
                <w:szCs w:val="18"/>
                <w:lang w:eastAsia="uk-UA"/>
              </w:rPr>
              <w:t xml:space="preserve"> Михайло Ігорович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color w:val="000000"/>
                <w:sz w:val="18"/>
                <w:szCs w:val="18"/>
                <w:lang w:eastAsia="uk-UA"/>
              </w:rPr>
              <w:t>797631,0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bCs/>
                <w:color w:val="000000"/>
                <w:sz w:val="18"/>
                <w:szCs w:val="18"/>
                <w:lang w:eastAsia="uk-UA"/>
              </w:rPr>
              <w:t>Відділ капітального будівництва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26A6" w:rsidRPr="00867280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867280">
              <w:rPr>
                <w:bCs/>
                <w:color w:val="000000"/>
                <w:sz w:val="18"/>
                <w:szCs w:val="18"/>
                <w:lang w:eastAsia="uk-UA"/>
              </w:rPr>
              <w:t>На стадії виготовлення ПКД</w:t>
            </w:r>
          </w:p>
        </w:tc>
        <w:tc>
          <w:tcPr>
            <w:tcW w:w="1419" w:type="dxa"/>
            <w:vAlign w:val="center"/>
          </w:tcPr>
          <w:p w:rsidR="009E26A6" w:rsidRPr="009E26A6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9E26A6">
              <w:rPr>
                <w:bCs/>
                <w:color w:val="000000"/>
                <w:sz w:val="18"/>
                <w:szCs w:val="18"/>
                <w:lang w:eastAsia="uk-UA"/>
              </w:rPr>
              <w:t>1600000,0</w:t>
            </w:r>
          </w:p>
        </w:tc>
      </w:tr>
      <w:tr w:rsidR="009E26A6" w:rsidRPr="00B40DF6" w:rsidTr="009E26A6">
        <w:trPr>
          <w:trHeight w:val="5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C51712">
              <w:rPr>
                <w:b/>
                <w:bCs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E26A6" w:rsidRPr="00C34B20" w:rsidRDefault="009E26A6" w:rsidP="009E26A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  <w:lang w:eastAsia="uk-UA"/>
              </w:rPr>
            </w:pPr>
            <w:r w:rsidRPr="00C34B20">
              <w:rPr>
                <w:b/>
                <w:bCs/>
                <w:color w:val="000000"/>
                <w:sz w:val="20"/>
                <w:szCs w:val="18"/>
                <w:lang w:eastAsia="uk-UA"/>
              </w:rPr>
              <w:t>17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rPr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color w:val="000000"/>
                <w:sz w:val="18"/>
                <w:szCs w:val="18"/>
                <w:lang w:eastAsia="uk-UA"/>
              </w:rPr>
              <w:t xml:space="preserve">«Надія на нове життя». Апробація нових </w:t>
            </w:r>
            <w:proofErr w:type="spellStart"/>
            <w:r w:rsidRPr="00C51712">
              <w:rPr>
                <w:color w:val="000000"/>
                <w:sz w:val="18"/>
                <w:szCs w:val="18"/>
                <w:lang w:eastAsia="uk-UA"/>
              </w:rPr>
              <w:t>методик</w:t>
            </w:r>
            <w:proofErr w:type="spellEnd"/>
            <w:r w:rsidRPr="00C51712">
              <w:rPr>
                <w:color w:val="000000"/>
                <w:sz w:val="18"/>
                <w:szCs w:val="18"/>
                <w:lang w:eastAsia="uk-UA"/>
              </w:rPr>
              <w:t xml:space="preserve"> соціалізації бездомних та бездоглядних людей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51712">
              <w:rPr>
                <w:color w:val="000000"/>
                <w:sz w:val="18"/>
                <w:szCs w:val="18"/>
                <w:lang w:eastAsia="uk-UA"/>
              </w:rPr>
              <w:t>Кузан</w:t>
            </w:r>
            <w:proofErr w:type="spellEnd"/>
            <w:r w:rsidRPr="00C51712">
              <w:rPr>
                <w:color w:val="000000"/>
                <w:sz w:val="18"/>
                <w:szCs w:val="18"/>
                <w:lang w:eastAsia="uk-UA"/>
              </w:rPr>
              <w:t xml:space="preserve"> Мирослав Васильович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color w:val="000000"/>
                <w:sz w:val="18"/>
                <w:szCs w:val="18"/>
                <w:lang w:eastAsia="uk-UA"/>
              </w:rPr>
              <w:t>800000,0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bCs/>
                <w:color w:val="000000"/>
                <w:sz w:val="18"/>
                <w:szCs w:val="18"/>
                <w:lang w:eastAsia="uk-UA"/>
              </w:rPr>
              <w:t>Відділ капітального будівництва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26A6" w:rsidRPr="00B40DF6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B40DF6">
              <w:rPr>
                <w:bCs/>
                <w:color w:val="000000"/>
                <w:sz w:val="18"/>
                <w:szCs w:val="18"/>
                <w:lang w:eastAsia="uk-UA"/>
              </w:rPr>
              <w:t>Пошук можливостей для реалізації заходів проєкту</w:t>
            </w:r>
          </w:p>
        </w:tc>
        <w:tc>
          <w:tcPr>
            <w:tcW w:w="1419" w:type="dxa"/>
            <w:vAlign w:val="center"/>
          </w:tcPr>
          <w:p w:rsidR="009E26A6" w:rsidRPr="009E26A6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9E26A6">
              <w:rPr>
                <w:bCs/>
                <w:color w:val="000000"/>
                <w:sz w:val="18"/>
                <w:szCs w:val="18"/>
                <w:lang w:eastAsia="uk-UA"/>
              </w:rPr>
              <w:t>0,0</w:t>
            </w:r>
          </w:p>
        </w:tc>
      </w:tr>
      <w:tr w:rsidR="009E26A6" w:rsidRPr="00B40DF6" w:rsidTr="009E26A6">
        <w:trPr>
          <w:trHeight w:val="5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C51712">
              <w:rPr>
                <w:b/>
                <w:bCs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E26A6" w:rsidRPr="00C34B20" w:rsidRDefault="009E26A6" w:rsidP="009E26A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  <w:lang w:eastAsia="uk-UA"/>
              </w:rPr>
            </w:pPr>
            <w:r w:rsidRPr="00C34B20">
              <w:rPr>
                <w:b/>
                <w:bCs/>
                <w:color w:val="000000"/>
                <w:sz w:val="20"/>
                <w:szCs w:val="18"/>
                <w:lang w:eastAsia="uk-UA"/>
              </w:rPr>
              <w:t>16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rPr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color w:val="000000"/>
                <w:sz w:val="18"/>
                <w:szCs w:val="18"/>
                <w:lang w:eastAsia="uk-UA"/>
              </w:rPr>
              <w:t xml:space="preserve">Реконструкція відкритого футбольного майданчика зі штучним покриттям в мікрорайоні </w:t>
            </w:r>
            <w:proofErr w:type="spellStart"/>
            <w:r w:rsidRPr="00C51712">
              <w:rPr>
                <w:color w:val="000000"/>
                <w:sz w:val="18"/>
                <w:szCs w:val="18"/>
                <w:lang w:eastAsia="uk-UA"/>
              </w:rPr>
              <w:t>Росвигово</w:t>
            </w:r>
            <w:proofErr w:type="spellEnd"/>
            <w:r w:rsidRPr="00C51712">
              <w:rPr>
                <w:color w:val="000000"/>
                <w:sz w:val="18"/>
                <w:szCs w:val="18"/>
                <w:lang w:eastAsia="uk-UA"/>
              </w:rPr>
              <w:t xml:space="preserve"> м. Мукачева Мукачівської міської ОТГ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51712">
              <w:rPr>
                <w:color w:val="000000"/>
                <w:sz w:val="18"/>
                <w:szCs w:val="18"/>
                <w:lang w:eastAsia="uk-UA"/>
              </w:rPr>
              <w:t>Курілко</w:t>
            </w:r>
            <w:proofErr w:type="spellEnd"/>
            <w:r w:rsidRPr="00C51712">
              <w:rPr>
                <w:color w:val="000000"/>
                <w:sz w:val="18"/>
                <w:szCs w:val="18"/>
                <w:lang w:eastAsia="uk-UA"/>
              </w:rPr>
              <w:t xml:space="preserve"> Таміла Михайлівна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color w:val="000000"/>
                <w:sz w:val="18"/>
                <w:szCs w:val="18"/>
                <w:lang w:eastAsia="uk-UA"/>
              </w:rPr>
              <w:t>775750,0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bCs/>
                <w:color w:val="000000"/>
                <w:sz w:val="18"/>
                <w:szCs w:val="18"/>
                <w:lang w:eastAsia="uk-UA"/>
              </w:rPr>
              <w:t>Відділ капітального будівництва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26A6" w:rsidRPr="00B40DF6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867280">
              <w:rPr>
                <w:bCs/>
                <w:color w:val="000000"/>
                <w:sz w:val="18"/>
                <w:szCs w:val="18"/>
                <w:lang w:eastAsia="uk-UA"/>
              </w:rPr>
              <w:t>ПКД на стадії проходження експертизи</w:t>
            </w:r>
          </w:p>
        </w:tc>
        <w:tc>
          <w:tcPr>
            <w:tcW w:w="1419" w:type="dxa"/>
            <w:vAlign w:val="center"/>
          </w:tcPr>
          <w:p w:rsidR="009E26A6" w:rsidRPr="009E26A6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9E26A6">
              <w:rPr>
                <w:bCs/>
                <w:color w:val="000000"/>
                <w:sz w:val="18"/>
                <w:szCs w:val="18"/>
                <w:lang w:eastAsia="uk-UA"/>
              </w:rPr>
              <w:t>1700000,0</w:t>
            </w:r>
          </w:p>
        </w:tc>
      </w:tr>
      <w:tr w:rsidR="009E26A6" w:rsidRPr="00B40DF6" w:rsidTr="009E26A6">
        <w:trPr>
          <w:trHeight w:val="5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C51712">
              <w:rPr>
                <w:b/>
                <w:bCs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E26A6" w:rsidRPr="00C34B20" w:rsidRDefault="009E26A6" w:rsidP="009E26A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  <w:lang w:eastAsia="uk-UA"/>
              </w:rPr>
            </w:pPr>
            <w:r w:rsidRPr="00C34B20">
              <w:rPr>
                <w:b/>
                <w:bCs/>
                <w:color w:val="000000"/>
                <w:sz w:val="20"/>
                <w:szCs w:val="18"/>
                <w:lang w:eastAsia="uk-UA"/>
              </w:rPr>
              <w:t>34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rPr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color w:val="000000"/>
                <w:sz w:val="18"/>
                <w:szCs w:val="18"/>
                <w:lang w:eastAsia="uk-UA"/>
              </w:rPr>
              <w:t>Благоустрій території Мукачівського ліцею № 8. Енергійні та рухливі. Ми форсаж. Ми завжди в силі.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rPr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color w:val="000000"/>
                <w:sz w:val="18"/>
                <w:szCs w:val="18"/>
                <w:lang w:eastAsia="uk-UA"/>
              </w:rPr>
              <w:t>Бойко Ангеліна Іванівна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color w:val="000000"/>
                <w:sz w:val="18"/>
                <w:szCs w:val="18"/>
                <w:lang w:eastAsia="uk-UA"/>
              </w:rPr>
              <w:t>799000,0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bCs/>
                <w:color w:val="000000"/>
                <w:sz w:val="18"/>
                <w:szCs w:val="18"/>
                <w:lang w:eastAsia="uk-UA"/>
              </w:rPr>
              <w:t>Відділ капітального будівництва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26A6" w:rsidRPr="00B40DF6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bCs/>
                <w:color w:val="000000"/>
                <w:sz w:val="18"/>
                <w:szCs w:val="18"/>
                <w:lang w:eastAsia="uk-UA"/>
              </w:rPr>
              <w:t>П</w:t>
            </w:r>
            <w:r w:rsidRPr="00B40DF6">
              <w:rPr>
                <w:bCs/>
                <w:color w:val="000000"/>
                <w:sz w:val="18"/>
                <w:szCs w:val="18"/>
                <w:lang w:eastAsia="uk-UA"/>
              </w:rPr>
              <w:t>роведення публічних закупівель на виготовлення ПКД</w:t>
            </w:r>
          </w:p>
        </w:tc>
        <w:tc>
          <w:tcPr>
            <w:tcW w:w="1419" w:type="dxa"/>
            <w:vAlign w:val="center"/>
          </w:tcPr>
          <w:p w:rsidR="009E26A6" w:rsidRPr="009E26A6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9E26A6">
              <w:rPr>
                <w:bCs/>
                <w:color w:val="000000"/>
                <w:sz w:val="18"/>
                <w:szCs w:val="18"/>
                <w:lang w:eastAsia="uk-UA"/>
              </w:rPr>
              <w:t>3000000,0</w:t>
            </w:r>
          </w:p>
        </w:tc>
      </w:tr>
      <w:tr w:rsidR="009E26A6" w:rsidRPr="00B40DF6" w:rsidTr="009E26A6">
        <w:trPr>
          <w:trHeight w:val="5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C51712">
              <w:rPr>
                <w:b/>
                <w:bCs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E26A6" w:rsidRPr="00C34B20" w:rsidRDefault="009E26A6" w:rsidP="009E26A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  <w:lang w:eastAsia="uk-UA"/>
              </w:rPr>
            </w:pPr>
            <w:r w:rsidRPr="00C34B20">
              <w:rPr>
                <w:b/>
                <w:bCs/>
                <w:color w:val="000000"/>
                <w:sz w:val="20"/>
                <w:szCs w:val="18"/>
                <w:lang w:eastAsia="uk-UA"/>
              </w:rPr>
              <w:t>6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rPr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color w:val="000000"/>
                <w:sz w:val="18"/>
                <w:szCs w:val="18"/>
                <w:lang w:eastAsia="uk-UA"/>
              </w:rPr>
              <w:t>«Багатство нації – спортивні та здорові діти»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51712">
              <w:rPr>
                <w:color w:val="000000"/>
                <w:sz w:val="18"/>
                <w:szCs w:val="18"/>
                <w:lang w:eastAsia="uk-UA"/>
              </w:rPr>
              <w:t>Биба</w:t>
            </w:r>
            <w:proofErr w:type="spellEnd"/>
            <w:r w:rsidRPr="00C51712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51712">
              <w:rPr>
                <w:color w:val="000000"/>
                <w:sz w:val="18"/>
                <w:szCs w:val="18"/>
                <w:lang w:eastAsia="uk-UA"/>
              </w:rPr>
              <w:t>Ніколетта</w:t>
            </w:r>
            <w:proofErr w:type="spellEnd"/>
            <w:r w:rsidRPr="00C51712">
              <w:rPr>
                <w:color w:val="000000"/>
                <w:sz w:val="18"/>
                <w:szCs w:val="18"/>
                <w:lang w:eastAsia="uk-UA"/>
              </w:rPr>
              <w:t xml:space="preserve"> Маріанівна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color w:val="000000"/>
                <w:sz w:val="18"/>
                <w:szCs w:val="18"/>
                <w:lang w:eastAsia="uk-UA"/>
              </w:rPr>
              <w:t>797570,0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bCs/>
                <w:color w:val="000000"/>
                <w:sz w:val="18"/>
                <w:szCs w:val="18"/>
                <w:lang w:eastAsia="uk-UA"/>
              </w:rPr>
              <w:t>Відділ капітального будівництва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26A6" w:rsidRPr="00B40DF6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867280">
              <w:rPr>
                <w:bCs/>
                <w:color w:val="000000"/>
                <w:sz w:val="18"/>
                <w:szCs w:val="18"/>
                <w:lang w:eastAsia="uk-UA"/>
              </w:rPr>
              <w:t>ПКД на стадії проходження експертизи</w:t>
            </w:r>
          </w:p>
        </w:tc>
        <w:tc>
          <w:tcPr>
            <w:tcW w:w="1419" w:type="dxa"/>
            <w:vAlign w:val="center"/>
          </w:tcPr>
          <w:p w:rsidR="009E26A6" w:rsidRPr="009E26A6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9E26A6">
              <w:rPr>
                <w:bCs/>
                <w:color w:val="000000"/>
                <w:sz w:val="18"/>
                <w:szCs w:val="18"/>
                <w:lang w:eastAsia="uk-UA"/>
              </w:rPr>
              <w:t>1500000,0</w:t>
            </w:r>
          </w:p>
        </w:tc>
      </w:tr>
      <w:tr w:rsidR="009E26A6" w:rsidRPr="00B40DF6" w:rsidTr="009E26A6">
        <w:trPr>
          <w:trHeight w:val="181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C51712">
              <w:rPr>
                <w:b/>
                <w:bCs/>
                <w:sz w:val="18"/>
                <w:szCs w:val="18"/>
                <w:lang w:eastAsia="uk-UA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E26A6" w:rsidRPr="00C34B20" w:rsidRDefault="009E26A6" w:rsidP="009E26A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  <w:lang w:eastAsia="uk-UA"/>
              </w:rPr>
            </w:pPr>
            <w:r w:rsidRPr="00C34B20">
              <w:rPr>
                <w:b/>
                <w:bCs/>
                <w:color w:val="000000"/>
                <w:sz w:val="20"/>
                <w:szCs w:val="18"/>
                <w:lang w:eastAsia="uk-UA"/>
              </w:rPr>
              <w:t>1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rPr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color w:val="000000"/>
                <w:sz w:val="18"/>
                <w:szCs w:val="18"/>
                <w:lang w:eastAsia="uk-UA"/>
              </w:rPr>
              <w:t>Спортивно оздоровчий комплекс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rPr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color w:val="000000"/>
                <w:sz w:val="18"/>
                <w:szCs w:val="18"/>
                <w:lang w:eastAsia="uk-UA"/>
              </w:rPr>
              <w:t>Капітан Ігор Іванович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color w:val="000000"/>
                <w:sz w:val="18"/>
                <w:szCs w:val="18"/>
                <w:lang w:eastAsia="uk-UA"/>
              </w:rPr>
              <w:t>797000,0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bCs/>
                <w:color w:val="000000"/>
                <w:sz w:val="18"/>
                <w:szCs w:val="18"/>
                <w:lang w:eastAsia="uk-UA"/>
              </w:rPr>
              <w:t>Управління міського господарства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26A6" w:rsidRPr="00B40DF6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bCs/>
                <w:color w:val="000000"/>
                <w:sz w:val="18"/>
                <w:szCs w:val="18"/>
                <w:lang w:eastAsia="uk-UA"/>
              </w:rPr>
              <w:t>У</w:t>
            </w:r>
            <w:r w:rsidRPr="00B40DF6">
              <w:rPr>
                <w:bCs/>
                <w:color w:val="000000"/>
                <w:sz w:val="18"/>
                <w:szCs w:val="18"/>
                <w:lang w:eastAsia="uk-UA"/>
              </w:rPr>
              <w:t>кладено договір на будівельні роботи</w:t>
            </w:r>
          </w:p>
        </w:tc>
        <w:tc>
          <w:tcPr>
            <w:tcW w:w="1419" w:type="dxa"/>
            <w:vAlign w:val="center"/>
          </w:tcPr>
          <w:p w:rsidR="009E26A6" w:rsidRPr="009E26A6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9E26A6">
              <w:rPr>
                <w:bCs/>
                <w:color w:val="000000"/>
                <w:sz w:val="18"/>
                <w:szCs w:val="18"/>
                <w:lang w:eastAsia="uk-UA"/>
              </w:rPr>
              <w:t>1434706,0</w:t>
            </w:r>
          </w:p>
        </w:tc>
      </w:tr>
      <w:tr w:rsidR="009E26A6" w:rsidRPr="00B40DF6" w:rsidTr="009E26A6">
        <w:trPr>
          <w:trHeight w:val="5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C51712">
              <w:rPr>
                <w:b/>
                <w:bCs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E26A6" w:rsidRPr="00C34B20" w:rsidRDefault="009E26A6" w:rsidP="009E26A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  <w:lang w:eastAsia="uk-UA"/>
              </w:rPr>
            </w:pPr>
            <w:r w:rsidRPr="00C34B20">
              <w:rPr>
                <w:b/>
                <w:bCs/>
                <w:color w:val="000000"/>
                <w:sz w:val="20"/>
                <w:szCs w:val="18"/>
                <w:lang w:eastAsia="uk-UA"/>
              </w:rPr>
              <w:t>29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rPr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color w:val="000000"/>
                <w:sz w:val="18"/>
                <w:szCs w:val="18"/>
                <w:lang w:eastAsia="uk-UA"/>
              </w:rPr>
              <w:t>«ТУРБОТА» - Центр реабілітації та підтриманого проживання осіб з інвалідністю віком старше 18 років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51712">
              <w:rPr>
                <w:color w:val="000000"/>
                <w:sz w:val="18"/>
                <w:szCs w:val="18"/>
                <w:lang w:eastAsia="uk-UA"/>
              </w:rPr>
              <w:t>Юска</w:t>
            </w:r>
            <w:proofErr w:type="spellEnd"/>
            <w:r w:rsidRPr="00C51712">
              <w:rPr>
                <w:color w:val="000000"/>
                <w:sz w:val="18"/>
                <w:szCs w:val="18"/>
                <w:lang w:eastAsia="uk-UA"/>
              </w:rPr>
              <w:t xml:space="preserve"> Оксана Іванівна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color w:val="000000"/>
                <w:sz w:val="18"/>
                <w:szCs w:val="18"/>
                <w:lang w:eastAsia="uk-UA"/>
              </w:rPr>
              <w:t>779000,0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bCs/>
                <w:color w:val="000000"/>
                <w:sz w:val="18"/>
                <w:szCs w:val="18"/>
                <w:lang w:eastAsia="uk-UA"/>
              </w:rPr>
              <w:t>Відділ капітального будівництва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26A6" w:rsidRPr="00B40DF6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B40DF6">
              <w:rPr>
                <w:bCs/>
                <w:color w:val="000000"/>
                <w:sz w:val="18"/>
                <w:szCs w:val="18"/>
                <w:lang w:eastAsia="uk-UA"/>
              </w:rPr>
              <w:t>Пошук можливостей для реалізації заходів проєкту</w:t>
            </w:r>
          </w:p>
        </w:tc>
        <w:tc>
          <w:tcPr>
            <w:tcW w:w="1419" w:type="dxa"/>
            <w:vAlign w:val="center"/>
          </w:tcPr>
          <w:p w:rsidR="009E26A6" w:rsidRPr="009E26A6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9E26A6">
              <w:rPr>
                <w:bCs/>
                <w:color w:val="000000"/>
                <w:sz w:val="18"/>
                <w:szCs w:val="18"/>
                <w:lang w:eastAsia="uk-UA"/>
              </w:rPr>
              <w:t>0,0</w:t>
            </w:r>
          </w:p>
        </w:tc>
      </w:tr>
      <w:tr w:rsidR="009E26A6" w:rsidRPr="00B40DF6" w:rsidTr="009E26A6">
        <w:trPr>
          <w:trHeight w:val="5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C51712">
              <w:rPr>
                <w:b/>
                <w:bCs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E26A6" w:rsidRPr="00C34B20" w:rsidRDefault="009E26A6" w:rsidP="009E26A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  <w:lang w:eastAsia="uk-UA"/>
              </w:rPr>
            </w:pPr>
            <w:r w:rsidRPr="00C34B20">
              <w:rPr>
                <w:b/>
                <w:bCs/>
                <w:color w:val="000000"/>
                <w:sz w:val="20"/>
                <w:szCs w:val="18"/>
                <w:lang w:eastAsia="uk-UA"/>
              </w:rPr>
              <w:t>21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rPr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color w:val="000000"/>
                <w:sz w:val="18"/>
                <w:szCs w:val="18"/>
                <w:lang w:eastAsia="uk-UA"/>
              </w:rPr>
              <w:t>OCR майданчик – «Перегони з перешкодами»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51712">
              <w:rPr>
                <w:color w:val="000000"/>
                <w:sz w:val="18"/>
                <w:szCs w:val="18"/>
                <w:lang w:eastAsia="uk-UA"/>
              </w:rPr>
              <w:t>Бідзіля</w:t>
            </w:r>
            <w:proofErr w:type="spellEnd"/>
            <w:r w:rsidRPr="00C51712">
              <w:rPr>
                <w:color w:val="000000"/>
                <w:sz w:val="18"/>
                <w:szCs w:val="18"/>
                <w:lang w:eastAsia="uk-UA"/>
              </w:rPr>
              <w:t xml:space="preserve"> Олександр Володимирович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color w:val="000000"/>
                <w:sz w:val="18"/>
                <w:szCs w:val="18"/>
                <w:lang w:eastAsia="uk-UA"/>
              </w:rPr>
              <w:t>799900,0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bCs/>
                <w:color w:val="000000"/>
                <w:sz w:val="18"/>
                <w:szCs w:val="18"/>
                <w:lang w:eastAsia="uk-UA"/>
              </w:rPr>
              <w:t>Управління міського господарства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26A6" w:rsidRPr="00B40DF6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867280">
              <w:rPr>
                <w:bCs/>
                <w:color w:val="000000"/>
                <w:sz w:val="18"/>
                <w:szCs w:val="18"/>
                <w:lang w:eastAsia="uk-UA"/>
              </w:rPr>
              <w:t>На стадії виготовлення ПКД</w:t>
            </w:r>
          </w:p>
        </w:tc>
        <w:tc>
          <w:tcPr>
            <w:tcW w:w="1419" w:type="dxa"/>
            <w:vAlign w:val="center"/>
          </w:tcPr>
          <w:p w:rsidR="009E26A6" w:rsidRPr="009E26A6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9E26A6">
              <w:rPr>
                <w:bCs/>
                <w:color w:val="000000"/>
                <w:sz w:val="18"/>
                <w:szCs w:val="18"/>
                <w:lang w:eastAsia="uk-UA"/>
              </w:rPr>
              <w:t>1159880,0</w:t>
            </w:r>
          </w:p>
        </w:tc>
      </w:tr>
      <w:tr w:rsidR="009E26A6" w:rsidRPr="00B40DF6" w:rsidTr="009E26A6">
        <w:trPr>
          <w:trHeight w:val="5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C51712">
              <w:rPr>
                <w:b/>
                <w:bCs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E26A6" w:rsidRPr="00C34B20" w:rsidRDefault="009E26A6" w:rsidP="009E26A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  <w:lang w:eastAsia="uk-UA"/>
              </w:rPr>
            </w:pPr>
            <w:r w:rsidRPr="00C34B20">
              <w:rPr>
                <w:b/>
                <w:bCs/>
                <w:color w:val="000000"/>
                <w:sz w:val="20"/>
                <w:szCs w:val="18"/>
                <w:lang w:eastAsia="uk-UA"/>
              </w:rPr>
              <w:t>32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rPr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color w:val="000000"/>
                <w:sz w:val="18"/>
                <w:szCs w:val="18"/>
                <w:lang w:eastAsia="uk-UA"/>
              </w:rPr>
              <w:t>Дитячий театральний центр при Мукачівському драматичному театрі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51712">
              <w:rPr>
                <w:color w:val="000000"/>
                <w:sz w:val="18"/>
                <w:szCs w:val="18"/>
                <w:lang w:eastAsia="uk-UA"/>
              </w:rPr>
              <w:t>Крилівець</w:t>
            </w:r>
            <w:proofErr w:type="spellEnd"/>
            <w:r w:rsidRPr="00C51712">
              <w:rPr>
                <w:color w:val="000000"/>
                <w:sz w:val="18"/>
                <w:szCs w:val="18"/>
                <w:lang w:eastAsia="uk-UA"/>
              </w:rPr>
              <w:t xml:space="preserve"> Юрій Григорович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color w:val="000000"/>
                <w:sz w:val="18"/>
                <w:szCs w:val="18"/>
                <w:lang w:eastAsia="uk-UA"/>
              </w:rPr>
              <w:t>797450,0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bCs/>
                <w:color w:val="000000"/>
                <w:sz w:val="18"/>
                <w:szCs w:val="18"/>
                <w:lang w:eastAsia="uk-UA"/>
              </w:rPr>
              <w:t>Відділ капітального будівництва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26A6" w:rsidRPr="00B40DF6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B40DF6">
              <w:rPr>
                <w:bCs/>
                <w:color w:val="000000"/>
                <w:sz w:val="18"/>
                <w:szCs w:val="18"/>
                <w:lang w:eastAsia="uk-UA"/>
              </w:rPr>
              <w:t>Пошук можливостей для реалізації заходів проєкту</w:t>
            </w:r>
          </w:p>
        </w:tc>
        <w:tc>
          <w:tcPr>
            <w:tcW w:w="1419" w:type="dxa"/>
            <w:vAlign w:val="center"/>
          </w:tcPr>
          <w:p w:rsidR="009E26A6" w:rsidRPr="009E26A6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9E26A6">
              <w:rPr>
                <w:bCs/>
                <w:color w:val="000000"/>
                <w:sz w:val="18"/>
                <w:szCs w:val="18"/>
                <w:lang w:eastAsia="uk-UA"/>
              </w:rPr>
              <w:t>0,0</w:t>
            </w:r>
          </w:p>
        </w:tc>
      </w:tr>
      <w:tr w:rsidR="009E26A6" w:rsidRPr="00B40DF6" w:rsidTr="009E26A6">
        <w:trPr>
          <w:trHeight w:val="5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C51712">
              <w:rPr>
                <w:b/>
                <w:bCs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E26A6" w:rsidRPr="00C34B20" w:rsidRDefault="009E26A6" w:rsidP="009E26A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  <w:lang w:eastAsia="uk-UA"/>
              </w:rPr>
            </w:pPr>
            <w:r w:rsidRPr="00C34B20">
              <w:rPr>
                <w:b/>
                <w:bCs/>
                <w:color w:val="000000"/>
                <w:sz w:val="20"/>
                <w:szCs w:val="18"/>
                <w:lang w:eastAsia="uk-UA"/>
              </w:rPr>
              <w:t>5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rPr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color w:val="000000"/>
                <w:sz w:val="18"/>
                <w:szCs w:val="18"/>
                <w:lang w:eastAsia="uk-UA"/>
              </w:rPr>
              <w:t>Сквер "Затишний", частина ІІ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rPr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color w:val="000000"/>
                <w:sz w:val="18"/>
                <w:szCs w:val="18"/>
                <w:lang w:eastAsia="uk-UA"/>
              </w:rPr>
              <w:t>Крилов Олексій Володимирович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color w:val="000000"/>
                <w:sz w:val="18"/>
                <w:szCs w:val="18"/>
                <w:lang w:eastAsia="uk-UA"/>
              </w:rPr>
              <w:t>794980,0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712">
              <w:rPr>
                <w:bCs/>
                <w:color w:val="000000"/>
                <w:sz w:val="18"/>
                <w:szCs w:val="18"/>
                <w:lang w:eastAsia="uk-UA"/>
              </w:rPr>
              <w:t>Управління міського господарства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26A6" w:rsidRPr="00B40DF6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BE4A46">
              <w:rPr>
                <w:bCs/>
                <w:color w:val="000000"/>
                <w:sz w:val="18"/>
                <w:szCs w:val="18"/>
                <w:lang w:eastAsia="uk-UA"/>
              </w:rPr>
              <w:t>Оголошено тендерні закупівлі</w:t>
            </w:r>
          </w:p>
        </w:tc>
        <w:tc>
          <w:tcPr>
            <w:tcW w:w="1419" w:type="dxa"/>
            <w:vAlign w:val="center"/>
          </w:tcPr>
          <w:p w:rsidR="009E26A6" w:rsidRPr="009E26A6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9E26A6">
              <w:rPr>
                <w:bCs/>
                <w:color w:val="000000"/>
                <w:sz w:val="18"/>
                <w:szCs w:val="18"/>
                <w:lang w:eastAsia="uk-UA"/>
              </w:rPr>
              <w:t>1246019,0</w:t>
            </w:r>
          </w:p>
        </w:tc>
      </w:tr>
      <w:tr w:rsidR="009E26A6" w:rsidRPr="00B40DF6" w:rsidTr="009E26A6">
        <w:trPr>
          <w:trHeight w:val="5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C51712">
              <w:rPr>
                <w:b/>
                <w:bCs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E26A6" w:rsidRPr="00C34B20" w:rsidRDefault="009E26A6" w:rsidP="009E26A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  <w:lang w:eastAsia="uk-UA"/>
              </w:rPr>
            </w:pPr>
            <w:r w:rsidRPr="00C34B20">
              <w:rPr>
                <w:b/>
                <w:bCs/>
                <w:color w:val="000000"/>
                <w:sz w:val="20"/>
                <w:szCs w:val="18"/>
                <w:lang w:eastAsia="uk-UA"/>
              </w:rPr>
              <w:t>38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rPr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color w:val="000000"/>
                <w:sz w:val="18"/>
                <w:szCs w:val="18"/>
                <w:lang w:eastAsia="uk-UA"/>
              </w:rPr>
              <w:t>Майданчик для екстремальних видів спорту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51712">
              <w:rPr>
                <w:color w:val="000000"/>
                <w:sz w:val="18"/>
                <w:szCs w:val="18"/>
                <w:lang w:eastAsia="uk-UA"/>
              </w:rPr>
              <w:t>Трішкін</w:t>
            </w:r>
            <w:proofErr w:type="spellEnd"/>
            <w:r w:rsidRPr="00C51712">
              <w:rPr>
                <w:color w:val="000000"/>
                <w:sz w:val="18"/>
                <w:szCs w:val="18"/>
                <w:lang w:eastAsia="uk-UA"/>
              </w:rPr>
              <w:t xml:space="preserve"> Анатолій Ігорович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color w:val="000000"/>
                <w:sz w:val="18"/>
                <w:szCs w:val="18"/>
                <w:lang w:eastAsia="uk-UA"/>
              </w:rPr>
              <w:t>650000,0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712">
              <w:rPr>
                <w:bCs/>
                <w:color w:val="000000"/>
                <w:sz w:val="18"/>
                <w:szCs w:val="18"/>
                <w:lang w:eastAsia="uk-UA"/>
              </w:rPr>
              <w:t>Управління міського господарства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26A6" w:rsidRPr="00B40DF6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867280">
              <w:rPr>
                <w:bCs/>
                <w:color w:val="000000"/>
                <w:sz w:val="18"/>
                <w:szCs w:val="18"/>
                <w:lang w:eastAsia="uk-UA"/>
              </w:rPr>
              <w:t>На стадії виготовлення ПКД</w:t>
            </w:r>
          </w:p>
        </w:tc>
        <w:tc>
          <w:tcPr>
            <w:tcW w:w="1419" w:type="dxa"/>
            <w:vAlign w:val="center"/>
          </w:tcPr>
          <w:p w:rsidR="009E26A6" w:rsidRPr="009E26A6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9E26A6">
              <w:rPr>
                <w:bCs/>
                <w:color w:val="000000"/>
                <w:sz w:val="18"/>
                <w:szCs w:val="18"/>
                <w:lang w:eastAsia="uk-UA"/>
              </w:rPr>
              <w:t>431908,0</w:t>
            </w:r>
          </w:p>
        </w:tc>
      </w:tr>
      <w:tr w:rsidR="009E26A6" w:rsidRPr="00B40DF6" w:rsidTr="009E26A6">
        <w:trPr>
          <w:trHeight w:val="5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C51712">
              <w:rPr>
                <w:b/>
                <w:bCs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E26A6" w:rsidRPr="00C34B20" w:rsidRDefault="009E26A6" w:rsidP="009E26A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  <w:lang w:eastAsia="uk-UA"/>
              </w:rPr>
            </w:pPr>
            <w:r w:rsidRPr="00C34B20">
              <w:rPr>
                <w:b/>
                <w:bCs/>
                <w:color w:val="000000"/>
                <w:sz w:val="20"/>
                <w:szCs w:val="18"/>
                <w:lang w:eastAsia="uk-UA"/>
              </w:rPr>
              <w:t>28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rPr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color w:val="000000"/>
                <w:sz w:val="18"/>
                <w:szCs w:val="18"/>
                <w:lang w:eastAsia="uk-UA"/>
              </w:rPr>
              <w:t>Найкращий спосіб зробити дітей хорошими — це зробити їх щасливими (</w:t>
            </w:r>
            <w:proofErr w:type="spellStart"/>
            <w:r w:rsidRPr="00C51712">
              <w:rPr>
                <w:color w:val="000000"/>
                <w:sz w:val="18"/>
                <w:szCs w:val="18"/>
                <w:lang w:eastAsia="uk-UA"/>
              </w:rPr>
              <w:t>О.Уальд</w:t>
            </w:r>
            <w:proofErr w:type="spellEnd"/>
            <w:r w:rsidRPr="00C51712">
              <w:rPr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51712">
              <w:rPr>
                <w:color w:val="000000"/>
                <w:sz w:val="18"/>
                <w:szCs w:val="18"/>
                <w:lang w:eastAsia="uk-UA"/>
              </w:rPr>
              <w:t>Цігвінцева</w:t>
            </w:r>
            <w:proofErr w:type="spellEnd"/>
            <w:r w:rsidRPr="00C51712">
              <w:rPr>
                <w:color w:val="000000"/>
                <w:sz w:val="18"/>
                <w:szCs w:val="18"/>
                <w:lang w:eastAsia="uk-UA"/>
              </w:rPr>
              <w:t xml:space="preserve"> Анастасія Миколаївна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color w:val="000000"/>
                <w:sz w:val="18"/>
                <w:szCs w:val="18"/>
                <w:lang w:eastAsia="uk-UA"/>
              </w:rPr>
              <w:t>798489,0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712">
              <w:rPr>
                <w:bCs/>
                <w:color w:val="000000"/>
                <w:sz w:val="18"/>
                <w:szCs w:val="18"/>
                <w:lang w:eastAsia="uk-UA"/>
              </w:rPr>
              <w:t>Управління міського господарства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26A6" w:rsidRPr="00B40DF6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bCs/>
                <w:color w:val="000000"/>
                <w:sz w:val="18"/>
                <w:szCs w:val="18"/>
                <w:lang w:eastAsia="uk-UA"/>
              </w:rPr>
              <w:t>В</w:t>
            </w:r>
            <w:r w:rsidRPr="009C3D68">
              <w:rPr>
                <w:bCs/>
                <w:color w:val="000000"/>
                <w:sz w:val="18"/>
                <w:szCs w:val="18"/>
                <w:lang w:eastAsia="uk-UA"/>
              </w:rPr>
              <w:t>иготовлено ПКД, є експертний звіт, готується документація для оголошення тендеру</w:t>
            </w:r>
            <w:r>
              <w:rPr>
                <w:bCs/>
                <w:color w:val="000000"/>
                <w:sz w:val="18"/>
                <w:szCs w:val="18"/>
                <w:lang w:eastAsia="uk-UA"/>
              </w:rPr>
              <w:t>. Технічно р</w:t>
            </w:r>
            <w:r w:rsidRPr="00BE4A46">
              <w:rPr>
                <w:bCs/>
                <w:color w:val="000000"/>
                <w:sz w:val="18"/>
                <w:szCs w:val="18"/>
                <w:lang w:eastAsia="uk-UA"/>
              </w:rPr>
              <w:t>еалізаці</w:t>
            </w:r>
            <w:r>
              <w:rPr>
                <w:bCs/>
                <w:color w:val="000000"/>
                <w:sz w:val="18"/>
                <w:szCs w:val="18"/>
                <w:lang w:eastAsia="uk-UA"/>
              </w:rPr>
              <w:t>ю</w:t>
            </w:r>
            <w:r w:rsidRPr="00BE4A46">
              <w:rPr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eastAsia="uk-UA"/>
              </w:rPr>
              <w:t xml:space="preserve">проєкту об’єднано з </w:t>
            </w:r>
            <w:r w:rsidRPr="00BE4A46">
              <w:rPr>
                <w:bCs/>
                <w:color w:val="000000"/>
                <w:sz w:val="18"/>
                <w:szCs w:val="18"/>
                <w:lang w:eastAsia="uk-UA"/>
              </w:rPr>
              <w:t>основни</w:t>
            </w:r>
            <w:r>
              <w:rPr>
                <w:bCs/>
                <w:color w:val="000000"/>
                <w:sz w:val="18"/>
                <w:szCs w:val="18"/>
                <w:lang w:eastAsia="uk-UA"/>
              </w:rPr>
              <w:t>ми заходами</w:t>
            </w:r>
            <w:r w:rsidRPr="00BE4A46">
              <w:rPr>
                <w:bCs/>
                <w:color w:val="000000"/>
                <w:sz w:val="18"/>
                <w:szCs w:val="18"/>
                <w:lang w:eastAsia="uk-UA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  <w:lang w:eastAsia="uk-UA"/>
              </w:rPr>
              <w:t xml:space="preserve">проєкту №14 (по обох </w:t>
            </w:r>
            <w:proofErr w:type="spellStart"/>
            <w:r>
              <w:rPr>
                <w:bCs/>
                <w:color w:val="000000"/>
                <w:sz w:val="18"/>
                <w:szCs w:val="18"/>
                <w:lang w:eastAsia="uk-UA"/>
              </w:rPr>
              <w:t>проєктах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uk-UA"/>
              </w:rPr>
              <w:t xml:space="preserve"> авторами обрана одна й та сама локація)</w:t>
            </w:r>
          </w:p>
        </w:tc>
        <w:tc>
          <w:tcPr>
            <w:tcW w:w="1419" w:type="dxa"/>
            <w:vAlign w:val="center"/>
          </w:tcPr>
          <w:p w:rsidR="009E26A6" w:rsidRPr="009E26A6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9E26A6">
              <w:rPr>
                <w:bCs/>
                <w:color w:val="000000"/>
                <w:sz w:val="18"/>
                <w:szCs w:val="18"/>
                <w:lang w:eastAsia="uk-UA"/>
              </w:rPr>
              <w:t>0,0</w:t>
            </w:r>
          </w:p>
        </w:tc>
      </w:tr>
      <w:tr w:rsidR="009E26A6" w:rsidRPr="00B40DF6" w:rsidTr="009E26A6">
        <w:trPr>
          <w:trHeight w:val="5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uk-UA"/>
              </w:rPr>
            </w:pPr>
            <w:r w:rsidRPr="00C51712">
              <w:rPr>
                <w:b/>
                <w:bCs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E26A6" w:rsidRPr="00C34B20" w:rsidRDefault="009E26A6" w:rsidP="009E26A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18"/>
                <w:lang w:eastAsia="uk-UA"/>
              </w:rPr>
            </w:pPr>
            <w:r w:rsidRPr="00C34B20">
              <w:rPr>
                <w:b/>
                <w:bCs/>
                <w:color w:val="000000"/>
                <w:sz w:val="20"/>
                <w:szCs w:val="18"/>
                <w:lang w:eastAsia="uk-UA"/>
              </w:rPr>
              <w:t>20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rPr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color w:val="000000"/>
                <w:sz w:val="18"/>
                <w:szCs w:val="18"/>
                <w:lang w:eastAsia="uk-UA"/>
              </w:rPr>
              <w:t xml:space="preserve">Спортивний майданчик для </w:t>
            </w:r>
            <w:proofErr w:type="spellStart"/>
            <w:r w:rsidRPr="00C51712">
              <w:rPr>
                <w:color w:val="000000"/>
                <w:sz w:val="18"/>
                <w:szCs w:val="18"/>
                <w:lang w:eastAsia="uk-UA"/>
              </w:rPr>
              <w:t>street</w:t>
            </w:r>
            <w:proofErr w:type="spellEnd"/>
            <w:r w:rsidRPr="00C51712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C51712">
              <w:rPr>
                <w:color w:val="000000"/>
                <w:sz w:val="18"/>
                <w:szCs w:val="18"/>
                <w:lang w:eastAsia="uk-UA"/>
              </w:rPr>
              <w:t>workout</w:t>
            </w:r>
            <w:proofErr w:type="spellEnd"/>
            <w:r w:rsidRPr="00C51712">
              <w:rPr>
                <w:color w:val="000000"/>
                <w:sz w:val="18"/>
                <w:szCs w:val="18"/>
                <w:lang w:eastAsia="uk-UA"/>
              </w:rPr>
              <w:t xml:space="preserve"> з садово-парковим сквером для відпочинку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51712">
              <w:rPr>
                <w:color w:val="000000"/>
                <w:sz w:val="18"/>
                <w:szCs w:val="18"/>
                <w:lang w:eastAsia="uk-UA"/>
              </w:rPr>
              <w:t>Екман</w:t>
            </w:r>
            <w:proofErr w:type="spellEnd"/>
            <w:r w:rsidRPr="00C51712">
              <w:rPr>
                <w:color w:val="000000"/>
                <w:sz w:val="18"/>
                <w:szCs w:val="18"/>
                <w:lang w:eastAsia="uk-UA"/>
              </w:rPr>
              <w:t xml:space="preserve"> Мирослав Сергійович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uk-UA"/>
              </w:rPr>
            </w:pPr>
            <w:r w:rsidRPr="00C51712">
              <w:rPr>
                <w:color w:val="000000"/>
                <w:sz w:val="18"/>
                <w:szCs w:val="18"/>
                <w:lang w:eastAsia="uk-UA"/>
              </w:rPr>
              <w:t>737302,0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E26A6" w:rsidRPr="00C51712" w:rsidRDefault="009E26A6" w:rsidP="009E26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51712">
              <w:rPr>
                <w:bCs/>
                <w:color w:val="000000"/>
                <w:sz w:val="18"/>
                <w:szCs w:val="18"/>
                <w:lang w:eastAsia="uk-UA"/>
              </w:rPr>
              <w:t>Управління міського господарства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E26A6" w:rsidRPr="00B40DF6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bCs/>
                <w:color w:val="000000"/>
                <w:sz w:val="18"/>
                <w:szCs w:val="18"/>
                <w:lang w:eastAsia="uk-UA"/>
              </w:rPr>
              <w:t>У</w:t>
            </w:r>
            <w:r w:rsidRPr="00B40DF6">
              <w:rPr>
                <w:bCs/>
                <w:color w:val="000000"/>
                <w:sz w:val="18"/>
                <w:szCs w:val="18"/>
                <w:lang w:eastAsia="uk-UA"/>
              </w:rPr>
              <w:t>кладено договір на будівельні роботи</w:t>
            </w:r>
          </w:p>
        </w:tc>
        <w:tc>
          <w:tcPr>
            <w:tcW w:w="1419" w:type="dxa"/>
            <w:vAlign w:val="center"/>
          </w:tcPr>
          <w:p w:rsidR="009E26A6" w:rsidRPr="009E26A6" w:rsidRDefault="009E26A6" w:rsidP="009E26A6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  <w:lang w:eastAsia="uk-UA"/>
              </w:rPr>
            </w:pPr>
            <w:r w:rsidRPr="009E26A6">
              <w:rPr>
                <w:bCs/>
                <w:color w:val="000000"/>
                <w:sz w:val="18"/>
                <w:szCs w:val="18"/>
                <w:lang w:eastAsia="uk-UA"/>
              </w:rPr>
              <w:t>820490,0</w:t>
            </w:r>
          </w:p>
        </w:tc>
      </w:tr>
      <w:tr w:rsidR="009E26A6" w:rsidRPr="005B4C0A" w:rsidTr="00F8009E">
        <w:trPr>
          <w:trHeight w:val="50"/>
          <w:jc w:val="center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9E26A6" w:rsidRPr="005B4C0A" w:rsidRDefault="009E26A6" w:rsidP="00F8009E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uk-UA"/>
              </w:rPr>
            </w:pPr>
            <w:r>
              <w:rPr>
                <w:b/>
                <w:sz w:val="18"/>
                <w:szCs w:val="18"/>
                <w:lang w:eastAsia="uk-UA"/>
              </w:rPr>
              <w:t xml:space="preserve">Загальна сума передбачена авторами </w:t>
            </w:r>
            <w:r w:rsidR="00F8009E">
              <w:rPr>
                <w:b/>
                <w:sz w:val="18"/>
                <w:szCs w:val="18"/>
                <w:lang w:eastAsia="uk-UA"/>
              </w:rPr>
              <w:t>великих</w:t>
            </w:r>
            <w:r>
              <w:rPr>
                <w:b/>
                <w:sz w:val="18"/>
                <w:szCs w:val="18"/>
                <w:lang w:eastAsia="uk-UA"/>
              </w:rPr>
              <w:t xml:space="preserve"> проєктів</w:t>
            </w:r>
            <w:r w:rsidR="00F8009E">
              <w:rPr>
                <w:b/>
                <w:sz w:val="18"/>
                <w:szCs w:val="18"/>
                <w:lang w:eastAsia="uk-UA"/>
              </w:rPr>
              <w:t>, грн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26A6" w:rsidRPr="005B4C0A" w:rsidRDefault="009E26A6" w:rsidP="009E26A6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uk-UA"/>
              </w:rPr>
            </w:pPr>
            <w:r w:rsidRPr="005B4C0A">
              <w:rPr>
                <w:b/>
                <w:sz w:val="18"/>
                <w:szCs w:val="18"/>
                <w:lang w:eastAsia="uk-UA"/>
              </w:rPr>
              <w:fldChar w:fldCharType="begin"/>
            </w:r>
            <w:r w:rsidRPr="005B4C0A">
              <w:rPr>
                <w:b/>
                <w:sz w:val="18"/>
                <w:szCs w:val="18"/>
                <w:lang w:eastAsia="uk-UA"/>
              </w:rPr>
              <w:instrText xml:space="preserve"> =SUM(ABOVE) \# "# ##0,0" </w:instrText>
            </w:r>
            <w:r w:rsidRPr="005B4C0A">
              <w:rPr>
                <w:b/>
                <w:sz w:val="18"/>
                <w:szCs w:val="18"/>
                <w:lang w:eastAsia="uk-UA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eastAsia="uk-UA"/>
              </w:rPr>
              <w:t>13 792 187,0</w:t>
            </w:r>
            <w:r w:rsidRPr="005B4C0A">
              <w:rPr>
                <w:b/>
                <w:sz w:val="18"/>
                <w:szCs w:val="18"/>
                <w:lang w:eastAsia="uk-UA"/>
              </w:rPr>
              <w:fldChar w:fldCharType="end"/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E26A6" w:rsidRPr="005B4C0A" w:rsidRDefault="009E26A6" w:rsidP="009E26A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uk-UA"/>
              </w:rPr>
              <w:t>Загальна сума виділеного (передбаченого) фінансування для реалізації проєктів у 2021 році</w:t>
            </w:r>
            <w:r w:rsidR="00F8009E">
              <w:rPr>
                <w:b/>
                <w:bCs/>
                <w:color w:val="000000"/>
                <w:sz w:val="18"/>
                <w:szCs w:val="18"/>
                <w:lang w:eastAsia="uk-UA"/>
              </w:rPr>
              <w:t>, грн</w:t>
            </w:r>
          </w:p>
        </w:tc>
        <w:tc>
          <w:tcPr>
            <w:tcW w:w="1419" w:type="dxa"/>
            <w:vAlign w:val="center"/>
          </w:tcPr>
          <w:p w:rsidR="009E26A6" w:rsidRDefault="009E26A6" w:rsidP="009E26A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uk-UA"/>
              </w:rPr>
              <w:fldChar w:fldCharType="begin"/>
            </w:r>
            <w:r>
              <w:rPr>
                <w:b/>
                <w:bCs/>
                <w:color w:val="000000"/>
                <w:sz w:val="18"/>
                <w:szCs w:val="18"/>
                <w:lang w:eastAsia="uk-UA"/>
              </w:rPr>
              <w:instrText xml:space="preserve"> =SUM(ABOVE) \# "# ##0,0" </w:instrText>
            </w:r>
            <w:r>
              <w:rPr>
                <w:b/>
                <w:bCs/>
                <w:color w:val="000000"/>
                <w:sz w:val="18"/>
                <w:szCs w:val="18"/>
                <w:lang w:eastAsia="uk-UA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8"/>
                <w:szCs w:val="18"/>
                <w:lang w:eastAsia="uk-UA"/>
              </w:rPr>
              <w:t>43 944 672,0</w:t>
            </w:r>
            <w:r>
              <w:rPr>
                <w:b/>
                <w:bCs/>
                <w:color w:val="000000"/>
                <w:sz w:val="18"/>
                <w:szCs w:val="18"/>
                <w:lang w:eastAsia="uk-UA"/>
              </w:rPr>
              <w:fldChar w:fldCharType="end"/>
            </w:r>
          </w:p>
        </w:tc>
      </w:tr>
    </w:tbl>
    <w:p w:rsidR="004A26ED" w:rsidRPr="00C51712" w:rsidRDefault="004A26ED" w:rsidP="004A26ED">
      <w:pPr>
        <w:shd w:val="clear" w:color="auto" w:fill="FFFFFF"/>
        <w:spacing w:after="0" w:line="240" w:lineRule="auto"/>
        <w:ind w:firstLine="709"/>
        <w:jc w:val="both"/>
        <w:rPr>
          <w:b/>
          <w:sz w:val="18"/>
          <w:szCs w:val="18"/>
        </w:rPr>
      </w:pPr>
    </w:p>
    <w:p w:rsidR="004A26ED" w:rsidRPr="00C51712" w:rsidRDefault="004A26ED" w:rsidP="004A26ED">
      <w:pPr>
        <w:shd w:val="clear" w:color="auto" w:fill="FFFFFF"/>
        <w:spacing w:after="0" w:line="240" w:lineRule="auto"/>
        <w:ind w:firstLine="709"/>
        <w:jc w:val="both"/>
        <w:rPr>
          <w:b/>
          <w:sz w:val="18"/>
          <w:szCs w:val="18"/>
        </w:rPr>
      </w:pPr>
    </w:p>
    <w:p w:rsidR="00EE6143" w:rsidRPr="00C51712" w:rsidRDefault="00EE6143" w:rsidP="004A26E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uk-UA"/>
        </w:rPr>
      </w:pPr>
      <w:r w:rsidRPr="00C51712">
        <w:rPr>
          <w:rFonts w:ascii="Arial" w:eastAsia="Times New Roman" w:hAnsi="Arial" w:cs="Arial"/>
          <w:color w:val="000000" w:themeColor="text1"/>
          <w:sz w:val="18"/>
          <w:szCs w:val="18"/>
          <w:lang w:eastAsia="uk-UA"/>
        </w:rPr>
        <w:t>Відділ економіки</w:t>
      </w:r>
    </w:p>
    <w:sectPr w:rsidR="00EE6143" w:rsidRPr="00C517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535"/>
    <w:multiLevelType w:val="multilevel"/>
    <w:tmpl w:val="455E96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34CE4"/>
    <w:multiLevelType w:val="multilevel"/>
    <w:tmpl w:val="0440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6735C"/>
    <w:multiLevelType w:val="multilevel"/>
    <w:tmpl w:val="E714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D1036"/>
    <w:multiLevelType w:val="multilevel"/>
    <w:tmpl w:val="0F9C37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606066"/>
    <w:multiLevelType w:val="hybridMultilevel"/>
    <w:tmpl w:val="FD3A5EC2"/>
    <w:lvl w:ilvl="0" w:tplc="5936C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10205"/>
    <w:multiLevelType w:val="multilevel"/>
    <w:tmpl w:val="5F12BE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67D2C"/>
    <w:multiLevelType w:val="multilevel"/>
    <w:tmpl w:val="9338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86157B"/>
    <w:multiLevelType w:val="multilevel"/>
    <w:tmpl w:val="979CCBB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1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DA"/>
    <w:rsid w:val="000409DE"/>
    <w:rsid w:val="000424B4"/>
    <w:rsid w:val="000B2D7B"/>
    <w:rsid w:val="00213A96"/>
    <w:rsid w:val="00225133"/>
    <w:rsid w:val="00295758"/>
    <w:rsid w:val="002A7C70"/>
    <w:rsid w:val="002E320E"/>
    <w:rsid w:val="00323372"/>
    <w:rsid w:val="00345128"/>
    <w:rsid w:val="00376781"/>
    <w:rsid w:val="003848CF"/>
    <w:rsid w:val="003B0800"/>
    <w:rsid w:val="004751D6"/>
    <w:rsid w:val="004A26ED"/>
    <w:rsid w:val="004D531C"/>
    <w:rsid w:val="0052123B"/>
    <w:rsid w:val="00536E1F"/>
    <w:rsid w:val="005B4C0A"/>
    <w:rsid w:val="00671680"/>
    <w:rsid w:val="00744540"/>
    <w:rsid w:val="007729B4"/>
    <w:rsid w:val="00867280"/>
    <w:rsid w:val="00881E57"/>
    <w:rsid w:val="008D5458"/>
    <w:rsid w:val="008E1462"/>
    <w:rsid w:val="008E716D"/>
    <w:rsid w:val="009B0EDA"/>
    <w:rsid w:val="009C3D68"/>
    <w:rsid w:val="009E26A6"/>
    <w:rsid w:val="009F5FE0"/>
    <w:rsid w:val="00A06A41"/>
    <w:rsid w:val="00A61D0C"/>
    <w:rsid w:val="00AA747D"/>
    <w:rsid w:val="00B1064F"/>
    <w:rsid w:val="00B40DF6"/>
    <w:rsid w:val="00B439F7"/>
    <w:rsid w:val="00B46961"/>
    <w:rsid w:val="00B664B8"/>
    <w:rsid w:val="00B825A6"/>
    <w:rsid w:val="00BB75E1"/>
    <w:rsid w:val="00BD180F"/>
    <w:rsid w:val="00BE4A46"/>
    <w:rsid w:val="00C34B20"/>
    <w:rsid w:val="00C3745A"/>
    <w:rsid w:val="00C41B22"/>
    <w:rsid w:val="00C51712"/>
    <w:rsid w:val="00CC5FB1"/>
    <w:rsid w:val="00CE1479"/>
    <w:rsid w:val="00D62FBC"/>
    <w:rsid w:val="00D90387"/>
    <w:rsid w:val="00DA0999"/>
    <w:rsid w:val="00DC4C0E"/>
    <w:rsid w:val="00DC589B"/>
    <w:rsid w:val="00DD3C37"/>
    <w:rsid w:val="00DD6211"/>
    <w:rsid w:val="00E35B22"/>
    <w:rsid w:val="00EB6D73"/>
    <w:rsid w:val="00EE6143"/>
    <w:rsid w:val="00F1145B"/>
    <w:rsid w:val="00F8009E"/>
    <w:rsid w:val="00F80642"/>
    <w:rsid w:val="00FE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EDD5"/>
  <w15:docId w15:val="{AC4F8A38-4F83-4451-8A03-48A55666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53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531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unhideWhenUsed/>
    <w:rsid w:val="004D53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4D53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C7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5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6557</Words>
  <Characters>3739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Bodnar Adik</cp:lastModifiedBy>
  <cp:revision>17</cp:revision>
  <dcterms:created xsi:type="dcterms:W3CDTF">2021-03-19T11:10:00Z</dcterms:created>
  <dcterms:modified xsi:type="dcterms:W3CDTF">2021-07-08T08:09:00Z</dcterms:modified>
</cp:coreProperties>
</file>