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BC" w:rsidRPr="008718BC" w:rsidRDefault="008718BC" w:rsidP="008718BC">
      <w:pPr>
        <w:shd w:val="clear" w:color="auto" w:fill="FFFFFF"/>
        <w:spacing w:after="0" w:line="390" w:lineRule="atLeast"/>
        <w:ind w:firstLine="737"/>
        <w:textAlignment w:val="top"/>
        <w:rPr>
          <w:rFonts w:ascii="Helvetica" w:eastAsia="Times New Roman" w:hAnsi="Helvetica" w:cs="Helvetica"/>
          <w:sz w:val="20"/>
          <w:szCs w:val="20"/>
          <w:lang w:eastAsia="uk-UA"/>
        </w:rPr>
      </w:pPr>
      <w:r w:rsidRPr="008718BC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uk-UA"/>
        </w:rPr>
        <w:br/>
        <w:t xml:space="preserve">На території </w:t>
      </w:r>
      <w:proofErr w:type="spellStart"/>
      <w:r w:rsidRPr="008718BC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uk-UA"/>
        </w:rPr>
        <w:t>м.Мукачево</w:t>
      </w:r>
      <w:proofErr w:type="spellEnd"/>
      <w:r w:rsidRPr="008718BC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uk-UA"/>
        </w:rPr>
        <w:t xml:space="preserve"> знаходяться </w:t>
      </w:r>
      <w:proofErr w:type="spellStart"/>
      <w:r w:rsidRPr="008718BC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uk-UA"/>
        </w:rPr>
        <w:t>обєкти</w:t>
      </w:r>
      <w:proofErr w:type="spellEnd"/>
      <w:r w:rsidRPr="008718BC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uk-UA"/>
        </w:rPr>
        <w:t>, що мають статус пам’яток національного та місцевого значення, а також об’єкти-природно заповідного фонду:</w:t>
      </w:r>
    </w:p>
    <w:p w:rsidR="008718BC" w:rsidRDefault="008718BC" w:rsidP="008718BC">
      <w:pPr>
        <w:shd w:val="clear" w:color="auto" w:fill="FFFFFF"/>
        <w:spacing w:after="0" w:line="390" w:lineRule="atLeast"/>
        <w:jc w:val="center"/>
        <w:textAlignment w:val="top"/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uk-UA"/>
        </w:rPr>
      </w:pPr>
      <w:bookmarkStart w:id="0" w:name="_GoBack"/>
      <w:r w:rsidRPr="008718BC">
        <w:rPr>
          <w:rFonts w:ascii="Helvetica" w:eastAsia="Times New Roman" w:hAnsi="Helvetica" w:cs="Helvetica"/>
          <w:sz w:val="20"/>
          <w:szCs w:val="20"/>
          <w:lang w:eastAsia="uk-UA"/>
        </w:rPr>
        <w:t> </w:t>
      </w:r>
      <w:r w:rsidRPr="008718BC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uk-UA"/>
        </w:rPr>
        <w:t>Пам’ятки архітектури</w:t>
      </w:r>
    </w:p>
    <w:bookmarkEnd w:id="0"/>
    <w:p w:rsidR="008718BC" w:rsidRPr="008718BC" w:rsidRDefault="008718BC" w:rsidP="008718BC">
      <w:pPr>
        <w:shd w:val="clear" w:color="auto" w:fill="FFFFFF"/>
        <w:spacing w:after="0" w:line="390" w:lineRule="atLeast"/>
        <w:jc w:val="center"/>
        <w:textAlignment w:val="top"/>
        <w:rPr>
          <w:rFonts w:ascii="Helvetica" w:eastAsia="Times New Roman" w:hAnsi="Helvetica" w:cs="Helvetica"/>
          <w:sz w:val="20"/>
          <w:szCs w:val="20"/>
          <w:lang w:eastAsia="uk-UA"/>
        </w:rPr>
      </w:pP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716"/>
        <w:gridCol w:w="2416"/>
        <w:gridCol w:w="1872"/>
      </w:tblGrid>
      <w:tr w:rsidR="008718BC" w:rsidRPr="008718BC" w:rsidTr="008718BC">
        <w:tc>
          <w:tcPr>
            <w:tcW w:w="90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Національного значення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Замок «Паланок»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Замкова гора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ХІ</w:t>
            </w: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val="en-US" w:eastAsia="uk-UA"/>
              </w:rPr>
              <w:t>V –XVII</w:t>
            </w: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 ст.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val="en-US" w:eastAsia="uk-UA"/>
              </w:rPr>
              <w:t>2</w:t>
            </w: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Будинок графів 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Шенборн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«Білий палац»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пл.Миру,16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1667-1748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Каплиця 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Св.Мартина</w:t>
            </w:r>
            <w:proofErr w:type="spellEnd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вул.Миру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– Духновича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ХІ</w:t>
            </w: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val="en-US" w:eastAsia="uk-UA"/>
              </w:rPr>
              <w:t>V</w:t>
            </w: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 ст.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Миколаївський монастир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вул.Північна,2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1360-1806 рр.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Миколаївський монастир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вул.Північна,2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1789-1806 рр.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6.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Келії з дзвіницею монастиря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вул.Північна,2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1772 р.</w:t>
            </w:r>
          </w:p>
        </w:tc>
      </w:tr>
    </w:tbl>
    <w:p w:rsidR="008718BC" w:rsidRPr="008718BC" w:rsidRDefault="008718BC" w:rsidP="008718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675"/>
        <w:gridCol w:w="2465"/>
        <w:gridCol w:w="1844"/>
      </w:tblGrid>
      <w:tr w:rsidR="008718BC" w:rsidRPr="008718BC" w:rsidTr="008718BC">
        <w:tc>
          <w:tcPr>
            <w:tcW w:w="90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Місцевого значення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Адмінбудинок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(Ратуша)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вул.Пушкіна,2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1904-1910 рр.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val="en-US" w:eastAsia="uk-UA"/>
              </w:rPr>
              <w:t>2</w:t>
            </w: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Квартал забудови 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вул.Недецеї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, Грушевського (від 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вул.Вітенбергера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(бувша Спортивна) до 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..Садової) площа Миру (від 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..Пушкіна до 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вул.Ярослава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Мудрого)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30-ті роки ХІХ ст.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Будівля драмтеатру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вул.Грушевського,2/1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1895 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Кіноконцертний зал «Перемога»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Пл.Миру,3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1929 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Будинок УМВС в 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м.Мукачево</w:t>
            </w:r>
            <w:proofErr w:type="spellEnd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вул.Ярослава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Мудрого,8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1904 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6.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Будівля кооперативного технікуму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вул.Ярослава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Мудрого,40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1923-1928 рр.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7.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Греко-католицький Успенський Собор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вул.Федорова,2 корп.1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1859 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8.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Православна церква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вул.Федорова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1997 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lastRenderedPageBreak/>
              <w:t>9.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Реформатська церква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вул.Духновича,11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1795 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10.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Корпуса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заводу «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Мукачівприлад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вул.Миру,151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1909 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11.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Будинок офіцерів (бувша торгова академія)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вул.Горького,19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1923 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12.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Будинок русинів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пл..Миру,32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1930 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13.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Будинок хорової школи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вул.Волошина,18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поч.ХХ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ст.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14.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Корпус ДШМ №1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вул.Горького,2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поч.ХХ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ст.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15.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Будівля школи інтернату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вул.Королеви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Єлизавети,22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1916 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16.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Будинок Держбанку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вул.Ярослава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Мудрого,10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1927-1935 рр.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17.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Будинок хірургічного корпусу 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міськлікарні</w:t>
            </w:r>
            <w:proofErr w:type="spellEnd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вул.Пирогова,8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1928-1934 рр.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18.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Будинок обласної дитячої лікарні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вул.І.Франка,43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1928 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Будівля благодійної організації</w:t>
            </w:r>
          </w:p>
          <w:p w:rsidR="008718BC" w:rsidRPr="008718BC" w:rsidRDefault="008718BC" w:rsidP="008718BC">
            <w:pPr>
              <w:spacing w:after="0" w:line="274" w:lineRule="atLeast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(бувший дитсадок №14)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вул.Духновича,87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1905-1906 рр.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20.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Будинок штабу прикордонних військ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вул.Недецеї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1927 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21.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Промкорпус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Мукачівського пивзаводу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вул.Підгорянська,101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1925 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22.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Вілла «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Ковнера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вул.Берегівська,62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1923 р.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23.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Торговий дім «Меркурій» (бувша торгівельна біржа)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вул.І.Зріні,1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поч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..ХХ ст.</w:t>
            </w:r>
          </w:p>
        </w:tc>
      </w:tr>
      <w:tr w:rsidR="008718BC" w:rsidRPr="008718BC" w:rsidTr="008718BC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24.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Вілла 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Шенборн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(гарнізонна поліклініка)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вул.Ярослава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Мудрого,64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кін.ІХ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 ст..</w:t>
            </w:r>
          </w:p>
        </w:tc>
      </w:tr>
    </w:tbl>
    <w:p w:rsidR="008718BC" w:rsidRDefault="008718BC" w:rsidP="008718BC">
      <w:pPr>
        <w:shd w:val="clear" w:color="auto" w:fill="FFFFFF"/>
        <w:spacing w:after="0" w:line="390" w:lineRule="atLeast"/>
        <w:jc w:val="center"/>
        <w:textAlignment w:val="top"/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uk-UA"/>
        </w:rPr>
      </w:pPr>
    </w:p>
    <w:p w:rsidR="008718BC" w:rsidRDefault="008718BC" w:rsidP="008718BC">
      <w:pPr>
        <w:shd w:val="clear" w:color="auto" w:fill="FFFFFF"/>
        <w:spacing w:after="0" w:line="390" w:lineRule="atLeast"/>
        <w:jc w:val="center"/>
        <w:textAlignment w:val="top"/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uk-UA"/>
        </w:rPr>
      </w:pPr>
    </w:p>
    <w:p w:rsidR="008718BC" w:rsidRDefault="008718BC" w:rsidP="008718BC">
      <w:pPr>
        <w:shd w:val="clear" w:color="auto" w:fill="FFFFFF"/>
        <w:spacing w:after="0" w:line="390" w:lineRule="atLeast"/>
        <w:jc w:val="center"/>
        <w:textAlignment w:val="top"/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uk-UA"/>
        </w:rPr>
      </w:pPr>
    </w:p>
    <w:p w:rsidR="008718BC" w:rsidRPr="008718BC" w:rsidRDefault="008718BC" w:rsidP="008718BC">
      <w:pPr>
        <w:shd w:val="clear" w:color="auto" w:fill="FFFFFF"/>
        <w:spacing w:after="0" w:line="390" w:lineRule="atLeast"/>
        <w:jc w:val="center"/>
        <w:textAlignment w:val="top"/>
        <w:rPr>
          <w:rFonts w:ascii="Helvetica" w:eastAsia="Times New Roman" w:hAnsi="Helvetica" w:cs="Helvetica"/>
          <w:sz w:val="20"/>
          <w:szCs w:val="20"/>
          <w:lang w:eastAsia="uk-UA"/>
        </w:rPr>
      </w:pPr>
      <w:r w:rsidRPr="008718BC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uk-UA"/>
        </w:rPr>
        <w:lastRenderedPageBreak/>
        <w:t>Об’єкти-природно заповідного фонду: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489"/>
        <w:gridCol w:w="2206"/>
        <w:gridCol w:w="2049"/>
      </w:tblGrid>
      <w:tr w:rsidR="008718BC" w:rsidRPr="008718BC" w:rsidTr="008718BC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№п/п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Назва об </w:t>
            </w:r>
            <w:proofErr w:type="spellStart"/>
            <w:r w:rsidRPr="008718BC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єкту</w:t>
            </w:r>
            <w:proofErr w:type="spellEnd"/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Площа ,га</w:t>
            </w: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Примітка</w:t>
            </w:r>
          </w:p>
        </w:tc>
      </w:tr>
      <w:tr w:rsidR="008718BC" w:rsidRPr="008718BC" w:rsidTr="008718BC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25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Сквер відпочинку ім. Горького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3,0</w:t>
            </w:r>
          </w:p>
        </w:tc>
        <w:tc>
          <w:tcPr>
            <w:tcW w:w="22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Об’єкти місцевого значення</w:t>
            </w:r>
          </w:p>
        </w:tc>
      </w:tr>
      <w:tr w:rsidR="008718BC" w:rsidRPr="008718BC" w:rsidTr="008718BC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26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Парк « Перемоги»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</w:p>
        </w:tc>
      </w:tr>
      <w:tr w:rsidR="008718BC" w:rsidRPr="008718BC" w:rsidTr="008718BC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27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Лісопарк «Чернеча гора»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43,9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</w:p>
        </w:tc>
      </w:tr>
      <w:tr w:rsidR="008718BC" w:rsidRPr="008718BC" w:rsidTr="008718BC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28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Сквер Нова-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Я.Мудрого</w:t>
            </w:r>
            <w:proofErr w:type="spellEnd"/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0,5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</w:p>
        </w:tc>
      </w:tr>
      <w:tr w:rsidR="008718BC" w:rsidRPr="008718BC" w:rsidTr="008718BC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29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Сквер «Художня школа»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</w:p>
        </w:tc>
      </w:tr>
      <w:tr w:rsidR="008718BC" w:rsidRPr="008718BC" w:rsidTr="008718BC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30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Сквер Толстого — Шевченка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0,2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</w:p>
        </w:tc>
      </w:tr>
      <w:tr w:rsidR="008718BC" w:rsidRPr="008718BC" w:rsidTr="008718BC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31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Сквер 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І.Зріні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-Драгоманова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0,3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</w:p>
        </w:tc>
      </w:tr>
      <w:tr w:rsidR="008718BC" w:rsidRPr="008718BC" w:rsidTr="008718BC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32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Сквер «Інтурист»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</w:p>
        </w:tc>
      </w:tr>
      <w:tr w:rsidR="008718BC" w:rsidRPr="008718BC" w:rsidTr="008718BC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33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Сквер «Венеція»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jc w:val="center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</w:p>
        </w:tc>
      </w:tr>
      <w:tr w:rsidR="008718BC" w:rsidRPr="008718BC" w:rsidTr="008718BC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34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Сквер міської лікарні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</w:p>
        </w:tc>
      </w:tr>
      <w:tr w:rsidR="008718BC" w:rsidRPr="008718BC" w:rsidTr="008718BC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35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74" w:lineRule="atLeast"/>
              <w:textAlignment w:val="top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 xml:space="preserve">Сквер « </w:t>
            </w:r>
            <w:proofErr w:type="spellStart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Мукачівприлад</w:t>
            </w:r>
            <w:proofErr w:type="spellEnd"/>
            <w:r w:rsidRPr="008718BC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8BC" w:rsidRPr="008718BC" w:rsidRDefault="008718BC" w:rsidP="008718B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718BC" w:rsidRPr="008718BC" w:rsidRDefault="008718BC" w:rsidP="008718B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uk-UA"/>
              </w:rPr>
            </w:pPr>
          </w:p>
        </w:tc>
      </w:tr>
    </w:tbl>
    <w:p w:rsidR="00620878" w:rsidRPr="008718BC" w:rsidRDefault="00620878" w:rsidP="008718BC"/>
    <w:sectPr w:rsidR="00620878" w:rsidRPr="00871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D36"/>
    <w:multiLevelType w:val="multilevel"/>
    <w:tmpl w:val="638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6133A"/>
    <w:multiLevelType w:val="multilevel"/>
    <w:tmpl w:val="92B0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3505A"/>
    <w:multiLevelType w:val="multilevel"/>
    <w:tmpl w:val="957C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E5013"/>
    <w:multiLevelType w:val="multilevel"/>
    <w:tmpl w:val="3B70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C0E8D"/>
    <w:multiLevelType w:val="multilevel"/>
    <w:tmpl w:val="AFFE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F2B21"/>
    <w:multiLevelType w:val="multilevel"/>
    <w:tmpl w:val="74C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04EE6"/>
    <w:multiLevelType w:val="multilevel"/>
    <w:tmpl w:val="043C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C250F"/>
    <w:multiLevelType w:val="multilevel"/>
    <w:tmpl w:val="B7EA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73B86"/>
    <w:multiLevelType w:val="multilevel"/>
    <w:tmpl w:val="8B90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70D00"/>
    <w:multiLevelType w:val="multilevel"/>
    <w:tmpl w:val="C24C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32954"/>
    <w:multiLevelType w:val="multilevel"/>
    <w:tmpl w:val="5F10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B7929"/>
    <w:multiLevelType w:val="multilevel"/>
    <w:tmpl w:val="B50A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14865"/>
    <w:multiLevelType w:val="multilevel"/>
    <w:tmpl w:val="35C8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74820"/>
    <w:multiLevelType w:val="multilevel"/>
    <w:tmpl w:val="7F52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95288"/>
    <w:multiLevelType w:val="multilevel"/>
    <w:tmpl w:val="C77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C53AC"/>
    <w:multiLevelType w:val="multilevel"/>
    <w:tmpl w:val="84D0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B50EF"/>
    <w:multiLevelType w:val="multilevel"/>
    <w:tmpl w:val="479E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53C49"/>
    <w:multiLevelType w:val="multilevel"/>
    <w:tmpl w:val="E75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541BA"/>
    <w:multiLevelType w:val="multilevel"/>
    <w:tmpl w:val="77C8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A3E40"/>
    <w:multiLevelType w:val="multilevel"/>
    <w:tmpl w:val="C962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DB7BEB"/>
    <w:multiLevelType w:val="multilevel"/>
    <w:tmpl w:val="746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C71D6"/>
    <w:multiLevelType w:val="multilevel"/>
    <w:tmpl w:val="B96C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FC79BB"/>
    <w:multiLevelType w:val="multilevel"/>
    <w:tmpl w:val="810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E4E10"/>
    <w:multiLevelType w:val="multilevel"/>
    <w:tmpl w:val="28D2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256FF2"/>
    <w:multiLevelType w:val="multilevel"/>
    <w:tmpl w:val="DFE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C517F2"/>
    <w:multiLevelType w:val="multilevel"/>
    <w:tmpl w:val="C5B8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21"/>
  </w:num>
  <w:num w:numId="5">
    <w:abstractNumId w:val="23"/>
  </w:num>
  <w:num w:numId="6">
    <w:abstractNumId w:val="14"/>
  </w:num>
  <w:num w:numId="7">
    <w:abstractNumId w:val="7"/>
  </w:num>
  <w:num w:numId="8">
    <w:abstractNumId w:val="25"/>
  </w:num>
  <w:num w:numId="9">
    <w:abstractNumId w:val="4"/>
  </w:num>
  <w:num w:numId="10">
    <w:abstractNumId w:val="3"/>
  </w:num>
  <w:num w:numId="11">
    <w:abstractNumId w:val="13"/>
  </w:num>
  <w:num w:numId="12">
    <w:abstractNumId w:val="8"/>
  </w:num>
  <w:num w:numId="13">
    <w:abstractNumId w:val="1"/>
  </w:num>
  <w:num w:numId="14">
    <w:abstractNumId w:val="11"/>
  </w:num>
  <w:num w:numId="15">
    <w:abstractNumId w:val="20"/>
  </w:num>
  <w:num w:numId="16">
    <w:abstractNumId w:val="17"/>
  </w:num>
  <w:num w:numId="17">
    <w:abstractNumId w:val="22"/>
  </w:num>
  <w:num w:numId="18">
    <w:abstractNumId w:val="10"/>
  </w:num>
  <w:num w:numId="19">
    <w:abstractNumId w:val="0"/>
  </w:num>
  <w:num w:numId="20">
    <w:abstractNumId w:val="24"/>
  </w:num>
  <w:num w:numId="21">
    <w:abstractNumId w:val="2"/>
  </w:num>
  <w:num w:numId="22">
    <w:abstractNumId w:val="6"/>
  </w:num>
  <w:num w:numId="23">
    <w:abstractNumId w:val="19"/>
  </w:num>
  <w:num w:numId="24">
    <w:abstractNumId w:val="9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6E"/>
    <w:rsid w:val="00620878"/>
    <w:rsid w:val="0083596E"/>
    <w:rsid w:val="008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3F80"/>
  <w15:chartTrackingRefBased/>
  <w15:docId w15:val="{2DF4CB93-31D7-4864-A4E0-78A8627B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5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2020-08-31T07:37:00Z</dcterms:created>
  <dcterms:modified xsi:type="dcterms:W3CDTF">2020-08-31T07:37:00Z</dcterms:modified>
</cp:coreProperties>
</file>