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1A0479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1A0479" w:rsidRDefault="00703E7E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09.04.2019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D347C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1228" w:rsidRPr="001A0479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629" w:rsidRPr="001A047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D347C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101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0479" w:rsidRPr="001A0479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зміну балансоутримувача майна </w:t>
      </w:r>
    </w:p>
    <w:p w:rsidR="001A0479" w:rsidRPr="00A2622B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0479" w:rsidRPr="001A0479" w:rsidRDefault="001A0479" w:rsidP="001A0479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забезпечення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належної діяльності Мукачівського міського комунального підприємства «Ремонтно-будівельне управління», забезпечення своєчасного та якісного виконання робіт з утримання об’єктів благоустрою та інфраструктури міста Мукачево, проведення їх поточного та капітального ремонту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пп.1 п. «а» ст. 29, ч.6 ст. 59, ст. 60 Закону України «Про місцеве самоврядування в Україні», </w:t>
      </w:r>
      <w:r w:rsidRPr="001A0479">
        <w:rPr>
          <w:rFonts w:ascii="Times New Roman CYR" w:hAnsi="Times New Roman CYR" w:cs="Times New Roman CYR"/>
          <w:b/>
          <w:sz w:val="28"/>
          <w:szCs w:val="28"/>
          <w:lang w:val="uk-UA"/>
        </w:rPr>
        <w:t>виконавчий комітет Мукачівської міської ради вирішив: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A0479" w:rsidRPr="001A0479" w:rsidRDefault="001A0479" w:rsidP="001A0479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1.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Управлінню міського господарства виконавчого комітету Мукачівської міської ради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8075F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безоплатно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передати на баланс Мукачівського міського комунального підприємства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Ремонтно </w:t>
      </w:r>
      <w:r w:rsidR="00A2622B" w:rsidRPr="001A0479">
        <w:rPr>
          <w:rFonts w:ascii="Times New Roman CYR" w:hAnsi="Times New Roman CYR" w:cs="Times New Roman CYR"/>
          <w:sz w:val="28"/>
          <w:szCs w:val="28"/>
          <w:lang w:val="uk-UA"/>
        </w:rPr>
        <w:t>будівельне управління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»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майно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згідно Додатку до даного рішення.</w:t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Мукачівському міському комунальному підприємству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Ремонтно </w:t>
      </w:r>
      <w:r w:rsidR="00A2622B" w:rsidRPr="001A0479">
        <w:rPr>
          <w:rFonts w:ascii="Times New Roman CYR" w:hAnsi="Times New Roman CYR" w:cs="Times New Roman CYR"/>
          <w:sz w:val="28"/>
          <w:szCs w:val="28"/>
          <w:lang w:val="uk-UA"/>
        </w:rPr>
        <w:t>будівельне управління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» прийняти зазначене в Додатку майно на баланс. </w:t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Передачу майна здійснити відповідно до акт</w:t>
      </w:r>
      <w:r w:rsidR="006B7F2B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приймання-передачі.</w:t>
      </w:r>
    </w:p>
    <w:p w:rsidR="003A4BA0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622B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Контроль за виконанням даного рішення покласти на начальника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правління міського господарства виконавчого комітету Мукачівської міської ради В. </w:t>
      </w:r>
      <w:proofErr w:type="spellStart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Гасинця</w:t>
      </w:r>
      <w:proofErr w:type="spellEnd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07E49" w:rsidRPr="001A0479" w:rsidRDefault="00907E49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1A0479" w:rsidRPr="00A2622B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A2622B"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 w:rsidRPr="00A2622B">
        <w:rPr>
          <w:rFonts w:ascii="Times New Roman CYR" w:hAnsi="Times New Roman CYR" w:cs="Times New Roman CYR"/>
          <w:b/>
          <w:sz w:val="28"/>
          <w:szCs w:val="28"/>
        </w:rPr>
        <w:t xml:space="preserve"> 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</w:t>
      </w:r>
      <w:r w:rsidRPr="00A2622B">
        <w:rPr>
          <w:rFonts w:ascii="Times New Roman CYR" w:hAnsi="Times New Roman CYR" w:cs="Times New Roman CYR"/>
          <w:b/>
          <w:sz w:val="28"/>
          <w:szCs w:val="28"/>
        </w:rPr>
        <w:t>А.</w:t>
      </w:r>
      <w:r w:rsidR="001A0479" w:rsidRPr="00A2622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A2622B">
        <w:rPr>
          <w:rFonts w:ascii="Times New Roman CYR" w:hAnsi="Times New Roman CYR" w:cs="Times New Roman CYR"/>
          <w:b/>
          <w:sz w:val="28"/>
          <w:szCs w:val="28"/>
        </w:rPr>
        <w:t>Балога</w:t>
      </w:r>
      <w:proofErr w:type="spellEnd"/>
    </w:p>
    <w:p w:rsidR="001A0479" w:rsidRPr="00A2622B" w:rsidRDefault="001A0479">
      <w:pPr>
        <w:widowControl/>
        <w:autoSpaceDE/>
        <w:autoSpaceDN/>
        <w:adjustRightInd/>
        <w:jc w:val="left"/>
        <w:rPr>
          <w:rFonts w:ascii="Times New Roman CYR" w:hAnsi="Times New Roman CYR" w:cs="Times New Roman CYR"/>
          <w:b/>
          <w:sz w:val="28"/>
          <w:szCs w:val="28"/>
        </w:rPr>
      </w:pPr>
      <w:r w:rsidRPr="00A2622B"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Додаток</w:t>
      </w:r>
    </w:p>
    <w:p w:rsidR="001A0479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До рішення виконавчого комітету</w:t>
      </w:r>
    </w:p>
    <w:p w:rsidR="001A0479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Мукачівської міської ради</w:t>
      </w:r>
    </w:p>
    <w:p w:rsidR="001A0479" w:rsidRDefault="00703E7E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09.04.2019 № 101</w:t>
      </w:r>
      <w:bookmarkStart w:id="0" w:name="_GoBack"/>
      <w:bookmarkEnd w:id="0"/>
    </w:p>
    <w:p w:rsidR="001A0479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0479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622B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Перелік майна, яке передається з балансу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Управління міського господарства виконавчого комітету Мукачівської міської ради</w:t>
      </w:r>
    </w:p>
    <w:p w:rsidR="001A0479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баланс ММКП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Ремонтно-будівельне управління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1A0479" w:rsidRDefault="001A0479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3423"/>
        <w:gridCol w:w="3023"/>
        <w:gridCol w:w="2590"/>
      </w:tblGrid>
      <w:tr w:rsidR="00801E1B" w:rsidTr="00993AAF">
        <w:trPr>
          <w:trHeight w:val="1164"/>
        </w:trPr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об’єкта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Примітки</w:t>
            </w:r>
          </w:p>
        </w:tc>
        <w:tc>
          <w:tcPr>
            <w:tcW w:w="2590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Балансова вартість (грн.)</w:t>
            </w:r>
          </w:p>
        </w:tc>
      </w:tr>
      <w:tr w:rsidR="00801E1B" w:rsidTr="00993AAF"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Трактор колісний  Беларус-82.1</w:t>
            </w:r>
          </w:p>
        </w:tc>
        <w:tc>
          <w:tcPr>
            <w:tcW w:w="3023" w:type="dxa"/>
            <w:vAlign w:val="center"/>
          </w:tcPr>
          <w:p w:rsidR="00801E1B" w:rsidRP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 w:rsidRPr="00801E1B">
              <w:rPr>
                <w:rFonts w:ascii="Times New Roman CYR" w:hAnsi="Times New Roman CYR" w:cs="Times New Roman CYR"/>
                <w:lang w:val="uk-UA"/>
              </w:rPr>
              <w:t>Заводський номер 82009104</w:t>
            </w:r>
          </w:p>
          <w:p w:rsidR="00801E1B" w:rsidRP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 w:rsidRPr="00801E1B">
              <w:rPr>
                <w:rFonts w:ascii="Times New Roman CYR" w:hAnsi="Times New Roman CYR" w:cs="Times New Roman CYR"/>
                <w:lang w:val="uk-UA"/>
              </w:rPr>
              <w:t>номерний знак 12892АО</w:t>
            </w:r>
          </w:p>
        </w:tc>
        <w:tc>
          <w:tcPr>
            <w:tcW w:w="2590" w:type="dxa"/>
            <w:vAlign w:val="center"/>
          </w:tcPr>
          <w:p w:rsidR="00801E1B" w:rsidRPr="0048075F" w:rsidRDefault="00682541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454 750,00</w:t>
            </w:r>
          </w:p>
        </w:tc>
      </w:tr>
      <w:tr w:rsidR="00801E1B" w:rsidTr="00993AAF"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Трактор колісний  Беларус-82.1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Заводський номер 82008778</w:t>
            </w:r>
          </w:p>
          <w:p w:rsidR="00801E1B" w:rsidRP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 w:rsidRPr="00801E1B">
              <w:rPr>
                <w:rFonts w:ascii="Times New Roman CYR" w:hAnsi="Times New Roman CYR" w:cs="Times New Roman CYR"/>
                <w:lang w:val="uk-UA"/>
              </w:rPr>
              <w:t>номерний знак 12893АО</w:t>
            </w:r>
          </w:p>
        </w:tc>
        <w:tc>
          <w:tcPr>
            <w:tcW w:w="2590" w:type="dxa"/>
            <w:vAlign w:val="center"/>
          </w:tcPr>
          <w:p w:rsidR="00801E1B" w:rsidRDefault="00682541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454 750,00</w:t>
            </w:r>
          </w:p>
        </w:tc>
      </w:tr>
      <w:tr w:rsidR="00801E1B" w:rsidTr="00993AAF"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Трактор колісний  Беларус-82.1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Заводський номер 82008777</w:t>
            </w:r>
          </w:p>
          <w:p w:rsidR="00801E1B" w:rsidRP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 w:rsidRPr="00801E1B">
              <w:rPr>
                <w:rFonts w:ascii="Times New Roman CYR" w:hAnsi="Times New Roman CYR" w:cs="Times New Roman CYR"/>
                <w:lang w:val="uk-UA"/>
              </w:rPr>
              <w:t>номерний знак 12894АО</w:t>
            </w:r>
          </w:p>
        </w:tc>
        <w:tc>
          <w:tcPr>
            <w:tcW w:w="2590" w:type="dxa"/>
            <w:vAlign w:val="center"/>
          </w:tcPr>
          <w:p w:rsidR="00801E1B" w:rsidRDefault="00682541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454 750,00</w:t>
            </w:r>
          </w:p>
        </w:tc>
      </w:tr>
      <w:tr w:rsidR="00801E1B" w:rsidTr="00993AAF"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4.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Трактор колісний  Беларус-82.1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Заводський номер 82008865</w:t>
            </w:r>
          </w:p>
          <w:p w:rsidR="00801E1B" w:rsidRP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 w:rsidRPr="00801E1B">
              <w:rPr>
                <w:rFonts w:ascii="Times New Roman CYR" w:hAnsi="Times New Roman CYR" w:cs="Times New Roman CYR"/>
                <w:lang w:val="uk-UA"/>
              </w:rPr>
              <w:t>номерний знак 12895АО</w:t>
            </w:r>
          </w:p>
        </w:tc>
        <w:tc>
          <w:tcPr>
            <w:tcW w:w="2590" w:type="dxa"/>
            <w:vAlign w:val="center"/>
          </w:tcPr>
          <w:p w:rsidR="00801E1B" w:rsidRDefault="00682541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454 750,00</w:t>
            </w:r>
          </w:p>
        </w:tc>
      </w:tr>
      <w:tr w:rsidR="00801E1B" w:rsidTr="00993AAF">
        <w:trPr>
          <w:trHeight w:val="585"/>
        </w:trPr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5.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Відвал ТТД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 шт.</w:t>
            </w:r>
          </w:p>
        </w:tc>
        <w:tc>
          <w:tcPr>
            <w:tcW w:w="2590" w:type="dxa"/>
            <w:vAlign w:val="center"/>
          </w:tcPr>
          <w:p w:rsidR="00801E1B" w:rsidRDefault="00682541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74 000,00</w:t>
            </w:r>
          </w:p>
        </w:tc>
      </w:tr>
      <w:tr w:rsidR="00801E1B" w:rsidTr="00993AAF">
        <w:trPr>
          <w:trHeight w:val="831"/>
        </w:trPr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6.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Навісне обладнання щітка дорожня НО-86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 шт.</w:t>
            </w:r>
          </w:p>
        </w:tc>
        <w:tc>
          <w:tcPr>
            <w:tcW w:w="2590" w:type="dxa"/>
            <w:vAlign w:val="center"/>
          </w:tcPr>
          <w:p w:rsidR="00801E1B" w:rsidRDefault="00682541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124 000,00</w:t>
            </w:r>
          </w:p>
        </w:tc>
      </w:tr>
      <w:tr w:rsidR="00993AAF" w:rsidTr="00993AAF">
        <w:trPr>
          <w:trHeight w:val="985"/>
        </w:trPr>
        <w:tc>
          <w:tcPr>
            <w:tcW w:w="592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7.</w:t>
            </w:r>
          </w:p>
        </w:tc>
        <w:tc>
          <w:tcPr>
            <w:tcW w:w="3423" w:type="dxa"/>
            <w:vAlign w:val="center"/>
          </w:tcPr>
          <w:p w:rsidR="00993AAF" w:rsidRP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Обладнання навісне косарки кущоріза ЕМ-1,3.00.00.000-01</w:t>
            </w:r>
          </w:p>
        </w:tc>
        <w:tc>
          <w:tcPr>
            <w:tcW w:w="30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 шт.</w:t>
            </w:r>
          </w:p>
        </w:tc>
        <w:tc>
          <w:tcPr>
            <w:tcW w:w="2590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906 000,00</w:t>
            </w:r>
          </w:p>
        </w:tc>
      </w:tr>
      <w:tr w:rsidR="00993AAF" w:rsidTr="00993AAF">
        <w:trPr>
          <w:trHeight w:val="617"/>
        </w:trPr>
        <w:tc>
          <w:tcPr>
            <w:tcW w:w="592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8.</w:t>
            </w:r>
          </w:p>
        </w:tc>
        <w:tc>
          <w:tcPr>
            <w:tcW w:w="34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Машина МВД-0,5Д</w:t>
            </w:r>
          </w:p>
        </w:tc>
        <w:tc>
          <w:tcPr>
            <w:tcW w:w="30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 шт.</w:t>
            </w:r>
          </w:p>
        </w:tc>
        <w:tc>
          <w:tcPr>
            <w:tcW w:w="2590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32 000,00</w:t>
            </w:r>
          </w:p>
        </w:tc>
      </w:tr>
      <w:tr w:rsidR="00993AAF" w:rsidTr="00993AAF">
        <w:trPr>
          <w:trHeight w:val="743"/>
        </w:trPr>
        <w:tc>
          <w:tcPr>
            <w:tcW w:w="592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9.</w:t>
            </w:r>
          </w:p>
        </w:tc>
        <w:tc>
          <w:tcPr>
            <w:tcW w:w="34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Піскорозкидальне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обладнання МДКЗ-31-08</w:t>
            </w:r>
          </w:p>
        </w:tc>
        <w:tc>
          <w:tcPr>
            <w:tcW w:w="30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 шт.</w:t>
            </w:r>
          </w:p>
        </w:tc>
        <w:tc>
          <w:tcPr>
            <w:tcW w:w="2590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933 600,00</w:t>
            </w:r>
          </w:p>
        </w:tc>
      </w:tr>
      <w:tr w:rsidR="00993AAF" w:rsidTr="00993AAF">
        <w:tc>
          <w:tcPr>
            <w:tcW w:w="592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Снігоочисний відвал МДКЗ-31-11</w:t>
            </w:r>
          </w:p>
        </w:tc>
        <w:tc>
          <w:tcPr>
            <w:tcW w:w="30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 шт.</w:t>
            </w:r>
          </w:p>
        </w:tc>
        <w:tc>
          <w:tcPr>
            <w:tcW w:w="2590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290 800,00</w:t>
            </w:r>
          </w:p>
        </w:tc>
      </w:tr>
      <w:tr w:rsidR="00993AAF" w:rsidTr="00993AAF">
        <w:tc>
          <w:tcPr>
            <w:tcW w:w="592" w:type="dxa"/>
            <w:vAlign w:val="center"/>
          </w:tcPr>
          <w:p w:rsidR="00993AAF" w:rsidRPr="00993AAF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423" w:type="dxa"/>
            <w:vAlign w:val="center"/>
          </w:tcPr>
          <w:p w:rsidR="00993AAF" w:rsidRPr="0048075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Відвал поворотний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</w:t>
            </w:r>
            <w:r w:rsidRPr="0048075F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подібний для прибирання снігу 3м.</w:t>
            </w:r>
          </w:p>
        </w:tc>
        <w:tc>
          <w:tcPr>
            <w:tcW w:w="3023" w:type="dxa"/>
            <w:vAlign w:val="center"/>
          </w:tcPr>
          <w:p w:rsidR="00993AAF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 шт.</w:t>
            </w:r>
          </w:p>
        </w:tc>
        <w:tc>
          <w:tcPr>
            <w:tcW w:w="2590" w:type="dxa"/>
            <w:vAlign w:val="center"/>
          </w:tcPr>
          <w:p w:rsidR="00993AAF" w:rsidRPr="00682541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181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920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00</w:t>
            </w:r>
          </w:p>
        </w:tc>
      </w:tr>
      <w:tr w:rsidR="00993AAF" w:rsidRPr="00682541" w:rsidTr="00993AAF">
        <w:tc>
          <w:tcPr>
            <w:tcW w:w="7038" w:type="dxa"/>
            <w:gridSpan w:val="3"/>
            <w:vAlign w:val="center"/>
          </w:tcPr>
          <w:p w:rsidR="00993AAF" w:rsidRPr="00682541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8254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90" w:type="dxa"/>
            <w:vAlign w:val="center"/>
          </w:tcPr>
          <w:p w:rsidR="00993AAF" w:rsidRPr="00682541" w:rsidRDefault="00993AAF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4 361 320,00</w:t>
            </w:r>
          </w:p>
        </w:tc>
      </w:tr>
    </w:tbl>
    <w:p w:rsid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075F" w:rsidRP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Заступник міського голови,</w:t>
      </w:r>
    </w:p>
    <w:p w:rsidR="0048075F" w:rsidRP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керуючий справами</w:t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   </w:t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О. </w:t>
      </w:r>
      <w:proofErr w:type="spellStart"/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Галай</w:t>
      </w:r>
      <w:proofErr w:type="spellEnd"/>
    </w:p>
    <w:sectPr w:rsidR="0048075F" w:rsidRPr="0048075F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6502F"/>
    <w:rsid w:val="000A6C09"/>
    <w:rsid w:val="00112603"/>
    <w:rsid w:val="00132441"/>
    <w:rsid w:val="001A0479"/>
    <w:rsid w:val="001B6629"/>
    <w:rsid w:val="00203958"/>
    <w:rsid w:val="00294635"/>
    <w:rsid w:val="003A4BA0"/>
    <w:rsid w:val="004176E7"/>
    <w:rsid w:val="004405B0"/>
    <w:rsid w:val="0048075F"/>
    <w:rsid w:val="0050307C"/>
    <w:rsid w:val="00511228"/>
    <w:rsid w:val="0060798B"/>
    <w:rsid w:val="00632B4B"/>
    <w:rsid w:val="006401FC"/>
    <w:rsid w:val="00682541"/>
    <w:rsid w:val="006B7F2B"/>
    <w:rsid w:val="006E269F"/>
    <w:rsid w:val="00703E7E"/>
    <w:rsid w:val="00761116"/>
    <w:rsid w:val="00801E1B"/>
    <w:rsid w:val="0085339D"/>
    <w:rsid w:val="00882AF9"/>
    <w:rsid w:val="00907E49"/>
    <w:rsid w:val="00993AAF"/>
    <w:rsid w:val="00A2622B"/>
    <w:rsid w:val="00A82AF1"/>
    <w:rsid w:val="00B37721"/>
    <w:rsid w:val="00B51164"/>
    <w:rsid w:val="00BD347C"/>
    <w:rsid w:val="00BF4D56"/>
    <w:rsid w:val="00C45267"/>
    <w:rsid w:val="00ED1C20"/>
    <w:rsid w:val="00F16940"/>
    <w:rsid w:val="00F455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AE978"/>
  <w15:docId w15:val="{4BFF4EDB-3D02-4693-8B51-AAB6B5C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6C3E-E91B-4E7C-AC71-923604C6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6</cp:revision>
  <cp:lastPrinted>2019-04-03T07:39:00Z</cp:lastPrinted>
  <dcterms:created xsi:type="dcterms:W3CDTF">2019-04-02T14:35:00Z</dcterms:created>
  <dcterms:modified xsi:type="dcterms:W3CDTF">2019-04-09T13:45:00Z</dcterms:modified>
</cp:coreProperties>
</file>