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943BBD" w:rsidRDefault="00112603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16940" w:rsidRPr="00BD347C" w:rsidRDefault="00F16940" w:rsidP="00BF4D56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112603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BD347C" w:rsidRDefault="00BD347C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BF4D56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3A4BA0" w:rsidRPr="00943BBD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C45E60" w:rsidRDefault="00C45E6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09.07.2019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8533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D347C" w:rsidRPr="00294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11228" w:rsidRPr="00C45E6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629" w:rsidRPr="00C45E6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D347C" w:rsidRPr="00BD34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bookmarkStart w:id="0" w:name="_GoBack"/>
      <w:bookmarkEnd w:id="0"/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186</w:t>
      </w:r>
    </w:p>
    <w:p w:rsidR="003A4BA0" w:rsidRPr="00C45E60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1"/>
      </w:tblGrid>
      <w:tr w:rsidR="00943BBD" w:rsidTr="00943BBD">
        <w:trPr>
          <w:trHeight w:val="318"/>
          <w:tblCellSpacing w:w="0" w:type="dxa"/>
        </w:trPr>
        <w:tc>
          <w:tcPr>
            <w:tcW w:w="9461" w:type="dxa"/>
            <w:hideMark/>
          </w:tcPr>
          <w:p w:rsidR="00943BBD" w:rsidRPr="00943BBD" w:rsidRDefault="00943BB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9581518"/>
            <w:r>
              <w:rPr>
                <w:b/>
                <w:bCs/>
                <w:sz w:val="28"/>
                <w:szCs w:val="28"/>
              </w:rPr>
              <w:t xml:space="preserve">Про передачу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майна в тимчасове </w:t>
            </w:r>
            <w:r w:rsidR="009F2EE1">
              <w:rPr>
                <w:b/>
                <w:bCs/>
                <w:sz w:val="28"/>
                <w:szCs w:val="28"/>
                <w:lang w:val="uk-UA"/>
              </w:rPr>
              <w:t xml:space="preserve">безоплатне </w:t>
            </w:r>
            <w:r>
              <w:rPr>
                <w:b/>
                <w:bCs/>
                <w:sz w:val="28"/>
                <w:szCs w:val="28"/>
                <w:lang w:val="uk-UA"/>
              </w:rPr>
              <w:t>користування</w:t>
            </w:r>
          </w:p>
        </w:tc>
      </w:tr>
    </w:tbl>
    <w:bookmarkEnd w:id="1"/>
    <w:p w:rsidR="00943BBD" w:rsidRDefault="00943BBD" w:rsidP="00A244F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належного зберігання піску та реагентів</w:t>
      </w:r>
      <w:r w:rsidR="00A244F4">
        <w:rPr>
          <w:sz w:val="28"/>
          <w:szCs w:val="28"/>
          <w:lang w:val="uk-UA"/>
        </w:rPr>
        <w:t>, які використовуються</w:t>
      </w:r>
      <w:r>
        <w:rPr>
          <w:sz w:val="28"/>
          <w:szCs w:val="28"/>
          <w:lang w:val="uk-UA"/>
        </w:rPr>
        <w:t xml:space="preserve"> для проведення посипки проїжджої частини та пішохідних переходів на залізничних переїздах у м. Мукачево, враховуючи лист-клопотання </w:t>
      </w:r>
      <w:r w:rsidR="00A244F4">
        <w:rPr>
          <w:sz w:val="28"/>
          <w:szCs w:val="28"/>
          <w:lang w:val="uk-UA"/>
        </w:rPr>
        <w:t>н</w:t>
      </w:r>
      <w:r w:rsidR="00A244F4" w:rsidRPr="00A244F4">
        <w:rPr>
          <w:sz w:val="28"/>
          <w:szCs w:val="28"/>
          <w:lang w:val="uk-UA"/>
        </w:rPr>
        <w:t>ачальник</w:t>
      </w:r>
      <w:r w:rsidR="00A244F4">
        <w:rPr>
          <w:sz w:val="28"/>
          <w:szCs w:val="28"/>
          <w:lang w:val="uk-UA"/>
        </w:rPr>
        <w:t>а</w:t>
      </w:r>
      <w:r w:rsidR="00A244F4" w:rsidRPr="00A244F4">
        <w:rPr>
          <w:sz w:val="28"/>
          <w:szCs w:val="28"/>
          <w:lang w:val="uk-UA"/>
        </w:rPr>
        <w:t xml:space="preserve"> Мукачівської дистанції колії</w:t>
      </w:r>
      <w:r w:rsidR="00A244F4">
        <w:rPr>
          <w:sz w:val="28"/>
          <w:szCs w:val="28"/>
          <w:lang w:val="uk-UA"/>
        </w:rPr>
        <w:t xml:space="preserve"> </w:t>
      </w:r>
      <w:r w:rsidR="00A244F4" w:rsidRPr="00A244F4">
        <w:rPr>
          <w:sz w:val="28"/>
          <w:szCs w:val="28"/>
          <w:lang w:val="uk-UA"/>
        </w:rPr>
        <w:t>регіональної філії «Львівська залізниця»</w:t>
      </w:r>
      <w:r w:rsidR="00A244F4">
        <w:rPr>
          <w:sz w:val="28"/>
          <w:szCs w:val="28"/>
          <w:lang w:val="uk-UA"/>
        </w:rPr>
        <w:t xml:space="preserve"> </w:t>
      </w:r>
      <w:r w:rsidR="00A244F4" w:rsidRPr="00A244F4">
        <w:rPr>
          <w:sz w:val="28"/>
          <w:szCs w:val="28"/>
          <w:lang w:val="uk-UA"/>
        </w:rPr>
        <w:t>Осташ Л.С.</w:t>
      </w:r>
      <w:r>
        <w:rPr>
          <w:sz w:val="28"/>
          <w:szCs w:val="28"/>
          <w:lang w:val="uk-UA"/>
        </w:rPr>
        <w:t xml:space="preserve"> від </w:t>
      </w:r>
      <w:r w:rsidR="00F41530">
        <w:rPr>
          <w:sz w:val="28"/>
          <w:szCs w:val="28"/>
          <w:lang w:val="uk-UA"/>
        </w:rPr>
        <w:t>30.05.2019р.</w:t>
      </w:r>
      <w:r w:rsidRPr="00943B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41530">
        <w:rPr>
          <w:sz w:val="28"/>
          <w:szCs w:val="28"/>
          <w:lang w:val="uk-UA"/>
        </w:rPr>
        <w:t xml:space="preserve"> 119</w:t>
      </w:r>
      <w:r>
        <w:rPr>
          <w:sz w:val="28"/>
          <w:szCs w:val="28"/>
          <w:lang w:val="uk-UA"/>
        </w:rPr>
        <w:t xml:space="preserve">, керуючись пп.1 п. «а» ст. 29, ч.6 ст. 59, ст. 60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Мукачівської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вирішив:</w:t>
      </w:r>
      <w:r>
        <w:rPr>
          <w:sz w:val="28"/>
          <w:szCs w:val="28"/>
          <w:lang w:val="uk-UA"/>
        </w:rPr>
        <w:t xml:space="preserve"> </w:t>
      </w:r>
    </w:p>
    <w:p w:rsidR="00943BBD" w:rsidRDefault="00943BBD" w:rsidP="00EA0A72">
      <w:pPr>
        <w:pStyle w:val="a5"/>
        <w:numPr>
          <w:ilvl w:val="0"/>
          <w:numId w:val="2"/>
        </w:numPr>
        <w:tabs>
          <w:tab w:val="clear" w:pos="124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Мукачівському міському комунальному підприємству «Ремонтно-будівельне управління»</w:t>
      </w:r>
      <w:r w:rsidR="00EB75A3">
        <w:rPr>
          <w:sz w:val="28"/>
          <w:szCs w:val="28"/>
          <w:lang w:val="uk-UA"/>
        </w:rPr>
        <w:t xml:space="preserve"> (В. </w:t>
      </w:r>
      <w:proofErr w:type="spellStart"/>
      <w:r w:rsidR="00EB75A3">
        <w:rPr>
          <w:sz w:val="28"/>
          <w:szCs w:val="28"/>
          <w:lang w:val="uk-UA"/>
        </w:rPr>
        <w:t>Діус</w:t>
      </w:r>
      <w:proofErr w:type="spellEnd"/>
      <w:r w:rsidR="00EB75A3">
        <w:rPr>
          <w:sz w:val="28"/>
          <w:szCs w:val="28"/>
          <w:lang w:val="uk-UA"/>
        </w:rPr>
        <w:t xml:space="preserve">) передати </w:t>
      </w:r>
      <w:r w:rsidR="00EB75A3" w:rsidRPr="00A244F4">
        <w:rPr>
          <w:sz w:val="28"/>
          <w:szCs w:val="28"/>
          <w:lang w:val="uk-UA"/>
        </w:rPr>
        <w:t>Мукачівськ</w:t>
      </w:r>
      <w:r w:rsidR="00530D61">
        <w:rPr>
          <w:sz w:val="28"/>
          <w:szCs w:val="28"/>
          <w:lang w:val="uk-UA"/>
        </w:rPr>
        <w:t>ій</w:t>
      </w:r>
      <w:r w:rsidR="00EB75A3" w:rsidRPr="00A244F4">
        <w:rPr>
          <w:sz w:val="28"/>
          <w:szCs w:val="28"/>
          <w:lang w:val="uk-UA"/>
        </w:rPr>
        <w:t xml:space="preserve"> дистанції колії</w:t>
      </w:r>
      <w:r w:rsidR="00EB75A3">
        <w:rPr>
          <w:sz w:val="28"/>
          <w:szCs w:val="28"/>
          <w:lang w:val="uk-UA"/>
        </w:rPr>
        <w:t xml:space="preserve"> </w:t>
      </w:r>
      <w:r w:rsidR="00EB75A3" w:rsidRPr="00A244F4">
        <w:rPr>
          <w:sz w:val="28"/>
          <w:szCs w:val="28"/>
          <w:lang w:val="uk-UA"/>
        </w:rPr>
        <w:t>регіональної філії «Львівська залізниця»</w:t>
      </w:r>
      <w:r w:rsidR="00EB75A3">
        <w:rPr>
          <w:sz w:val="28"/>
          <w:szCs w:val="28"/>
          <w:lang w:val="uk-UA"/>
        </w:rPr>
        <w:t xml:space="preserve"> у тимчасове безоплатне користування </w:t>
      </w:r>
      <w:r w:rsidR="00C84D67">
        <w:rPr>
          <w:sz w:val="28"/>
          <w:szCs w:val="28"/>
          <w:lang w:val="uk-UA"/>
        </w:rPr>
        <w:t xml:space="preserve">ємкості для </w:t>
      </w:r>
      <w:proofErr w:type="spellStart"/>
      <w:r w:rsidR="00C84D67">
        <w:rPr>
          <w:sz w:val="28"/>
          <w:szCs w:val="28"/>
          <w:lang w:val="uk-UA"/>
        </w:rPr>
        <w:t>піскосуміші</w:t>
      </w:r>
      <w:proofErr w:type="spellEnd"/>
      <w:r w:rsidR="00C84D67">
        <w:rPr>
          <w:sz w:val="28"/>
          <w:szCs w:val="28"/>
          <w:lang w:val="uk-UA"/>
        </w:rPr>
        <w:t xml:space="preserve"> (150л.)</w:t>
      </w:r>
      <w:r w:rsidR="00EB75A3">
        <w:rPr>
          <w:sz w:val="28"/>
          <w:szCs w:val="28"/>
          <w:lang w:val="uk-UA"/>
        </w:rPr>
        <w:t xml:space="preserve"> в кількості </w:t>
      </w:r>
      <w:r w:rsidR="00C84D67">
        <w:rPr>
          <w:sz w:val="28"/>
          <w:szCs w:val="28"/>
          <w:lang w:val="uk-UA"/>
        </w:rPr>
        <w:t>4</w:t>
      </w:r>
      <w:r w:rsidR="00EB75A3">
        <w:rPr>
          <w:sz w:val="28"/>
          <w:szCs w:val="28"/>
          <w:lang w:val="uk-UA"/>
        </w:rPr>
        <w:t xml:space="preserve"> шт.</w:t>
      </w:r>
      <w:r w:rsidR="00C84D67">
        <w:rPr>
          <w:sz w:val="28"/>
          <w:szCs w:val="28"/>
          <w:lang w:val="uk-UA"/>
        </w:rPr>
        <w:t xml:space="preserve">, балансовою вартістю </w:t>
      </w:r>
      <w:r w:rsidR="00C84D67" w:rsidRPr="00C84D67">
        <w:rPr>
          <w:sz w:val="28"/>
          <w:szCs w:val="28"/>
          <w:lang w:val="uk-UA"/>
        </w:rPr>
        <w:t>31 616,00 грн. (тридцять одна тисяча шістсот шістнадцять грн. 00 коп.).</w:t>
      </w:r>
    </w:p>
    <w:p w:rsidR="00943BBD" w:rsidRDefault="00943BBD" w:rsidP="00EA0A72">
      <w:pPr>
        <w:pStyle w:val="a5"/>
        <w:numPr>
          <w:ilvl w:val="0"/>
          <w:numId w:val="2"/>
        </w:numPr>
        <w:tabs>
          <w:tab w:val="clear" w:pos="124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Мукачівському міському комунальному підприємству «Ремонтно-будівельне управління» </w:t>
      </w:r>
      <w:r w:rsidR="00530D61">
        <w:rPr>
          <w:sz w:val="28"/>
          <w:szCs w:val="28"/>
          <w:lang w:val="uk-UA"/>
        </w:rPr>
        <w:t xml:space="preserve">та </w:t>
      </w:r>
      <w:r w:rsidR="00530D61" w:rsidRPr="00A244F4">
        <w:rPr>
          <w:sz w:val="28"/>
          <w:szCs w:val="28"/>
          <w:lang w:val="uk-UA"/>
        </w:rPr>
        <w:t>Мукачівськ</w:t>
      </w:r>
      <w:r w:rsidR="00530D61">
        <w:rPr>
          <w:sz w:val="28"/>
          <w:szCs w:val="28"/>
          <w:lang w:val="uk-UA"/>
        </w:rPr>
        <w:t>ій</w:t>
      </w:r>
      <w:r w:rsidR="00530D61" w:rsidRPr="00A244F4">
        <w:rPr>
          <w:sz w:val="28"/>
          <w:szCs w:val="28"/>
          <w:lang w:val="uk-UA"/>
        </w:rPr>
        <w:t xml:space="preserve"> дистанції колії</w:t>
      </w:r>
      <w:r w:rsidR="00530D61">
        <w:rPr>
          <w:sz w:val="28"/>
          <w:szCs w:val="28"/>
          <w:lang w:val="uk-UA"/>
        </w:rPr>
        <w:t xml:space="preserve"> </w:t>
      </w:r>
      <w:r w:rsidR="00530D61" w:rsidRPr="00A244F4">
        <w:rPr>
          <w:sz w:val="28"/>
          <w:szCs w:val="28"/>
          <w:lang w:val="uk-UA"/>
        </w:rPr>
        <w:t>регіональної філії «Львівська залізниця»</w:t>
      </w:r>
      <w:r>
        <w:rPr>
          <w:sz w:val="28"/>
          <w:szCs w:val="28"/>
          <w:lang w:val="uk-UA"/>
        </w:rPr>
        <w:t xml:space="preserve"> укласти відповідний договір про тимчасове </w:t>
      </w:r>
      <w:r w:rsidR="009F2EE1" w:rsidRPr="009F2EE1">
        <w:rPr>
          <w:sz w:val="28"/>
          <w:szCs w:val="28"/>
          <w:lang w:val="uk-UA"/>
        </w:rPr>
        <w:t xml:space="preserve">безоплатне </w:t>
      </w:r>
      <w:r>
        <w:rPr>
          <w:sz w:val="28"/>
          <w:szCs w:val="28"/>
          <w:lang w:val="uk-UA"/>
        </w:rPr>
        <w:t xml:space="preserve">користування </w:t>
      </w:r>
      <w:r w:rsidR="00530D61">
        <w:rPr>
          <w:sz w:val="28"/>
          <w:szCs w:val="28"/>
          <w:lang w:val="uk-UA"/>
        </w:rPr>
        <w:t>майном</w:t>
      </w:r>
      <w:r>
        <w:rPr>
          <w:sz w:val="28"/>
          <w:szCs w:val="28"/>
          <w:lang w:val="uk-UA"/>
        </w:rPr>
        <w:t xml:space="preserve">. </w:t>
      </w:r>
    </w:p>
    <w:p w:rsidR="00943BBD" w:rsidRDefault="00943BBD" w:rsidP="00EA0A72">
      <w:pPr>
        <w:pStyle w:val="a5"/>
        <w:numPr>
          <w:ilvl w:val="0"/>
          <w:numId w:val="2"/>
        </w:numPr>
        <w:tabs>
          <w:tab w:val="clear" w:pos="124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Передачу майна здійснити відповідно до акта приймання-передачі.</w:t>
      </w:r>
    </w:p>
    <w:p w:rsidR="00943BBD" w:rsidRDefault="00943BBD" w:rsidP="00EA0A72">
      <w:pPr>
        <w:pStyle w:val="a5"/>
        <w:numPr>
          <w:ilvl w:val="0"/>
          <w:numId w:val="2"/>
        </w:numPr>
        <w:tabs>
          <w:tab w:val="clear" w:pos="124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начальника </w:t>
      </w:r>
      <w:r w:rsidR="00530D6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міського господарства виконавчого комітету Мукачівської міської ради В. </w:t>
      </w:r>
      <w:proofErr w:type="spellStart"/>
      <w:r>
        <w:rPr>
          <w:sz w:val="28"/>
          <w:szCs w:val="28"/>
          <w:lang w:val="uk-UA"/>
        </w:rPr>
        <w:t>Гасинця</w:t>
      </w:r>
      <w:proofErr w:type="spellEnd"/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07E49" w:rsidRPr="00907E49" w:rsidRDefault="00907E49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943BBD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3A4BA0" w:rsidRPr="003A4BA0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>Міський</w:t>
      </w:r>
      <w:proofErr w:type="spellEnd"/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proofErr w:type="spellStart"/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>голова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</w:t>
      </w:r>
      <w:r w:rsidR="008B2A8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>А.</w:t>
      </w:r>
      <w:r w:rsidR="00530D6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>Балога</w:t>
      </w:r>
      <w:proofErr w:type="spellEnd"/>
    </w:p>
    <w:sectPr w:rsidR="003A4BA0" w:rsidRPr="003A4BA0" w:rsidSect="007611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744"/>
    <w:multiLevelType w:val="multilevel"/>
    <w:tmpl w:val="E6282D5A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" w15:restartNumberingAfterBreak="0">
    <w:nsid w:val="79F4695A"/>
    <w:multiLevelType w:val="multilevel"/>
    <w:tmpl w:val="E6282D5A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247"/>
        </w:tabs>
        <w:ind w:left="0" w:firstLine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A6C09"/>
    <w:rsid w:val="00112603"/>
    <w:rsid w:val="00132441"/>
    <w:rsid w:val="001B6629"/>
    <w:rsid w:val="00203958"/>
    <w:rsid w:val="00294635"/>
    <w:rsid w:val="003A4BA0"/>
    <w:rsid w:val="004176E7"/>
    <w:rsid w:val="0050307C"/>
    <w:rsid w:val="00511228"/>
    <w:rsid w:val="00530D61"/>
    <w:rsid w:val="0060798B"/>
    <w:rsid w:val="00632B4B"/>
    <w:rsid w:val="006401FC"/>
    <w:rsid w:val="006E269F"/>
    <w:rsid w:val="00761116"/>
    <w:rsid w:val="0085339D"/>
    <w:rsid w:val="00882AF9"/>
    <w:rsid w:val="008B2A87"/>
    <w:rsid w:val="00907E49"/>
    <w:rsid w:val="00943BBD"/>
    <w:rsid w:val="009F2EE1"/>
    <w:rsid w:val="00A244F4"/>
    <w:rsid w:val="00A82AF1"/>
    <w:rsid w:val="00B37721"/>
    <w:rsid w:val="00B51164"/>
    <w:rsid w:val="00BC35E7"/>
    <w:rsid w:val="00BD347C"/>
    <w:rsid w:val="00BF4D56"/>
    <w:rsid w:val="00C45267"/>
    <w:rsid w:val="00C45E60"/>
    <w:rsid w:val="00C84D67"/>
    <w:rsid w:val="00EA0A72"/>
    <w:rsid w:val="00EB75A3"/>
    <w:rsid w:val="00ED1C20"/>
    <w:rsid w:val="00F16940"/>
    <w:rsid w:val="00F41530"/>
    <w:rsid w:val="00F4558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F026A"/>
  <w15:docId w15:val="{F442A2C3-CE09-43FF-985C-A8626DC3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43BBD"/>
    <w:pPr>
      <w:widowControl/>
      <w:autoSpaceDE/>
      <w:autoSpaceDN/>
      <w:adjustRightInd/>
      <w:spacing w:before="100" w:beforeAutospacing="1" w:after="119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171B-421E-42EF-B563-08314E2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6</cp:revision>
  <cp:lastPrinted>2019-05-31T08:24:00Z</cp:lastPrinted>
  <dcterms:created xsi:type="dcterms:W3CDTF">2019-05-31T08:21:00Z</dcterms:created>
  <dcterms:modified xsi:type="dcterms:W3CDTF">2019-07-09T06:15:00Z</dcterms:modified>
</cp:coreProperties>
</file>