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Pr="009D159C" w:rsidRDefault="000A348A">
      <w:pPr>
        <w:keepNext/>
        <w:keepLines/>
        <w:tabs>
          <w:tab w:val="left" w:pos="0"/>
        </w:tabs>
        <w:spacing w:after="0"/>
        <w:rPr>
          <w:rFonts w:ascii="Times New Roman" w:eastAsiaTheme="minorEastAsia" w:hAnsi="Times New Roman"/>
          <w:lang w:eastAsia="uk-UA"/>
        </w:rPr>
      </w:pPr>
      <w:r>
        <w:rPr>
          <w:rFonts w:ascii="Times New Roman" w:eastAsiaTheme="minorEastAsia" w:hAnsi="Times New Roman"/>
          <w:sz w:val="28"/>
          <w:szCs w:val="28"/>
          <w:lang w:eastAsia="uk-UA"/>
        </w:rPr>
        <w:t>13.</w:t>
      </w:r>
      <w:r>
        <w:rPr>
          <w:rFonts w:ascii="Times New Roman" w:eastAsiaTheme="minorEastAsia" w:hAnsi="Times New Roman"/>
          <w:sz w:val="28"/>
          <w:szCs w:val="28"/>
          <w:lang w:val="uk-UA" w:eastAsia="uk-UA"/>
        </w:rPr>
        <w:t>08.2019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208</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pPr>
        <w:jc w:val="both"/>
        <w:rPr>
          <w:rFonts w:ascii="Times New Roman" w:hAnsi="Times New Roman"/>
          <w:sz w:val="28"/>
          <w:szCs w:val="28"/>
          <w:lang w:val="uk-UA"/>
        </w:rPr>
      </w:pPr>
      <w:r>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3939A6"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w:t>
      </w:r>
      <w:r w:rsidR="003D33BF">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3D33BF">
        <w:rPr>
          <w:rFonts w:ascii="Times New Roman" w:hAnsi="Times New Roman"/>
          <w:sz w:val="28"/>
          <w:szCs w:val="28"/>
          <w:lang w:val="uk-UA"/>
        </w:rPr>
        <w:t xml:space="preserve"> право користування яким мають діти: </w:t>
      </w:r>
      <w:r>
        <w:rPr>
          <w:rFonts w:ascii="Times New Roman" w:hAnsi="Times New Roman"/>
          <w:sz w:val="28"/>
          <w:szCs w:val="28"/>
          <w:lang w:val="uk-UA"/>
        </w:rPr>
        <w:t xml:space="preserve">*** </w:t>
      </w:r>
      <w:r w:rsidR="003D33BF">
        <w:rPr>
          <w:rFonts w:ascii="Times New Roman" w:hAnsi="Times New Roman"/>
          <w:sz w:val="28"/>
          <w:szCs w:val="28"/>
          <w:lang w:val="uk-UA"/>
        </w:rPr>
        <w:t>за умови збереження за дітьми, до набуття ними повноліття, права користування цим будинком після зміни власника.</w:t>
      </w:r>
    </w:p>
    <w:p w:rsidR="00710E14"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w:t>
      </w:r>
      <w:r w:rsidR="008D6448">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8D6448">
        <w:rPr>
          <w:rFonts w:ascii="Times New Roman" w:hAnsi="Times New Roman"/>
          <w:sz w:val="28"/>
          <w:szCs w:val="28"/>
          <w:lang w:val="uk-UA"/>
        </w:rPr>
        <w:t xml:space="preserve"> право користування яким має </w:t>
      </w:r>
      <w:r>
        <w:rPr>
          <w:rFonts w:ascii="Times New Roman" w:hAnsi="Times New Roman"/>
          <w:sz w:val="28"/>
          <w:szCs w:val="28"/>
          <w:lang w:val="uk-UA"/>
        </w:rPr>
        <w:t>***</w:t>
      </w:r>
      <w:r w:rsidR="008D6448">
        <w:rPr>
          <w:rFonts w:ascii="Times New Roman" w:hAnsi="Times New Roman"/>
          <w:sz w:val="28"/>
          <w:szCs w:val="28"/>
          <w:lang w:val="uk-UA"/>
        </w:rPr>
        <w:t>, за умови збереження за дитиною, до набуття нею повноліття, права користування цілим будинком після зміни власників.</w:t>
      </w:r>
    </w:p>
    <w:p w:rsidR="00FA77FC"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w:t>
      </w:r>
      <w:r w:rsidR="00FA77FC">
        <w:rPr>
          <w:rFonts w:ascii="Times New Roman" w:hAnsi="Times New Roman"/>
          <w:sz w:val="28"/>
          <w:szCs w:val="28"/>
          <w:lang w:val="uk-UA"/>
        </w:rPr>
        <w:t xml:space="preserve"> надати дозвіл на посвідчення та підписання від імені дитини, </w:t>
      </w:r>
      <w:r>
        <w:rPr>
          <w:rFonts w:ascii="Times New Roman" w:hAnsi="Times New Roman"/>
          <w:sz w:val="28"/>
          <w:szCs w:val="28"/>
          <w:lang w:val="uk-UA"/>
        </w:rPr>
        <w:t>***</w:t>
      </w:r>
      <w:r w:rsidR="00FA77FC">
        <w:rPr>
          <w:rFonts w:ascii="Times New Roman" w:hAnsi="Times New Roman"/>
          <w:sz w:val="28"/>
          <w:szCs w:val="28"/>
          <w:lang w:val="uk-UA"/>
        </w:rPr>
        <w:t xml:space="preserve"> договору продаж квартири </w:t>
      </w:r>
      <w:r>
        <w:rPr>
          <w:rFonts w:ascii="Times New Roman" w:hAnsi="Times New Roman"/>
          <w:sz w:val="28"/>
          <w:szCs w:val="28"/>
          <w:lang w:val="uk-UA"/>
        </w:rPr>
        <w:t xml:space="preserve">*** </w:t>
      </w:r>
      <w:r w:rsidR="00FA77FC">
        <w:rPr>
          <w:rFonts w:ascii="Times New Roman" w:hAnsi="Times New Roman"/>
          <w:sz w:val="28"/>
          <w:szCs w:val="28"/>
          <w:lang w:val="uk-UA"/>
        </w:rPr>
        <w:t>співвласником якої є дитина, за умови</w:t>
      </w:r>
      <w:r w:rsidR="00314484">
        <w:rPr>
          <w:rFonts w:ascii="Times New Roman" w:hAnsi="Times New Roman"/>
          <w:sz w:val="28"/>
          <w:szCs w:val="28"/>
          <w:lang w:val="uk-UA"/>
        </w:rPr>
        <w:t>:</w:t>
      </w:r>
      <w:r w:rsidR="00FA77FC">
        <w:rPr>
          <w:rFonts w:ascii="Times New Roman" w:hAnsi="Times New Roman"/>
          <w:sz w:val="28"/>
          <w:szCs w:val="28"/>
          <w:lang w:val="uk-UA"/>
        </w:rPr>
        <w:t xml:space="preserve"> попередньої реєстрації місця проживання дитини </w:t>
      </w:r>
      <w:r>
        <w:rPr>
          <w:rFonts w:ascii="Times New Roman" w:hAnsi="Times New Roman"/>
          <w:sz w:val="28"/>
          <w:szCs w:val="28"/>
          <w:lang w:val="uk-UA"/>
        </w:rPr>
        <w:t>***</w:t>
      </w:r>
      <w:r w:rsidR="00FA77FC">
        <w:rPr>
          <w:rFonts w:ascii="Times New Roman" w:hAnsi="Times New Roman"/>
          <w:sz w:val="28"/>
          <w:szCs w:val="28"/>
          <w:lang w:val="uk-UA"/>
        </w:rPr>
        <w:t xml:space="preserve"> перерахування 1/3 частини вартості квартири на рахуно</w:t>
      </w:r>
      <w:r w:rsidR="00314484">
        <w:rPr>
          <w:rFonts w:ascii="Times New Roman" w:hAnsi="Times New Roman"/>
          <w:sz w:val="28"/>
          <w:szCs w:val="28"/>
          <w:lang w:val="uk-UA"/>
        </w:rPr>
        <w:t>к, відкритий на ім’я дитини в АТКБ «ПриватБанк»; використання цих коштів на придбання у власність дитини іншого житла.</w:t>
      </w:r>
    </w:p>
    <w:p w:rsidR="00314484"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lastRenderedPageBreak/>
        <w:t>***</w:t>
      </w:r>
      <w:r w:rsidR="00314484">
        <w:rPr>
          <w:rFonts w:ascii="Times New Roman" w:hAnsi="Times New Roman"/>
          <w:sz w:val="28"/>
          <w:szCs w:val="28"/>
          <w:lang w:val="uk-UA"/>
        </w:rPr>
        <w:t xml:space="preserve"> надати дозвіл на посвідчення та підписання від імені дитини, </w:t>
      </w:r>
      <w:r>
        <w:rPr>
          <w:rFonts w:ascii="Times New Roman" w:hAnsi="Times New Roman"/>
          <w:sz w:val="28"/>
          <w:szCs w:val="28"/>
          <w:lang w:val="uk-UA"/>
        </w:rPr>
        <w:t>***</w:t>
      </w:r>
      <w:r w:rsidR="009C02FB">
        <w:rPr>
          <w:rFonts w:ascii="Times New Roman" w:hAnsi="Times New Roman"/>
          <w:sz w:val="28"/>
          <w:szCs w:val="28"/>
          <w:lang w:val="uk-UA"/>
        </w:rPr>
        <w:t xml:space="preserve"> договору дарування на ім’я дитини </w:t>
      </w:r>
      <w:r>
        <w:rPr>
          <w:rFonts w:ascii="Times New Roman" w:hAnsi="Times New Roman"/>
          <w:sz w:val="28"/>
          <w:szCs w:val="28"/>
          <w:lang w:val="uk-UA"/>
        </w:rPr>
        <w:t>***.</w:t>
      </w:r>
    </w:p>
    <w:p w:rsidR="00024EB2"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w:t>
      </w:r>
      <w:r w:rsidR="00024EB2">
        <w:rPr>
          <w:rFonts w:ascii="Times New Roman" w:hAnsi="Times New Roman"/>
          <w:sz w:val="28"/>
          <w:szCs w:val="28"/>
          <w:lang w:val="uk-UA"/>
        </w:rPr>
        <w:t xml:space="preserve"> в межах вимог чинного законодавства, надати дозвіл на посвідчення та підписання від імені сина, </w:t>
      </w:r>
      <w:r>
        <w:rPr>
          <w:rFonts w:ascii="Times New Roman" w:hAnsi="Times New Roman"/>
          <w:sz w:val="28"/>
          <w:szCs w:val="28"/>
          <w:lang w:val="uk-UA"/>
        </w:rPr>
        <w:t xml:space="preserve">*** </w:t>
      </w:r>
      <w:r w:rsidR="00024EB2">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024EB2"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w:t>
      </w:r>
      <w:r w:rsidR="00024EB2">
        <w:rPr>
          <w:rFonts w:ascii="Times New Roman" w:hAnsi="Times New Roman"/>
          <w:sz w:val="28"/>
          <w:szCs w:val="28"/>
          <w:lang w:val="uk-UA"/>
        </w:rPr>
        <w:t xml:space="preserve"> в межах вимог чинного законодавства, надати дозвіл сину, </w:t>
      </w:r>
      <w:r>
        <w:rPr>
          <w:rFonts w:ascii="Times New Roman" w:hAnsi="Times New Roman"/>
          <w:sz w:val="28"/>
          <w:szCs w:val="28"/>
          <w:lang w:val="uk-UA"/>
        </w:rPr>
        <w:t>***</w:t>
      </w:r>
      <w:r w:rsidR="00024EB2">
        <w:rPr>
          <w:rFonts w:ascii="Times New Roman" w:hAnsi="Times New Roman"/>
          <w:sz w:val="28"/>
          <w:szCs w:val="28"/>
          <w:lang w:val="uk-UA"/>
        </w:rPr>
        <w:t xml:space="preserve"> на посвідчення та підписання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9D159C" w:rsidRDefault="00EA1DE2"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w:t>
      </w:r>
      <w:r w:rsidR="009D159C">
        <w:rPr>
          <w:rFonts w:ascii="Times New Roman" w:hAnsi="Times New Roman"/>
          <w:sz w:val="28"/>
          <w:szCs w:val="28"/>
          <w:lang w:val="uk-UA"/>
        </w:rPr>
        <w:t xml:space="preserve"> надати дозвіл на посвідчення та підписання договору дарування на ім’я </w:t>
      </w:r>
      <w:r>
        <w:rPr>
          <w:rFonts w:ascii="Times New Roman" w:hAnsi="Times New Roman"/>
          <w:sz w:val="28"/>
          <w:szCs w:val="28"/>
          <w:lang w:val="uk-UA"/>
        </w:rPr>
        <w:t>***</w:t>
      </w:r>
      <w:r w:rsidR="009D159C">
        <w:rPr>
          <w:rFonts w:ascii="Times New Roman" w:hAnsi="Times New Roman"/>
          <w:sz w:val="28"/>
          <w:szCs w:val="28"/>
          <w:lang w:val="uk-UA"/>
        </w:rPr>
        <w:t xml:space="preserve"> належних їм часток </w:t>
      </w:r>
      <w:r w:rsidR="0021402F">
        <w:rPr>
          <w:rFonts w:ascii="Times New Roman" w:hAnsi="Times New Roman"/>
          <w:sz w:val="28"/>
          <w:szCs w:val="28"/>
          <w:lang w:val="uk-UA"/>
        </w:rPr>
        <w:t xml:space="preserve">будинку </w:t>
      </w:r>
      <w:r>
        <w:rPr>
          <w:rFonts w:ascii="Times New Roman" w:hAnsi="Times New Roman"/>
          <w:sz w:val="28"/>
          <w:szCs w:val="28"/>
          <w:lang w:val="uk-UA"/>
        </w:rPr>
        <w:t xml:space="preserve">*** </w:t>
      </w:r>
      <w:r w:rsidR="0021402F">
        <w:rPr>
          <w:rFonts w:ascii="Times New Roman" w:hAnsi="Times New Roman"/>
          <w:sz w:val="28"/>
          <w:szCs w:val="28"/>
          <w:lang w:val="uk-UA"/>
        </w:rPr>
        <w:t xml:space="preserve">право користування яким має </w:t>
      </w:r>
      <w:r>
        <w:rPr>
          <w:rFonts w:ascii="Times New Roman" w:hAnsi="Times New Roman"/>
          <w:sz w:val="28"/>
          <w:szCs w:val="28"/>
          <w:lang w:val="uk-UA"/>
        </w:rPr>
        <w:t>***</w:t>
      </w:r>
      <w:r w:rsidR="0021402F">
        <w:rPr>
          <w:rFonts w:ascii="Times New Roman" w:hAnsi="Times New Roman"/>
          <w:sz w:val="28"/>
          <w:szCs w:val="28"/>
          <w:lang w:val="uk-UA"/>
        </w:rPr>
        <w:t xml:space="preserve"> за умови збереження за дитиною, до набуття нею повноліття, права користування цим житлом після зміни власників.</w:t>
      </w:r>
    </w:p>
    <w:p w:rsidR="00B346EA" w:rsidRDefault="00B346EA"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Визнати недійсною довідку центру надання адміністративних послуг виконавчого комітету Мукачівської міської ради №</w:t>
      </w:r>
      <w:r w:rsidR="00EA76B2">
        <w:rPr>
          <w:rFonts w:ascii="Times New Roman" w:hAnsi="Times New Roman"/>
          <w:sz w:val="28"/>
          <w:szCs w:val="28"/>
          <w:lang w:val="uk-UA"/>
        </w:rPr>
        <w:t xml:space="preserve"> 9440/0/99-18</w:t>
      </w:r>
      <w:r>
        <w:rPr>
          <w:rFonts w:ascii="Times New Roman" w:hAnsi="Times New Roman"/>
          <w:sz w:val="28"/>
          <w:szCs w:val="28"/>
          <w:lang w:val="uk-UA"/>
        </w:rPr>
        <w:t xml:space="preserve"> від </w:t>
      </w:r>
      <w:r w:rsidR="00EA76B2">
        <w:rPr>
          <w:rFonts w:ascii="Times New Roman" w:hAnsi="Times New Roman"/>
          <w:sz w:val="28"/>
          <w:szCs w:val="28"/>
          <w:lang w:val="uk-UA"/>
        </w:rPr>
        <w:t xml:space="preserve">04.12.2018 року </w:t>
      </w:r>
      <w:r>
        <w:rPr>
          <w:rFonts w:ascii="Times New Roman" w:hAnsi="Times New Roman"/>
          <w:sz w:val="28"/>
          <w:szCs w:val="28"/>
          <w:lang w:val="uk-UA"/>
        </w:rPr>
        <w:t xml:space="preserve">про осіб зареєстрованих в квартирі </w:t>
      </w:r>
      <w:r w:rsidR="00EA1DE2">
        <w:rPr>
          <w:rFonts w:ascii="Times New Roman" w:hAnsi="Times New Roman"/>
          <w:sz w:val="28"/>
          <w:szCs w:val="28"/>
          <w:lang w:val="uk-UA"/>
        </w:rPr>
        <w:t>***.</w:t>
      </w:r>
    </w:p>
    <w:p w:rsidR="00B346EA" w:rsidRDefault="00B346EA"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Визнати таким</w:t>
      </w:r>
      <w:r w:rsidR="00523179">
        <w:rPr>
          <w:rFonts w:ascii="Times New Roman" w:hAnsi="Times New Roman"/>
          <w:sz w:val="28"/>
          <w:szCs w:val="28"/>
          <w:lang w:val="uk-UA"/>
        </w:rPr>
        <w:t>,</w:t>
      </w:r>
      <w:r>
        <w:rPr>
          <w:rFonts w:ascii="Times New Roman" w:hAnsi="Times New Roman"/>
          <w:sz w:val="28"/>
          <w:szCs w:val="28"/>
          <w:lang w:val="uk-UA"/>
        </w:rPr>
        <w:t xml:space="preserve"> що втратило чинність</w:t>
      </w:r>
      <w:r w:rsidR="00523179">
        <w:rPr>
          <w:rFonts w:ascii="Times New Roman" w:hAnsi="Times New Roman"/>
          <w:sz w:val="28"/>
          <w:szCs w:val="28"/>
          <w:lang w:val="uk-UA"/>
        </w:rPr>
        <w:t>,</w:t>
      </w:r>
      <w:r>
        <w:rPr>
          <w:rFonts w:ascii="Times New Roman" w:hAnsi="Times New Roman"/>
          <w:sz w:val="28"/>
          <w:szCs w:val="28"/>
          <w:lang w:val="uk-UA"/>
        </w:rPr>
        <w:t xml:space="preserve"> рішення виконавчого комітету Мукачівської міської ради № 72 від 18.03.2019 року «Про накладання заборони на відчуження житла».</w:t>
      </w:r>
    </w:p>
    <w:p w:rsidR="00B346EA" w:rsidRPr="006F124A" w:rsidRDefault="00B346EA" w:rsidP="00EA76B2">
      <w:pPr>
        <w:pStyle w:val="ad"/>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 xml:space="preserve">Зняти заборону, накладену органом опіки та піклування виконавчого комітету Мукачівської міської ради, на відчуження </w:t>
      </w:r>
      <w:r w:rsidRPr="006F124A">
        <w:rPr>
          <w:rFonts w:ascii="Times New Roman" w:hAnsi="Times New Roman"/>
          <w:sz w:val="28"/>
          <w:szCs w:val="28"/>
          <w:lang w:val="uk-UA"/>
        </w:rPr>
        <w:t xml:space="preserve">квартири </w:t>
      </w:r>
      <w:r w:rsidR="00EA1DE2">
        <w:rPr>
          <w:rFonts w:ascii="Times New Roman" w:hAnsi="Times New Roman"/>
          <w:sz w:val="28"/>
          <w:szCs w:val="28"/>
          <w:lang w:val="uk-UA"/>
        </w:rPr>
        <w:t>***.</w:t>
      </w:r>
    </w:p>
    <w:p w:rsidR="00710E14" w:rsidRPr="006F124A" w:rsidRDefault="008D6448" w:rsidP="00EA76B2">
      <w:pPr>
        <w:pStyle w:val="ac"/>
        <w:numPr>
          <w:ilvl w:val="0"/>
          <w:numId w:val="4"/>
        </w:numPr>
        <w:spacing w:line="276" w:lineRule="auto"/>
        <w:jc w:val="both"/>
        <w:rPr>
          <w:rFonts w:ascii="Times New Roman" w:hAnsi="Times New Roman"/>
          <w:sz w:val="28"/>
          <w:szCs w:val="28"/>
        </w:rPr>
      </w:pPr>
      <w:r w:rsidRPr="006F124A">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pPr>
        <w:ind w:right="-1"/>
        <w:rPr>
          <w:rFonts w:ascii="Times New Roman" w:hAnsi="Times New Roman"/>
          <w:b/>
          <w:sz w:val="28"/>
          <w:szCs w:val="28"/>
          <w:lang w:val="uk-UA"/>
        </w:rPr>
      </w:pPr>
    </w:p>
    <w:p w:rsidR="00710E14" w:rsidRDefault="008D6448">
      <w:pPr>
        <w:ind w:right="-1"/>
        <w:rPr>
          <w:rFonts w:ascii="Times New Roman" w:hAnsi="Times New Roman"/>
          <w:b/>
          <w:sz w:val="28"/>
          <w:szCs w:val="28"/>
          <w:lang w:val="uk-UA"/>
        </w:rPr>
      </w:pPr>
      <w:r>
        <w:rPr>
          <w:rFonts w:ascii="Times New Roman" w:hAnsi="Times New Roman"/>
          <w:b/>
          <w:sz w:val="28"/>
          <w:szCs w:val="28"/>
          <w:lang w:val="uk-UA"/>
        </w:rPr>
        <w:t>Міський голова                                                                                           А. Балога</w:t>
      </w:r>
    </w:p>
    <w:p w:rsidR="00710E14" w:rsidRDefault="00710E14">
      <w:pPr>
        <w:ind w:left="720" w:right="140"/>
        <w:rPr>
          <w:rFonts w:ascii="Times New Roman" w:hAnsi="Times New Roman"/>
          <w:b/>
          <w:sz w:val="28"/>
          <w:szCs w:val="28"/>
          <w:lang w:val="uk-UA"/>
        </w:rPr>
      </w:pPr>
    </w:p>
    <w:p w:rsidR="00710E14" w:rsidRDefault="00710E14">
      <w:pPr>
        <w:ind w:left="720" w:right="140"/>
        <w:rPr>
          <w:rFonts w:ascii="Times New Roman" w:hAnsi="Times New Roman"/>
          <w:b/>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ind w:right="140"/>
      </w:pPr>
    </w:p>
    <w:sectPr w:rsidR="00710E14">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6603"/>
    <w:multiLevelType w:val="hybridMultilevel"/>
    <w:tmpl w:val="B276E2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506CEA"/>
    <w:multiLevelType w:val="multilevel"/>
    <w:tmpl w:val="41769E0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24EB2"/>
    <w:rsid w:val="000A348A"/>
    <w:rsid w:val="0021402F"/>
    <w:rsid w:val="00314484"/>
    <w:rsid w:val="003939A6"/>
    <w:rsid w:val="003D33BF"/>
    <w:rsid w:val="00523179"/>
    <w:rsid w:val="00577150"/>
    <w:rsid w:val="006801C7"/>
    <w:rsid w:val="006F124A"/>
    <w:rsid w:val="00710E14"/>
    <w:rsid w:val="008D457E"/>
    <w:rsid w:val="008D6448"/>
    <w:rsid w:val="00901995"/>
    <w:rsid w:val="009C02FB"/>
    <w:rsid w:val="009D159C"/>
    <w:rsid w:val="00B346EA"/>
    <w:rsid w:val="00B51943"/>
    <w:rsid w:val="00BE1572"/>
    <w:rsid w:val="00D96AA1"/>
    <w:rsid w:val="00EA1DE2"/>
    <w:rsid w:val="00EA76B2"/>
    <w:rsid w:val="00FA77F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F371"/>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BEE7-AE44-4C0A-A080-952F396D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2538</Words>
  <Characters>1448</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cp:revision>
  <cp:lastPrinted>2019-08-13T06:44:00Z</cp:lastPrinted>
  <dcterms:created xsi:type="dcterms:W3CDTF">2019-08-13T11:21:00Z</dcterms:created>
  <dcterms:modified xsi:type="dcterms:W3CDTF">2019-08-14T13:19:00Z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