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keepLines/>
        <w:widowControl w:val="false"/>
        <w:tabs>
          <w:tab w:val="left" w:pos="0" w:leader="none"/>
        </w:tabs>
        <w:suppressAutoHyphens w:val="true"/>
        <w:spacing w:lineRule="auto" w:line="240" w:before="0" w:after="0"/>
        <w:jc w:val="center"/>
        <w:rPr>
          <w:rFonts w:ascii="Times New Roman CYR" w:hAnsi="Times New Roman CYR" w:eastAsia="Times New Roman" w:cs="Times New Roman CYR"/>
          <w:b/>
          <w:b/>
          <w:sz w:val="28"/>
          <w:szCs w:val="28"/>
          <w:lang w:val="uk-UA" w:eastAsia="zh-CN"/>
        </w:rPr>
      </w:pPr>
      <w:r>
        <w:rPr/>
        <w:drawing>
          <wp:inline distT="0" distB="0" distL="0" distR="0">
            <wp:extent cx="438150" cy="6191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38150" cy="619125"/>
                    </a:xfrm>
                    <a:prstGeom prst="rect">
                      <a:avLst/>
                    </a:prstGeom>
                  </pic:spPr>
                </pic:pic>
              </a:graphicData>
            </a:graphic>
          </wp:inline>
        </w:drawing>
      </w:r>
    </w:p>
    <w:p>
      <w:pPr>
        <w:pStyle w:val="Normal"/>
        <w:keepNext/>
        <w:keepLines/>
        <w:widowControl w:val="false"/>
        <w:tabs>
          <w:tab w:val="left" w:pos="0" w:leader="none"/>
        </w:tabs>
        <w:suppressAutoHyphens w:val="true"/>
        <w:spacing w:lineRule="auto" w:line="240" w:before="0" w:after="0"/>
        <w:jc w:val="center"/>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t>У К Р А Ї Н А</w:t>
      </w:r>
    </w:p>
    <w:p>
      <w:pPr>
        <w:pStyle w:val="Normal"/>
        <w:keepNext/>
        <w:keepLines/>
        <w:widowControl w:val="false"/>
        <w:tabs>
          <w:tab w:val="left" w:pos="0" w:leader="none"/>
        </w:tabs>
        <w:suppressAutoHyphens w:val="true"/>
        <w:spacing w:lineRule="auto" w:line="240" w:before="0" w:after="0"/>
        <w:jc w:val="center"/>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t>ЗАКАРПАТСЬКА ОБЛАСТЬ</w:t>
      </w:r>
    </w:p>
    <w:p>
      <w:pPr>
        <w:pStyle w:val="Normal"/>
        <w:keepNext/>
        <w:keepLines/>
        <w:widowControl w:val="false"/>
        <w:tabs>
          <w:tab w:val="left" w:pos="0" w:leader="none"/>
        </w:tabs>
        <w:suppressAutoHyphens w:val="true"/>
        <w:spacing w:lineRule="auto" w:line="240" w:before="0" w:after="0"/>
        <w:jc w:val="center"/>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t>МУКАЧІВСЬКА МІСЬКА РАДА</w:t>
      </w:r>
    </w:p>
    <w:p>
      <w:pPr>
        <w:pStyle w:val="Normal"/>
        <w:keepNext/>
        <w:keepLines/>
        <w:widowControl w:val="false"/>
        <w:tabs>
          <w:tab w:val="left" w:pos="0" w:leader="none"/>
        </w:tabs>
        <w:suppressAutoHyphens w:val="true"/>
        <w:spacing w:lineRule="auto" w:line="240" w:before="0" w:after="0"/>
        <w:jc w:val="center"/>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t>ВИКОНАВЧИЙ КОМІТЕТ</w:t>
      </w:r>
    </w:p>
    <w:p>
      <w:pPr>
        <w:pStyle w:val="Normal"/>
        <w:keepNext/>
        <w:keepLines/>
        <w:widowControl w:val="false"/>
        <w:tabs>
          <w:tab w:val="left" w:pos="0" w:leader="none"/>
        </w:tabs>
        <w:suppressAutoHyphens w:val="true"/>
        <w:spacing w:lineRule="auto" w:line="240" w:before="0" w:after="0"/>
        <w:jc w:val="center"/>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t>Р І Ш Е Н Н Я</w:t>
      </w:r>
    </w:p>
    <w:p>
      <w:pPr>
        <w:pStyle w:val="Normal"/>
        <w:keepNext/>
        <w:keepLines/>
        <w:widowControl w:val="false"/>
        <w:tabs>
          <w:tab w:val="left" w:pos="0" w:leader="none"/>
        </w:tabs>
        <w:suppressAutoHyphens w:val="true"/>
        <w:spacing w:lineRule="auto" w:line="240" w:before="0" w:after="0"/>
        <w:jc w:val="center"/>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r>
    </w:p>
    <w:p>
      <w:pPr>
        <w:pStyle w:val="Normal"/>
        <w:keepNext/>
        <w:keepLines/>
        <w:widowControl w:val="false"/>
        <w:tabs>
          <w:tab w:val="left" w:pos="0" w:leader="none"/>
        </w:tabs>
        <w:suppressAutoHyphens w:val="true"/>
        <w:spacing w:lineRule="auto" w:line="240" w:before="0" w:after="0"/>
        <w:jc w:val="center"/>
        <w:rPr/>
      </w:pPr>
      <w:r>
        <w:rPr>
          <w:rFonts w:eastAsia="Times New Roman" w:cs="Times New Roman CYR" w:ascii="Times New Roman CYR" w:hAnsi="Times New Roman CYR"/>
          <w:b/>
          <w:sz w:val="28"/>
          <w:szCs w:val="28"/>
          <w:lang w:val="uk-UA" w:eastAsia="zh-CN"/>
        </w:rPr>
        <w:t>04.12.2019</w:t>
      </w:r>
      <w:r>
        <w:rPr>
          <w:rFonts w:eastAsia="Times New Roman" w:cs="Times New Roman CYR" w:ascii="Times New Roman CYR" w:hAnsi="Times New Roman CYR"/>
          <w:b/>
          <w:sz w:val="28"/>
          <w:szCs w:val="28"/>
          <w:lang w:val="uk-UA" w:eastAsia="zh-CN"/>
        </w:rPr>
        <w:tab/>
        <w:t xml:space="preserve">                                       Мукачево                                               № </w:t>
      </w:r>
      <w:r>
        <w:rPr>
          <w:rFonts w:eastAsia="Times New Roman" w:cs="Times New Roman CYR" w:ascii="Times New Roman CYR" w:hAnsi="Times New Roman CYR"/>
          <w:b/>
          <w:sz w:val="28"/>
          <w:szCs w:val="28"/>
          <w:lang w:val="uk-UA" w:eastAsia="zh-CN"/>
        </w:rPr>
        <w:t>348</w:t>
      </w:r>
    </w:p>
    <w:p>
      <w:pPr>
        <w:pStyle w:val="Normal"/>
        <w:keepNext/>
        <w:keepLines/>
        <w:widowControl w:val="false"/>
        <w:tabs>
          <w:tab w:val="left" w:pos="0" w:leader="none"/>
        </w:tabs>
        <w:suppressAutoHyphens w:val="true"/>
        <w:spacing w:lineRule="auto" w:line="240" w:before="0" w:after="0"/>
        <w:jc w:val="center"/>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r>
    </w:p>
    <w:p>
      <w:pPr>
        <w:pStyle w:val="Normal"/>
        <w:keepNext/>
        <w:keepLines/>
        <w:widowControl w:val="false"/>
        <w:tabs>
          <w:tab w:val="left" w:pos="0" w:leader="none"/>
        </w:tabs>
        <w:suppressAutoHyphens w:val="true"/>
        <w:spacing w:lineRule="auto" w:line="240" w:before="0" w:after="0"/>
        <w:jc w:val="both"/>
        <w:rPr>
          <w:rFonts w:ascii="Times New Roman CYR" w:hAnsi="Times New Roman CYR" w:eastAsia="Times New Roman" w:cs="Times New Roman CYR"/>
          <w:b/>
          <w:b/>
          <w:sz w:val="28"/>
          <w:szCs w:val="28"/>
          <w:lang w:val="uk-UA" w:eastAsia="zh-CN"/>
        </w:rPr>
      </w:pPr>
      <w:r>
        <w:rPr>
          <w:rFonts w:eastAsia="Times New Roman" w:cs="Times New Roman CYR" w:ascii="Times New Roman CYR" w:hAnsi="Times New Roman CYR"/>
          <w:b/>
          <w:sz w:val="28"/>
          <w:szCs w:val="28"/>
          <w:lang w:val="uk-UA" w:eastAsia="zh-CN"/>
        </w:rPr>
      </w:r>
    </w:p>
    <w:p>
      <w:pPr>
        <w:pStyle w:val="Normal"/>
        <w:keepNext/>
        <w:keepLines/>
        <w:widowControl w:val="false"/>
        <w:tabs>
          <w:tab w:val="left" w:pos="0" w:leader="none"/>
        </w:tabs>
        <w:suppressAutoHyphens w:val="true"/>
        <w:spacing w:lineRule="auto" w:line="240" w:before="0" w:after="0"/>
        <w:jc w:val="both"/>
        <w:rPr/>
      </w:pPr>
      <w:r>
        <w:rPr>
          <w:rFonts w:eastAsia="Times New Roman" w:cs="Times New Roman CYR" w:ascii="Times New Roman CYR" w:hAnsi="Times New Roman CYR"/>
          <w:b/>
          <w:sz w:val="28"/>
          <w:szCs w:val="28"/>
          <w:lang w:val="uk-UA" w:eastAsia="zh-CN"/>
        </w:rPr>
        <w:t>Про схвалення проєкту внесення змін до Програми “Додаткового соціально-медичного захисту мукачівців” на 2019-2020 роки</w:t>
      </w:r>
    </w:p>
    <w:p>
      <w:pPr>
        <w:pStyle w:val="Normal"/>
        <w:keepNext/>
        <w:keepLines/>
        <w:widowControl w:val="false"/>
        <w:tabs>
          <w:tab w:val="left" w:pos="0" w:leader="none"/>
        </w:tabs>
        <w:suppressAutoHyphens w:val="true"/>
        <w:spacing w:lineRule="auto" w:line="240" w:before="0" w:after="0"/>
        <w:jc w:val="both"/>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keepNext/>
        <w:keepLines/>
        <w:widowControl w:val="false"/>
        <w:tabs>
          <w:tab w:val="left" w:pos="0" w:leader="none"/>
        </w:tabs>
        <w:suppressAutoHyphens w:val="true"/>
        <w:spacing w:lineRule="auto" w:line="240" w:before="0" w:after="0"/>
        <w:jc w:val="both"/>
        <w:rPr>
          <w:lang w:val="uk-UA"/>
        </w:rPr>
      </w:pPr>
      <w:r>
        <w:rPr>
          <w:rFonts w:eastAsia="Times New Roman" w:cs="Times New Roman CYR" w:ascii="Times New Roman CYR" w:hAnsi="Times New Roman CYR"/>
          <w:sz w:val="28"/>
          <w:szCs w:val="28"/>
          <w:lang w:val="uk-UA" w:eastAsia="zh-CN"/>
        </w:rPr>
        <w:tab/>
        <w:t>Розглянувши проєкт змін до Програми Додаткового соціально-медичного захисту мукачівців на 2019-2020 роки, з метою надання матеріальної допомоги жителю міста Мукачева Рубану Михайлу Андрійовичу, який потребує термінової  трансплантації автологічних стовбурових клітин при онкогематологічному захворюванні, враховуючи Порядок розроблення місцевих цільових програм, моніторингу та звітності про їх виконання, затверджений рішенням 66-ї сесії 7-го скликання Мукачівської міської ради  від 31.10.2019 року №1574, керуючись пп.1 п.а. ст.27, п.1 ч.2 ст.52, ч.6 ст.59 Закону України “Про місцеве самоврядування в Україні”,  виконавчий комітет Мукачівської міської ради вирішив:</w:t>
      </w:r>
    </w:p>
    <w:p>
      <w:pPr>
        <w:pStyle w:val="Normal"/>
        <w:widowControl w:val="false"/>
        <w:tabs>
          <w:tab w:val="left" w:pos="0" w:leader="none"/>
        </w:tabs>
        <w:suppressAutoHyphens w:val="true"/>
        <w:spacing w:lineRule="auto" w:line="240" w:before="0" w:after="0"/>
        <w:jc w:val="both"/>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tabs>
          <w:tab w:val="left" w:pos="709" w:leader="none"/>
          <w:tab w:val="left" w:pos="1276" w:leader="none"/>
        </w:tabs>
        <w:spacing w:lineRule="auto" w:line="240" w:before="0" w:after="0"/>
        <w:jc w:val="both"/>
        <w:rPr>
          <w:rFonts w:ascii="Times New Roman" w:hAnsi="Times New Roman"/>
          <w:sz w:val="28"/>
          <w:szCs w:val="28"/>
          <w:lang w:val="uk-UA"/>
        </w:rPr>
      </w:pPr>
      <w:r>
        <w:rPr>
          <w:rFonts w:ascii="Times New Roman" w:hAnsi="Times New Roman"/>
          <w:bCs/>
          <w:sz w:val="28"/>
          <w:szCs w:val="28"/>
          <w:lang w:val="uk-UA"/>
        </w:rPr>
        <w:tab/>
        <w:t>1. Схвалити проєкт внесення змін до Програми Додаткового соціально-медичного захисту мукачівців на 2019-2020 роки,</w:t>
      </w:r>
      <w:r>
        <w:rPr>
          <w:rFonts w:ascii="Times New Roman" w:hAnsi="Times New Roman"/>
          <w:sz w:val="28"/>
          <w:szCs w:val="28"/>
          <w:lang w:val="uk-UA"/>
        </w:rPr>
        <w:t xml:space="preserve"> </w:t>
      </w:r>
      <w:r>
        <w:rPr>
          <w:rFonts w:ascii="Times New Roman" w:hAnsi="Times New Roman"/>
          <w:bCs/>
          <w:sz w:val="28"/>
          <w:szCs w:val="28"/>
          <w:lang w:val="uk-UA"/>
        </w:rPr>
        <w:t>затвердженої  рішенням 51- позачергової сесії Мукачівської міської ради 7-го скликання №1244 від 11.12.2018 року (зі змінами, внесеними рішенням 62-ї сесії Мукачівської міської ради 7-го скликання від 26.09.2019 року №1515 «Про внесення змін до Програми «Додаткового соціально-медичного захисту мукачівців» на 2019-2020 роки), а саме:</w:t>
      </w:r>
    </w:p>
    <w:p>
      <w:pPr>
        <w:pStyle w:val="Style20"/>
        <w:tabs>
          <w:tab w:val="left" w:pos="709" w:leader="none"/>
          <w:tab w:val="left" w:pos="1276" w:leader="none"/>
        </w:tabs>
        <w:spacing w:lineRule="auto" w:line="240" w:before="0" w:after="0"/>
        <w:ind w:hanging="0"/>
        <w:jc w:val="both"/>
        <w:rPr>
          <w:rFonts w:ascii="Times New Roman" w:hAnsi="Times New Roman"/>
          <w:bCs/>
          <w:szCs w:val="28"/>
        </w:rPr>
      </w:pPr>
      <w:r>
        <w:rPr>
          <w:rFonts w:ascii="Times New Roman" w:hAnsi="Times New Roman"/>
          <w:bCs/>
          <w:szCs w:val="28"/>
        </w:rPr>
        <w:tab/>
        <w:t>1.1. У пункті 9 “Загальний обсяг фінансових ресурсів, необхідних для реалізації програми, всього, у тому числі:” розділу І Паспорт замінити текст з «1) 2019 рік – 19 000 000,0 грн.» відповідно на «1) 2019 рік ¬ 20 000 000,0 грн.»;</w:t>
      </w:r>
    </w:p>
    <w:p>
      <w:pPr>
        <w:pStyle w:val="Style20"/>
        <w:tabs>
          <w:tab w:val="left" w:pos="709" w:leader="none"/>
          <w:tab w:val="left" w:pos="1276" w:leader="none"/>
        </w:tabs>
        <w:spacing w:lineRule="auto" w:line="240" w:before="0" w:after="0"/>
        <w:ind w:hanging="0"/>
        <w:jc w:val="both"/>
        <w:rPr>
          <w:rFonts w:ascii="Times New Roman" w:hAnsi="Times New Roman"/>
          <w:bCs/>
          <w:szCs w:val="28"/>
        </w:rPr>
      </w:pPr>
      <w:r>
        <w:rPr>
          <w:rFonts w:ascii="Times New Roman" w:hAnsi="Times New Roman"/>
          <w:bCs/>
          <w:szCs w:val="28"/>
        </w:rPr>
        <w:tab/>
        <w:t>1.2. У пункті 9.1 розділу І Паспорт замінити з «Усього коштів місцевого бюджету 34 000 000 грн.» на «Усього коштів місцевого бюджету 35 000 000 грн.»;</w:t>
      </w:r>
    </w:p>
    <w:p>
      <w:pPr>
        <w:pStyle w:val="Style20"/>
        <w:tabs>
          <w:tab w:val="left" w:pos="709" w:leader="none"/>
          <w:tab w:val="left" w:pos="1276" w:leader="none"/>
        </w:tabs>
        <w:spacing w:lineRule="auto" w:line="240" w:before="0" w:after="0"/>
        <w:ind w:hanging="0"/>
        <w:jc w:val="both"/>
        <w:rPr>
          <w:rFonts w:ascii="Times New Roman" w:hAnsi="Times New Roman"/>
          <w:szCs w:val="28"/>
        </w:rPr>
      </w:pPr>
      <w:r>
        <w:rPr>
          <w:rFonts w:ascii="Times New Roman" w:hAnsi="Times New Roman"/>
          <w:bCs/>
          <w:szCs w:val="28"/>
        </w:rPr>
        <w:tab/>
        <w:t>1.3.</w:t>
      </w:r>
      <w:r>
        <w:rPr>
          <w:rFonts w:ascii="Times New Roman" w:hAnsi="Times New Roman"/>
          <w:szCs w:val="28"/>
        </w:rPr>
        <w:t xml:space="preserve"> </w:t>
      </w:r>
      <w:r>
        <w:rPr>
          <w:rFonts w:ascii="Times New Roman" w:hAnsi="Times New Roman"/>
          <w:bCs/>
          <w:szCs w:val="28"/>
        </w:rPr>
        <w:t>У додатку 1 до Програми «Додаткового соціально-медичного захисту мукачівців»  на  2019-2020 роки в графі «2019 рік»</w:t>
      </w:r>
      <w:r>
        <w:rPr>
          <w:rFonts w:ascii="Times New Roman" w:hAnsi="Times New Roman"/>
          <w:szCs w:val="28"/>
        </w:rPr>
        <w:t xml:space="preserve"> змінити </w:t>
      </w:r>
      <w:r>
        <w:rPr>
          <w:rFonts w:ascii="Times New Roman" w:hAnsi="Times New Roman"/>
          <w:bCs/>
          <w:szCs w:val="28"/>
        </w:rPr>
        <w:t>суму обсягу ресурсів з 19 000 000, 00 грн. на 20 000 000, 00 грн;</w:t>
      </w:r>
    </w:p>
    <w:p>
      <w:pPr>
        <w:pStyle w:val="Normal"/>
        <w:widowControl w:val="false"/>
        <w:tabs>
          <w:tab w:val="left" w:pos="709" w:leader="none"/>
          <w:tab w:val="left" w:pos="1276" w:leader="none"/>
        </w:tabs>
        <w:suppressAutoHyphens w:val="true"/>
        <w:spacing w:lineRule="auto" w:line="240" w:before="0" w:after="0"/>
        <w:jc w:val="both"/>
        <w:rPr>
          <w:rFonts w:ascii="Times New Roman" w:hAnsi="Times New Roman" w:eastAsia="Times New Roman" w:cs="Times New Roman CYR"/>
          <w:color w:val="000000"/>
          <w:sz w:val="28"/>
          <w:szCs w:val="28"/>
          <w:lang w:val="uk-UA" w:eastAsia="zh-CN"/>
        </w:rPr>
      </w:pPr>
      <w:r>
        <w:rPr>
          <w:rFonts w:eastAsia="Times New Roman" w:cs="Times New Roman CYR" w:ascii="Times New Roman" w:hAnsi="Times New Roman"/>
          <w:sz w:val="28"/>
          <w:szCs w:val="28"/>
          <w:lang w:val="uk-UA" w:eastAsia="zh-CN"/>
        </w:rPr>
        <w:tab/>
        <w:t xml:space="preserve">1.4. У додатку 2 до Програми «Додаткового соціально-медичного захисту мукачівців»  на  2019-2020 роки в графі «2019 рік» змінити суму </w:t>
      </w:r>
      <w:r>
        <w:rPr>
          <w:rFonts w:eastAsia="Times New Roman" w:cs="Times New Roman CYR" w:ascii="Times New Roman" w:hAnsi="Times New Roman"/>
          <w:color w:val="000000"/>
          <w:sz w:val="28"/>
          <w:szCs w:val="28"/>
          <w:lang w:val="uk-UA" w:eastAsia="zh-CN"/>
        </w:rPr>
        <w:t xml:space="preserve">фінансування визначеної програмою матеріальної допомоги з 18 850 000, 00 грн. на 19 850 000, 00 грн. та у графі «Всього» змінити суму з 34 000 000,00  </w:t>
      </w:r>
    </w:p>
    <w:p>
      <w:pPr>
        <w:pStyle w:val="Normal"/>
        <w:widowControl w:val="false"/>
        <w:tabs>
          <w:tab w:val="left" w:pos="709" w:leader="none"/>
          <w:tab w:val="left" w:pos="1276" w:leader="none"/>
        </w:tabs>
        <w:suppressAutoHyphens w:val="true"/>
        <w:spacing w:lineRule="auto" w:line="240" w:before="0" w:after="0"/>
        <w:jc w:val="both"/>
        <w:rPr>
          <w:rFonts w:ascii="Times New Roman" w:hAnsi="Times New Roman" w:eastAsia="Times New Roman" w:cs="Times New Roman CYR"/>
          <w:color w:val="000000"/>
          <w:sz w:val="28"/>
          <w:szCs w:val="28"/>
          <w:lang w:val="uk-UA" w:eastAsia="zh-CN"/>
        </w:rPr>
      </w:pPr>
      <w:r>
        <w:rPr>
          <w:rFonts w:eastAsia="Times New Roman" w:cs="Times New Roman CYR" w:ascii="Times New Roman" w:hAnsi="Times New Roman"/>
          <w:color w:val="000000"/>
          <w:sz w:val="28"/>
          <w:szCs w:val="28"/>
          <w:lang w:val="uk-UA" w:eastAsia="zh-CN"/>
        </w:rPr>
      </w:r>
    </w:p>
    <w:p>
      <w:pPr>
        <w:pStyle w:val="Normal"/>
        <w:widowControl w:val="false"/>
        <w:tabs>
          <w:tab w:val="left" w:pos="709" w:leader="none"/>
          <w:tab w:val="left" w:pos="1276" w:leader="none"/>
        </w:tabs>
        <w:suppressAutoHyphens w:val="true"/>
        <w:spacing w:lineRule="auto" w:line="240" w:before="0" w:after="0"/>
        <w:jc w:val="both"/>
        <w:rPr>
          <w:rFonts w:ascii="Times New Roman" w:hAnsi="Times New Roman" w:eastAsia="Times New Roman" w:cs="Times New Roman CYR"/>
          <w:color w:val="000000"/>
          <w:sz w:val="28"/>
          <w:szCs w:val="28"/>
          <w:lang w:val="uk-UA" w:eastAsia="zh-CN"/>
        </w:rPr>
      </w:pPr>
      <w:r>
        <w:rPr>
          <w:rFonts w:eastAsia="Times New Roman" w:cs="Times New Roman CYR" w:ascii="Times New Roman" w:hAnsi="Times New Roman"/>
          <w:color w:val="000000"/>
          <w:sz w:val="28"/>
          <w:szCs w:val="28"/>
          <w:lang w:val="uk-UA" w:eastAsia="zh-CN"/>
        </w:rPr>
        <w:t>грн. на 35 000 000, 00 грн.</w:t>
      </w:r>
    </w:p>
    <w:p>
      <w:pPr>
        <w:pStyle w:val="Normal"/>
        <w:widowControl w:val="false"/>
        <w:tabs>
          <w:tab w:val="left" w:pos="0" w:leader="none"/>
        </w:tabs>
        <w:suppressAutoHyphens w:val="true"/>
        <w:spacing w:lineRule="auto" w:line="240" w:before="0" w:after="0"/>
        <w:jc w:val="both"/>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tab/>
        <w:t>2. Начальнику управління праці та соціального захисту населення виконавчого комітету Мукачівської міської міської ради Н.Зотовій подати схвалений проєкт внесення змін на затвердження Мукачівській міській раді.</w:t>
      </w:r>
    </w:p>
    <w:p>
      <w:pPr>
        <w:pStyle w:val="Normal"/>
        <w:widowControl w:val="false"/>
        <w:tabs>
          <w:tab w:val="left" w:pos="0" w:leader="none"/>
        </w:tabs>
        <w:suppressAutoHyphens w:val="true"/>
        <w:spacing w:lineRule="auto" w:line="240" w:before="0" w:after="0"/>
        <w:jc w:val="both"/>
        <w:rPr/>
      </w:pPr>
      <w:r>
        <w:rPr>
          <w:rFonts w:eastAsia="Times New Roman" w:cs="Times New Roman CYR" w:ascii="Times New Roman CYR" w:hAnsi="Times New Roman CYR"/>
          <w:sz w:val="28"/>
          <w:szCs w:val="28"/>
          <w:lang w:val="uk-UA" w:eastAsia="zh-CN"/>
        </w:rPr>
        <w:tab/>
        <w:t>3. Контроль за виконанням даного рішення покласти на першого заступника міського голови Федіва Р.</w:t>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b/>
          <w:sz w:val="28"/>
          <w:szCs w:val="28"/>
          <w:lang w:val="uk-UA" w:eastAsia="zh-CN"/>
        </w:rPr>
        <w:t xml:space="preserve">    </w:t>
      </w:r>
      <w:r>
        <w:rPr>
          <w:rFonts w:eastAsia="Times New Roman" w:cs="Times New Roman CYR" w:ascii="Times New Roman CYR" w:hAnsi="Times New Roman CYR"/>
          <w:b/>
          <w:sz w:val="28"/>
          <w:szCs w:val="28"/>
          <w:lang w:val="uk-UA" w:eastAsia="zh-CN"/>
        </w:rPr>
        <w:t>Міський голова                                                                                     А.Балога</w:t>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rFonts w:ascii="Times New Roman CYR" w:hAnsi="Times New Roman CYR" w:eastAsia="Times New Roman" w:cs="Times New Roman CYR"/>
          <w:sz w:val="28"/>
          <w:szCs w:val="28"/>
          <w:lang w:val="uk-UA" w:eastAsia="zh-CN"/>
        </w:rPr>
      </w:pPr>
      <w:r>
        <w:rPr>
          <w:rFonts w:eastAsia="Times New Roman" w:cs="Times New Roman CYR" w:ascii="Times New Roman CYR" w:hAnsi="Times New Roman CYR"/>
          <w:sz w:val="28"/>
          <w:szCs w:val="28"/>
          <w:lang w:val="uk-UA" w:eastAsia="zh-CN"/>
        </w:rPr>
      </w:r>
    </w:p>
    <w:p>
      <w:pPr>
        <w:pStyle w:val="Normal"/>
        <w:widowControl w:val="false"/>
        <w:tabs>
          <w:tab w:val="left" w:pos="0" w:leader="none"/>
        </w:tabs>
        <w:suppressAutoHyphens w:val="true"/>
        <w:spacing w:lineRule="auto" w:line="240" w:before="0" w:after="0"/>
        <w:rPr/>
      </w:pPr>
      <w:r>
        <w:rPr>
          <w:rFonts w:eastAsia="Times New Roman" w:cs="Times New Roman CYR" w:ascii="Times New Roman CYR" w:hAnsi="Times New Roman CYR"/>
          <w:sz w:val="28"/>
          <w:szCs w:val="28"/>
          <w:lang w:val="uk-UA" w:eastAsia="zh-CN"/>
        </w:rPr>
        <w:t xml:space="preserve">      </w:t>
      </w:r>
      <w:r>
        <w:rPr>
          <w:rFonts w:eastAsia="Times New Roman" w:cs="Times New Roman CYR" w:ascii="Times New Roman CYR" w:hAnsi="Times New Roman CYR"/>
          <w:sz w:val="28"/>
          <w:szCs w:val="28"/>
          <w:lang w:val="uk-UA" w:eastAsia="zh-CN"/>
        </w:rPr>
        <w:tab/>
        <w:tab/>
        <w:tab/>
        <w:tab/>
        <w:tab/>
        <w:t xml:space="preserve">       </w:t>
      </w:r>
    </w:p>
    <w:p>
      <w:pPr>
        <w:pStyle w:val="11"/>
        <w:ind w:left="-426" w:hanging="0"/>
        <w:jc w:val="right"/>
        <w:rPr/>
      </w:pPr>
      <w:r>
        <w:rPr>
          <w:b/>
          <w:lang w:val="uk-UA"/>
        </w:rPr>
        <w:t xml:space="preserve">Додаток </w:t>
      </w:r>
    </w:p>
    <w:p>
      <w:pPr>
        <w:pStyle w:val="11"/>
        <w:ind w:left="-426" w:hanging="0"/>
        <w:jc w:val="right"/>
        <w:rPr/>
      </w:pPr>
      <w:r>
        <w:rPr>
          <w:lang w:val="uk-UA"/>
        </w:rPr>
        <w:t xml:space="preserve">                                                                                                                  </w:t>
      </w:r>
      <w:r>
        <w:rPr>
          <w:b/>
          <w:lang w:val="uk-UA"/>
        </w:rPr>
        <w:t>до рішення виконавчого комітету</w:t>
      </w:r>
    </w:p>
    <w:p>
      <w:pPr>
        <w:pStyle w:val="11"/>
        <w:ind w:left="-425" w:hanging="0"/>
        <w:jc w:val="center"/>
        <w:rPr/>
      </w:pPr>
      <w:r>
        <w:rPr>
          <w:b/>
          <w:lang w:val="uk-UA"/>
        </w:rPr>
        <w:t xml:space="preserve">                                                                                                                          </w:t>
      </w:r>
      <w:r>
        <w:rPr>
          <w:b/>
          <w:lang w:val="uk-UA"/>
        </w:rPr>
        <w:t xml:space="preserve">04.12.2019 </w:t>
      </w:r>
      <w:r>
        <w:rPr>
          <w:b/>
          <w:sz w:val="28"/>
          <w:szCs w:val="28"/>
          <w:lang w:val="uk-UA"/>
        </w:rPr>
        <w:t>№</w:t>
        <w:tab/>
      </w:r>
      <w:r>
        <w:rPr>
          <w:b/>
          <w:sz w:val="28"/>
          <w:szCs w:val="28"/>
          <w:lang w:val="uk-UA"/>
        </w:rPr>
        <w:t>348</w:t>
      </w:r>
      <w:r>
        <w:rPr>
          <w:rFonts w:eastAsia="Times New Roman" w:cs="Times New Roman CYR" w:ascii="Times New Roman CYR" w:hAnsi="Times New Roman CYR"/>
          <w:b/>
          <w:sz w:val="28"/>
          <w:szCs w:val="28"/>
          <w:lang w:val="uk-UA" w:eastAsia="zh-CN"/>
        </w:rPr>
        <w:t xml:space="preserve">  ПРОЄКТ</w:t>
      </w:r>
    </w:p>
    <w:p>
      <w:pPr>
        <w:pStyle w:val="11"/>
        <w:jc w:val="center"/>
        <w:rPr/>
      </w:pPr>
      <w:r>
        <w:rPr>
          <w:b/>
          <w:sz w:val="28"/>
          <w:szCs w:val="28"/>
          <w:lang w:val="uk-UA"/>
        </w:rPr>
        <w:t>ПРОГРАМА</w:t>
      </w:r>
    </w:p>
    <w:p>
      <w:pPr>
        <w:pStyle w:val="11"/>
        <w:ind w:left="-426" w:hanging="0"/>
        <w:jc w:val="center"/>
        <w:rPr/>
      </w:pPr>
      <w:r>
        <w:rPr>
          <w:b/>
          <w:lang w:val="uk-UA"/>
        </w:rPr>
        <w:t>«Додаткового соціально-медичного захисту мукачівців» на 2019-2020 роки.</w:t>
      </w:r>
    </w:p>
    <w:p>
      <w:pPr>
        <w:pStyle w:val="11"/>
        <w:jc w:val="both"/>
        <w:rPr>
          <w:b/>
          <w:b/>
          <w:sz w:val="28"/>
          <w:szCs w:val="28"/>
          <w:lang w:val="uk-UA"/>
        </w:rPr>
      </w:pPr>
      <w:r>
        <w:rPr>
          <w:b/>
          <w:sz w:val="28"/>
          <w:szCs w:val="28"/>
          <w:lang w:val="uk-UA"/>
        </w:rPr>
      </w:r>
    </w:p>
    <w:p>
      <w:pPr>
        <w:pStyle w:val="11"/>
        <w:tabs>
          <w:tab w:val="left" w:pos="3645" w:leader="none"/>
          <w:tab w:val="center" w:pos="4535" w:leader="none"/>
        </w:tabs>
        <w:ind w:left="-426" w:hanging="0"/>
        <w:rPr/>
      </w:pPr>
      <w:r>
        <w:rPr>
          <w:b/>
          <w:sz w:val="28"/>
          <w:szCs w:val="28"/>
          <w:lang w:val="uk-UA"/>
        </w:rPr>
        <w:tab/>
        <w:t xml:space="preserve">    </w:t>
        <w:tab/>
        <w:t>І. ПАСПОРТ.</w:t>
      </w:r>
    </w:p>
    <w:tbl>
      <w:tblPr>
        <w:tblW w:w="9659" w:type="dxa"/>
        <w:jc w:val="left"/>
        <w:tblInd w:w="18" w:type="dxa"/>
        <w:tblBorders>
          <w:top w:val="single" w:sz="8" w:space="0" w:color="000001"/>
          <w:left w:val="single" w:sz="8" w:space="0" w:color="000001"/>
          <w:bottom w:val="single" w:sz="8" w:space="0" w:color="000001"/>
          <w:insideH w:val="single" w:sz="8" w:space="0" w:color="000001"/>
        </w:tblBorders>
        <w:tblCellMar>
          <w:top w:w="28" w:type="dxa"/>
          <w:left w:w="8" w:type="dxa"/>
          <w:bottom w:w="28" w:type="dxa"/>
          <w:right w:w="28" w:type="dxa"/>
        </w:tblCellMar>
        <w:tblLook w:firstRow="0" w:noVBand="0" w:lastRow="0" w:firstColumn="0" w:lastColumn="0" w:noHBand="0" w:val="0000"/>
      </w:tblPr>
      <w:tblGrid>
        <w:gridCol w:w="398"/>
        <w:gridCol w:w="2802"/>
        <w:gridCol w:w="6459"/>
      </w:tblGrid>
      <w:tr>
        <w:trPr/>
        <w:tc>
          <w:tcPr>
            <w:tcW w:w="398" w:type="dxa"/>
            <w:tcBorders>
              <w:top w:val="single" w:sz="8" w:space="0" w:color="000001"/>
              <w:left w:val="single" w:sz="8" w:space="0" w:color="000001"/>
              <w:bottom w:val="single" w:sz="8" w:space="0" w:color="000001"/>
              <w:insideH w:val="single" w:sz="8" w:space="0" w:color="000001"/>
            </w:tcBorders>
            <w:shd w:color="auto" w:fill="FFFFFF" w:val="clear"/>
            <w:tcMar>
              <w:left w:w="8" w:type="dxa"/>
            </w:tcMar>
          </w:tcPr>
          <w:p>
            <w:pPr>
              <w:pStyle w:val="Normal"/>
              <w:suppressLineNumbers/>
              <w:suppressAutoHyphens w:val="true"/>
              <w:spacing w:lineRule="auto" w:line="276" w:before="0" w:after="283"/>
              <w:jc w:val="both"/>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1.</w:t>
            </w:r>
          </w:p>
        </w:tc>
        <w:tc>
          <w:tcPr>
            <w:tcW w:w="2802" w:type="dxa"/>
            <w:tcBorders>
              <w:top w:val="single" w:sz="8" w:space="0" w:color="000001"/>
              <w:left w:val="single" w:sz="8" w:space="0" w:color="000001"/>
              <w:bottom w:val="single" w:sz="8" w:space="0" w:color="000001"/>
              <w:insideH w:val="single" w:sz="8" w:space="0" w:color="000001"/>
            </w:tcBorders>
            <w:shd w:color="auto" w:fill="FFFFFF" w:val="clear"/>
            <w:tcMar>
              <w:left w:w="8" w:type="dxa"/>
            </w:tcMar>
          </w:tcPr>
          <w:p>
            <w:pPr>
              <w:pStyle w:val="Normal"/>
              <w:suppressLineNumbers/>
              <w:suppressAutoHyphens w:val="true"/>
              <w:spacing w:lineRule="auto" w:line="276" w:before="0" w:after="283"/>
              <w:rPr>
                <w:rFonts w:ascii="Calibri" w:hAnsi="Calibri" w:eastAsia="Arial Unicode MS" w:cs="Calibri"/>
                <w:lang w:val="uk-UA" w:eastAsia="zh-CN"/>
              </w:rPr>
            </w:pPr>
            <w:r>
              <w:rPr>
                <w:rFonts w:eastAsia="Arial Unicode MS" w:cs="Times New Roman" w:ascii="Times New Roman" w:hAnsi="Times New Roman"/>
                <w:color w:val="000000"/>
                <w:sz w:val="24"/>
                <w:szCs w:val="24"/>
                <w:lang w:val="x-none" w:eastAsia="zh-CN"/>
              </w:rPr>
              <w:t>Ініціатор розроблення програми</w:t>
            </w:r>
          </w:p>
        </w:tc>
        <w:tc>
          <w:tcPr>
            <w:tcW w:w="64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8" w:type="dxa"/>
            </w:tcMar>
          </w:tcPr>
          <w:p>
            <w:pPr>
              <w:pStyle w:val="Normal"/>
              <w:suppressLineNumbers/>
              <w:suppressAutoHyphens w:val="true"/>
              <w:spacing w:lineRule="auto" w:line="276" w:before="0" w:after="283"/>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Управління праці та соціального захисту населення виконавчого комітету Мукачівської міської ради</w:t>
            </w:r>
          </w:p>
        </w:tc>
      </w:tr>
      <w:tr>
        <w:trPr/>
        <w:tc>
          <w:tcPr>
            <w:tcW w:w="398" w:type="dxa"/>
            <w:tcBorders>
              <w:top w:val="single" w:sz="8" w:space="0" w:color="000001"/>
              <w:left w:val="single" w:sz="8" w:space="0" w:color="000001"/>
              <w:bottom w:val="single" w:sz="8" w:space="0" w:color="000001"/>
              <w:insideH w:val="single" w:sz="8" w:space="0" w:color="000001"/>
            </w:tcBorders>
            <w:shd w:color="auto" w:fill="FFFFFF" w:val="clear"/>
            <w:tcMar>
              <w:left w:w="8" w:type="dxa"/>
            </w:tcMar>
          </w:tcPr>
          <w:p>
            <w:pPr>
              <w:pStyle w:val="Normal"/>
              <w:suppressLineNumbers/>
              <w:suppressAutoHyphens w:val="true"/>
              <w:spacing w:lineRule="auto" w:line="276" w:before="0" w:after="283"/>
              <w:jc w:val="both"/>
              <w:rPr>
                <w:rFonts w:ascii="Calibri" w:hAnsi="Calibri" w:eastAsia="Arial Unicode MS" w:cs="Calibri"/>
                <w:lang w:val="uk-UA" w:eastAsia="zh-CN"/>
              </w:rPr>
            </w:pPr>
            <w:r>
              <w:rPr>
                <w:rFonts w:eastAsia="Arial Unicode MS" w:cs="Times New Roman" w:ascii="Times New Roman" w:hAnsi="Times New Roman"/>
                <w:color w:val="000000"/>
                <w:sz w:val="24"/>
                <w:szCs w:val="24"/>
                <w:lang w:val="x-none" w:eastAsia="zh-CN"/>
              </w:rPr>
              <w:t>2.</w:t>
            </w:r>
          </w:p>
        </w:tc>
        <w:tc>
          <w:tcPr>
            <w:tcW w:w="2802" w:type="dxa"/>
            <w:tcBorders>
              <w:top w:val="single" w:sz="8" w:space="0" w:color="000001"/>
              <w:left w:val="single" w:sz="8" w:space="0" w:color="000001"/>
              <w:bottom w:val="single" w:sz="8" w:space="0" w:color="000001"/>
              <w:insideH w:val="single" w:sz="8" w:space="0" w:color="000001"/>
            </w:tcBorders>
            <w:shd w:color="auto" w:fill="FFFFFF" w:val="clear"/>
            <w:tcMar>
              <w:left w:w="8" w:type="dxa"/>
            </w:tcMar>
          </w:tcPr>
          <w:p>
            <w:pPr>
              <w:pStyle w:val="Normal"/>
              <w:suppressLineNumbers/>
              <w:suppressAutoHyphens w:val="true"/>
              <w:spacing w:lineRule="auto" w:line="276" w:before="0" w:after="283"/>
              <w:rPr>
                <w:rFonts w:ascii="Calibri" w:hAnsi="Calibri" w:eastAsia="Arial Unicode MS" w:cs="Calibri"/>
                <w:lang w:val="uk-UA" w:eastAsia="zh-CN"/>
              </w:rPr>
            </w:pPr>
            <w:r>
              <w:rPr>
                <w:rFonts w:eastAsia="Arial Unicode MS" w:cs="Times New Roman" w:ascii="Times New Roman" w:hAnsi="Times New Roman"/>
                <w:color w:val="000000"/>
                <w:sz w:val="24"/>
                <w:szCs w:val="24"/>
                <w:lang w:val="x-none" w:eastAsia="zh-CN"/>
              </w:rPr>
              <w:t>П</w:t>
            </w:r>
            <w:r>
              <w:rPr>
                <w:rFonts w:eastAsia="Arial Unicode MS" w:cs="Times New Roman" w:ascii="Times New Roman" w:hAnsi="Times New Roman"/>
                <w:color w:val="000000"/>
                <w:sz w:val="24"/>
                <w:szCs w:val="24"/>
                <w:lang w:val="uk-UA" w:eastAsia="zh-CN"/>
              </w:rPr>
              <w:t>рограма розроблена на підставі:</w:t>
            </w:r>
          </w:p>
        </w:tc>
        <w:tc>
          <w:tcPr>
            <w:tcW w:w="64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8" w:type="dxa"/>
            </w:tcMar>
          </w:tcPr>
          <w:p>
            <w:pPr>
              <w:pStyle w:val="Normal"/>
              <w:suppressLineNumbers/>
              <w:suppressAutoHyphens w:val="true"/>
              <w:spacing w:lineRule="auto" w:line="276" w:before="0" w:after="0"/>
              <w:ind w:right="147" w:hanging="0"/>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 xml:space="preserve">Закону України </w:t>
            </w:r>
            <w:r>
              <w:rPr>
                <w:rFonts w:eastAsia="Arial Unicode MS" w:cs="Times New Roman" w:ascii="Times New Roman" w:hAnsi="Times New Roman"/>
                <w:sz w:val="24"/>
                <w:szCs w:val="24"/>
                <w:lang w:val="uk-UA" w:eastAsia="zh-CN"/>
              </w:rPr>
              <w:t>«Про соціальні послуги»,</w:t>
            </w:r>
            <w:r>
              <w:rPr>
                <w:rFonts w:eastAsia="Arial Unicode MS" w:cs="Times New Roman" w:ascii="Times New Roman" w:hAnsi="Times New Roman"/>
                <w:color w:val="000000"/>
                <w:sz w:val="24"/>
                <w:szCs w:val="24"/>
                <w:lang w:val="uk-UA" w:eastAsia="zh-CN"/>
              </w:rPr>
              <w:t xml:space="preserve"> Закону України «Про забезпечення організаційно-правових умов соціального захисту дітей-сиріт та дітей,  позбавлених батьківського піклування», Закону України «Про статус ветеранів війни, гарантії їх соціального захисту», Закону України «Про державну соціальну допомогу малозабезпеченим сім'ям», Закону України «Про основи соціальної захищеності інвалідів в  Україні», Закону України </w:t>
            </w:r>
            <w:r>
              <w:rPr>
                <w:rFonts w:eastAsia="Arial Unicode MS" w:cs="Times New Roman" w:ascii="Times New Roman" w:hAnsi="Times New Roman"/>
                <w:sz w:val="24"/>
                <w:szCs w:val="24"/>
                <w:lang w:val="uk-UA" w:eastAsia="zh-CN"/>
              </w:rPr>
              <w:t>«Про</w:t>
            </w:r>
            <w:r>
              <w:rPr>
                <w:rFonts w:eastAsia="Arial Unicode MS" w:cs="Times New Roman" w:ascii="Times New Roman" w:hAnsi="Times New Roman"/>
                <w:color w:val="000000"/>
                <w:sz w:val="24"/>
                <w:szCs w:val="24"/>
                <w:lang w:val="uk-UA" w:eastAsia="zh-CN"/>
              </w:rPr>
              <w:t xml:space="preserve"> забезпечення прав і свобод внутрішньо переміщених осіб», </w:t>
            </w:r>
            <w:r>
              <w:rPr>
                <w:rFonts w:eastAsia="Arial Unicode MS" w:cs="Times New Roman" w:ascii="Times New Roman" w:hAnsi="Times New Roman"/>
                <w:color w:val="1D1B11"/>
                <w:sz w:val="24"/>
                <w:szCs w:val="24"/>
                <w:lang w:val="uk-UA" w:eastAsia="zh-CN"/>
              </w:rPr>
              <w:t xml:space="preserve"> </w:t>
            </w:r>
            <w:r>
              <w:rPr>
                <w:rFonts w:eastAsia="Arial Unicode MS" w:cs="Times New Roman" w:ascii="Times New Roman" w:hAnsi="Times New Roman"/>
                <w:color w:val="000000"/>
                <w:sz w:val="24"/>
                <w:szCs w:val="24"/>
                <w:lang w:val="uk-UA" w:eastAsia="zh-CN"/>
              </w:rPr>
              <w:t xml:space="preserve"> Постанови Кабінету Міністрів від 21.12.2001 року №1712 “Про затвердження Комплексної програми забезпечення реалізації стратегії подолання бідності”</w:t>
            </w:r>
          </w:p>
        </w:tc>
      </w:tr>
      <w:tr>
        <w:trPr>
          <w:trHeight w:val="938" w:hRule="atLeast"/>
        </w:trPr>
        <w:tc>
          <w:tcPr>
            <w:tcW w:w="398" w:type="dxa"/>
            <w:tcBorders>
              <w:top w:val="single" w:sz="8" w:space="0" w:color="000001"/>
              <w:left w:val="single" w:sz="8" w:space="0" w:color="000001"/>
              <w:bottom w:val="single" w:sz="8" w:space="0" w:color="000001"/>
              <w:insideH w:val="single" w:sz="8" w:space="0" w:color="000001"/>
            </w:tcBorders>
            <w:shd w:color="auto" w:fill="auto" w:val="clear"/>
            <w:tcMar>
              <w:left w:w="8" w:type="dxa"/>
            </w:tcMar>
          </w:tcPr>
          <w:p>
            <w:pPr>
              <w:pStyle w:val="Normal"/>
              <w:suppressLineNumbers/>
              <w:suppressAutoHyphens w:val="true"/>
              <w:spacing w:lineRule="auto" w:line="276" w:before="0" w:after="283"/>
              <w:jc w:val="both"/>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3.</w:t>
            </w:r>
          </w:p>
        </w:tc>
        <w:tc>
          <w:tcPr>
            <w:tcW w:w="2802" w:type="dxa"/>
            <w:tcBorders>
              <w:top w:val="single" w:sz="8" w:space="0" w:color="000001"/>
              <w:left w:val="single" w:sz="8" w:space="0" w:color="000001"/>
              <w:bottom w:val="single" w:sz="8" w:space="0" w:color="000001"/>
              <w:insideH w:val="single" w:sz="8" w:space="0" w:color="000001"/>
            </w:tcBorders>
            <w:shd w:color="auto" w:fill="auto" w:val="clear"/>
            <w:tcMar>
              <w:left w:w="8" w:type="dxa"/>
            </w:tcMar>
          </w:tcPr>
          <w:p>
            <w:pPr>
              <w:pStyle w:val="Normal"/>
              <w:suppressLineNumbers/>
              <w:suppressAutoHyphens w:val="true"/>
              <w:spacing w:lineRule="auto" w:line="276" w:before="0" w:after="283"/>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Розробник програми</w:t>
            </w:r>
          </w:p>
        </w:tc>
        <w:tc>
          <w:tcPr>
            <w:tcW w:w="64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8" w:type="dxa"/>
            </w:tcMar>
          </w:tcPr>
          <w:p>
            <w:pPr>
              <w:pStyle w:val="Normal"/>
              <w:suppressAutoHyphens w:val="true"/>
              <w:spacing w:lineRule="auto" w:line="276" w:before="0" w:after="0"/>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Управління праці та соціального захисту населення виконавчого комітету Мукачівської міської ради</w:t>
            </w:r>
          </w:p>
        </w:tc>
      </w:tr>
      <w:tr>
        <w:trPr/>
        <w:tc>
          <w:tcPr>
            <w:tcW w:w="398" w:type="dxa"/>
            <w:tcBorders>
              <w:top w:val="single" w:sz="8" w:space="0" w:color="000001"/>
              <w:left w:val="single" w:sz="8" w:space="0" w:color="000001"/>
              <w:bottom w:val="single" w:sz="8" w:space="0" w:color="000001"/>
              <w:insideH w:val="single" w:sz="8" w:space="0" w:color="000001"/>
            </w:tcBorders>
            <w:shd w:color="auto" w:fill="FFFFFF" w:val="clear"/>
            <w:tcMar>
              <w:left w:w="8" w:type="dxa"/>
            </w:tcMar>
          </w:tcPr>
          <w:p>
            <w:pPr>
              <w:pStyle w:val="Normal"/>
              <w:suppressLineNumbers/>
              <w:suppressAutoHyphens w:val="true"/>
              <w:spacing w:lineRule="auto" w:line="276" w:before="0" w:after="283"/>
              <w:jc w:val="both"/>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4.</w:t>
            </w:r>
          </w:p>
        </w:tc>
        <w:tc>
          <w:tcPr>
            <w:tcW w:w="2802" w:type="dxa"/>
            <w:tcBorders>
              <w:top w:val="single" w:sz="8" w:space="0" w:color="000001"/>
              <w:left w:val="single" w:sz="8" w:space="0" w:color="000001"/>
              <w:bottom w:val="single" w:sz="8" w:space="0" w:color="000001"/>
              <w:insideH w:val="single" w:sz="8" w:space="0" w:color="000001"/>
            </w:tcBorders>
            <w:shd w:color="auto" w:fill="FFFFFF" w:val="clear"/>
            <w:tcMar>
              <w:left w:w="8" w:type="dxa"/>
            </w:tcMar>
          </w:tcPr>
          <w:p>
            <w:pPr>
              <w:pStyle w:val="Normal"/>
              <w:suppressLineNumbers/>
              <w:suppressAutoHyphens w:val="true"/>
              <w:spacing w:lineRule="auto" w:line="276" w:before="0" w:after="283"/>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 xml:space="preserve">Головний розпорядник коштів  </w:t>
            </w:r>
          </w:p>
        </w:tc>
        <w:tc>
          <w:tcPr>
            <w:tcW w:w="64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8" w:type="dxa"/>
            </w:tcMar>
          </w:tcPr>
          <w:p>
            <w:pPr>
              <w:pStyle w:val="Normal"/>
              <w:suppressAutoHyphens w:val="true"/>
              <w:spacing w:lineRule="auto" w:line="276" w:before="0" w:after="0"/>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Управління праці та соціального захисту населення виконавчого комітету Мукачівської міської ради</w:t>
            </w:r>
          </w:p>
        </w:tc>
      </w:tr>
      <w:tr>
        <w:trPr/>
        <w:tc>
          <w:tcPr>
            <w:tcW w:w="398" w:type="dxa"/>
            <w:tcBorders>
              <w:top w:val="single" w:sz="8" w:space="0" w:color="000001"/>
              <w:left w:val="single" w:sz="8" w:space="0" w:color="000001"/>
              <w:bottom w:val="single" w:sz="8" w:space="0" w:color="000001"/>
              <w:insideH w:val="single" w:sz="8" w:space="0" w:color="000001"/>
            </w:tcBorders>
            <w:shd w:color="auto" w:fill="FFFFFF" w:val="clear"/>
            <w:tcMar>
              <w:left w:w="8" w:type="dxa"/>
            </w:tcMar>
          </w:tcPr>
          <w:p>
            <w:pPr>
              <w:pStyle w:val="Normal"/>
              <w:suppressLineNumbers/>
              <w:suppressAutoHyphens w:val="true"/>
              <w:spacing w:lineRule="auto" w:line="276" w:before="0" w:after="283"/>
              <w:jc w:val="both"/>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4.1</w:t>
            </w:r>
          </w:p>
        </w:tc>
        <w:tc>
          <w:tcPr>
            <w:tcW w:w="2802" w:type="dxa"/>
            <w:tcBorders>
              <w:top w:val="single" w:sz="8" w:space="0" w:color="000001"/>
              <w:left w:val="single" w:sz="8" w:space="0" w:color="000001"/>
              <w:bottom w:val="single" w:sz="8" w:space="0" w:color="000001"/>
              <w:insideH w:val="single" w:sz="8" w:space="0" w:color="000001"/>
            </w:tcBorders>
            <w:shd w:color="auto" w:fill="FFFFFF" w:val="clear"/>
            <w:tcMar>
              <w:left w:w="8" w:type="dxa"/>
            </w:tcMar>
          </w:tcPr>
          <w:p>
            <w:pPr>
              <w:pStyle w:val="Normal"/>
              <w:suppressLineNumbers/>
              <w:suppressAutoHyphens w:val="true"/>
              <w:spacing w:lineRule="auto" w:line="276" w:before="0" w:after="283"/>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Відповідальний викона</w:t>
            </w:r>
            <w:r>
              <w:rPr>
                <w:rFonts w:eastAsia="Arial Unicode MS" w:cs="Times New Roman" w:ascii="Times New Roman" w:hAnsi="Times New Roman"/>
                <w:color w:val="000000"/>
                <w:sz w:val="24"/>
                <w:szCs w:val="24"/>
                <w:lang w:val="x-none" w:eastAsia="zh-CN"/>
              </w:rPr>
              <w:t>вець програми</w:t>
            </w:r>
          </w:p>
        </w:tc>
        <w:tc>
          <w:tcPr>
            <w:tcW w:w="64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8" w:type="dxa"/>
            </w:tcMar>
          </w:tcPr>
          <w:p>
            <w:pPr>
              <w:pStyle w:val="Normal"/>
              <w:suppressAutoHyphens w:val="true"/>
              <w:spacing w:lineRule="auto" w:line="276" w:before="0" w:after="0"/>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Управління праці та соціального захисту населення виконавчого комітету Мукачівської міської ради</w:t>
            </w:r>
          </w:p>
        </w:tc>
      </w:tr>
      <w:tr>
        <w:trPr/>
        <w:tc>
          <w:tcPr>
            <w:tcW w:w="398" w:type="dxa"/>
            <w:tcBorders>
              <w:top w:val="single" w:sz="8" w:space="0" w:color="000001"/>
              <w:left w:val="single" w:sz="8" w:space="0" w:color="000001"/>
              <w:bottom w:val="single" w:sz="8" w:space="0" w:color="000001"/>
              <w:insideH w:val="single" w:sz="8" w:space="0" w:color="000001"/>
            </w:tcBorders>
            <w:shd w:color="auto" w:fill="FFFFFF" w:val="clear"/>
            <w:tcMar>
              <w:left w:w="8" w:type="dxa"/>
            </w:tcMar>
          </w:tcPr>
          <w:p>
            <w:pPr>
              <w:pStyle w:val="Normal"/>
              <w:suppressLineNumbers/>
              <w:suppressAutoHyphens w:val="true"/>
              <w:spacing w:lineRule="auto" w:line="276" w:before="0" w:after="283"/>
              <w:jc w:val="both"/>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5</w:t>
            </w:r>
            <w:r>
              <w:rPr>
                <w:rFonts w:eastAsia="Arial Unicode MS" w:cs="Times New Roman" w:ascii="Times New Roman" w:hAnsi="Times New Roman"/>
                <w:color w:val="000000"/>
                <w:sz w:val="24"/>
                <w:szCs w:val="24"/>
                <w:lang w:val="x-none" w:eastAsia="zh-CN"/>
              </w:rPr>
              <w:t>.</w:t>
            </w:r>
          </w:p>
        </w:tc>
        <w:tc>
          <w:tcPr>
            <w:tcW w:w="2802" w:type="dxa"/>
            <w:tcBorders>
              <w:top w:val="single" w:sz="8" w:space="0" w:color="000001"/>
              <w:left w:val="single" w:sz="8" w:space="0" w:color="000001"/>
              <w:bottom w:val="single" w:sz="8" w:space="0" w:color="000001"/>
              <w:insideH w:val="single" w:sz="8" w:space="0" w:color="000001"/>
            </w:tcBorders>
            <w:shd w:color="auto" w:fill="FFFFFF" w:val="clear"/>
            <w:tcMar>
              <w:left w:w="8" w:type="dxa"/>
            </w:tcMar>
          </w:tcPr>
          <w:p>
            <w:pPr>
              <w:pStyle w:val="Normal"/>
              <w:suppressLineNumbers/>
              <w:suppressAutoHyphens w:val="true"/>
              <w:spacing w:lineRule="auto" w:line="276" w:before="0" w:after="283"/>
              <w:rPr>
                <w:rFonts w:ascii="Calibri" w:hAnsi="Calibri" w:eastAsia="Arial Unicode MS" w:cs="Calibri"/>
                <w:lang w:val="uk-UA" w:eastAsia="zh-CN"/>
              </w:rPr>
            </w:pPr>
            <w:r>
              <w:rPr>
                <w:rFonts w:eastAsia="Arial Unicode MS" w:cs="Times New Roman" w:ascii="Times New Roman" w:hAnsi="Times New Roman"/>
                <w:color w:val="000000"/>
                <w:sz w:val="24"/>
                <w:szCs w:val="24"/>
                <w:lang w:val="x-none" w:eastAsia="zh-CN"/>
              </w:rPr>
              <w:t>Термін реалізації програми</w:t>
            </w:r>
          </w:p>
        </w:tc>
        <w:tc>
          <w:tcPr>
            <w:tcW w:w="64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8" w:type="dxa"/>
            </w:tcMar>
          </w:tcPr>
          <w:p>
            <w:pPr>
              <w:pStyle w:val="Normal"/>
              <w:suppressLineNumbers/>
              <w:suppressAutoHyphens w:val="true"/>
              <w:spacing w:lineRule="auto" w:line="276" w:before="0" w:after="283"/>
              <w:rPr>
                <w:rFonts w:ascii="Calibri" w:hAnsi="Calibri" w:eastAsia="Arial Unicode MS" w:cs="Calibri"/>
                <w:lang w:val="uk-UA" w:eastAsia="zh-CN"/>
              </w:rPr>
            </w:pPr>
            <w:r>
              <w:rPr>
                <w:rFonts w:eastAsia="Arial Unicode MS" w:cs="Times New Roman" w:ascii="Times New Roman" w:hAnsi="Times New Roman"/>
                <w:color w:val="000000"/>
                <w:sz w:val="24"/>
                <w:szCs w:val="24"/>
                <w:lang w:val="x-none" w:eastAsia="zh-CN"/>
              </w:rPr>
              <w:t>201</w:t>
            </w:r>
            <w:r>
              <w:rPr>
                <w:rFonts w:eastAsia="Arial Unicode MS" w:cs="Times New Roman" w:ascii="Times New Roman" w:hAnsi="Times New Roman"/>
                <w:color w:val="000000"/>
                <w:sz w:val="24"/>
                <w:szCs w:val="24"/>
                <w:lang w:val="uk-UA" w:eastAsia="zh-CN"/>
              </w:rPr>
              <w:t xml:space="preserve">9-2020 </w:t>
            </w:r>
            <w:r>
              <w:rPr>
                <w:rFonts w:eastAsia="Arial Unicode MS" w:cs="Times New Roman" w:ascii="Times New Roman" w:hAnsi="Times New Roman"/>
                <w:color w:val="000000"/>
                <w:sz w:val="24"/>
                <w:szCs w:val="24"/>
                <w:lang w:val="x-none" w:eastAsia="zh-CN"/>
              </w:rPr>
              <w:t>р</w:t>
            </w:r>
            <w:r>
              <w:rPr>
                <w:rFonts w:eastAsia="Arial Unicode MS" w:cs="Times New Roman" w:ascii="Times New Roman" w:hAnsi="Times New Roman"/>
                <w:color w:val="000000"/>
                <w:sz w:val="24"/>
                <w:szCs w:val="24"/>
                <w:lang w:val="uk-UA" w:eastAsia="zh-CN"/>
              </w:rPr>
              <w:t>оки</w:t>
            </w:r>
          </w:p>
        </w:tc>
      </w:tr>
      <w:tr>
        <w:trPr/>
        <w:tc>
          <w:tcPr>
            <w:tcW w:w="398" w:type="dxa"/>
            <w:tcBorders>
              <w:top w:val="single" w:sz="8" w:space="0" w:color="000001"/>
              <w:left w:val="single" w:sz="8" w:space="0" w:color="000001"/>
              <w:bottom w:val="single" w:sz="8" w:space="0" w:color="000001"/>
              <w:insideH w:val="single" w:sz="8" w:space="0" w:color="000001"/>
            </w:tcBorders>
            <w:shd w:color="auto" w:fill="FFFFFF" w:val="clear"/>
            <w:tcMar>
              <w:left w:w="8" w:type="dxa"/>
            </w:tcMar>
          </w:tcPr>
          <w:p>
            <w:pPr>
              <w:pStyle w:val="Normal"/>
              <w:suppressLineNumbers/>
              <w:suppressAutoHyphens w:val="true"/>
              <w:spacing w:lineRule="auto" w:line="276" w:before="0" w:after="283"/>
              <w:jc w:val="both"/>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5</w:t>
            </w:r>
            <w:r>
              <w:rPr>
                <w:rFonts w:eastAsia="Arial Unicode MS" w:cs="Times New Roman" w:ascii="Times New Roman" w:hAnsi="Times New Roman"/>
                <w:color w:val="000000"/>
                <w:sz w:val="24"/>
                <w:szCs w:val="24"/>
                <w:lang w:val="x-none" w:eastAsia="zh-CN"/>
              </w:rPr>
              <w:t>.1.</w:t>
            </w:r>
          </w:p>
        </w:tc>
        <w:tc>
          <w:tcPr>
            <w:tcW w:w="2802" w:type="dxa"/>
            <w:tcBorders>
              <w:top w:val="single" w:sz="8" w:space="0" w:color="000001"/>
              <w:left w:val="single" w:sz="8" w:space="0" w:color="000001"/>
              <w:bottom w:val="single" w:sz="8" w:space="0" w:color="000001"/>
              <w:insideH w:val="single" w:sz="8" w:space="0" w:color="000001"/>
            </w:tcBorders>
            <w:shd w:color="auto" w:fill="FFFFFF" w:val="clear"/>
            <w:tcMar>
              <w:left w:w="8" w:type="dxa"/>
            </w:tcMar>
          </w:tcPr>
          <w:p>
            <w:pPr>
              <w:pStyle w:val="Normal"/>
              <w:suppressLineNumbers/>
              <w:suppressAutoHyphens w:val="true"/>
              <w:spacing w:lineRule="auto" w:line="276" w:before="0" w:after="283"/>
              <w:rPr>
                <w:rFonts w:ascii="Calibri" w:hAnsi="Calibri" w:eastAsia="Arial Unicode MS" w:cs="Calibri"/>
                <w:lang w:val="uk-UA" w:eastAsia="zh-CN"/>
              </w:rPr>
            </w:pPr>
            <w:r>
              <w:rPr>
                <w:rFonts w:eastAsia="Arial Unicode MS" w:cs="Times New Roman" w:ascii="Times New Roman" w:hAnsi="Times New Roman"/>
                <w:color w:val="000000"/>
                <w:sz w:val="24"/>
                <w:szCs w:val="24"/>
                <w:lang w:val="x-none" w:eastAsia="zh-CN"/>
              </w:rPr>
              <w:t>Етапи виконання програми</w:t>
            </w:r>
          </w:p>
        </w:tc>
        <w:tc>
          <w:tcPr>
            <w:tcW w:w="64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8" w:type="dxa"/>
            </w:tcMar>
          </w:tcPr>
          <w:p>
            <w:pPr>
              <w:pStyle w:val="Normal"/>
              <w:suppressLineNumbers/>
              <w:suppressAutoHyphens w:val="true"/>
              <w:spacing w:lineRule="auto" w:line="276" w:before="0" w:after="283"/>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І-ий етап - 2019 рік</w:t>
            </w:r>
          </w:p>
          <w:p>
            <w:pPr>
              <w:pStyle w:val="Normal"/>
              <w:suppressLineNumbers/>
              <w:suppressAutoHyphens w:val="true"/>
              <w:spacing w:lineRule="auto" w:line="276" w:before="0" w:after="283"/>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ІІ-ий етап - 2020 рік</w:t>
            </w:r>
          </w:p>
        </w:tc>
      </w:tr>
      <w:tr>
        <w:trPr>
          <w:trHeight w:val="1455" w:hRule="atLeast"/>
        </w:trPr>
        <w:tc>
          <w:tcPr>
            <w:tcW w:w="398" w:type="dxa"/>
            <w:tcBorders>
              <w:top w:val="single" w:sz="8" w:space="0" w:color="000001"/>
              <w:left w:val="single" w:sz="8" w:space="0" w:color="000001"/>
              <w:bottom w:val="single" w:sz="8" w:space="0" w:color="000001"/>
              <w:insideH w:val="single" w:sz="8" w:space="0" w:color="000001"/>
            </w:tcBorders>
            <w:shd w:color="auto" w:fill="FFFFFF" w:val="clear"/>
            <w:tcMar>
              <w:left w:w="8" w:type="dxa"/>
            </w:tcMar>
          </w:tcPr>
          <w:p>
            <w:pPr>
              <w:pStyle w:val="Normal"/>
              <w:suppressLineNumbers/>
              <w:suppressAutoHyphens w:val="true"/>
              <w:spacing w:lineRule="auto" w:line="276" w:before="0" w:after="283"/>
              <w:jc w:val="both"/>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8</w:t>
            </w:r>
            <w:r>
              <w:rPr>
                <w:rFonts w:eastAsia="Arial Unicode MS" w:cs="Times New Roman" w:ascii="Times New Roman" w:hAnsi="Times New Roman"/>
                <w:color w:val="000000"/>
                <w:sz w:val="24"/>
                <w:szCs w:val="24"/>
                <w:lang w:val="x-none" w:eastAsia="zh-CN"/>
              </w:rPr>
              <w:t>.</w:t>
            </w:r>
          </w:p>
        </w:tc>
        <w:tc>
          <w:tcPr>
            <w:tcW w:w="2802" w:type="dxa"/>
            <w:tcBorders>
              <w:top w:val="single" w:sz="8" w:space="0" w:color="000001"/>
              <w:left w:val="single" w:sz="8" w:space="0" w:color="000001"/>
              <w:bottom w:val="single" w:sz="8" w:space="0" w:color="000001"/>
              <w:insideH w:val="single" w:sz="8" w:space="0" w:color="000001"/>
            </w:tcBorders>
            <w:shd w:color="auto" w:fill="FFFFFF" w:val="clear"/>
            <w:tcMar>
              <w:left w:w="8" w:type="dxa"/>
            </w:tcMar>
          </w:tcPr>
          <w:p>
            <w:pPr>
              <w:pStyle w:val="Normal"/>
              <w:suppressLineNumbers/>
              <w:suppressAutoHyphens w:val="true"/>
              <w:spacing w:lineRule="auto" w:line="276" w:before="0" w:after="283"/>
              <w:rPr>
                <w:rFonts w:ascii="Calibri" w:hAnsi="Calibri" w:eastAsia="Arial Unicode MS" w:cs="Calibri"/>
                <w:lang w:val="uk-UA" w:eastAsia="zh-CN"/>
              </w:rPr>
            </w:pPr>
            <w:r>
              <w:rPr>
                <w:rFonts w:eastAsia="Arial Unicode MS" w:cs="Times New Roman" w:ascii="Times New Roman" w:hAnsi="Times New Roman"/>
                <w:color w:val="000000"/>
                <w:sz w:val="24"/>
                <w:szCs w:val="24"/>
                <w:lang w:val="x-none" w:eastAsia="zh-CN"/>
              </w:rPr>
              <w:t xml:space="preserve">Перелік місцевих бюджетів, які беруть участь у виконанні програми </w:t>
            </w:r>
          </w:p>
        </w:tc>
        <w:tc>
          <w:tcPr>
            <w:tcW w:w="64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8" w:type="dxa"/>
            </w:tcMar>
          </w:tcPr>
          <w:p>
            <w:pPr>
              <w:pStyle w:val="Normal"/>
              <w:suppressLineNumbers/>
              <w:suppressAutoHyphens w:val="true"/>
              <w:spacing w:lineRule="auto" w:line="276" w:before="0" w:after="283"/>
              <w:rPr>
                <w:rFonts w:ascii="Calibri" w:hAnsi="Calibri" w:eastAsia="Arial Unicode MS" w:cs="Calibri"/>
                <w:lang w:val="uk-UA" w:eastAsia="zh-CN"/>
              </w:rPr>
            </w:pPr>
            <w:r>
              <w:rPr>
                <w:rFonts w:eastAsia="Arial Unicode MS" w:cs="Times New Roman" w:ascii="Times New Roman" w:hAnsi="Times New Roman"/>
                <w:color w:val="000000"/>
                <w:sz w:val="24"/>
                <w:szCs w:val="24"/>
                <w:lang w:val="x-none" w:eastAsia="zh-CN"/>
              </w:rPr>
              <w:t>Міс</w:t>
            </w:r>
            <w:r>
              <w:rPr>
                <w:rFonts w:eastAsia="Arial Unicode MS" w:cs="Times New Roman" w:ascii="Times New Roman" w:hAnsi="Times New Roman"/>
                <w:color w:val="000000"/>
                <w:sz w:val="24"/>
                <w:szCs w:val="24"/>
                <w:lang w:val="uk-UA" w:eastAsia="zh-CN"/>
              </w:rPr>
              <w:t>цевий</w:t>
            </w:r>
            <w:r>
              <w:rPr>
                <w:rFonts w:eastAsia="Arial Unicode MS" w:cs="Times New Roman" w:ascii="Times New Roman" w:hAnsi="Times New Roman"/>
                <w:color w:val="000000"/>
                <w:sz w:val="24"/>
                <w:szCs w:val="24"/>
                <w:lang w:val="x-none" w:eastAsia="zh-CN"/>
              </w:rPr>
              <w:t xml:space="preserve"> бюджет</w:t>
            </w:r>
          </w:p>
        </w:tc>
      </w:tr>
      <w:tr>
        <w:trPr/>
        <w:tc>
          <w:tcPr>
            <w:tcW w:w="398" w:type="dxa"/>
            <w:tcBorders>
              <w:top w:val="single" w:sz="8" w:space="0" w:color="000001"/>
              <w:left w:val="single" w:sz="8" w:space="0" w:color="000001"/>
              <w:bottom w:val="single" w:sz="8" w:space="0" w:color="000001"/>
              <w:insideH w:val="single" w:sz="8" w:space="0" w:color="000001"/>
            </w:tcBorders>
            <w:shd w:color="auto" w:fill="FFFFFF" w:val="clear"/>
            <w:tcMar>
              <w:left w:w="8" w:type="dxa"/>
            </w:tcMar>
          </w:tcPr>
          <w:p>
            <w:pPr>
              <w:pStyle w:val="Normal"/>
              <w:suppressLineNumbers/>
              <w:suppressAutoHyphens w:val="true"/>
              <w:spacing w:lineRule="auto" w:line="276" w:before="0" w:after="283"/>
              <w:jc w:val="both"/>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9</w:t>
            </w:r>
            <w:r>
              <w:rPr>
                <w:rFonts w:eastAsia="Arial Unicode MS" w:cs="Times New Roman" w:ascii="Times New Roman" w:hAnsi="Times New Roman"/>
                <w:color w:val="000000"/>
                <w:sz w:val="24"/>
                <w:szCs w:val="24"/>
                <w:lang w:val="x-none" w:eastAsia="zh-CN"/>
              </w:rPr>
              <w:t>.</w:t>
            </w:r>
          </w:p>
        </w:tc>
        <w:tc>
          <w:tcPr>
            <w:tcW w:w="2802" w:type="dxa"/>
            <w:tcBorders>
              <w:top w:val="single" w:sz="8" w:space="0" w:color="000001"/>
              <w:left w:val="single" w:sz="8" w:space="0" w:color="000001"/>
              <w:bottom w:val="single" w:sz="8" w:space="0" w:color="000001"/>
              <w:insideH w:val="single" w:sz="8" w:space="0" w:color="000001"/>
            </w:tcBorders>
            <w:shd w:color="auto" w:fill="FFFFFF" w:val="clear"/>
            <w:tcMar>
              <w:left w:w="8" w:type="dxa"/>
            </w:tcMar>
          </w:tcPr>
          <w:p>
            <w:pPr>
              <w:pStyle w:val="Normal"/>
              <w:suppressLineNumbers/>
              <w:suppressAutoHyphens w:val="true"/>
              <w:spacing w:lineRule="auto" w:line="276" w:before="0" w:after="283"/>
              <w:rPr>
                <w:rFonts w:ascii="Calibri" w:hAnsi="Calibri" w:eastAsia="Arial Unicode MS" w:cs="Calibri"/>
                <w:lang w:val="uk-UA" w:eastAsia="zh-CN"/>
              </w:rPr>
            </w:pPr>
            <w:r>
              <w:rPr>
                <w:rFonts w:eastAsia="Arial Unicode MS" w:cs="Times New Roman" w:ascii="Times New Roman" w:hAnsi="Times New Roman"/>
                <w:color w:val="000000"/>
                <w:sz w:val="24"/>
                <w:szCs w:val="24"/>
                <w:lang w:val="x-none" w:eastAsia="zh-CN"/>
              </w:rPr>
              <w:t>Загальний обсяг фінансових ресурсів, необхідних для реалізації програми, всього,</w:t>
            </w:r>
            <w:r>
              <w:rPr>
                <w:rFonts w:eastAsia="Arial Unicode MS" w:cs="Times New Roman" w:ascii="Times New Roman" w:hAnsi="Times New Roman"/>
                <w:color w:val="000000"/>
                <w:sz w:val="24"/>
                <w:szCs w:val="24"/>
                <w:lang w:val="uk-UA" w:eastAsia="zh-CN"/>
              </w:rPr>
              <w:t xml:space="preserve"> </w:t>
            </w:r>
            <w:r>
              <w:rPr>
                <w:rFonts w:eastAsia="Arial Unicode MS" w:cs="Times New Roman" w:ascii="Times New Roman" w:hAnsi="Times New Roman"/>
                <w:color w:val="000000"/>
                <w:sz w:val="24"/>
                <w:szCs w:val="24"/>
                <w:lang w:val="x-none" w:eastAsia="zh-CN"/>
              </w:rPr>
              <w:t>у тому числі:</w:t>
            </w:r>
          </w:p>
        </w:tc>
        <w:tc>
          <w:tcPr>
            <w:tcW w:w="64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8" w:type="dxa"/>
            </w:tcMar>
          </w:tcPr>
          <w:p>
            <w:pPr>
              <w:pStyle w:val="Normal"/>
              <w:suppressLineNumbers/>
              <w:suppressAutoHyphens w:val="true"/>
              <w:spacing w:lineRule="auto" w:line="276" w:before="0" w:after="283"/>
              <w:rPr>
                <w:rFonts w:ascii="Calibri" w:hAnsi="Calibri" w:eastAsia="Arial Unicode MS" w:cs="Calibri"/>
                <w:lang w:val="uk-UA" w:eastAsia="zh-CN"/>
              </w:rPr>
            </w:pPr>
            <w:r>
              <w:rPr>
                <w:rFonts w:eastAsia="Arial Unicode MS" w:cs="Calibri"/>
                <w:lang w:val="uk-UA" w:eastAsia="zh-CN"/>
              </w:rPr>
              <w:t>1</w:t>
            </w:r>
            <w:r>
              <w:rPr>
                <w:rFonts w:eastAsia="Arial Unicode MS" w:cs="Times New Roman" w:ascii="Times New Roman" w:hAnsi="Times New Roman"/>
                <w:sz w:val="24"/>
                <w:szCs w:val="24"/>
                <w:lang w:val="uk-UA" w:eastAsia="zh-CN"/>
              </w:rPr>
              <w:t>)2019 рік – 20 000 000,0 грн.</w:t>
            </w:r>
          </w:p>
          <w:p>
            <w:pPr>
              <w:pStyle w:val="Normal"/>
              <w:suppressLineNumbers/>
              <w:suppressAutoHyphens w:val="true"/>
              <w:spacing w:lineRule="auto" w:line="276" w:before="0" w:after="283"/>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2)2020 рік – 15 000 000,0 грн.</w:t>
            </w:r>
          </w:p>
        </w:tc>
      </w:tr>
      <w:tr>
        <w:trPr/>
        <w:tc>
          <w:tcPr>
            <w:tcW w:w="398" w:type="dxa"/>
            <w:tcBorders>
              <w:top w:val="single" w:sz="8" w:space="0" w:color="000001"/>
              <w:left w:val="single" w:sz="8" w:space="0" w:color="000001"/>
              <w:bottom w:val="single" w:sz="8" w:space="0" w:color="000001"/>
              <w:insideH w:val="single" w:sz="8" w:space="0" w:color="000001"/>
            </w:tcBorders>
            <w:shd w:color="auto" w:fill="FFFFFF" w:val="clear"/>
            <w:tcMar>
              <w:left w:w="8" w:type="dxa"/>
            </w:tcMar>
          </w:tcPr>
          <w:p>
            <w:pPr>
              <w:pStyle w:val="Normal"/>
              <w:suppressLineNumbers/>
              <w:suppressAutoHyphens w:val="true"/>
              <w:spacing w:lineRule="auto" w:line="276" w:before="0" w:after="283"/>
              <w:jc w:val="both"/>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9</w:t>
            </w:r>
            <w:r>
              <w:rPr>
                <w:rFonts w:eastAsia="Arial Unicode MS" w:cs="Times New Roman" w:ascii="Times New Roman" w:hAnsi="Times New Roman"/>
                <w:color w:val="000000"/>
                <w:sz w:val="24"/>
                <w:szCs w:val="24"/>
                <w:lang w:val="x-none" w:eastAsia="zh-CN"/>
              </w:rPr>
              <w:t>.1</w:t>
            </w:r>
          </w:p>
        </w:tc>
        <w:tc>
          <w:tcPr>
            <w:tcW w:w="2802" w:type="dxa"/>
            <w:tcBorders>
              <w:top w:val="single" w:sz="8" w:space="0" w:color="000001"/>
              <w:left w:val="single" w:sz="8" w:space="0" w:color="000001"/>
              <w:bottom w:val="single" w:sz="8" w:space="0" w:color="000001"/>
              <w:insideH w:val="single" w:sz="8" w:space="0" w:color="000001"/>
            </w:tcBorders>
            <w:shd w:color="auto" w:fill="FFFFFF" w:val="clear"/>
            <w:tcMar>
              <w:left w:w="8" w:type="dxa"/>
            </w:tcMar>
          </w:tcPr>
          <w:p>
            <w:pPr>
              <w:pStyle w:val="Normal"/>
              <w:suppressLineNumbers/>
              <w:suppressAutoHyphens w:val="true"/>
              <w:spacing w:lineRule="auto" w:line="276" w:before="0" w:after="283"/>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Усього к</w:t>
            </w:r>
            <w:r>
              <w:rPr>
                <w:rFonts w:eastAsia="Arial Unicode MS" w:cs="Times New Roman" w:ascii="Times New Roman" w:hAnsi="Times New Roman"/>
                <w:color w:val="000000"/>
                <w:sz w:val="24"/>
                <w:szCs w:val="24"/>
                <w:lang w:val="x-none" w:eastAsia="zh-CN"/>
              </w:rPr>
              <w:t>оштів міс</w:t>
            </w:r>
            <w:r>
              <w:rPr>
                <w:rFonts w:eastAsia="Arial Unicode MS" w:cs="Times New Roman" w:ascii="Times New Roman" w:hAnsi="Times New Roman"/>
                <w:color w:val="000000"/>
                <w:sz w:val="24"/>
                <w:szCs w:val="24"/>
                <w:lang w:val="uk-UA" w:eastAsia="zh-CN"/>
              </w:rPr>
              <w:t>цевий</w:t>
            </w:r>
            <w:r>
              <w:rPr>
                <w:rFonts w:eastAsia="Arial Unicode MS" w:cs="Times New Roman" w:ascii="Times New Roman" w:hAnsi="Times New Roman"/>
                <w:color w:val="000000"/>
                <w:sz w:val="24"/>
                <w:szCs w:val="24"/>
                <w:lang w:val="x-none" w:eastAsia="zh-CN"/>
              </w:rPr>
              <w:t xml:space="preserve"> бюджету</w:t>
            </w:r>
          </w:p>
        </w:tc>
        <w:tc>
          <w:tcPr>
            <w:tcW w:w="645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8" w:type="dxa"/>
            </w:tcMar>
          </w:tcPr>
          <w:p>
            <w:pPr>
              <w:pStyle w:val="Normal"/>
              <w:suppressLineNumbers/>
              <w:suppressAutoHyphens w:val="true"/>
              <w:spacing w:lineRule="auto" w:line="276" w:before="0" w:after="283"/>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35 000 000,0 грн.</w:t>
            </w:r>
          </w:p>
        </w:tc>
      </w:tr>
    </w:tbl>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b/>
          <w:b/>
          <w:sz w:val="28"/>
          <w:szCs w:val="28"/>
          <w:lang w:eastAsia="zh-CN"/>
        </w:rPr>
      </w:pPr>
      <w:r>
        <w:rPr>
          <w:rFonts w:eastAsia="Times New Roman" w:cs="Times New Roman" w:ascii="Times New Roman" w:hAnsi="Times New Roman"/>
          <w:b/>
          <w:sz w:val="28"/>
          <w:szCs w:val="28"/>
          <w:lang w:val="uk-UA" w:eastAsia="zh-CN"/>
        </w:rPr>
        <w:t xml:space="preserve">         </w:t>
      </w:r>
      <w:r>
        <w:rPr>
          <w:rFonts w:eastAsia="Times New Roman" w:cs="Times New Roman" w:ascii="Times New Roman" w:hAnsi="Times New Roman"/>
          <w:b/>
          <w:sz w:val="28"/>
          <w:szCs w:val="28"/>
          <w:lang w:eastAsia="zh-CN"/>
        </w:rPr>
        <w:t>Секретар міської ради                                                                    І.Маняк</w:t>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sectPr>
          <w:type w:val="nextPage"/>
          <w:pgSz w:w="11906" w:h="16838"/>
          <w:pgMar w:left="1701" w:right="567" w:header="0" w:top="397" w:footer="0" w:bottom="1134" w:gutter="0"/>
          <w:pgNumType w:fmt="decimal"/>
          <w:formProt w:val="false"/>
          <w:textDirection w:val="lrTb"/>
          <w:docGrid w:type="default" w:linePitch="240" w:charSpace="4294965247"/>
        </w:sectPr>
        <w:pStyle w:val="Normal"/>
        <w:suppressAutoHyphens w:val="true"/>
        <w:spacing w:lineRule="atLeast" w:line="100" w:before="0" w:after="0"/>
        <w:ind w:left="-426" w:hanging="0"/>
        <w:jc w:val="both"/>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p>
    <w:p>
      <w:pPr>
        <w:pStyle w:val="Normal"/>
        <w:keepNext/>
        <w:numPr>
          <w:ilvl w:val="0"/>
          <w:numId w:val="0"/>
        </w:numPr>
        <w:shd w:val="clear" w:color="auto" w:fill="FFFFFF"/>
        <w:suppressAutoHyphens w:val="true"/>
        <w:spacing w:lineRule="auto" w:line="240" w:before="0" w:after="0"/>
        <w:ind w:left="420" w:hanging="0"/>
        <w:jc w:val="right"/>
        <w:outlineLvl w:val="0"/>
        <w:rPr>
          <w:rFonts w:ascii="Arial Black" w:hAnsi="Arial Black" w:eastAsia="Times New Roman" w:cs="Arial Black"/>
          <w:b/>
          <w:b/>
          <w:bCs/>
          <w:sz w:val="28"/>
          <w:szCs w:val="24"/>
          <w:lang w:val="uk-UA" w:eastAsia="zh-CN"/>
        </w:rPr>
      </w:pPr>
      <w:r>
        <w:rPr>
          <w:rFonts w:eastAsia="Times New Roman" w:cs="Times New Roman" w:ascii="Times New Roman" w:hAnsi="Times New Roman"/>
          <w:b/>
          <w:bCs/>
          <w:sz w:val="24"/>
          <w:szCs w:val="24"/>
          <w:lang w:val="uk-UA" w:eastAsia="zh-CN"/>
        </w:rPr>
        <w:t xml:space="preserve">Додаток 1          </w:t>
      </w:r>
    </w:p>
    <w:p>
      <w:pPr>
        <w:pStyle w:val="Normal"/>
        <w:suppressAutoHyphens w:val="true"/>
        <w:spacing w:lineRule="auto" w:line="276" w:before="0" w:after="0"/>
        <w:ind w:left="6372" w:hanging="0"/>
        <w:jc w:val="right"/>
        <w:rPr>
          <w:rFonts w:ascii="Calibri" w:hAnsi="Calibri" w:eastAsia="Arial Unicode MS" w:cs="Calibri"/>
          <w:lang w:val="uk-UA" w:eastAsia="zh-CN"/>
        </w:rPr>
      </w:pPr>
      <w:r>
        <w:rPr>
          <w:rFonts w:eastAsia="Times New Roman" w:cs="Times New Roman" w:ascii="Times New Roman" w:hAnsi="Times New Roman"/>
          <w:b/>
          <w:sz w:val="24"/>
          <w:szCs w:val="24"/>
          <w:lang w:val="uk-UA" w:eastAsia="zh-CN"/>
        </w:rPr>
        <w:t xml:space="preserve">                                                                    </w:t>
      </w:r>
      <w:r>
        <w:rPr>
          <w:rFonts w:eastAsia="Arial Unicode MS" w:cs="Times New Roman" w:ascii="Times New Roman" w:hAnsi="Times New Roman"/>
          <w:b/>
          <w:sz w:val="24"/>
          <w:szCs w:val="24"/>
          <w:lang w:val="uk-UA" w:eastAsia="zh-CN"/>
        </w:rPr>
        <w:t xml:space="preserve">до Програми «Додаткового </w:t>
      </w:r>
    </w:p>
    <w:p>
      <w:pPr>
        <w:pStyle w:val="Normal"/>
        <w:suppressAutoHyphens w:val="true"/>
        <w:spacing w:lineRule="auto" w:line="276" w:before="0" w:after="0"/>
        <w:ind w:left="6372" w:hanging="0"/>
        <w:jc w:val="right"/>
        <w:rPr>
          <w:rFonts w:ascii="Calibri" w:hAnsi="Calibri" w:eastAsia="Arial Unicode MS" w:cs="Calibri"/>
          <w:lang w:val="uk-UA" w:eastAsia="zh-CN"/>
        </w:rPr>
      </w:pPr>
      <w:r>
        <w:rPr>
          <w:rFonts w:eastAsia="Times New Roman" w:cs="Times New Roman" w:ascii="Times New Roman" w:hAnsi="Times New Roman"/>
          <w:b/>
          <w:sz w:val="24"/>
          <w:szCs w:val="24"/>
          <w:lang w:val="uk-UA" w:eastAsia="zh-CN"/>
        </w:rPr>
        <w:t xml:space="preserve">            </w:t>
      </w:r>
      <w:r>
        <w:rPr>
          <w:rFonts w:eastAsia="Arial Unicode MS" w:cs="Times New Roman" w:ascii="Times New Roman" w:hAnsi="Times New Roman"/>
          <w:b/>
          <w:sz w:val="24"/>
          <w:szCs w:val="24"/>
          <w:lang w:val="uk-UA" w:eastAsia="zh-CN"/>
        </w:rPr>
        <w:t xml:space="preserve">соціально-медичного захисту </w:t>
      </w:r>
    </w:p>
    <w:p>
      <w:pPr>
        <w:pStyle w:val="Normal"/>
        <w:suppressAutoHyphens w:val="true"/>
        <w:spacing w:lineRule="auto" w:line="276" w:before="0" w:after="0"/>
        <w:ind w:left="6372" w:hanging="0"/>
        <w:jc w:val="right"/>
        <w:rPr>
          <w:rFonts w:ascii="Calibri" w:hAnsi="Calibri" w:eastAsia="Arial Unicode MS" w:cs="Calibri"/>
          <w:lang w:val="uk-UA" w:eastAsia="zh-CN"/>
        </w:rPr>
      </w:pPr>
      <w:r>
        <w:rPr>
          <w:rFonts w:eastAsia="Arial Unicode MS" w:cs="Times New Roman" w:ascii="Times New Roman" w:hAnsi="Times New Roman"/>
          <w:b/>
          <w:sz w:val="24"/>
          <w:szCs w:val="24"/>
          <w:lang w:val="uk-UA" w:eastAsia="zh-CN"/>
        </w:rPr>
        <w:t>мукачівців»</w:t>
      </w:r>
      <w:r>
        <w:rPr>
          <w:rFonts w:eastAsia="Arial Unicode MS" w:cs="Calibri"/>
          <w:b/>
          <w:lang w:val="uk-UA" w:eastAsia="zh-CN"/>
        </w:rPr>
        <w:t xml:space="preserve">  </w:t>
      </w:r>
      <w:r>
        <w:rPr>
          <w:rFonts w:eastAsia="Arial Unicode MS" w:cs="Times New Roman" w:ascii="Times New Roman" w:hAnsi="Times New Roman"/>
          <w:b/>
          <w:sz w:val="24"/>
          <w:szCs w:val="24"/>
          <w:lang w:val="uk-UA" w:eastAsia="zh-CN"/>
        </w:rPr>
        <w:t>на  2019-2020 роки.</w:t>
      </w:r>
    </w:p>
    <w:p>
      <w:pPr>
        <w:pStyle w:val="Normal"/>
        <w:suppressAutoHyphens w:val="true"/>
        <w:spacing w:lineRule="auto" w:line="276" w:before="0" w:after="0"/>
        <w:jc w:val="right"/>
        <w:rPr>
          <w:rFonts w:ascii="Calibri" w:hAnsi="Calibri" w:eastAsia="Arial Unicode MS" w:cs="Calibri"/>
          <w:lang w:val="uk-UA" w:eastAsia="zh-CN"/>
        </w:rPr>
      </w:pPr>
      <w:r>
        <w:rPr>
          <w:rFonts w:eastAsia="Times New Roman" w:cs="Times New Roman" w:ascii="Times New Roman" w:hAnsi="Times New Roman"/>
          <w:b/>
          <w:sz w:val="24"/>
          <w:szCs w:val="24"/>
          <w:lang w:val="uk-UA" w:eastAsia="zh-CN"/>
        </w:rPr>
        <w:t xml:space="preserve">                                                                            </w:t>
      </w:r>
    </w:p>
    <w:p>
      <w:pPr>
        <w:pStyle w:val="Normal"/>
        <w:keepNext/>
        <w:numPr>
          <w:ilvl w:val="0"/>
          <w:numId w:val="0"/>
        </w:numPr>
        <w:shd w:val="clear" w:color="auto" w:fill="FFFFFF"/>
        <w:suppressAutoHyphens w:val="true"/>
        <w:spacing w:lineRule="auto" w:line="240" w:before="0" w:after="0"/>
        <w:outlineLvl w:val="0"/>
        <w:rPr>
          <w:rFonts w:ascii="Times New Roman" w:hAnsi="Times New Roman" w:eastAsia="Times New Roman" w:cs="Times New Roman"/>
          <w:bCs/>
          <w:sz w:val="24"/>
          <w:szCs w:val="24"/>
          <w:lang w:val="uk-UA" w:eastAsia="zh-CN"/>
        </w:rPr>
      </w:pPr>
      <w:r>
        <w:rPr>
          <w:rFonts w:eastAsia="Times New Roman" w:cs="Times New Roman" w:ascii="Times New Roman" w:hAnsi="Times New Roman"/>
          <w:bCs/>
          <w:sz w:val="24"/>
          <w:szCs w:val="24"/>
          <w:lang w:val="uk-UA" w:eastAsia="zh-CN"/>
        </w:rPr>
      </w:r>
    </w:p>
    <w:p>
      <w:pPr>
        <w:pStyle w:val="Normal"/>
        <w:suppressAutoHyphens w:val="true"/>
        <w:spacing w:lineRule="auto" w:line="276" w:before="0" w:after="0"/>
        <w:jc w:val="center"/>
        <w:rPr>
          <w:rFonts w:ascii="Calibri" w:hAnsi="Calibri" w:eastAsia="Arial Unicode MS" w:cs="Calibri"/>
          <w:lang w:val="uk-UA" w:eastAsia="zh-CN"/>
        </w:rPr>
      </w:pPr>
      <w:r>
        <w:rPr>
          <w:rFonts w:eastAsia="Arial Unicode MS" w:cs="Times New Roman" w:ascii="Times New Roman" w:hAnsi="Times New Roman"/>
          <w:b/>
          <w:sz w:val="24"/>
          <w:szCs w:val="24"/>
          <w:lang w:val="uk-UA" w:eastAsia="zh-CN"/>
        </w:rPr>
        <w:t xml:space="preserve">Ресурсне забезпечення    </w:t>
      </w:r>
    </w:p>
    <w:p>
      <w:pPr>
        <w:pStyle w:val="Normal"/>
        <w:suppressAutoHyphens w:val="true"/>
        <w:spacing w:lineRule="atLeast" w:line="100" w:before="0" w:after="0"/>
        <w:ind w:left="-426" w:hanging="0"/>
        <w:jc w:val="center"/>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b/>
          <w:sz w:val="24"/>
          <w:szCs w:val="24"/>
          <w:lang w:eastAsia="zh-CN"/>
        </w:rPr>
        <w:t xml:space="preserve">Програми «Додаткового соціально-медичного захисту </w:t>
      </w:r>
      <w:r>
        <w:rPr>
          <w:rFonts w:eastAsia="Times New Roman" w:cs="Times New Roman" w:ascii="Times New Roman" w:hAnsi="Times New Roman"/>
          <w:b/>
          <w:sz w:val="24"/>
          <w:szCs w:val="24"/>
          <w:lang w:val="uk-UA" w:eastAsia="zh-CN"/>
        </w:rPr>
        <w:t>мукачівців</w:t>
      </w:r>
      <w:r>
        <w:rPr>
          <w:rFonts w:eastAsia="Times New Roman" w:cs="Times New Roman" w:ascii="Times New Roman" w:hAnsi="Times New Roman"/>
          <w:b/>
          <w:sz w:val="24"/>
          <w:szCs w:val="24"/>
          <w:lang w:eastAsia="zh-CN"/>
        </w:rPr>
        <w:t>»  на 2019-2020 роки.</w:t>
      </w:r>
    </w:p>
    <w:p>
      <w:pPr>
        <w:pStyle w:val="Normal"/>
        <w:suppressAutoHyphens w:val="true"/>
        <w:spacing w:lineRule="auto" w:line="276" w:before="0" w:after="0"/>
        <w:rPr>
          <w:rFonts w:ascii="Times New Roman" w:hAnsi="Times New Roman" w:eastAsia="Arial Unicode MS" w:cs="Times New Roman"/>
          <w:b/>
          <w:b/>
          <w:color w:val="000000"/>
          <w:sz w:val="24"/>
          <w:szCs w:val="24"/>
          <w:lang w:val="uk-UA" w:eastAsia="zh-CN"/>
        </w:rPr>
      </w:pPr>
      <w:r>
        <w:rPr>
          <w:rFonts w:eastAsia="Arial Unicode MS" w:cs="Times New Roman" w:ascii="Times New Roman" w:hAnsi="Times New Roman"/>
          <w:b/>
          <w:color w:val="000000"/>
          <w:sz w:val="24"/>
          <w:szCs w:val="24"/>
          <w:lang w:val="uk-UA" w:eastAsia="zh-CN"/>
        </w:rPr>
      </w:r>
    </w:p>
    <w:p>
      <w:pPr>
        <w:pStyle w:val="Normal"/>
        <w:shd w:val="clear" w:color="auto" w:fill="FFFFFF"/>
        <w:suppressAutoHyphens w:val="true"/>
        <w:spacing w:lineRule="auto" w:line="276" w:before="0" w:after="0"/>
        <w:jc w:val="center"/>
        <w:rPr>
          <w:rFonts w:ascii="Calibri" w:hAnsi="Calibri" w:eastAsia="Arial Unicode MS" w:cs="Calibri"/>
          <w:lang w:val="uk-UA" w:eastAsia="zh-CN"/>
        </w:rPr>
      </w:pPr>
      <w:r>
        <w:rPr>
          <w:rFonts w:eastAsia="Times New Roman" w:cs="Times New Roman" w:ascii="Times New Roman" w:hAnsi="Times New Roman"/>
          <w:color w:val="000000"/>
          <w:sz w:val="24"/>
          <w:szCs w:val="24"/>
          <w:lang w:val="uk-UA" w:eastAsia="zh-CN"/>
        </w:rPr>
        <w:t xml:space="preserve">                                                                                                                                                                                                        </w:t>
      </w:r>
      <w:r>
        <w:rPr>
          <w:rFonts w:eastAsia="Arial Unicode MS" w:cs="Times New Roman" w:ascii="Times New Roman" w:hAnsi="Times New Roman"/>
          <w:color w:val="000000"/>
          <w:sz w:val="24"/>
          <w:szCs w:val="24"/>
          <w:lang w:val="uk-UA" w:eastAsia="zh-CN"/>
        </w:rPr>
        <w:t>грн.</w:t>
      </w:r>
    </w:p>
    <w:tbl>
      <w:tblPr>
        <w:tblW w:w="14584" w:type="dxa"/>
        <w:jc w:val="left"/>
        <w:tblInd w:w="550"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firstRow="0" w:noVBand="0" w:lastRow="0" w:firstColumn="0" w:lastColumn="0" w:noHBand="0" w:val="0000"/>
      </w:tblPr>
      <w:tblGrid>
        <w:gridCol w:w="4938"/>
        <w:gridCol w:w="1445"/>
        <w:gridCol w:w="1986"/>
        <w:gridCol w:w="6214"/>
      </w:tblGrid>
      <w:tr>
        <w:trPr>
          <w:trHeight w:val="330" w:hRule="atLeast"/>
          <w:cantSplit w:val="true"/>
        </w:trPr>
        <w:tc>
          <w:tcPr>
            <w:tcW w:w="4938"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uppressAutoHyphens w:val="true"/>
              <w:spacing w:lineRule="auto" w:line="276" w:before="0" w:after="0"/>
              <w:jc w:val="center"/>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Обсяг коштів , які пропонуються залучити на виконання програми</w:t>
            </w:r>
          </w:p>
        </w:tc>
        <w:tc>
          <w:tcPr>
            <w:tcW w:w="964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uppressAutoHyphens w:val="true"/>
              <w:spacing w:lineRule="auto" w:line="276" w:before="0" w:after="0"/>
              <w:jc w:val="center"/>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Усього витрат на виконання програми</w:t>
            </w:r>
          </w:p>
        </w:tc>
      </w:tr>
      <w:tr>
        <w:trPr>
          <w:trHeight w:val="210" w:hRule="atLeast"/>
          <w:cantSplit w:val="true"/>
        </w:trPr>
        <w:tc>
          <w:tcPr>
            <w:tcW w:w="4938"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napToGrid w:val="false"/>
              <w:spacing w:lineRule="auto" w:line="276" w:before="0" w:after="0"/>
              <w:rPr>
                <w:rFonts w:ascii="Times New Roman" w:hAnsi="Times New Roman" w:eastAsia="Arial Unicode MS" w:cs="Times New Roman"/>
                <w:color w:val="000000"/>
                <w:sz w:val="24"/>
                <w:szCs w:val="24"/>
                <w:lang w:val="uk-UA" w:eastAsia="uk-UA"/>
              </w:rPr>
            </w:pPr>
            <w:r>
              <w:rPr>
                <w:rFonts w:eastAsia="Arial Unicode MS" w:cs="Times New Roman" w:ascii="Times New Roman" w:hAnsi="Times New Roman"/>
                <w:color w:val="000000"/>
                <w:sz w:val="24"/>
                <w:szCs w:val="24"/>
                <w:lang w:val="uk-UA" w:eastAsia="uk-UA"/>
              </w:rPr>
            </w:r>
          </w:p>
        </w:tc>
        <w:tc>
          <w:tcPr>
            <w:tcW w:w="1445"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uppressAutoHyphens w:val="true"/>
              <w:spacing w:lineRule="auto" w:line="276" w:before="0" w:after="0"/>
              <w:jc w:val="center"/>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2019 рік</w:t>
            </w:r>
          </w:p>
        </w:tc>
        <w:tc>
          <w:tcPr>
            <w:tcW w:w="1986"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uppressAutoHyphens w:val="true"/>
              <w:spacing w:lineRule="auto" w:line="276" w:before="0" w:after="0"/>
              <w:jc w:val="center"/>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2020 рік</w:t>
            </w:r>
          </w:p>
        </w:tc>
        <w:tc>
          <w:tcPr>
            <w:tcW w:w="6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8" w:type="dxa"/>
            </w:tcMar>
            <w:vAlign w:val="center"/>
          </w:tcPr>
          <w:p>
            <w:pPr>
              <w:pStyle w:val="Normal"/>
              <w:snapToGrid w:val="false"/>
              <w:spacing w:lineRule="auto" w:line="276" w:before="0" w:after="0"/>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tc>
      </w:tr>
      <w:tr>
        <w:trPr/>
        <w:tc>
          <w:tcPr>
            <w:tcW w:w="4938"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uppressAutoHyphens w:val="true"/>
              <w:spacing w:lineRule="auto" w:line="276" w:before="0" w:after="0"/>
              <w:jc w:val="center"/>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Обсяг ресурсів, усього, у тому числі:</w:t>
            </w:r>
          </w:p>
        </w:tc>
        <w:tc>
          <w:tcPr>
            <w:tcW w:w="1445"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uppressAutoHyphens w:val="true"/>
              <w:spacing w:lineRule="auto" w:line="276" w:before="0" w:after="0"/>
              <w:jc w:val="center"/>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20  000 000</w:t>
            </w:r>
          </w:p>
        </w:tc>
        <w:tc>
          <w:tcPr>
            <w:tcW w:w="1986"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uppressAutoHyphens w:val="true"/>
              <w:spacing w:lineRule="auto" w:line="276" w:before="0" w:after="0"/>
              <w:jc w:val="center"/>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15 000 000</w:t>
            </w:r>
          </w:p>
        </w:tc>
        <w:tc>
          <w:tcPr>
            <w:tcW w:w="6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uppressAutoHyphens w:val="true"/>
              <w:spacing w:lineRule="auto" w:line="276" w:before="0" w:after="0"/>
              <w:jc w:val="center"/>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35 000 000</w:t>
            </w:r>
          </w:p>
        </w:tc>
      </w:tr>
      <w:tr>
        <w:trPr/>
        <w:tc>
          <w:tcPr>
            <w:tcW w:w="4938"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uppressAutoHyphens w:val="true"/>
              <w:spacing w:lineRule="auto" w:line="276" w:before="0" w:after="0"/>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 місцевий  бюджет</w:t>
            </w:r>
            <w:r>
              <w:rPr>
                <w:rFonts w:eastAsia="Arial Unicode MS" w:cs="Times New Roman" w:ascii="Times New Roman" w:hAnsi="Times New Roman"/>
                <w:color w:val="000000"/>
                <w:sz w:val="24"/>
                <w:szCs w:val="24"/>
                <w:lang w:val="en-US" w:eastAsia="zh-CN"/>
              </w:rPr>
              <w:t xml:space="preserve"> (</w:t>
            </w:r>
            <w:r>
              <w:rPr>
                <w:rFonts w:eastAsia="Arial Unicode MS" w:cs="Times New Roman" w:ascii="Times New Roman" w:hAnsi="Times New Roman"/>
                <w:color w:val="000000"/>
                <w:sz w:val="24"/>
                <w:szCs w:val="24"/>
                <w:lang w:val="uk-UA" w:eastAsia="zh-CN"/>
              </w:rPr>
              <w:t>загального фонду)</w:t>
            </w:r>
          </w:p>
          <w:p>
            <w:pPr>
              <w:pStyle w:val="Normal"/>
              <w:suppressAutoHyphens w:val="true"/>
              <w:spacing w:lineRule="auto" w:line="276" w:before="0" w:after="0"/>
              <w:rPr>
                <w:rFonts w:ascii="Times New Roman" w:hAnsi="Times New Roman" w:eastAsia="Arial Unicode MS" w:cs="Times New Roman"/>
                <w:color w:val="000000"/>
                <w:sz w:val="24"/>
                <w:szCs w:val="24"/>
                <w:lang w:val="en-US" w:eastAsia="zh-CN"/>
              </w:rPr>
            </w:pPr>
            <w:r>
              <w:rPr>
                <w:rFonts w:eastAsia="Arial Unicode MS" w:cs="Times New Roman" w:ascii="Times New Roman" w:hAnsi="Times New Roman"/>
                <w:color w:val="000000"/>
                <w:sz w:val="24"/>
                <w:szCs w:val="24"/>
                <w:lang w:val="en-US" w:eastAsia="zh-CN"/>
              </w:rPr>
            </w:r>
          </w:p>
        </w:tc>
        <w:tc>
          <w:tcPr>
            <w:tcW w:w="1445"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uppressAutoHyphens w:val="true"/>
              <w:spacing w:lineRule="auto" w:line="276" w:before="0" w:after="0"/>
              <w:jc w:val="center"/>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20  000 000</w:t>
            </w:r>
          </w:p>
        </w:tc>
        <w:tc>
          <w:tcPr>
            <w:tcW w:w="1986"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uppressAutoHyphens w:val="true"/>
              <w:spacing w:lineRule="auto" w:line="276" w:before="0" w:after="0"/>
              <w:jc w:val="center"/>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 xml:space="preserve">15 000 000 </w:t>
            </w:r>
          </w:p>
        </w:tc>
        <w:tc>
          <w:tcPr>
            <w:tcW w:w="6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uppressAutoHyphens w:val="true"/>
              <w:spacing w:lineRule="auto" w:line="276" w:before="0" w:after="0"/>
              <w:jc w:val="center"/>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35 000 000</w:t>
            </w:r>
          </w:p>
        </w:tc>
      </w:tr>
      <w:tr>
        <w:trPr/>
        <w:tc>
          <w:tcPr>
            <w:tcW w:w="4938"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uppressAutoHyphens w:val="true"/>
              <w:spacing w:lineRule="auto" w:line="276" w:before="0" w:after="0"/>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-інші</w:t>
            </w:r>
          </w:p>
        </w:tc>
        <w:tc>
          <w:tcPr>
            <w:tcW w:w="1445"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uppressAutoHyphens w:val="true"/>
              <w:spacing w:lineRule="auto" w:line="276" w:before="0" w:after="0"/>
              <w:jc w:val="center"/>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w:t>
            </w:r>
          </w:p>
        </w:tc>
        <w:tc>
          <w:tcPr>
            <w:tcW w:w="1986" w:type="dxa"/>
            <w:tcBorders>
              <w:top w:val="single" w:sz="4" w:space="0" w:color="000001"/>
              <w:left w:val="single" w:sz="4" w:space="0" w:color="000001"/>
              <w:bottom w:val="single" w:sz="4" w:space="0" w:color="000001"/>
              <w:insideH w:val="single" w:sz="4" w:space="0" w:color="000001"/>
            </w:tcBorders>
            <w:shd w:color="auto" w:fill="FFFFFF" w:val="clear"/>
            <w:tcMar>
              <w:left w:w="98" w:type="dxa"/>
            </w:tcMar>
          </w:tcPr>
          <w:p>
            <w:pPr>
              <w:pStyle w:val="Normal"/>
              <w:suppressAutoHyphens w:val="true"/>
              <w:spacing w:lineRule="auto" w:line="276" w:before="0" w:after="0"/>
              <w:jc w:val="center"/>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w:t>
            </w:r>
          </w:p>
        </w:tc>
        <w:tc>
          <w:tcPr>
            <w:tcW w:w="62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8" w:type="dxa"/>
            </w:tcMar>
          </w:tcPr>
          <w:p>
            <w:pPr>
              <w:pStyle w:val="Normal"/>
              <w:suppressAutoHyphens w:val="true"/>
              <w:spacing w:lineRule="auto" w:line="276" w:before="0" w:after="0"/>
              <w:jc w:val="center"/>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w:t>
            </w:r>
          </w:p>
        </w:tc>
      </w:tr>
    </w:tbl>
    <w:p>
      <w:pPr>
        <w:pStyle w:val="Normal"/>
        <w:shd w:val="clear" w:color="auto" w:fill="FFFFFF"/>
        <w:suppressAutoHyphens w:val="true"/>
        <w:spacing w:lineRule="auto" w:line="276" w:before="0" w:after="0"/>
        <w:jc w:val="both"/>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hd w:val="clear" w:color="auto" w:fill="FFFFFF"/>
        <w:suppressAutoHyphens w:val="true"/>
        <w:spacing w:lineRule="auto" w:line="276" w:before="0" w:after="0"/>
        <w:jc w:val="both"/>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hd w:val="clear" w:color="auto" w:fill="FFFFFF"/>
        <w:suppressAutoHyphens w:val="true"/>
        <w:spacing w:lineRule="auto" w:line="276" w:before="0" w:after="0"/>
        <w:jc w:val="both"/>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hd w:val="clear" w:color="auto" w:fill="FFFFFF"/>
        <w:suppressAutoHyphens w:val="true"/>
        <w:spacing w:lineRule="auto" w:line="276" w:before="0" w:after="0"/>
        <w:jc w:val="both"/>
        <w:rPr>
          <w:rFonts w:ascii="Calibri" w:hAnsi="Calibri" w:eastAsia="Arial Unicode MS" w:cs="Calibri"/>
          <w:lang w:val="uk-UA" w:eastAsia="zh-CN"/>
        </w:rPr>
      </w:pPr>
      <w:r>
        <w:rPr>
          <w:rFonts w:eastAsia="Times New Roman" w:cs="Times New Roman" w:ascii="Times New Roman" w:hAnsi="Times New Roman"/>
          <w:color w:val="000000"/>
          <w:sz w:val="24"/>
          <w:szCs w:val="24"/>
          <w:lang w:val="uk-UA" w:eastAsia="zh-CN"/>
        </w:rPr>
        <w:t xml:space="preserve">         </w:t>
      </w:r>
      <w:r>
        <w:rPr>
          <w:rFonts w:eastAsia="Arial Unicode MS" w:cs="Times New Roman" w:ascii="Times New Roman" w:hAnsi="Times New Roman"/>
          <w:b/>
          <w:color w:val="000000"/>
          <w:sz w:val="24"/>
          <w:szCs w:val="24"/>
          <w:lang w:val="uk-UA" w:eastAsia="zh-CN"/>
        </w:rPr>
        <w:t>Секретар міської ради                                                                                                                                                          І.Маняк</w:t>
      </w:r>
    </w:p>
    <w:p>
      <w:pPr>
        <w:sectPr>
          <w:headerReference w:type="default" r:id="rId3"/>
          <w:footerReference w:type="default" r:id="rId4"/>
          <w:type w:val="nextPage"/>
          <w:pgSz w:orient="landscape" w:w="16838" w:h="11906"/>
          <w:pgMar w:left="1134" w:right="678" w:header="709" w:top="766" w:footer="709" w:bottom="851" w:gutter="0"/>
          <w:pgNumType w:fmt="decimal"/>
          <w:formProt w:val="false"/>
          <w:textDirection w:val="lrTb"/>
          <w:docGrid w:type="default" w:linePitch="360" w:charSpace="4294965247"/>
        </w:sectPr>
        <w:pStyle w:val="Normal"/>
        <w:keepNext/>
        <w:numPr>
          <w:ilvl w:val="0"/>
          <w:numId w:val="0"/>
        </w:numPr>
        <w:shd w:val="clear" w:color="auto" w:fill="FFFFFF"/>
        <w:tabs>
          <w:tab w:val="left" w:pos="708" w:leader="none"/>
        </w:tabs>
        <w:suppressAutoHyphens w:val="true"/>
        <w:spacing w:lineRule="auto" w:line="240" w:before="0" w:after="0"/>
        <w:outlineLvl w:val="0"/>
        <w:rPr>
          <w:rFonts w:ascii="Arial Black" w:hAnsi="Arial Black" w:eastAsia="Times New Roman" w:cs="Arial Black"/>
          <w:b/>
          <w:b/>
          <w:bCs/>
          <w:sz w:val="28"/>
          <w:szCs w:val="24"/>
          <w:lang w:val="uk-UA" w:eastAsia="zh-CN"/>
        </w:rPr>
      </w:pPr>
      <w:r>
        <w:rPr>
          <w:rFonts w:eastAsia="Times New Roman" w:cs="Times New Roman" w:ascii="Times New Roman" w:hAnsi="Times New Roman"/>
          <w:b/>
          <w:bCs/>
          <w:sz w:val="24"/>
          <w:szCs w:val="24"/>
          <w:lang w:val="uk-UA" w:eastAsia="zh-CN"/>
        </w:rPr>
        <w:t xml:space="preserve">           </w:t>
      </w:r>
    </w:p>
    <w:p>
      <w:pPr>
        <w:pStyle w:val="Normal"/>
        <w:suppressAutoHyphens w:val="true"/>
        <w:spacing w:lineRule="atLeast" w:line="100" w:before="0" w:after="0"/>
        <w:textAlignment w:val="baseline"/>
        <w:rPr>
          <w:rFonts w:ascii="Times New Roman" w:hAnsi="Times New Roman" w:eastAsia="Times New Roman" w:cs="Times New Roman"/>
          <w:sz w:val="24"/>
          <w:szCs w:val="24"/>
          <w:lang w:val="uk-UA" w:eastAsia="zh-CN"/>
        </w:rPr>
      </w:pPr>
      <w:r>
        <w:rPr>
          <w:rFonts w:eastAsia="Times New Roman" w:cs="Times New Roman" w:ascii="Times New Roman" w:hAnsi="Times New Roman"/>
          <w:sz w:val="24"/>
          <w:szCs w:val="24"/>
          <w:lang w:val="uk-UA" w:eastAsia="zh-CN"/>
        </w:rPr>
      </w:r>
    </w:p>
    <w:p>
      <w:pPr>
        <w:pStyle w:val="Normal"/>
        <w:tabs>
          <w:tab w:val="center" w:pos="7285" w:leader="none"/>
          <w:tab w:val="left" w:pos="12472" w:leader="none"/>
        </w:tabs>
        <w:suppressAutoHyphens w:val="true"/>
        <w:spacing w:lineRule="auto" w:line="276" w:before="0" w:after="0"/>
        <w:jc w:val="right"/>
        <w:rPr>
          <w:rFonts w:ascii="Calibri" w:hAnsi="Calibri" w:eastAsia="Arial Unicode MS" w:cs="Calibri"/>
          <w:lang w:val="uk-UA" w:eastAsia="zh-CN"/>
        </w:rPr>
      </w:pPr>
      <w:r>
        <w:rPr>
          <w:rFonts w:eastAsia="Times New Roman" w:cs="Times New Roman" w:ascii="Times New Roman" w:hAnsi="Times New Roman"/>
          <w:b/>
          <w:sz w:val="24"/>
          <w:szCs w:val="24"/>
          <w:lang w:val="uk-UA" w:eastAsia="zh-CN"/>
        </w:rPr>
        <w:t xml:space="preserve">                                                                                                      </w:t>
      </w:r>
      <w:r>
        <w:rPr>
          <w:rFonts w:eastAsia="Arial Unicode MS" w:cs="Times New Roman" w:ascii="Times New Roman" w:hAnsi="Times New Roman"/>
          <w:b/>
          <w:sz w:val="24"/>
          <w:szCs w:val="24"/>
          <w:lang w:val="uk-UA" w:eastAsia="zh-CN"/>
        </w:rPr>
        <w:t>Додаток 2</w:t>
        <w:tab/>
      </w:r>
    </w:p>
    <w:p>
      <w:pPr>
        <w:pStyle w:val="Normal"/>
        <w:tabs>
          <w:tab w:val="center" w:pos="7285" w:leader="none"/>
          <w:tab w:val="left" w:pos="12472" w:leader="none"/>
        </w:tabs>
        <w:suppressAutoHyphens w:val="true"/>
        <w:spacing w:lineRule="auto" w:line="276" w:before="0" w:after="0"/>
        <w:jc w:val="right"/>
        <w:rPr>
          <w:rFonts w:ascii="Calibri" w:hAnsi="Calibri" w:eastAsia="Arial Unicode MS" w:cs="Calibri"/>
          <w:lang w:val="uk-UA" w:eastAsia="zh-CN"/>
        </w:rPr>
      </w:pPr>
      <w:r>
        <w:rPr>
          <w:rFonts w:eastAsia="Times New Roman" w:cs="Times New Roman" w:ascii="Times New Roman" w:hAnsi="Times New Roman"/>
          <w:b/>
          <w:sz w:val="24"/>
          <w:szCs w:val="24"/>
          <w:lang w:val="uk-UA" w:eastAsia="zh-CN"/>
        </w:rPr>
        <w:t xml:space="preserve">                                   </w:t>
      </w:r>
      <w:r>
        <w:rPr>
          <w:rFonts w:eastAsia="Arial Unicode MS" w:cs="Times New Roman" w:ascii="Times New Roman" w:hAnsi="Times New Roman"/>
          <w:b/>
          <w:sz w:val="24"/>
          <w:szCs w:val="24"/>
          <w:lang w:val="uk-UA" w:eastAsia="zh-CN"/>
        </w:rPr>
        <w:t xml:space="preserve">до Програми «Додаткового </w:t>
      </w:r>
    </w:p>
    <w:p>
      <w:pPr>
        <w:pStyle w:val="Normal"/>
        <w:suppressAutoHyphens w:val="true"/>
        <w:spacing w:lineRule="auto" w:line="276" w:before="0" w:after="0"/>
        <w:ind w:left="6372" w:hanging="0"/>
        <w:jc w:val="right"/>
        <w:rPr>
          <w:rFonts w:ascii="Calibri" w:hAnsi="Calibri" w:eastAsia="Arial Unicode MS" w:cs="Calibri"/>
          <w:lang w:val="uk-UA" w:eastAsia="zh-CN"/>
        </w:rPr>
      </w:pPr>
      <w:r>
        <w:rPr>
          <w:rFonts w:eastAsia="Times New Roman" w:cs="Times New Roman" w:ascii="Times New Roman" w:hAnsi="Times New Roman"/>
          <w:b/>
          <w:sz w:val="24"/>
          <w:szCs w:val="24"/>
          <w:lang w:val="uk-UA" w:eastAsia="zh-CN"/>
        </w:rPr>
        <w:t xml:space="preserve">                                                             </w:t>
      </w:r>
      <w:r>
        <w:rPr>
          <w:rFonts w:eastAsia="Arial Unicode MS" w:cs="Times New Roman" w:ascii="Times New Roman" w:hAnsi="Times New Roman"/>
          <w:b/>
          <w:sz w:val="24"/>
          <w:szCs w:val="24"/>
          <w:lang w:val="uk-UA" w:eastAsia="zh-CN"/>
        </w:rPr>
        <w:t>соціально-медичного захисту</w:t>
      </w:r>
    </w:p>
    <w:p>
      <w:pPr>
        <w:pStyle w:val="Normal"/>
        <w:suppressAutoHyphens w:val="true"/>
        <w:spacing w:lineRule="auto" w:line="276" w:before="0" w:after="0"/>
        <w:jc w:val="right"/>
        <w:rPr>
          <w:rFonts w:ascii="Calibri" w:hAnsi="Calibri" w:eastAsia="Arial Unicode MS" w:cs="Calibri"/>
          <w:lang w:val="uk-UA" w:eastAsia="zh-CN"/>
        </w:rPr>
      </w:pPr>
      <w:r>
        <w:rPr>
          <w:rFonts w:eastAsia="Arial Unicode MS" w:cs="Times New Roman" w:ascii="Times New Roman" w:hAnsi="Times New Roman"/>
          <w:b/>
          <w:sz w:val="24"/>
          <w:szCs w:val="24"/>
          <w:lang w:val="uk-UA" w:eastAsia="zh-CN"/>
        </w:rPr>
        <w:t xml:space="preserve">мукачівців» на  2019-2020 роки.                                           </w:t>
      </w:r>
    </w:p>
    <w:p>
      <w:pPr>
        <w:pStyle w:val="Normal"/>
        <w:tabs>
          <w:tab w:val="center" w:pos="7285" w:leader="none"/>
          <w:tab w:val="left" w:pos="12472" w:leader="none"/>
        </w:tabs>
        <w:suppressAutoHyphens w:val="true"/>
        <w:spacing w:lineRule="auto" w:line="276" w:before="0" w:after="0"/>
        <w:jc w:val="center"/>
        <w:rPr>
          <w:rFonts w:ascii="Times New Roman" w:hAnsi="Times New Roman" w:eastAsia="Arial Unicode MS" w:cs="Times New Roman"/>
          <w:b/>
          <w:b/>
          <w:sz w:val="24"/>
          <w:szCs w:val="24"/>
          <w:lang w:val="uk-UA" w:eastAsia="zh-CN"/>
        </w:rPr>
      </w:pPr>
      <w:r>
        <w:rPr>
          <w:rFonts w:eastAsia="Arial Unicode MS" w:cs="Times New Roman" w:ascii="Times New Roman" w:hAnsi="Times New Roman"/>
          <w:b/>
          <w:sz w:val="24"/>
          <w:szCs w:val="24"/>
          <w:lang w:val="uk-UA" w:eastAsia="zh-CN"/>
        </w:rPr>
      </w:r>
    </w:p>
    <w:p>
      <w:pPr>
        <w:pStyle w:val="Normal"/>
        <w:tabs>
          <w:tab w:val="center" w:pos="7285" w:leader="none"/>
          <w:tab w:val="left" w:pos="12472" w:leader="none"/>
        </w:tabs>
        <w:suppressAutoHyphens w:val="true"/>
        <w:spacing w:lineRule="auto" w:line="276" w:before="0" w:after="0"/>
        <w:jc w:val="center"/>
        <w:rPr>
          <w:rFonts w:ascii="Calibri" w:hAnsi="Calibri" w:eastAsia="Arial Unicode MS" w:cs="Calibri"/>
          <w:lang w:val="uk-UA" w:eastAsia="zh-CN"/>
        </w:rPr>
      </w:pPr>
      <w:r>
        <w:rPr>
          <w:rFonts w:eastAsia="Arial Unicode MS" w:cs="Times New Roman" w:ascii="Times New Roman" w:hAnsi="Times New Roman"/>
          <w:b/>
          <w:sz w:val="24"/>
          <w:szCs w:val="24"/>
          <w:lang w:val="uk-UA" w:eastAsia="zh-CN"/>
        </w:rPr>
        <w:t>Перелік заходів і завдань</w:t>
      </w:r>
    </w:p>
    <w:p>
      <w:pPr>
        <w:pStyle w:val="Normal"/>
        <w:suppressAutoHyphens w:val="true"/>
        <w:spacing w:lineRule="atLeast" w:line="100" w:before="0" w:after="0"/>
        <w:ind w:left="-426" w:hanging="0"/>
        <w:jc w:val="center"/>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b/>
          <w:sz w:val="24"/>
          <w:szCs w:val="24"/>
          <w:lang w:val="uk-UA" w:eastAsia="zh-CN"/>
        </w:rPr>
        <w:t xml:space="preserve">    </w:t>
      </w:r>
      <w:r>
        <w:rPr>
          <w:rFonts w:eastAsia="Times New Roman" w:cs="Times New Roman" w:ascii="Times New Roman" w:hAnsi="Times New Roman"/>
          <w:b/>
          <w:sz w:val="24"/>
          <w:szCs w:val="24"/>
          <w:lang w:eastAsia="zh-CN"/>
        </w:rPr>
        <w:t>Програми «Додаткового соціально-медичного захисту</w:t>
      </w:r>
      <w:r>
        <w:rPr>
          <w:rFonts w:eastAsia="Times New Roman" w:cs="Times New Roman" w:ascii="Times New Roman" w:hAnsi="Times New Roman"/>
          <w:b/>
          <w:sz w:val="24"/>
          <w:szCs w:val="24"/>
          <w:lang w:val="uk-UA" w:eastAsia="zh-CN"/>
        </w:rPr>
        <w:t xml:space="preserve"> мукачівців</w:t>
      </w:r>
      <w:r>
        <w:rPr>
          <w:rFonts w:eastAsia="Times New Roman" w:cs="Times New Roman" w:ascii="Times New Roman" w:hAnsi="Times New Roman"/>
          <w:b/>
          <w:sz w:val="24"/>
          <w:szCs w:val="24"/>
          <w:lang w:eastAsia="zh-CN"/>
        </w:rPr>
        <w:t>» на 201</w:t>
      </w:r>
      <w:r>
        <w:rPr>
          <w:rFonts w:eastAsia="Times New Roman" w:cs="Times New Roman" w:ascii="Times New Roman" w:hAnsi="Times New Roman"/>
          <w:b/>
          <w:sz w:val="24"/>
          <w:szCs w:val="24"/>
          <w:lang w:val="uk-UA" w:eastAsia="zh-CN"/>
        </w:rPr>
        <w:t>9</w:t>
      </w:r>
      <w:r>
        <w:rPr>
          <w:rFonts w:eastAsia="Times New Roman" w:cs="Times New Roman" w:ascii="Times New Roman" w:hAnsi="Times New Roman"/>
          <w:b/>
          <w:sz w:val="24"/>
          <w:szCs w:val="24"/>
          <w:lang w:eastAsia="zh-CN"/>
        </w:rPr>
        <w:t>-2020 роки.</w:t>
      </w:r>
    </w:p>
    <w:p>
      <w:pPr>
        <w:pStyle w:val="Normal"/>
        <w:suppressAutoHyphens w:val="true"/>
        <w:spacing w:lineRule="auto" w:line="276" w:before="0" w:after="0"/>
        <w:jc w:val="right"/>
        <w:rPr>
          <w:rFonts w:ascii="Calibri" w:hAnsi="Calibri" w:eastAsia="Arial Unicode MS" w:cs="Calibri"/>
          <w:lang w:val="uk-UA" w:eastAsia="zh-CN"/>
        </w:rPr>
      </w:pPr>
      <w:r>
        <w:rPr>
          <w:rFonts w:eastAsia="Arial Unicode MS" w:cs="Times New Roman" w:ascii="Times New Roman" w:hAnsi="Times New Roman"/>
          <w:b/>
          <w:sz w:val="24"/>
          <w:szCs w:val="24"/>
          <w:lang w:val="uk-UA" w:eastAsia="zh-CN"/>
        </w:rPr>
        <w:t xml:space="preserve">грн.       </w:t>
      </w:r>
    </w:p>
    <w:tbl>
      <w:tblPr>
        <w:tblW w:w="14469" w:type="dxa"/>
        <w:jc w:val="left"/>
        <w:tblInd w:w="562"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firstRow="0" w:noVBand="0" w:lastRow="0" w:firstColumn="0" w:lastColumn="0" w:noHBand="0" w:val="0000"/>
      </w:tblPr>
      <w:tblGrid>
        <w:gridCol w:w="311"/>
        <w:gridCol w:w="1587"/>
        <w:gridCol w:w="3598"/>
        <w:gridCol w:w="1366"/>
        <w:gridCol w:w="1509"/>
        <w:gridCol w:w="1560"/>
        <w:gridCol w:w="1247"/>
        <w:gridCol w:w="1135"/>
        <w:gridCol w:w="2154"/>
      </w:tblGrid>
      <w:tr>
        <w:trPr>
          <w:trHeight w:val="775" w:hRule="atLeast"/>
          <w:cantSplit w:val="true"/>
        </w:trPr>
        <w:tc>
          <w:tcPr>
            <w:tcW w:w="311"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uppressAutoHyphens w:val="true"/>
              <w:spacing w:lineRule="auto" w:line="276" w:before="0" w:after="0"/>
              <w:jc w:val="center"/>
              <w:rPr>
                <w:rFonts w:ascii="Calibri" w:hAnsi="Calibri" w:eastAsia="Arial Unicode MS" w:cs="Calibri"/>
                <w:lang w:val="uk-UA" w:eastAsia="zh-CN"/>
              </w:rPr>
            </w:pPr>
            <w:r>
              <w:rPr>
                <w:rFonts w:eastAsia="Times New Roman" w:cs="Times New Roman" w:ascii="Times New Roman" w:hAnsi="Times New Roman"/>
                <w:b/>
                <w:bCs/>
                <w:color w:val="000000"/>
                <w:sz w:val="24"/>
                <w:szCs w:val="24"/>
                <w:lang w:val="uk-UA" w:eastAsia="zh-CN"/>
              </w:rPr>
              <w:t xml:space="preserve"> №</w:t>
            </w:r>
          </w:p>
          <w:p>
            <w:pPr>
              <w:pStyle w:val="Normal"/>
              <w:suppressAutoHyphens w:val="true"/>
              <w:spacing w:lineRule="auto" w:line="276" w:before="0" w:after="0"/>
              <w:jc w:val="center"/>
              <w:rPr>
                <w:rFonts w:ascii="Calibri" w:hAnsi="Calibri" w:eastAsia="Arial Unicode MS" w:cs="Calibri"/>
                <w:lang w:val="uk-UA" w:eastAsia="zh-CN"/>
              </w:rPr>
            </w:pPr>
            <w:r>
              <w:rPr>
                <w:rFonts w:eastAsia="Times New Roman" w:cs="Times New Roman" w:ascii="Times New Roman" w:hAnsi="Times New Roman"/>
                <w:b/>
                <w:bCs/>
                <w:color w:val="000000"/>
                <w:sz w:val="24"/>
                <w:szCs w:val="24"/>
                <w:lang w:val="uk-UA" w:eastAsia="zh-CN"/>
              </w:rPr>
              <w:t xml:space="preserve"> </w:t>
            </w:r>
            <w:r>
              <w:rPr>
                <w:rFonts w:eastAsia="Arial Unicode MS" w:cs="Times New Roman" w:ascii="Times New Roman" w:hAnsi="Times New Roman"/>
                <w:b/>
                <w:bCs/>
                <w:color w:val="000000"/>
                <w:sz w:val="24"/>
                <w:szCs w:val="24"/>
                <w:lang w:val="uk-UA" w:eastAsia="zh-CN"/>
              </w:rPr>
              <w:t>з/п</w:t>
            </w:r>
          </w:p>
        </w:tc>
        <w:tc>
          <w:tcPr>
            <w:tcW w:w="1587"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uppressAutoHyphens w:val="true"/>
              <w:spacing w:lineRule="auto" w:line="276" w:before="0" w:after="0"/>
              <w:jc w:val="center"/>
              <w:rPr>
                <w:rFonts w:ascii="Calibri" w:hAnsi="Calibri" w:eastAsia="Arial Unicode MS" w:cs="Calibri"/>
                <w:lang w:val="uk-UA" w:eastAsia="zh-CN"/>
              </w:rPr>
            </w:pPr>
            <w:r>
              <w:rPr>
                <w:rFonts w:eastAsia="Arial Unicode MS" w:cs="Times New Roman" w:ascii="Times New Roman" w:hAnsi="Times New Roman"/>
                <w:b/>
                <w:bCs/>
                <w:color w:val="000000"/>
                <w:sz w:val="24"/>
                <w:szCs w:val="24"/>
                <w:lang w:val="uk-UA" w:eastAsia="zh-CN"/>
              </w:rPr>
              <w:t>Назва напряму діяльності (пріоритетні завдання)</w:t>
            </w:r>
          </w:p>
        </w:tc>
        <w:tc>
          <w:tcPr>
            <w:tcW w:w="3598"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uppressAutoHyphens w:val="true"/>
              <w:spacing w:lineRule="auto" w:line="276" w:before="0" w:after="0"/>
              <w:jc w:val="center"/>
              <w:rPr>
                <w:rFonts w:ascii="Calibri" w:hAnsi="Calibri" w:eastAsia="Arial Unicode MS" w:cs="Calibri"/>
                <w:lang w:val="uk-UA" w:eastAsia="zh-CN"/>
              </w:rPr>
            </w:pPr>
            <w:r>
              <w:rPr>
                <w:rFonts w:eastAsia="Arial Unicode MS" w:cs="Times New Roman" w:ascii="Times New Roman" w:hAnsi="Times New Roman"/>
                <w:b/>
                <w:bCs/>
                <w:color w:val="000000"/>
                <w:sz w:val="24"/>
                <w:szCs w:val="24"/>
                <w:lang w:val="uk-UA" w:eastAsia="zh-CN"/>
              </w:rPr>
              <w:t>Перелік заходів програми</w:t>
            </w:r>
          </w:p>
        </w:tc>
        <w:tc>
          <w:tcPr>
            <w:tcW w:w="1366"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uppressAutoHyphens w:val="true"/>
              <w:spacing w:lineRule="auto" w:line="276" w:before="0" w:after="0"/>
              <w:jc w:val="center"/>
              <w:rPr>
                <w:rFonts w:ascii="Calibri" w:hAnsi="Calibri" w:eastAsia="Arial Unicode MS" w:cs="Calibri"/>
                <w:lang w:val="uk-UA" w:eastAsia="zh-CN"/>
              </w:rPr>
            </w:pPr>
            <w:r>
              <w:rPr>
                <w:rFonts w:eastAsia="Arial Unicode MS" w:cs="Times New Roman" w:ascii="Times New Roman" w:hAnsi="Times New Roman"/>
                <w:b/>
                <w:bCs/>
                <w:color w:val="000000"/>
                <w:sz w:val="24"/>
                <w:szCs w:val="24"/>
                <w:lang w:val="uk-UA" w:eastAsia="zh-CN"/>
              </w:rPr>
              <w:t xml:space="preserve">Строк виконання </w:t>
            </w:r>
          </w:p>
          <w:p>
            <w:pPr>
              <w:pStyle w:val="Normal"/>
              <w:suppressAutoHyphens w:val="true"/>
              <w:spacing w:lineRule="auto" w:line="276" w:before="0" w:after="0"/>
              <w:jc w:val="center"/>
              <w:rPr>
                <w:rFonts w:ascii="Calibri" w:hAnsi="Calibri" w:eastAsia="Arial Unicode MS" w:cs="Calibri"/>
                <w:lang w:val="uk-UA" w:eastAsia="zh-CN"/>
              </w:rPr>
            </w:pPr>
            <w:r>
              <w:rPr>
                <w:rFonts w:eastAsia="Arial Unicode MS" w:cs="Times New Roman" w:ascii="Times New Roman" w:hAnsi="Times New Roman"/>
                <w:b/>
                <w:bCs/>
                <w:color w:val="000000"/>
                <w:sz w:val="24"/>
                <w:szCs w:val="24"/>
                <w:lang w:val="uk-UA" w:eastAsia="zh-CN"/>
              </w:rPr>
              <w:t>Заходу</w:t>
            </w:r>
          </w:p>
        </w:tc>
        <w:tc>
          <w:tcPr>
            <w:tcW w:w="1509"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uppressAutoHyphens w:val="true"/>
              <w:spacing w:lineRule="auto" w:line="276" w:before="0" w:after="0"/>
              <w:jc w:val="center"/>
              <w:rPr>
                <w:rFonts w:ascii="Calibri" w:hAnsi="Calibri" w:eastAsia="Arial Unicode MS" w:cs="Calibri"/>
                <w:lang w:val="uk-UA" w:eastAsia="zh-CN"/>
              </w:rPr>
            </w:pPr>
            <w:r>
              <w:rPr>
                <w:rFonts w:eastAsia="Arial Unicode MS" w:cs="Times New Roman" w:ascii="Times New Roman" w:hAnsi="Times New Roman"/>
                <w:b/>
                <w:bCs/>
                <w:color w:val="000000"/>
                <w:sz w:val="24"/>
                <w:szCs w:val="24"/>
                <w:lang w:val="uk-UA" w:eastAsia="zh-CN"/>
              </w:rPr>
              <w:t>Виконавці</w:t>
            </w:r>
          </w:p>
        </w:tc>
        <w:tc>
          <w:tcPr>
            <w:tcW w:w="1560"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uppressAutoHyphens w:val="true"/>
              <w:spacing w:lineRule="auto" w:line="276" w:before="0" w:after="0"/>
              <w:jc w:val="center"/>
              <w:rPr>
                <w:rFonts w:ascii="Calibri" w:hAnsi="Calibri" w:eastAsia="Arial Unicode MS" w:cs="Calibri"/>
                <w:lang w:val="uk-UA" w:eastAsia="zh-CN"/>
              </w:rPr>
            </w:pPr>
            <w:r>
              <w:rPr>
                <w:rFonts w:eastAsia="Arial Unicode MS" w:cs="Times New Roman" w:ascii="Times New Roman" w:hAnsi="Times New Roman"/>
                <w:b/>
                <w:bCs/>
                <w:color w:val="000000"/>
                <w:sz w:val="24"/>
                <w:szCs w:val="24"/>
                <w:lang w:val="uk-UA" w:eastAsia="zh-CN"/>
              </w:rPr>
              <w:t>Джерела фінансування</w:t>
            </w:r>
          </w:p>
        </w:tc>
        <w:tc>
          <w:tcPr>
            <w:tcW w:w="2382" w:type="dxa"/>
            <w:gridSpan w:val="2"/>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uppressAutoHyphens w:val="true"/>
              <w:snapToGrid w:val="false"/>
              <w:spacing w:lineRule="auto" w:line="276" w:before="0" w:after="0"/>
              <w:jc w:val="center"/>
              <w:rPr>
                <w:rFonts w:ascii="Times New Roman" w:hAnsi="Times New Roman" w:eastAsia="Arial Unicode MS" w:cs="Times New Roman"/>
                <w:b/>
                <w:b/>
                <w:bCs/>
                <w:color w:val="000000"/>
                <w:sz w:val="24"/>
                <w:szCs w:val="24"/>
                <w:lang w:val="uk-UA" w:eastAsia="zh-CN"/>
              </w:rPr>
            </w:pPr>
            <w:r>
              <w:rPr>
                <w:rFonts w:eastAsia="Arial Unicode MS" w:cs="Times New Roman" w:ascii="Times New Roman" w:hAnsi="Times New Roman"/>
                <w:b/>
                <w:bCs/>
                <w:color w:val="000000"/>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b/>
                <w:b/>
                <w:bCs/>
                <w:color w:val="000000"/>
                <w:sz w:val="24"/>
                <w:szCs w:val="24"/>
                <w:lang w:val="uk-UA" w:eastAsia="zh-CN"/>
              </w:rPr>
            </w:pPr>
            <w:r>
              <w:rPr>
                <w:rFonts w:eastAsia="Arial Unicode MS" w:cs="Times New Roman" w:ascii="Times New Roman" w:hAnsi="Times New Roman"/>
                <w:b/>
                <w:bCs/>
                <w:color w:val="000000"/>
                <w:sz w:val="24"/>
                <w:szCs w:val="24"/>
                <w:lang w:val="uk-UA" w:eastAsia="zh-CN"/>
              </w:rPr>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Normal"/>
              <w:suppressAutoHyphens w:val="true"/>
              <w:spacing w:lineRule="auto" w:line="276" w:before="0" w:after="0"/>
              <w:ind w:left="63" w:hanging="0"/>
              <w:jc w:val="center"/>
              <w:rPr>
                <w:rFonts w:ascii="Calibri" w:hAnsi="Calibri" w:eastAsia="Arial Unicode MS" w:cs="Calibri"/>
                <w:lang w:val="uk-UA" w:eastAsia="zh-CN"/>
              </w:rPr>
            </w:pPr>
            <w:r>
              <w:rPr>
                <w:rFonts w:eastAsia="Arial Unicode MS" w:cs="Times New Roman" w:ascii="Times New Roman" w:hAnsi="Times New Roman"/>
                <w:b/>
                <w:bCs/>
                <w:color w:val="000000"/>
                <w:sz w:val="24"/>
                <w:szCs w:val="24"/>
                <w:lang w:val="uk-UA" w:eastAsia="zh-CN"/>
              </w:rPr>
              <w:t xml:space="preserve">Очікуваний                     </w:t>
            </w:r>
          </w:p>
          <w:p>
            <w:pPr>
              <w:pStyle w:val="Normal"/>
              <w:suppressAutoHyphens w:val="true"/>
              <w:spacing w:lineRule="auto" w:line="276" w:before="0" w:after="0"/>
              <w:ind w:left="150" w:hanging="0"/>
              <w:jc w:val="center"/>
              <w:rPr>
                <w:rFonts w:ascii="Calibri" w:hAnsi="Calibri" w:eastAsia="Arial Unicode MS" w:cs="Calibri"/>
                <w:lang w:val="uk-UA" w:eastAsia="zh-CN"/>
              </w:rPr>
            </w:pPr>
            <w:r>
              <w:rPr>
                <w:rFonts w:eastAsia="Arial Unicode MS" w:cs="Times New Roman" w:ascii="Times New Roman" w:hAnsi="Times New Roman"/>
                <w:b/>
                <w:bCs/>
                <w:color w:val="000000"/>
                <w:sz w:val="24"/>
                <w:szCs w:val="24"/>
                <w:lang w:val="uk-UA" w:eastAsia="zh-CN"/>
              </w:rPr>
              <w:t>результат</w:t>
            </w:r>
          </w:p>
        </w:tc>
      </w:tr>
      <w:tr>
        <w:trPr>
          <w:trHeight w:val="70" w:hRule="atLeast"/>
          <w:cantSplit w:val="true"/>
        </w:trPr>
        <w:tc>
          <w:tcPr>
            <w:tcW w:w="311"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napToGrid w:val="false"/>
              <w:spacing w:lineRule="auto" w:line="276" w:before="0" w:after="0"/>
              <w:rPr>
                <w:rFonts w:ascii="Times New Roman" w:hAnsi="Times New Roman" w:eastAsia="Arial Unicode MS" w:cs="Times New Roman"/>
                <w:b/>
                <w:b/>
                <w:bCs/>
                <w:color w:val="000000"/>
                <w:sz w:val="24"/>
                <w:szCs w:val="24"/>
                <w:lang w:val="uk-UA" w:eastAsia="uk-UA"/>
              </w:rPr>
            </w:pPr>
            <w:r>
              <w:rPr>
                <w:rFonts w:eastAsia="Arial Unicode MS" w:cs="Times New Roman" w:ascii="Times New Roman" w:hAnsi="Times New Roman"/>
                <w:b/>
                <w:bCs/>
                <w:color w:val="000000"/>
                <w:sz w:val="24"/>
                <w:szCs w:val="24"/>
                <w:lang w:val="uk-UA" w:eastAsia="uk-UA"/>
              </w:rPr>
            </w:r>
          </w:p>
        </w:tc>
        <w:tc>
          <w:tcPr>
            <w:tcW w:w="1587"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lineRule="auto" w:line="276" w:before="0" w:after="0"/>
              <w:rPr>
                <w:rFonts w:ascii="Times New Roman" w:hAnsi="Times New Roman" w:eastAsia="Arial Unicode MS" w:cs="Times New Roman"/>
                <w:b/>
                <w:b/>
                <w:bCs/>
                <w:color w:val="000000"/>
                <w:sz w:val="24"/>
                <w:szCs w:val="24"/>
                <w:lang w:val="uk-UA" w:eastAsia="uk-UA"/>
              </w:rPr>
            </w:pPr>
            <w:r>
              <w:rPr>
                <w:rFonts w:eastAsia="Arial Unicode MS" w:cs="Times New Roman" w:ascii="Times New Roman" w:hAnsi="Times New Roman"/>
                <w:b/>
                <w:bCs/>
                <w:color w:val="000000"/>
                <w:sz w:val="24"/>
                <w:szCs w:val="24"/>
                <w:lang w:val="uk-UA" w:eastAsia="uk-UA"/>
              </w:rPr>
            </w:r>
          </w:p>
        </w:tc>
        <w:tc>
          <w:tcPr>
            <w:tcW w:w="3598"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lineRule="auto" w:line="276" w:before="0" w:after="0"/>
              <w:rPr>
                <w:rFonts w:ascii="Times New Roman" w:hAnsi="Times New Roman" w:eastAsia="Arial Unicode MS" w:cs="Times New Roman"/>
                <w:b/>
                <w:b/>
                <w:bCs/>
                <w:color w:val="000000"/>
                <w:sz w:val="24"/>
                <w:szCs w:val="24"/>
                <w:lang w:val="uk-UA" w:eastAsia="zh-CN"/>
              </w:rPr>
            </w:pPr>
            <w:r>
              <w:rPr>
                <w:rFonts w:eastAsia="Arial Unicode MS" w:cs="Times New Roman" w:ascii="Times New Roman" w:hAnsi="Times New Roman"/>
                <w:b/>
                <w:bCs/>
                <w:color w:val="000000"/>
                <w:sz w:val="24"/>
                <w:szCs w:val="24"/>
                <w:lang w:val="uk-UA" w:eastAsia="zh-CN"/>
              </w:rPr>
            </w:r>
          </w:p>
        </w:tc>
        <w:tc>
          <w:tcPr>
            <w:tcW w:w="1366"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lineRule="auto" w:line="276" w:before="0" w:after="0"/>
              <w:rPr>
                <w:rFonts w:ascii="Times New Roman" w:hAnsi="Times New Roman" w:eastAsia="Arial Unicode MS" w:cs="Times New Roman"/>
                <w:b/>
                <w:b/>
                <w:bCs/>
                <w:color w:val="000000"/>
                <w:sz w:val="24"/>
                <w:szCs w:val="24"/>
                <w:lang w:val="uk-UA" w:eastAsia="zh-CN"/>
              </w:rPr>
            </w:pPr>
            <w:r>
              <w:rPr>
                <w:rFonts w:eastAsia="Arial Unicode MS" w:cs="Times New Roman" w:ascii="Times New Roman" w:hAnsi="Times New Roman"/>
                <w:b/>
                <w:bCs/>
                <w:color w:val="000000"/>
                <w:sz w:val="24"/>
                <w:szCs w:val="24"/>
                <w:lang w:val="uk-UA" w:eastAsia="zh-CN"/>
              </w:rPr>
            </w:r>
          </w:p>
        </w:tc>
        <w:tc>
          <w:tcPr>
            <w:tcW w:w="1509"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lineRule="auto" w:line="276" w:before="0" w:after="0"/>
              <w:rPr>
                <w:rFonts w:ascii="Times New Roman" w:hAnsi="Times New Roman" w:eastAsia="Arial Unicode MS" w:cs="Times New Roman"/>
                <w:b/>
                <w:b/>
                <w:bCs/>
                <w:color w:val="000000"/>
                <w:sz w:val="24"/>
                <w:szCs w:val="24"/>
                <w:lang w:val="uk-UA" w:eastAsia="zh-CN"/>
              </w:rPr>
            </w:pPr>
            <w:r>
              <w:rPr>
                <w:rFonts w:eastAsia="Arial Unicode MS" w:cs="Times New Roman" w:ascii="Times New Roman" w:hAnsi="Times New Roman"/>
                <w:b/>
                <w:bCs/>
                <w:color w:val="000000"/>
                <w:sz w:val="24"/>
                <w:szCs w:val="24"/>
                <w:lang w:val="uk-UA" w:eastAsia="zh-CN"/>
              </w:rPr>
            </w:r>
          </w:p>
        </w:tc>
        <w:tc>
          <w:tcPr>
            <w:tcW w:w="1560"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napToGrid w:val="false"/>
              <w:spacing w:lineRule="auto" w:line="276" w:before="0" w:after="0"/>
              <w:rPr>
                <w:rFonts w:ascii="Times New Roman" w:hAnsi="Times New Roman" w:eastAsia="Arial Unicode MS" w:cs="Times New Roman"/>
                <w:b/>
                <w:b/>
                <w:bCs/>
                <w:color w:val="000000"/>
                <w:sz w:val="24"/>
                <w:szCs w:val="24"/>
                <w:lang w:val="uk-UA" w:eastAsia="zh-CN"/>
              </w:rPr>
            </w:pPr>
            <w:r>
              <w:rPr>
                <w:rFonts w:eastAsia="Arial Unicode MS" w:cs="Times New Roman" w:ascii="Times New Roman" w:hAnsi="Times New Roman"/>
                <w:b/>
                <w:bCs/>
                <w:color w:val="000000"/>
                <w:sz w:val="24"/>
                <w:szCs w:val="24"/>
                <w:lang w:val="uk-UA" w:eastAsia="zh-CN"/>
              </w:rPr>
            </w:r>
          </w:p>
        </w:tc>
        <w:tc>
          <w:tcPr>
            <w:tcW w:w="124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uppressAutoHyphens w:val="true"/>
              <w:spacing w:lineRule="auto" w:line="276" w:before="0" w:after="0"/>
              <w:jc w:val="center"/>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2019</w:t>
            </w:r>
          </w:p>
        </w:tc>
        <w:tc>
          <w:tcPr>
            <w:tcW w:w="113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uppressAutoHyphens w:val="true"/>
              <w:spacing w:lineRule="auto" w:line="276" w:before="0" w:after="0"/>
              <w:jc w:val="center"/>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2020</w:t>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Normal"/>
              <w:snapToGrid w:val="false"/>
              <w:spacing w:lineRule="auto" w:line="276" w:before="0" w:after="0"/>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tc>
      </w:tr>
      <w:tr>
        <w:trPr>
          <w:trHeight w:val="993" w:hRule="atLeast"/>
        </w:trPr>
        <w:tc>
          <w:tcPr>
            <w:tcW w:w="31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uppressAutoHyphens w:val="true"/>
              <w:spacing w:lineRule="auto" w:line="276" w:before="0" w:after="0"/>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1</w:t>
            </w:r>
          </w:p>
        </w:tc>
        <w:tc>
          <w:tcPr>
            <w:tcW w:w="158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uppressAutoHyphens w:val="true"/>
              <w:spacing w:lineRule="auto" w:line="276" w:before="0" w:after="0"/>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Фінансування визначеної програмою матеріальної допомоги.</w:t>
            </w:r>
          </w:p>
          <w:p>
            <w:pPr>
              <w:pStyle w:val="Normal"/>
              <w:suppressAutoHyphens w:val="true"/>
              <w:spacing w:lineRule="auto" w:line="276"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76"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76"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76"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76"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76"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76"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76"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76"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76" w:before="0" w:after="0"/>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76"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76"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76"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76"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76"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76"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76"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76"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76"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76"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76"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76"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76"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76"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76" w:before="0" w:after="0"/>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Відшкодування заходів з нагоди державних свят та поштові послуги</w:t>
            </w:r>
          </w:p>
          <w:p>
            <w:pPr>
              <w:pStyle w:val="Normal"/>
              <w:suppressAutoHyphens w:val="true"/>
              <w:spacing w:lineRule="auto" w:line="276"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76" w:before="0" w:after="0"/>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Відшкодування фінансування  пільг на житлово-комунальні послуги</w:t>
            </w:r>
          </w:p>
        </w:tc>
        <w:tc>
          <w:tcPr>
            <w:tcW w:w="3598"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uppressAutoHyphens w:val="true"/>
              <w:spacing w:lineRule="auto" w:line="276" w:before="0" w:after="0"/>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Соціальна підтримка мукачівців:</w:t>
            </w:r>
          </w:p>
          <w:p>
            <w:pPr>
              <w:pStyle w:val="Normal"/>
              <w:numPr>
                <w:ilvl w:val="0"/>
                <w:numId w:val="1"/>
              </w:numPr>
              <w:suppressAutoHyphens w:val="true"/>
              <w:spacing w:lineRule="auto" w:line="240" w:before="0" w:after="0"/>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Одноразова матеріальна допомога особам з інвалідністю І-ІІ групи, особам з інвалідністю ВВв, учасникам бойових дій в Афганістані, учасникам АТО, ліквідаторам аварії на  ЧАЕС, дітям загиблих в АТО до Дня святого Миколая.</w:t>
            </w:r>
          </w:p>
          <w:p>
            <w:pPr>
              <w:pStyle w:val="Normal"/>
              <w:numPr>
                <w:ilvl w:val="0"/>
                <w:numId w:val="1"/>
              </w:numPr>
              <w:suppressAutoHyphens w:val="true"/>
              <w:spacing w:lineRule="atLeast" w:line="100" w:before="0" w:after="0"/>
              <w:textAlignment w:val="baseline"/>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t xml:space="preserve">Матеріальна допомога </w:t>
            </w:r>
            <w:r>
              <w:rPr>
                <w:rFonts w:eastAsia="Times New Roman" w:cs="Times New Roman" w:ascii="Times New Roman" w:hAnsi="Times New Roman"/>
                <w:sz w:val="24"/>
                <w:szCs w:val="24"/>
                <w:lang w:val="uk-UA" w:eastAsia="zh-CN"/>
              </w:rPr>
              <w:t xml:space="preserve">найбільш вразливим категоріям населення та </w:t>
            </w:r>
            <w:r>
              <w:rPr>
                <w:rFonts w:eastAsia="Times New Roman" w:cs="Times New Roman" w:ascii="Times New Roman" w:hAnsi="Times New Roman"/>
                <w:sz w:val="24"/>
                <w:szCs w:val="24"/>
                <w:lang w:eastAsia="zh-CN"/>
              </w:rPr>
              <w:t xml:space="preserve">громадянам, які опинилися в складних життєвих </w:t>
            </w:r>
            <w:r>
              <w:rPr>
                <w:rFonts w:eastAsia="Times New Roman" w:cs="Times New Roman" w:ascii="Times New Roman" w:hAnsi="Times New Roman"/>
                <w:sz w:val="24"/>
                <w:szCs w:val="24"/>
                <w:lang w:val="uk-UA" w:eastAsia="zh-CN"/>
              </w:rPr>
              <w:t>обставинах.</w:t>
            </w:r>
            <w:r>
              <w:rPr>
                <w:rFonts w:eastAsia="Times New Roman" w:cs="Times New Roman" w:ascii="Times New Roman" w:hAnsi="Times New Roman"/>
                <w:sz w:val="24"/>
                <w:szCs w:val="24"/>
                <w:lang w:eastAsia="zh-CN"/>
              </w:rPr>
              <w:t xml:space="preserve"> </w:t>
            </w:r>
          </w:p>
          <w:p>
            <w:pPr>
              <w:pStyle w:val="Normal"/>
              <w:numPr>
                <w:ilvl w:val="0"/>
                <w:numId w:val="1"/>
              </w:numPr>
              <w:suppressAutoHyphens w:val="true"/>
              <w:spacing w:lineRule="auto" w:line="240" w:before="0" w:after="0"/>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 xml:space="preserve">Матеріальна допомога сім’ям на придбання гігієнічних підгузок дітям та дорослим </w:t>
            </w:r>
          </w:p>
          <w:p>
            <w:pPr>
              <w:pStyle w:val="Normal"/>
              <w:numPr>
                <w:ilvl w:val="0"/>
                <w:numId w:val="1"/>
              </w:numPr>
              <w:suppressAutoHyphens w:val="true"/>
              <w:spacing w:lineRule="auto" w:line="240" w:before="0" w:after="0"/>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Допомога на поховання осіб, які не досягли пенсійного віку та на момент смерті не працювали і не були зареєстровні в центрі зайнятості, як безробітні; самотніх осіб пенсійного віку та бездомних осіб.</w:t>
            </w:r>
          </w:p>
          <w:p>
            <w:pPr>
              <w:pStyle w:val="Normal"/>
              <w:numPr>
                <w:ilvl w:val="0"/>
                <w:numId w:val="1"/>
              </w:numPr>
              <w:suppressAutoHyphens w:val="true"/>
              <w:spacing w:lineRule="auto" w:line="240" w:before="0" w:after="0"/>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Літнім людям з нагоди ювілею.</w:t>
            </w:r>
          </w:p>
          <w:p>
            <w:pPr>
              <w:pStyle w:val="Normal"/>
              <w:numPr>
                <w:ilvl w:val="0"/>
                <w:numId w:val="1"/>
              </w:numPr>
              <w:suppressAutoHyphens w:val="true"/>
              <w:spacing w:lineRule="auto" w:line="240" w:before="0" w:after="0"/>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Матеріальна допомога для придбання путівок на оздоровлення УБД</w:t>
            </w:r>
          </w:p>
          <w:p>
            <w:pPr>
              <w:pStyle w:val="Normal"/>
              <w:numPr>
                <w:ilvl w:val="0"/>
                <w:numId w:val="1"/>
              </w:numPr>
              <w:suppressAutoHyphens w:val="true"/>
              <w:spacing w:lineRule="auto" w:line="240" w:before="0" w:after="0"/>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Матеріальна допомога УБД для здійснення ремонтних робіт належного їм житла.</w:t>
            </w:r>
          </w:p>
          <w:p>
            <w:pPr>
              <w:pStyle w:val="Normal"/>
              <w:suppressAutoHyphens w:val="true"/>
              <w:spacing w:lineRule="auto" w:line="240" w:before="0" w:after="0"/>
              <w:rPr>
                <w:rFonts w:ascii="Calibri" w:hAnsi="Calibri" w:eastAsia="Arial Unicode MS" w:cs="Calibri"/>
                <w:lang w:val="uk-UA" w:eastAsia="zh-CN"/>
              </w:rPr>
            </w:pPr>
            <w:r>
              <w:rPr>
                <w:rFonts w:eastAsia="Arial Unicode MS" w:cs="Calibri"/>
                <w:lang w:val="uk-UA" w:eastAsia="zh-CN"/>
              </w:rPr>
            </w:r>
          </w:p>
          <w:p>
            <w:pPr>
              <w:pStyle w:val="Normal"/>
              <w:numPr>
                <w:ilvl w:val="0"/>
                <w:numId w:val="1"/>
              </w:numPr>
              <w:suppressAutoHyphens w:val="true"/>
              <w:spacing w:lineRule="auto" w:line="240" w:before="0" w:after="0"/>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Святковий обід</w:t>
            </w:r>
          </w:p>
          <w:p>
            <w:pPr>
              <w:pStyle w:val="Normal"/>
              <w:suppressAutoHyphens w:val="true"/>
              <w:spacing w:lineRule="auto" w:line="240" w:before="0" w:after="0"/>
              <w:rPr>
                <w:rFonts w:ascii="Calibri" w:hAnsi="Calibri" w:eastAsia="Arial Unicode MS" w:cs="Calibri"/>
                <w:lang w:val="uk-UA" w:eastAsia="zh-CN"/>
              </w:rPr>
            </w:pPr>
            <w:r>
              <w:rPr>
                <w:rFonts w:eastAsia="Arial Unicode MS" w:cs="Calibri"/>
                <w:lang w:val="uk-UA" w:eastAsia="zh-CN"/>
              </w:rPr>
            </w:r>
          </w:p>
          <w:p>
            <w:pPr>
              <w:pStyle w:val="Normal"/>
              <w:numPr>
                <w:ilvl w:val="0"/>
                <w:numId w:val="1"/>
              </w:numPr>
              <w:suppressAutoHyphens w:val="true"/>
              <w:spacing w:lineRule="auto" w:line="240" w:before="0" w:after="0"/>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Поштові послуги</w:t>
            </w:r>
          </w:p>
          <w:p>
            <w:pPr>
              <w:pStyle w:val="Normal"/>
              <w:suppressAutoHyphens w:val="true"/>
              <w:spacing w:lineRule="auto" w:line="240"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40"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40"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40"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suppressAutoHyphens w:val="true"/>
              <w:spacing w:lineRule="auto" w:line="240"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p>
            <w:pPr>
              <w:pStyle w:val="Normal"/>
              <w:numPr>
                <w:ilvl w:val="0"/>
                <w:numId w:val="1"/>
              </w:numPr>
              <w:suppressAutoHyphens w:val="true"/>
              <w:spacing w:lineRule="auto" w:line="240" w:before="0" w:after="0"/>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делегатам І з»їзду Союзу молоді Закарпатської України</w:t>
            </w:r>
          </w:p>
          <w:p>
            <w:pPr>
              <w:pStyle w:val="Normal"/>
              <w:numPr>
                <w:ilvl w:val="0"/>
                <w:numId w:val="1"/>
              </w:numPr>
              <w:suppressAutoHyphens w:val="true"/>
              <w:spacing w:lineRule="auto" w:line="240" w:before="0" w:after="0"/>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 xml:space="preserve">сім»ям загиблих учасників АТО, яким присвоєно статус Почесних громадян </w:t>
            </w:r>
          </w:p>
        </w:tc>
        <w:tc>
          <w:tcPr>
            <w:tcW w:w="1366"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uppressAutoHyphens w:val="true"/>
              <w:spacing w:lineRule="auto" w:line="276" w:before="0" w:after="0"/>
              <w:jc w:val="center"/>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2019-2020</w:t>
            </w:r>
          </w:p>
          <w:p>
            <w:pPr>
              <w:pStyle w:val="Normal"/>
              <w:suppressAutoHyphens w:val="true"/>
              <w:spacing w:lineRule="auto" w:line="276" w:before="0" w:after="0"/>
              <w:jc w:val="center"/>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роки</w:t>
            </w:r>
          </w:p>
        </w:tc>
        <w:tc>
          <w:tcPr>
            <w:tcW w:w="1509"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uppressAutoHyphens w:val="true"/>
              <w:spacing w:lineRule="auto" w:line="276" w:before="0" w:after="0"/>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Управління праці та соціального захисту населення виконавчого комітету Мукачівської міської ради</w:t>
            </w:r>
          </w:p>
        </w:tc>
        <w:tc>
          <w:tcPr>
            <w:tcW w:w="156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uppressAutoHyphens w:val="true"/>
              <w:spacing w:lineRule="auto" w:line="276" w:before="0" w:after="0"/>
              <w:rPr>
                <w:rFonts w:ascii="Calibri" w:hAnsi="Calibri" w:eastAsia="Arial Unicode MS" w:cs="Calibri"/>
                <w:lang w:val="uk-UA" w:eastAsia="zh-CN"/>
              </w:rPr>
            </w:pPr>
            <w:r>
              <w:rPr>
                <w:rFonts w:eastAsia="Arial Unicode MS" w:cs="Times New Roman" w:ascii="Times New Roman" w:hAnsi="Times New Roman"/>
                <w:color w:val="000000"/>
                <w:sz w:val="24"/>
                <w:szCs w:val="24"/>
                <w:lang w:val="uk-UA" w:eastAsia="zh-CN"/>
              </w:rPr>
              <w:t>Місцевий бюджет</w:t>
            </w:r>
          </w:p>
        </w:tc>
        <w:tc>
          <w:tcPr>
            <w:tcW w:w="124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uppressAutoHyphens w:val="true"/>
              <w:snapToGrid w:val="fals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uppressAutoHyphens w:val="true"/>
              <w:spacing w:lineRule="auto" w:line="276" w:before="0" w:after="0"/>
              <w:jc w:val="center"/>
              <w:rPr>
                <w:rFonts w:ascii="Calibri" w:hAnsi="Calibri" w:eastAsia="Arial Unicode MS" w:cs="Calibri"/>
                <w:lang w:val="uk-UA" w:eastAsia="zh-CN"/>
              </w:rPr>
            </w:pPr>
            <w:r>
              <w:rPr>
                <w:rFonts w:eastAsia="Arial Unicode MS" w:cs="Times New Roman" w:ascii="Times New Roman" w:hAnsi="Times New Roman"/>
                <w:i/>
                <w:color w:val="000000"/>
                <w:sz w:val="24"/>
                <w:szCs w:val="24"/>
                <w:lang w:val="uk-UA" w:eastAsia="zh-CN"/>
              </w:rPr>
              <w:t>19  850  000</w:t>
            </w:r>
          </w:p>
          <w:p>
            <w:pPr>
              <w:pStyle w:val="Normal"/>
              <w:suppressAutoHyphens w:val="tru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pacing w:lineRule="auto" w:line="276" w:before="0" w:after="0"/>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pacing w:lineRule="auto" w:line="276" w:before="0" w:after="0"/>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pacing w:lineRule="auto" w:line="276" w:before="0" w:after="0"/>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pacing w:lineRule="auto" w:line="276" w:before="0" w:after="0"/>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pacing w:lineRule="auto" w:line="276" w:before="0" w:after="0"/>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pacing w:lineRule="auto" w:line="276" w:before="0" w:after="0"/>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pacing w:lineRule="auto" w:line="276" w:before="0" w:after="0"/>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pacing w:lineRule="auto" w:line="276" w:before="0" w:after="0"/>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pacing w:lineRule="auto" w:line="276" w:before="0" w:after="0"/>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pacing w:lineRule="auto" w:line="276" w:before="0" w:after="0"/>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50 000,0</w:t>
            </w:r>
          </w:p>
          <w:p>
            <w:pPr>
              <w:pStyle w:val="Normal"/>
              <w:suppressAutoHyphens w:val="true"/>
              <w:spacing w:lineRule="auto" w:line="276" w:before="0" w:after="0"/>
              <w:jc w:val="center"/>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100 000,0</w:t>
            </w:r>
          </w:p>
        </w:tc>
        <w:tc>
          <w:tcPr>
            <w:tcW w:w="1135"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tcPr>
          <w:p>
            <w:pPr>
              <w:pStyle w:val="Normal"/>
              <w:suppressAutoHyphens w:val="true"/>
              <w:snapToGrid w:val="fals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uppressAutoHyphens w:val="true"/>
              <w:spacing w:lineRule="auto" w:line="276" w:before="0" w:after="0"/>
              <w:jc w:val="center"/>
              <w:rPr>
                <w:rFonts w:ascii="Calibri" w:hAnsi="Calibri" w:eastAsia="Arial Unicode MS" w:cs="Calibri"/>
                <w:lang w:val="uk-UA" w:eastAsia="zh-CN"/>
              </w:rPr>
            </w:pPr>
            <w:r>
              <w:rPr>
                <w:rFonts w:eastAsia="Arial Unicode MS" w:cs="Times New Roman" w:ascii="Times New Roman" w:hAnsi="Times New Roman"/>
                <w:i/>
                <w:color w:val="000000"/>
                <w:sz w:val="24"/>
                <w:szCs w:val="24"/>
                <w:lang w:val="uk-UA" w:eastAsia="zh-CN"/>
              </w:rPr>
              <w:t>14 850 000</w:t>
            </w:r>
          </w:p>
          <w:p>
            <w:pPr>
              <w:pStyle w:val="Normal"/>
              <w:spacing w:lineRule="auto" w:line="276" w:before="0" w:after="0"/>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pacing w:lineRule="auto" w:line="276" w:before="0" w:after="0"/>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pacing w:lineRule="auto" w:line="276" w:before="0" w:after="0"/>
              <w:rPr>
                <w:rFonts w:ascii="Times New Roman" w:hAnsi="Times New Roman" w:eastAsia="Arial Unicode MS" w:cs="Times New Roman"/>
                <w:i/>
                <w:i/>
                <w:color w:val="000000"/>
                <w:sz w:val="24"/>
                <w:szCs w:val="24"/>
                <w:lang w:val="uk-UA" w:eastAsia="zh-CN"/>
              </w:rPr>
            </w:pPr>
            <w:r>
              <w:rPr>
                <w:rFonts w:eastAsia="Arial Unicode MS" w:cs="Times New Roman" w:ascii="Times New Roman" w:hAnsi="Times New Roman"/>
                <w:i/>
                <w:color w:val="000000"/>
                <w:sz w:val="24"/>
                <w:szCs w:val="24"/>
                <w:lang w:val="uk-UA" w:eastAsia="zh-CN"/>
              </w:rPr>
            </w:r>
          </w:p>
          <w:p>
            <w:pPr>
              <w:pStyle w:val="Normal"/>
              <w:spacing w:lineRule="auto" w:line="276" w:before="0" w:after="0"/>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pacing w:lineRule="auto" w:line="276" w:before="0" w:after="0"/>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pacing w:lineRule="auto" w:line="276" w:before="0" w:after="0"/>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pacing w:lineRule="auto" w:line="276" w:before="0" w:after="0"/>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pacing w:lineRule="auto" w:line="276" w:before="0" w:after="0"/>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pacing w:lineRule="auto" w:line="276" w:before="0" w:after="0"/>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pacing w:lineRule="auto" w:line="276" w:before="0" w:after="0"/>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50 000,0</w:t>
            </w:r>
          </w:p>
          <w:p>
            <w:pPr>
              <w:pStyle w:val="Normal"/>
              <w:suppressAutoHyphens w:val="true"/>
              <w:spacing w:lineRule="auto" w:line="276" w:before="0" w:after="0"/>
              <w:jc w:val="center"/>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jc w:val="center"/>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p>
            <w:pPr>
              <w:pStyle w:val="Normal"/>
              <w:suppressAutoHyphens w:val="true"/>
              <w:spacing w:lineRule="auto" w:line="276" w:before="0" w:after="0"/>
              <w:rPr>
                <w:rFonts w:ascii="Calibri" w:hAnsi="Calibri" w:eastAsia="Arial Unicode MS" w:cs="Calibri"/>
                <w:lang w:val="uk-UA" w:eastAsia="zh-CN"/>
              </w:rPr>
            </w:pPr>
            <w:r>
              <w:rPr>
                <w:rFonts w:eastAsia="Arial Unicode MS" w:cs="Times New Roman" w:ascii="Times New Roman" w:hAnsi="Times New Roman"/>
                <w:sz w:val="24"/>
                <w:szCs w:val="24"/>
                <w:lang w:val="uk-UA" w:eastAsia="zh-CN"/>
              </w:rPr>
              <w:t>100 000,0</w:t>
            </w:r>
          </w:p>
        </w:tc>
        <w:tc>
          <w:tcPr>
            <w:tcW w:w="21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Normal"/>
              <w:suppressAutoHyphens w:val="true"/>
              <w:snapToGrid w:val="false"/>
              <w:spacing w:lineRule="auto" w:line="276" w:before="0" w:after="0"/>
              <w:rPr>
                <w:rFonts w:ascii="Times New Roman" w:hAnsi="Times New Roman" w:eastAsia="Arial Unicode MS" w:cs="Times New Roman"/>
                <w:sz w:val="24"/>
                <w:szCs w:val="24"/>
                <w:lang w:val="uk-UA" w:eastAsia="zh-CN"/>
              </w:rPr>
            </w:pPr>
            <w:r>
              <w:rPr>
                <w:rFonts w:eastAsia="Arial Unicode MS" w:cs="Times New Roman" w:ascii="Times New Roman" w:hAnsi="Times New Roman"/>
                <w:sz w:val="24"/>
                <w:szCs w:val="24"/>
                <w:lang w:val="uk-UA" w:eastAsia="zh-CN"/>
              </w:rPr>
            </w:r>
          </w:p>
        </w:tc>
      </w:tr>
      <w:tr>
        <w:trPr>
          <w:trHeight w:val="70" w:hRule="atLeast"/>
        </w:trPr>
        <w:tc>
          <w:tcPr>
            <w:tcW w:w="311"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uppressAutoHyphens w:val="true"/>
              <w:snapToGrid w:val="false"/>
              <w:spacing w:lineRule="auto" w:line="276" w:before="0" w:after="0"/>
              <w:rPr>
                <w:rFonts w:ascii="Times New Roman" w:hAnsi="Times New Roman" w:eastAsia="Arial Unicode MS" w:cs="Times New Roman"/>
                <w:sz w:val="24"/>
                <w:szCs w:val="24"/>
                <w:lang w:val="uk-UA" w:eastAsia="uk-UA"/>
              </w:rPr>
            </w:pPr>
            <w:r>
              <w:rPr>
                <w:rFonts w:eastAsia="Arial Unicode MS" w:cs="Times New Roman" w:ascii="Times New Roman" w:hAnsi="Times New Roman"/>
                <w:sz w:val="24"/>
                <w:szCs w:val="24"/>
                <w:lang w:val="uk-UA" w:eastAsia="uk-UA"/>
              </w:rPr>
            </w:r>
          </w:p>
        </w:tc>
        <w:tc>
          <w:tcPr>
            <w:tcW w:w="1587"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pacing w:lineRule="auto" w:line="276" w:before="0" w:after="0"/>
              <w:ind w:left="75" w:hanging="0"/>
              <w:rPr>
                <w:rFonts w:ascii="Calibri" w:hAnsi="Calibri" w:eastAsia="Arial Unicode MS" w:cs="Calibri"/>
                <w:lang w:val="uk-UA" w:eastAsia="zh-CN"/>
              </w:rPr>
            </w:pPr>
            <w:r>
              <w:rPr>
                <w:rFonts w:eastAsia="Arial Unicode MS" w:cs="Times New Roman" w:ascii="Times New Roman" w:hAnsi="Times New Roman"/>
                <w:b/>
                <w:color w:val="000000"/>
                <w:sz w:val="24"/>
                <w:szCs w:val="24"/>
                <w:lang w:val="uk-UA" w:eastAsia="zh-CN"/>
              </w:rPr>
              <w:t>ВСЬОГО</w:t>
            </w:r>
          </w:p>
        </w:tc>
        <w:tc>
          <w:tcPr>
            <w:tcW w:w="3598"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uppressAutoHyphens w:val="true"/>
              <w:snapToGrid w:val="false"/>
              <w:spacing w:lineRule="auto" w:line="276" w:before="0" w:after="0"/>
              <w:rPr>
                <w:rFonts w:ascii="Times New Roman" w:hAnsi="Times New Roman" w:eastAsia="Arial Unicode MS" w:cs="Times New Roman"/>
                <w:b/>
                <w:b/>
                <w:color w:val="000000"/>
                <w:sz w:val="24"/>
                <w:szCs w:val="24"/>
                <w:lang w:val="uk-UA" w:eastAsia="zh-CN"/>
              </w:rPr>
            </w:pPr>
            <w:r>
              <w:rPr>
                <w:rFonts w:eastAsia="Arial Unicode MS" w:cs="Times New Roman" w:ascii="Times New Roman" w:hAnsi="Times New Roman"/>
                <w:b/>
                <w:color w:val="000000"/>
                <w:sz w:val="24"/>
                <w:szCs w:val="24"/>
                <w:lang w:val="uk-UA" w:eastAsia="zh-CN"/>
              </w:rPr>
            </w:r>
          </w:p>
        </w:tc>
        <w:tc>
          <w:tcPr>
            <w:tcW w:w="1366"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uppressAutoHyphens w:val="true"/>
              <w:snapToGrid w:val="false"/>
              <w:spacing w:lineRule="auto" w:line="276" w:before="0" w:after="0"/>
              <w:rPr>
                <w:rFonts w:ascii="Times New Roman" w:hAnsi="Times New Roman" w:eastAsia="Arial Unicode MS" w:cs="Times New Roman"/>
                <w:b/>
                <w:b/>
                <w:color w:val="000000"/>
                <w:sz w:val="24"/>
                <w:szCs w:val="24"/>
                <w:lang w:val="uk-UA" w:eastAsia="zh-CN"/>
              </w:rPr>
            </w:pPr>
            <w:r>
              <w:rPr>
                <w:rFonts w:eastAsia="Arial Unicode MS" w:cs="Times New Roman" w:ascii="Times New Roman" w:hAnsi="Times New Roman"/>
                <w:b/>
                <w:color w:val="000000"/>
                <w:sz w:val="24"/>
                <w:szCs w:val="24"/>
                <w:lang w:val="uk-UA" w:eastAsia="zh-CN"/>
              </w:rPr>
            </w:r>
          </w:p>
        </w:tc>
        <w:tc>
          <w:tcPr>
            <w:tcW w:w="1509"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uppressAutoHyphens w:val="true"/>
              <w:snapToGrid w:val="false"/>
              <w:spacing w:lineRule="auto" w:line="276"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tc>
        <w:tc>
          <w:tcPr>
            <w:tcW w:w="1560" w:type="dxa"/>
            <w:tcBorders>
              <w:top w:val="single" w:sz="4" w:space="0" w:color="000001"/>
              <w:left w:val="single" w:sz="4" w:space="0" w:color="000001"/>
              <w:bottom w:val="single" w:sz="4" w:space="0" w:color="000001"/>
              <w:insideH w:val="single" w:sz="4" w:space="0" w:color="000001"/>
            </w:tcBorders>
            <w:shd w:color="auto" w:fill="FFFFFF" w:val="clear"/>
            <w:tcMar>
              <w:left w:w="-5" w:type="dxa"/>
            </w:tcMar>
            <w:vAlign w:val="center"/>
          </w:tcPr>
          <w:p>
            <w:pPr>
              <w:pStyle w:val="Normal"/>
              <w:suppressAutoHyphens w:val="true"/>
              <w:snapToGrid w:val="false"/>
              <w:spacing w:lineRule="auto" w:line="276" w:before="0" w:after="0"/>
              <w:rPr>
                <w:rFonts w:ascii="Times New Roman" w:hAnsi="Times New Roman" w:eastAsia="Arial Unicode MS" w:cs="Times New Roman"/>
                <w:color w:val="000000"/>
                <w:sz w:val="24"/>
                <w:szCs w:val="24"/>
                <w:lang w:val="uk-UA" w:eastAsia="zh-CN"/>
              </w:rPr>
            </w:pPr>
            <w:r>
              <w:rPr>
                <w:rFonts w:eastAsia="Arial Unicode MS" w:cs="Times New Roman" w:ascii="Times New Roman" w:hAnsi="Times New Roman"/>
                <w:color w:val="000000"/>
                <w:sz w:val="24"/>
                <w:szCs w:val="24"/>
                <w:lang w:val="uk-UA" w:eastAsia="zh-CN"/>
              </w:rPr>
            </w:r>
          </w:p>
        </w:tc>
        <w:tc>
          <w:tcPr>
            <w:tcW w:w="453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vAlign w:val="center"/>
          </w:tcPr>
          <w:p>
            <w:pPr>
              <w:pStyle w:val="Normal"/>
              <w:suppressAutoHyphens w:val="true"/>
              <w:snapToGrid w:val="false"/>
              <w:spacing w:lineRule="auto" w:line="276" w:before="0" w:after="0"/>
              <w:rPr>
                <w:rFonts w:ascii="Calibri" w:hAnsi="Calibri" w:eastAsia="Arial Unicode MS" w:cs="Calibri"/>
                <w:lang w:val="uk-UA" w:eastAsia="zh-CN"/>
              </w:rPr>
            </w:pPr>
            <w:r>
              <w:rPr>
                <w:rFonts w:eastAsia="Times New Roman" w:cs="Times New Roman" w:ascii="Times New Roman" w:hAnsi="Times New Roman"/>
                <w:b/>
                <w:color w:val="000000"/>
                <w:sz w:val="24"/>
                <w:szCs w:val="24"/>
                <w:lang w:val="uk-UA" w:eastAsia="zh-CN"/>
              </w:rPr>
              <w:t xml:space="preserve"> </w:t>
            </w:r>
            <w:r>
              <w:rPr>
                <w:rFonts w:eastAsia="Arial Unicode MS" w:cs="Times New Roman" w:ascii="Times New Roman" w:hAnsi="Times New Roman"/>
                <w:b/>
                <w:color w:val="000000"/>
                <w:sz w:val="24"/>
                <w:szCs w:val="24"/>
                <w:lang w:val="uk-UA" w:eastAsia="zh-CN"/>
              </w:rPr>
              <w:t xml:space="preserve">35 000 000,0 </w:t>
            </w:r>
          </w:p>
        </w:tc>
      </w:tr>
    </w:tbl>
    <w:p>
      <w:pPr>
        <w:pStyle w:val="Normal"/>
        <w:suppressAutoHyphens w:val="true"/>
        <w:spacing w:lineRule="auto" w:line="276" w:before="0" w:after="0"/>
        <w:rPr>
          <w:rFonts w:ascii="Times New Roman" w:hAnsi="Times New Roman" w:eastAsia="Arial Unicode MS" w:cs="Times New Roman"/>
          <w:b/>
          <w:b/>
          <w:sz w:val="24"/>
          <w:szCs w:val="24"/>
          <w:lang w:val="uk-UA" w:eastAsia="zh-CN"/>
        </w:rPr>
      </w:pPr>
      <w:r>
        <w:rPr>
          <w:rFonts w:eastAsia="Arial Unicode MS" w:cs="Times New Roman" w:ascii="Times New Roman" w:hAnsi="Times New Roman"/>
          <w:b/>
          <w:sz w:val="24"/>
          <w:szCs w:val="24"/>
          <w:lang w:val="uk-UA" w:eastAsia="zh-CN"/>
        </w:rPr>
        <w:t xml:space="preserve">                     </w:t>
      </w:r>
    </w:p>
    <w:p>
      <w:pPr>
        <w:pStyle w:val="Normal"/>
        <w:suppressAutoHyphens w:val="true"/>
        <w:spacing w:lineRule="auto" w:line="276" w:before="0" w:after="0"/>
        <w:rPr>
          <w:rFonts w:ascii="Calibri" w:hAnsi="Calibri" w:eastAsia="Arial Unicode MS" w:cs="Calibri"/>
          <w:lang w:val="uk-UA" w:eastAsia="zh-CN"/>
        </w:rPr>
      </w:pPr>
      <w:r>
        <w:rPr>
          <w:rFonts w:eastAsia="Arial Unicode MS" w:cs="Times New Roman" w:ascii="Times New Roman" w:hAnsi="Times New Roman"/>
          <w:b/>
          <w:sz w:val="24"/>
          <w:szCs w:val="24"/>
          <w:lang w:val="uk-UA" w:eastAsia="zh-CN"/>
        </w:rPr>
        <w:t xml:space="preserve">         </w:t>
      </w:r>
      <w:r>
        <w:rPr>
          <w:rFonts w:eastAsia="Arial Unicode MS" w:cs="Times New Roman" w:ascii="Times New Roman" w:hAnsi="Times New Roman"/>
          <w:b/>
          <w:sz w:val="24"/>
          <w:szCs w:val="24"/>
          <w:lang w:val="uk-UA" w:eastAsia="zh-CN"/>
        </w:rPr>
        <w:tab/>
        <w:t xml:space="preserve">       </w:t>
      </w:r>
      <w:bookmarkStart w:id="0" w:name="_GoBack"/>
      <w:bookmarkEnd w:id="0"/>
      <w:r>
        <w:rPr>
          <w:rFonts w:eastAsia="Arial Unicode MS" w:cs="Times New Roman" w:ascii="Times New Roman" w:hAnsi="Times New Roman"/>
          <w:b/>
          <w:sz w:val="24"/>
          <w:szCs w:val="24"/>
          <w:lang w:val="uk-UA" w:eastAsia="zh-CN"/>
        </w:rPr>
        <w:t xml:space="preserve">Секретар міської ради                                                                                                                                                       </w:t>
        <w:tab/>
        <w:tab/>
        <w:t xml:space="preserve">  І. Маняк</w:t>
      </w:r>
    </w:p>
    <w:p>
      <w:pPr>
        <w:pStyle w:val="Normal"/>
        <w:suppressAutoHyphens w:val="true"/>
        <w:spacing w:lineRule="auto" w:line="276" w:before="0" w:after="0"/>
        <w:rPr>
          <w:rFonts w:ascii="Calibri" w:hAnsi="Calibri" w:eastAsia="Arial Unicode MS" w:cs="Calibri"/>
          <w:lang w:val="uk-UA" w:eastAsia="zh-CN"/>
        </w:rPr>
      </w:pPr>
      <w:r>
        <w:rPr>
          <w:rFonts w:eastAsia="Times New Roman" w:cs="Times New Roman" w:ascii="Times New Roman" w:hAnsi="Times New Roman"/>
          <w:b/>
          <w:sz w:val="24"/>
          <w:szCs w:val="24"/>
          <w:lang w:val="uk-UA" w:eastAsia="zh-CN"/>
        </w:rPr>
        <w:t xml:space="preserve">                                                                                                                                                                                                                               </w:t>
      </w:r>
    </w:p>
    <w:p>
      <w:pPr>
        <w:pStyle w:val="Normal"/>
        <w:suppressAutoHyphens w:val="true"/>
        <w:spacing w:lineRule="auto" w:line="276" w:before="0" w:after="0"/>
        <w:jc w:val="both"/>
        <w:rPr>
          <w:rFonts w:ascii="Times New Roman" w:hAnsi="Times New Roman" w:eastAsia="Arial Unicode MS" w:cs="Times New Roman"/>
          <w:b/>
          <w:b/>
          <w:sz w:val="24"/>
          <w:szCs w:val="24"/>
          <w:lang w:val="uk-UA" w:eastAsia="zh-CN"/>
        </w:rPr>
      </w:pPr>
      <w:r>
        <w:rPr>
          <w:rFonts w:eastAsia="Arial Unicode MS" w:cs="Times New Roman" w:ascii="Times New Roman" w:hAnsi="Times New Roman"/>
          <w:b/>
          <w:sz w:val="24"/>
          <w:szCs w:val="24"/>
          <w:lang w:val="uk-UA" w:eastAsia="zh-CN"/>
        </w:rPr>
        <w:t xml:space="preserve">         </w:t>
      </w:r>
      <w:r>
        <w:rPr>
          <w:rFonts w:eastAsia="Arial Unicode MS" w:cs="Times New Roman" w:ascii="Times New Roman" w:hAnsi="Times New Roman"/>
          <w:b/>
          <w:sz w:val="24"/>
          <w:szCs w:val="24"/>
          <w:lang w:val="uk-UA" w:eastAsia="zh-CN"/>
        </w:rPr>
        <w:t>Керуючий справами виконавчого комітету</w:t>
        <w:tab/>
        <w:tab/>
        <w:tab/>
        <w:tab/>
        <w:tab/>
        <w:tab/>
        <w:tab/>
        <w:tab/>
        <w:tab/>
        <w:tab/>
        <w:tab/>
        <w:tab/>
        <w:t>О.Лендєл</w:t>
      </w:r>
    </w:p>
    <w:p>
      <w:pPr>
        <w:pStyle w:val="Normal"/>
        <w:suppressAutoHyphens w:val="true"/>
        <w:spacing w:lineRule="auto" w:line="276" w:before="0" w:after="0"/>
        <w:jc w:val="right"/>
        <w:rPr>
          <w:rFonts w:ascii="Times New Roman" w:hAnsi="Times New Roman" w:eastAsia="Arial Unicode MS" w:cs="Times New Roman"/>
          <w:b/>
          <w:b/>
          <w:sz w:val="24"/>
          <w:szCs w:val="24"/>
          <w:lang w:val="uk-UA" w:eastAsia="zh-CN"/>
        </w:rPr>
      </w:pPr>
      <w:r>
        <w:rPr>
          <w:rFonts w:eastAsia="Arial Unicode MS" w:cs="Times New Roman" w:ascii="Times New Roman" w:hAnsi="Times New Roman"/>
          <w:b/>
          <w:sz w:val="24"/>
          <w:szCs w:val="24"/>
          <w:lang w:val="uk-UA" w:eastAsia="zh-CN"/>
        </w:rPr>
      </w:r>
    </w:p>
    <w:p>
      <w:pPr>
        <w:pStyle w:val="Normal"/>
        <w:suppressAutoHyphens w:val="true"/>
        <w:spacing w:lineRule="auto" w:line="276" w:before="0" w:after="0"/>
        <w:jc w:val="right"/>
        <w:rPr>
          <w:rFonts w:ascii="Times New Roman" w:hAnsi="Times New Roman" w:eastAsia="Arial Unicode MS" w:cs="Times New Roman"/>
          <w:b/>
          <w:b/>
          <w:sz w:val="24"/>
          <w:szCs w:val="24"/>
          <w:lang w:val="uk-UA" w:eastAsia="zh-CN"/>
        </w:rPr>
      </w:pPr>
      <w:r>
        <w:rPr>
          <w:rFonts w:eastAsia="Arial Unicode MS" w:cs="Times New Roman" w:ascii="Times New Roman" w:hAnsi="Times New Roman"/>
          <w:b/>
          <w:sz w:val="24"/>
          <w:szCs w:val="24"/>
          <w:lang w:val="uk-UA" w:eastAsia="zh-CN"/>
        </w:rPr>
      </w:r>
    </w:p>
    <w:p>
      <w:pPr>
        <w:pStyle w:val="Normal"/>
        <w:suppressAutoHyphens w:val="true"/>
        <w:spacing w:lineRule="auto" w:line="276" w:before="0" w:after="0"/>
        <w:jc w:val="right"/>
        <w:rPr>
          <w:rFonts w:ascii="Times New Roman" w:hAnsi="Times New Roman" w:eastAsia="Arial Unicode MS" w:cs="Times New Roman"/>
          <w:b/>
          <w:b/>
          <w:sz w:val="24"/>
          <w:szCs w:val="24"/>
          <w:lang w:val="uk-UA" w:eastAsia="zh-CN"/>
        </w:rPr>
      </w:pPr>
      <w:r>
        <w:rPr>
          <w:rFonts w:eastAsia="Arial Unicode MS" w:cs="Times New Roman" w:ascii="Times New Roman" w:hAnsi="Times New Roman"/>
          <w:b/>
          <w:sz w:val="24"/>
          <w:szCs w:val="24"/>
          <w:lang w:val="uk-UA" w:eastAsia="zh-CN"/>
        </w:rPr>
      </w:r>
    </w:p>
    <w:p>
      <w:pPr>
        <w:pStyle w:val="Normal"/>
        <w:suppressAutoHyphens w:val="true"/>
        <w:spacing w:lineRule="auto" w:line="276" w:before="0" w:after="0"/>
        <w:jc w:val="right"/>
        <w:rPr>
          <w:rFonts w:ascii="Times New Roman" w:hAnsi="Times New Roman" w:eastAsia="Arial Unicode MS" w:cs="Times New Roman"/>
          <w:b/>
          <w:b/>
          <w:sz w:val="24"/>
          <w:szCs w:val="24"/>
          <w:lang w:val="uk-UA" w:eastAsia="zh-CN"/>
        </w:rPr>
      </w:pPr>
      <w:r>
        <w:rPr>
          <w:rFonts w:eastAsia="Arial Unicode MS" w:cs="Times New Roman" w:ascii="Times New Roman" w:hAnsi="Times New Roman"/>
          <w:b/>
          <w:sz w:val="24"/>
          <w:szCs w:val="24"/>
          <w:lang w:val="uk-UA" w:eastAsia="zh-CN"/>
        </w:rPr>
      </w:r>
    </w:p>
    <w:p>
      <w:pPr>
        <w:pStyle w:val="Normal"/>
        <w:suppressAutoHyphens w:val="true"/>
        <w:spacing w:lineRule="auto" w:line="276" w:before="0" w:after="0"/>
        <w:jc w:val="right"/>
        <w:rPr>
          <w:rFonts w:ascii="Times New Roman" w:hAnsi="Times New Roman" w:eastAsia="Arial Unicode MS" w:cs="Times New Roman"/>
          <w:b/>
          <w:b/>
          <w:sz w:val="24"/>
          <w:szCs w:val="24"/>
          <w:lang w:val="uk-UA" w:eastAsia="zh-CN"/>
        </w:rPr>
      </w:pPr>
      <w:r>
        <w:rPr>
          <w:rFonts w:eastAsia="Arial Unicode MS" w:cs="Times New Roman" w:ascii="Times New Roman" w:hAnsi="Times New Roman"/>
          <w:b/>
          <w:sz w:val="24"/>
          <w:szCs w:val="24"/>
          <w:lang w:val="uk-UA" w:eastAsia="zh-CN"/>
        </w:rPr>
      </w:r>
    </w:p>
    <w:p>
      <w:pPr>
        <w:pStyle w:val="Normal"/>
        <w:suppressAutoHyphens w:val="true"/>
        <w:spacing w:lineRule="auto" w:line="276" w:before="0" w:after="0"/>
        <w:jc w:val="right"/>
        <w:rPr>
          <w:rFonts w:ascii="Times New Roman" w:hAnsi="Times New Roman" w:eastAsia="Arial Unicode MS" w:cs="Times New Roman"/>
          <w:b/>
          <w:b/>
          <w:sz w:val="24"/>
          <w:szCs w:val="24"/>
          <w:lang w:val="uk-UA" w:eastAsia="zh-CN"/>
        </w:rPr>
      </w:pPr>
      <w:r>
        <w:rPr>
          <w:rFonts w:eastAsia="Arial Unicode MS" w:cs="Times New Roman" w:ascii="Times New Roman" w:hAnsi="Times New Roman"/>
          <w:b/>
          <w:sz w:val="24"/>
          <w:szCs w:val="24"/>
          <w:lang w:val="uk-UA" w:eastAsia="zh-CN"/>
        </w:rPr>
      </w:r>
    </w:p>
    <w:p>
      <w:pPr>
        <w:pStyle w:val="Normal"/>
        <w:suppressAutoHyphens w:val="true"/>
        <w:spacing w:lineRule="auto" w:line="276" w:before="0" w:after="0"/>
        <w:jc w:val="right"/>
        <w:rPr>
          <w:rFonts w:ascii="Times New Roman" w:hAnsi="Times New Roman" w:eastAsia="Arial Unicode MS" w:cs="Times New Roman"/>
          <w:b/>
          <w:b/>
          <w:sz w:val="24"/>
          <w:szCs w:val="24"/>
          <w:lang w:val="uk-UA" w:eastAsia="zh-CN"/>
        </w:rPr>
      </w:pPr>
      <w:r>
        <w:rPr>
          <w:rFonts w:eastAsia="Arial Unicode MS" w:cs="Times New Roman" w:ascii="Times New Roman" w:hAnsi="Times New Roman"/>
          <w:b/>
          <w:sz w:val="24"/>
          <w:szCs w:val="24"/>
          <w:lang w:val="uk-UA" w:eastAsia="zh-CN"/>
        </w:rPr>
      </w:r>
    </w:p>
    <w:p>
      <w:pPr>
        <w:pStyle w:val="Normal"/>
        <w:suppressAutoHyphens w:val="true"/>
        <w:spacing w:lineRule="auto" w:line="276" w:before="0" w:after="0"/>
        <w:jc w:val="right"/>
        <w:rPr>
          <w:rFonts w:ascii="Times New Roman" w:hAnsi="Times New Roman" w:eastAsia="Arial Unicode MS" w:cs="Times New Roman"/>
          <w:b/>
          <w:b/>
          <w:sz w:val="24"/>
          <w:szCs w:val="24"/>
          <w:lang w:val="uk-UA" w:eastAsia="zh-CN"/>
        </w:rPr>
      </w:pPr>
      <w:r>
        <w:rPr>
          <w:rFonts w:eastAsia="Arial Unicode MS" w:cs="Times New Roman" w:ascii="Times New Roman" w:hAnsi="Times New Roman"/>
          <w:b/>
          <w:sz w:val="24"/>
          <w:szCs w:val="24"/>
          <w:lang w:val="uk-UA" w:eastAsia="zh-CN"/>
        </w:rPr>
      </w:r>
    </w:p>
    <w:p>
      <w:pPr>
        <w:pStyle w:val="Normal"/>
        <w:suppressAutoHyphens w:val="true"/>
        <w:spacing w:lineRule="auto" w:line="276" w:before="0" w:after="0"/>
        <w:jc w:val="right"/>
        <w:rPr>
          <w:rFonts w:ascii="Times New Roman" w:hAnsi="Times New Roman" w:eastAsia="Arial Unicode MS" w:cs="Times New Roman"/>
          <w:b/>
          <w:b/>
          <w:sz w:val="24"/>
          <w:szCs w:val="24"/>
          <w:lang w:val="uk-UA" w:eastAsia="zh-CN"/>
        </w:rPr>
      </w:pPr>
      <w:r>
        <w:rPr>
          <w:rFonts w:eastAsia="Arial Unicode MS" w:cs="Times New Roman" w:ascii="Times New Roman" w:hAnsi="Times New Roman"/>
          <w:b/>
          <w:sz w:val="24"/>
          <w:szCs w:val="24"/>
          <w:lang w:val="uk-UA" w:eastAsia="zh-CN"/>
        </w:rPr>
      </w:r>
    </w:p>
    <w:p>
      <w:pPr>
        <w:pStyle w:val="Normal"/>
        <w:suppressAutoHyphens w:val="true"/>
        <w:spacing w:lineRule="auto" w:line="276" w:before="0" w:after="0"/>
        <w:jc w:val="right"/>
        <w:rPr>
          <w:rFonts w:ascii="Times New Roman" w:hAnsi="Times New Roman" w:eastAsia="Arial Unicode MS" w:cs="Times New Roman"/>
          <w:b/>
          <w:b/>
          <w:sz w:val="24"/>
          <w:szCs w:val="24"/>
          <w:lang w:val="uk-UA" w:eastAsia="zh-CN"/>
        </w:rPr>
      </w:pPr>
      <w:r>
        <w:rPr>
          <w:rFonts w:eastAsia="Arial Unicode MS" w:cs="Times New Roman" w:ascii="Times New Roman" w:hAnsi="Times New Roman"/>
          <w:b/>
          <w:sz w:val="24"/>
          <w:szCs w:val="24"/>
          <w:lang w:val="uk-UA" w:eastAsia="zh-CN"/>
        </w:rPr>
      </w:r>
    </w:p>
    <w:p>
      <w:pPr>
        <w:pStyle w:val="Normal"/>
        <w:suppressAutoHyphens w:val="true"/>
        <w:spacing w:lineRule="auto" w:line="276" w:before="0" w:after="0"/>
        <w:jc w:val="right"/>
        <w:rPr>
          <w:rFonts w:ascii="Times New Roman" w:hAnsi="Times New Roman" w:eastAsia="Arial Unicode MS" w:cs="Times New Roman"/>
          <w:b/>
          <w:b/>
          <w:sz w:val="24"/>
          <w:szCs w:val="24"/>
          <w:lang w:val="uk-UA" w:eastAsia="zh-CN"/>
        </w:rPr>
      </w:pPr>
      <w:r>
        <w:rPr>
          <w:rFonts w:eastAsia="Arial Unicode MS" w:cs="Times New Roman" w:ascii="Times New Roman" w:hAnsi="Times New Roman"/>
          <w:b/>
          <w:sz w:val="24"/>
          <w:szCs w:val="24"/>
          <w:lang w:val="uk-UA" w:eastAsia="zh-CN"/>
        </w:rPr>
      </w:r>
    </w:p>
    <w:p>
      <w:pPr>
        <w:pStyle w:val="Normal"/>
        <w:suppressAutoHyphens w:val="true"/>
        <w:spacing w:lineRule="auto" w:line="276" w:before="0" w:after="0"/>
        <w:jc w:val="right"/>
        <w:rPr/>
      </w:pPr>
      <w:r>
        <w:rPr/>
      </w:r>
    </w:p>
    <w:sectPr>
      <w:headerReference w:type="default" r:id="rId5"/>
      <w:footerReference w:type="default" r:id="rId6"/>
      <w:type w:val="nextPage"/>
      <w:pgSz w:orient="landscape" w:w="16838" w:h="11906"/>
      <w:pgMar w:left="1134" w:right="426" w:header="0" w:top="709"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Times New Roman CYR">
    <w:charset w:val="cc"/>
    <w:family w:val="roman"/>
    <w:pitch w:val="variable"/>
  </w:font>
  <w:font w:name="Arial Black">
    <w:charset w:val="cc"/>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3"/>
      <w:rPr>
        <w:lang w:val="uk-UA"/>
      </w:rPr>
    </w:pPr>
    <w:r>
      <w:rPr>
        <w:lang w:val="uk-UA"/>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16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1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017"/>
      <w:numFmt w:val="bullet"/>
      <w:lvlText w:val="-"/>
      <w:lvlJc w:val="left"/>
      <w:pPr>
        <w:ind w:left="420" w:hanging="360"/>
      </w:pPr>
      <w:rPr>
        <w:rFonts w:ascii="Times New Roman" w:hAnsi="Times New Roman" w:cs="Times New Roman" w:hint="default"/>
        <w:sz w:val="24"/>
        <w:rFonts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01f9d"/>
    <w:pPr>
      <w:widowControl/>
      <w:bidi w:val="0"/>
      <w:spacing w:lineRule="auto" w:line="252"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083586"/>
    <w:rPr>
      <w:rFonts w:ascii="Tahoma" w:hAnsi="Tahoma" w:cs="Tahoma"/>
      <w:sz w:val="16"/>
      <w:szCs w:val="16"/>
    </w:rPr>
  </w:style>
  <w:style w:type="character" w:styleId="ListLabel1">
    <w:name w:val="ListLabel 1"/>
    <w:qFormat/>
    <w:rPr>
      <w:rFonts w:ascii="Calibri" w:hAnsi="Calibri" w:cs="Times New Roman"/>
      <w:color w:val="000000"/>
      <w:sz w:val="24"/>
    </w:rPr>
  </w:style>
  <w:style w:type="character" w:styleId="ListLabel2">
    <w:name w:val="ListLabel 2"/>
    <w:qFormat/>
    <w:rPr>
      <w:rFonts w:ascii="Calibri" w:hAnsi="Calibri" w:cs="Times New Roman"/>
      <w:color w:val="000000"/>
      <w:sz w:val="24"/>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1" w:customStyle="1">
    <w:name w:val="Заголовок1"/>
    <w:basedOn w:val="Normal"/>
    <w:qFormat/>
    <w:pPr>
      <w:keepNext/>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BalloonText">
    <w:name w:val="Balloon Text"/>
    <w:basedOn w:val="Normal"/>
    <w:uiPriority w:val="99"/>
    <w:semiHidden/>
    <w:unhideWhenUsed/>
    <w:qFormat/>
    <w:rsid w:val="00083586"/>
    <w:pPr>
      <w:spacing w:lineRule="auto" w:line="240" w:before="0" w:after="0"/>
    </w:pPr>
    <w:rPr>
      <w:rFonts w:ascii="Tahoma" w:hAnsi="Tahoma" w:cs="Tahoma"/>
      <w:sz w:val="16"/>
      <w:szCs w:val="16"/>
    </w:rPr>
  </w:style>
  <w:style w:type="paragraph" w:styleId="Style20">
    <w:name w:val="Body Text Indent"/>
    <w:basedOn w:val="Normal"/>
    <w:pPr>
      <w:ind w:firstLine="720"/>
    </w:pPr>
    <w:rPr>
      <w:sz w:val="28"/>
      <w:lang w:val="uk-UA"/>
    </w:rPr>
  </w:style>
  <w:style w:type="paragraph" w:styleId="11" w:customStyle="1">
    <w:name w:val="Звичайний1"/>
    <w:qFormat/>
    <w:rsid w:val="00d964e2"/>
    <w:pPr>
      <w:widowControl/>
      <w:suppressAutoHyphens w:val="true"/>
      <w:bidi w:val="0"/>
      <w:spacing w:lineRule="atLeast" w:line="100"/>
      <w:jc w:val="left"/>
      <w:textAlignment w:val="baseline"/>
    </w:pPr>
    <w:rPr>
      <w:rFonts w:ascii="Times New Roman" w:hAnsi="Times New Roman" w:eastAsia="Times New Roman" w:cs="Times New Roman"/>
      <w:color w:val="00000A"/>
      <w:sz w:val="24"/>
      <w:szCs w:val="24"/>
      <w:lang w:val="ru-RU" w:eastAsia="zh-CN" w:bidi="ar-SA"/>
    </w:rPr>
  </w:style>
  <w:style w:type="paragraph" w:styleId="12" w:customStyle="1">
    <w:name w:val="Верхний колонтитул1"/>
    <w:basedOn w:val="11"/>
    <w:qFormat/>
    <w:rsid w:val="00721d62"/>
    <w:pPr>
      <w:suppressLineNumbers/>
      <w:tabs>
        <w:tab w:val="center" w:pos="4819" w:leader="none"/>
        <w:tab w:val="right" w:pos="9638" w:leader="none"/>
      </w:tabs>
    </w:pPr>
    <w:rPr/>
  </w:style>
  <w:style w:type="paragraph" w:styleId="13" w:customStyle="1">
    <w:name w:val="Нижний колонтитул1"/>
    <w:basedOn w:val="11"/>
    <w:qFormat/>
    <w:rsid w:val="00721d62"/>
    <w:pPr>
      <w:suppressLineNumbers/>
      <w:tabs>
        <w:tab w:val="center" w:pos="4677" w:leader="none"/>
        <w:tab w:val="right" w:pos="9355" w:leader="none"/>
      </w:tabs>
    </w:pPr>
    <w:rPr/>
  </w:style>
  <w:style w:type="paragraph" w:styleId="Style21">
    <w:name w:val="Header"/>
    <w:basedOn w:val="Normal"/>
    <w:pPr/>
    <w:rPr/>
  </w:style>
  <w:style w:type="paragraph" w:styleId="Style22">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Application>LibreOffice/5.2.4.2$Windows_X86_64 LibreOffice_project/3d5603e1122f0f102b62521720ab13a38a4e0eb0</Application>
  <Pages>8</Pages>
  <Words>922</Words>
  <Characters>5775</Characters>
  <CharactersWithSpaces>8371</CharactersWithSpaces>
  <Paragraphs>135</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2019-11-29T08:20:00Z</dcterms:created>
  <dc:creator>Windows10</dc:creator>
  <dc:description/>
  <dc:language>uk-UA</dc:language>
  <cp:lastModifiedBy/>
  <cp:lastPrinted>2019-12-05T17:01:34Z</cp:lastPrinted>
  <dcterms:modified xsi:type="dcterms:W3CDTF">2019-12-09T14:16:11Z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