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4"/>
        <w:ind w:left="-426" w:hanging="0"/>
        <w:jc w:val="center"/>
        <w:rPr>
          <w:b/>
          <w:b/>
          <w:lang w:val="uk-UA"/>
        </w:rPr>
      </w:pPr>
      <w:r>
        <w:rPr>
          <w:b/>
          <w:lang w:val="uk-UA"/>
        </w:rPr>
      </w:r>
    </w:p>
    <w:p>
      <w:pPr>
        <w:pStyle w:val="Normal"/>
        <w:keepNext/>
        <w:keepLines/>
        <w:widowControl w:val="false"/>
        <w:tabs>
          <w:tab w:val="left" w:pos="0" w:leader="none"/>
        </w:tabs>
        <w:jc w:val="center"/>
        <w:rPr>
          <w:rFonts w:ascii="Times New Roman CYR" w:hAnsi="Times New Roman CYR" w:cs="Times New Roman CYR"/>
          <w:b/>
          <w:b/>
          <w:sz w:val="28"/>
          <w:szCs w:val="28"/>
          <w:lang w:val="uk-UA"/>
        </w:rPr>
      </w:pPr>
      <w:r>
        <w:rPr/>
        <w:drawing>
          <wp:inline distT="0" distB="0" distL="0" distR="0">
            <wp:extent cx="438150" cy="619125"/>
            <wp:effectExtent l="0" t="0" r="0" b="0"/>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tretch>
                      <a:fillRect/>
                    </a:stretch>
                  </pic:blipFill>
                  <pic:spPr bwMode="auto">
                    <a:xfrm>
                      <a:off x="0" y="0"/>
                      <a:ext cx="438150" cy="619125"/>
                    </a:xfrm>
                    <a:prstGeom prst="rect">
                      <a:avLst/>
                    </a:prstGeom>
                  </pic:spPr>
                </pic:pic>
              </a:graphicData>
            </a:graphic>
          </wp:inline>
        </w:drawing>
      </w:r>
    </w:p>
    <w:p>
      <w:pPr>
        <w:pStyle w:val="Normal"/>
        <w:keepNext/>
        <w:keepLines/>
        <w:widowControl w:val="false"/>
        <w:tabs>
          <w:tab w:val="left" w:pos="0" w:leader="none"/>
        </w:tabs>
        <w:jc w:val="both"/>
        <w:rPr>
          <w:rFonts w:ascii="Times New Roman CYR" w:hAnsi="Times New Roman CYR" w:cs="Times New Roman CYR"/>
          <w:b/>
          <w:b/>
          <w:sz w:val="28"/>
          <w:szCs w:val="28"/>
          <w:lang w:val="uk-UA"/>
        </w:rPr>
      </w:pPr>
      <w:r>
        <w:rPr>
          <w:rFonts w:cs="Times New Roman CYR" w:ascii="Times New Roman CYR" w:hAnsi="Times New Roman CYR"/>
          <w:b/>
          <w:sz w:val="28"/>
          <w:szCs w:val="28"/>
          <w:lang w:val="uk-UA"/>
        </w:rPr>
      </w:r>
    </w:p>
    <w:p>
      <w:pPr>
        <w:pStyle w:val="Normal"/>
        <w:keepNext/>
        <w:keepLines/>
        <w:widowControl w:val="false"/>
        <w:tabs>
          <w:tab w:val="left" w:pos="0" w:leader="none"/>
        </w:tabs>
        <w:jc w:val="center"/>
        <w:rPr>
          <w:rFonts w:ascii="Times New Roman CYR" w:hAnsi="Times New Roman CYR" w:cs="Times New Roman CYR"/>
          <w:b/>
          <w:b/>
          <w:sz w:val="28"/>
          <w:szCs w:val="28"/>
          <w:lang w:val="uk-UA"/>
        </w:rPr>
      </w:pPr>
      <w:r>
        <w:rPr>
          <w:rFonts w:cs="Times New Roman CYR" w:ascii="Times New Roman CYR" w:hAnsi="Times New Roman CYR"/>
          <w:b/>
          <w:sz w:val="28"/>
          <w:szCs w:val="28"/>
          <w:lang w:val="uk-UA"/>
        </w:rPr>
        <w:t>У К Р А Ї Н А</w:t>
      </w:r>
    </w:p>
    <w:p>
      <w:pPr>
        <w:pStyle w:val="Normal"/>
        <w:keepNext/>
        <w:keepLines/>
        <w:widowControl w:val="false"/>
        <w:tabs>
          <w:tab w:val="left" w:pos="0" w:leader="none"/>
        </w:tabs>
        <w:jc w:val="center"/>
        <w:rPr>
          <w:rFonts w:ascii="Times New Roman CYR" w:hAnsi="Times New Roman CYR" w:cs="Times New Roman CYR"/>
          <w:b/>
          <w:b/>
          <w:sz w:val="28"/>
          <w:szCs w:val="28"/>
          <w:lang w:val="uk-UA"/>
        </w:rPr>
      </w:pPr>
      <w:r>
        <w:rPr>
          <w:rFonts w:cs="Times New Roman CYR" w:ascii="Times New Roman CYR" w:hAnsi="Times New Roman CYR"/>
          <w:b/>
          <w:sz w:val="28"/>
          <w:szCs w:val="28"/>
          <w:lang w:val="uk-UA"/>
        </w:rPr>
        <w:t>ЗАКАРПАТСЬКА ОБЛАСТЬ</w:t>
      </w:r>
    </w:p>
    <w:p>
      <w:pPr>
        <w:pStyle w:val="Normal"/>
        <w:keepNext/>
        <w:keepLines/>
        <w:widowControl w:val="false"/>
        <w:tabs>
          <w:tab w:val="left" w:pos="0" w:leader="none"/>
        </w:tabs>
        <w:jc w:val="center"/>
        <w:rPr>
          <w:rFonts w:ascii="Times New Roman CYR" w:hAnsi="Times New Roman CYR" w:cs="Times New Roman CYR"/>
          <w:b/>
          <w:b/>
          <w:sz w:val="28"/>
          <w:szCs w:val="28"/>
          <w:lang w:val="uk-UA"/>
        </w:rPr>
      </w:pPr>
      <w:r>
        <w:rPr>
          <w:rFonts w:cs="Times New Roman CYR" w:ascii="Times New Roman CYR" w:hAnsi="Times New Roman CYR"/>
          <w:b/>
          <w:sz w:val="28"/>
          <w:szCs w:val="28"/>
          <w:lang w:val="uk-UA"/>
        </w:rPr>
        <w:t>МУКАЧІВСЬКА МІСЬКА РАДА</w:t>
      </w:r>
    </w:p>
    <w:p>
      <w:pPr>
        <w:pStyle w:val="Normal"/>
        <w:keepNext/>
        <w:keepLines/>
        <w:widowControl w:val="false"/>
        <w:tabs>
          <w:tab w:val="left" w:pos="0" w:leader="none"/>
        </w:tabs>
        <w:jc w:val="center"/>
        <w:rPr>
          <w:rFonts w:ascii="Times New Roman CYR" w:hAnsi="Times New Roman CYR" w:cs="Times New Roman CYR"/>
          <w:b/>
          <w:b/>
          <w:sz w:val="28"/>
          <w:szCs w:val="28"/>
          <w:lang w:val="uk-UA"/>
        </w:rPr>
      </w:pPr>
      <w:r>
        <w:rPr>
          <w:rFonts w:cs="Times New Roman CYR" w:ascii="Times New Roman CYR" w:hAnsi="Times New Roman CYR"/>
          <w:b/>
          <w:sz w:val="28"/>
          <w:szCs w:val="28"/>
          <w:lang w:val="uk-UA"/>
        </w:rPr>
        <w:t>ВИКОНАВЧИЙ КОМІТЕТ</w:t>
      </w:r>
    </w:p>
    <w:p>
      <w:pPr>
        <w:pStyle w:val="Normal"/>
        <w:keepNext/>
        <w:keepLines/>
        <w:widowControl w:val="false"/>
        <w:tabs>
          <w:tab w:val="left" w:pos="0" w:leader="none"/>
        </w:tabs>
        <w:jc w:val="center"/>
        <w:rPr>
          <w:rFonts w:ascii="Times New Roman CYR" w:hAnsi="Times New Roman CYR" w:cs="Times New Roman CYR"/>
          <w:b/>
          <w:b/>
          <w:sz w:val="28"/>
          <w:szCs w:val="28"/>
          <w:lang w:val="uk-UA"/>
        </w:rPr>
      </w:pPr>
      <w:r>
        <w:rPr>
          <w:rFonts w:cs="Times New Roman CYR" w:ascii="Times New Roman CYR" w:hAnsi="Times New Roman CYR"/>
          <w:b/>
          <w:sz w:val="28"/>
          <w:szCs w:val="28"/>
          <w:lang w:val="uk-UA"/>
        </w:rPr>
        <w:t>Р І Ш Е Н Н Я</w:t>
      </w:r>
    </w:p>
    <w:p>
      <w:pPr>
        <w:pStyle w:val="Normal"/>
        <w:keepNext/>
        <w:keepLines/>
        <w:widowControl w:val="false"/>
        <w:tabs>
          <w:tab w:val="left" w:pos="0" w:leader="none"/>
        </w:tabs>
        <w:jc w:val="center"/>
        <w:rPr>
          <w:rFonts w:ascii="Times New Roman CYR" w:hAnsi="Times New Roman CYR" w:cs="Times New Roman CYR"/>
          <w:b/>
          <w:b/>
          <w:sz w:val="28"/>
          <w:szCs w:val="28"/>
          <w:lang w:val="uk-UA"/>
        </w:rPr>
      </w:pPr>
      <w:r>
        <w:rPr>
          <w:rFonts w:cs="Times New Roman CYR" w:ascii="Times New Roman CYR" w:hAnsi="Times New Roman CYR"/>
          <w:b/>
          <w:sz w:val="28"/>
          <w:szCs w:val="28"/>
          <w:lang w:val="uk-UA"/>
        </w:rPr>
      </w:r>
    </w:p>
    <w:p>
      <w:pPr>
        <w:pStyle w:val="Normal"/>
        <w:keepNext/>
        <w:keepLines/>
        <w:widowControl w:val="false"/>
        <w:tabs>
          <w:tab w:val="left" w:pos="0" w:leader="none"/>
        </w:tabs>
        <w:jc w:val="center"/>
        <w:rPr>
          <w:rFonts w:ascii="Times New Roman CYR" w:hAnsi="Times New Roman CYR" w:cs="Times New Roman CYR"/>
          <w:b/>
          <w:b/>
          <w:sz w:val="28"/>
          <w:szCs w:val="28"/>
          <w:lang w:val="uk-UA"/>
        </w:rPr>
      </w:pPr>
      <w:r>
        <w:rPr>
          <w:rFonts w:cs="Times New Roman CYR" w:ascii="Times New Roman CYR" w:hAnsi="Times New Roman CYR"/>
          <w:b/>
          <w:sz w:val="28"/>
          <w:szCs w:val="28"/>
          <w:lang w:val="uk-UA"/>
        </w:rPr>
        <w:t>_____________</w:t>
        <w:tab/>
        <w:t xml:space="preserve">                             Мукачево                                       № _____</w:t>
      </w:r>
    </w:p>
    <w:p>
      <w:pPr>
        <w:pStyle w:val="Normal"/>
        <w:keepNext/>
        <w:keepLines/>
        <w:widowControl w:val="false"/>
        <w:tabs>
          <w:tab w:val="left" w:pos="0" w:leader="none"/>
        </w:tabs>
        <w:jc w:val="both"/>
        <w:rPr>
          <w:rFonts w:ascii="Times New Roman CYR" w:hAnsi="Times New Roman CYR" w:cs="Times New Roman CYR"/>
          <w:b/>
          <w:b/>
          <w:sz w:val="28"/>
          <w:szCs w:val="28"/>
          <w:lang w:val="uk-UA"/>
        </w:rPr>
      </w:pPr>
      <w:r>
        <w:rPr>
          <w:rFonts w:cs="Times New Roman CYR" w:ascii="Times New Roman CYR" w:hAnsi="Times New Roman CYR"/>
          <w:b/>
          <w:sz w:val="28"/>
          <w:szCs w:val="28"/>
          <w:lang w:val="uk-UA"/>
        </w:rPr>
      </w:r>
    </w:p>
    <w:p>
      <w:pPr>
        <w:pStyle w:val="Normal"/>
        <w:keepNext/>
        <w:keepLines/>
        <w:widowControl w:val="false"/>
        <w:tabs>
          <w:tab w:val="left" w:pos="0" w:leader="none"/>
        </w:tabs>
        <w:jc w:val="both"/>
        <w:rPr>
          <w:rFonts w:ascii="Times New Roman CYR" w:hAnsi="Times New Roman CYR" w:cs="Times New Roman CYR"/>
          <w:b/>
          <w:b/>
          <w:sz w:val="28"/>
          <w:szCs w:val="28"/>
          <w:lang w:val="uk-UA"/>
        </w:rPr>
      </w:pPr>
      <w:r>
        <w:rPr>
          <w:rFonts w:cs="Times New Roman CYR" w:ascii="Times New Roman CYR" w:hAnsi="Times New Roman CYR"/>
          <w:b/>
          <w:sz w:val="28"/>
          <w:szCs w:val="28"/>
          <w:lang w:val="uk-UA"/>
        </w:rPr>
        <w:t xml:space="preserve">Про схвалення проєкту Програми </w:t>
      </w:r>
    </w:p>
    <w:p>
      <w:pPr>
        <w:pStyle w:val="Normal"/>
        <w:keepNext/>
        <w:keepLines/>
        <w:widowControl w:val="false"/>
        <w:tabs>
          <w:tab w:val="left" w:pos="0" w:leader="none"/>
        </w:tabs>
        <w:jc w:val="both"/>
        <w:rPr>
          <w:rFonts w:ascii="Calibri" w:hAnsi="Calibri" w:eastAsia="Calibri" w:cs="" w:asciiTheme="minorHAnsi" w:cstheme="minorBidi" w:eastAsiaTheme="minorHAnsi" w:hAnsiTheme="minorHAnsi"/>
          <w:sz w:val="22"/>
          <w:szCs w:val="22"/>
          <w:lang w:eastAsia="en-US"/>
        </w:rPr>
      </w:pPr>
      <w:r>
        <w:rPr>
          <w:rFonts w:cs="Times New Roman CYR" w:ascii="Times New Roman CYR" w:hAnsi="Times New Roman CYR"/>
          <w:b/>
          <w:sz w:val="28"/>
          <w:szCs w:val="28"/>
          <w:lang w:val="uk-UA"/>
        </w:rPr>
        <w:t xml:space="preserve">зайнятості населення Мукачівської міської </w:t>
      </w:r>
    </w:p>
    <w:p>
      <w:pPr>
        <w:pStyle w:val="Normal"/>
        <w:keepNext/>
        <w:keepLines/>
        <w:widowControl w:val="false"/>
        <w:tabs>
          <w:tab w:val="left" w:pos="0" w:leader="none"/>
        </w:tabs>
        <w:jc w:val="both"/>
        <w:rPr>
          <w:rFonts w:ascii="Calibri" w:hAnsi="Calibri" w:eastAsia="Calibri" w:cs="" w:asciiTheme="minorHAnsi" w:cstheme="minorBidi" w:eastAsiaTheme="minorHAnsi" w:hAnsiTheme="minorHAnsi"/>
          <w:sz w:val="22"/>
          <w:szCs w:val="22"/>
          <w:lang w:eastAsia="en-US"/>
        </w:rPr>
      </w:pPr>
      <w:r>
        <w:rPr>
          <w:rFonts w:cs="Times New Roman CYR" w:ascii="Times New Roman CYR" w:hAnsi="Times New Roman CYR"/>
          <w:b/>
          <w:sz w:val="28"/>
          <w:szCs w:val="28"/>
          <w:lang w:val="uk-UA"/>
        </w:rPr>
        <w:t>об’єднаної територіальної громади на 2020-2022  роки.</w:t>
      </w:r>
    </w:p>
    <w:p>
      <w:pPr>
        <w:pStyle w:val="Normal"/>
        <w:keepNext/>
        <w:keepLines/>
        <w:widowControl w:val="false"/>
        <w:tabs>
          <w:tab w:val="left" w:pos="0" w:leader="none"/>
        </w:tabs>
        <w:jc w:val="both"/>
        <w:rPr>
          <w:rFonts w:ascii="Times New Roman CYR" w:hAnsi="Times New Roman CYR" w:cs="Times New Roman CYR"/>
          <w:b/>
          <w:b/>
          <w:sz w:val="28"/>
          <w:szCs w:val="28"/>
          <w:lang w:val="uk-UA"/>
        </w:rPr>
      </w:pPr>
      <w:r>
        <w:rPr>
          <w:rFonts w:cs="Times New Roman CYR" w:ascii="Times New Roman CYR" w:hAnsi="Times New Roman CYR"/>
          <w:b/>
          <w:sz w:val="28"/>
          <w:szCs w:val="28"/>
          <w:lang w:val="uk-UA"/>
        </w:rPr>
      </w:r>
    </w:p>
    <w:p>
      <w:pPr>
        <w:pStyle w:val="Normal"/>
        <w:keepNext/>
        <w:keepLines/>
        <w:widowControl w:val="false"/>
        <w:tabs>
          <w:tab w:val="left" w:pos="0" w:leader="none"/>
        </w:tabs>
        <w:jc w:val="both"/>
        <w:rPr>
          <w:rFonts w:ascii="Calibri" w:hAnsi="Calibri" w:eastAsia="Calibri" w:cs="" w:asciiTheme="minorHAnsi" w:cstheme="minorBidi" w:eastAsiaTheme="minorHAnsi" w:hAnsiTheme="minorHAnsi"/>
          <w:sz w:val="22"/>
          <w:szCs w:val="22"/>
          <w:lang w:val="uk-UA" w:eastAsia="en-US"/>
        </w:rPr>
      </w:pPr>
      <w:r>
        <w:rPr>
          <w:rFonts w:cs="Times New Roman CYR" w:ascii="Times New Roman CYR" w:hAnsi="Times New Roman CYR"/>
          <w:sz w:val="28"/>
          <w:szCs w:val="28"/>
          <w:lang w:val="uk-UA"/>
        </w:rPr>
        <w:tab/>
        <w:t xml:space="preserve">Розглянувши проєкт Програми зайнятості населення Мукачівської міської об’єднаної територіальної громади на 2020-2022 роки, з метою соціального захисту окремих категорій громадян з числа жителів Мукачівської міської об’єднаної територіальної громади, які не можуть на рівних конкурувати на ринку праці, задля запобігання безробіттю населення, сприяння працевлаштуванню, надання підтримки безробітнім у період тимчасової втрати роботи, організації громадських робіт для забезпечення тимчасової зайнятості населення, враховуючи Порядок розроблення місцевих цільових програм, моніторингу та звітності про їх виконання, затверджений рішенням 66-ї сесії 7-го скликання Мукачівської міської ради  від 31.10.2019 року №1574, керуючись пп.1 п.а. ст.27, п.1 ч.2 ст.52, ч.6 ст.59 Закону України “Про місцеве самоврядування в Україні”, </w:t>
      </w:r>
      <w:r>
        <w:rPr>
          <w:rFonts w:cs="Times New Roman CYR" w:ascii="Times New Roman CYR" w:hAnsi="Times New Roman CYR"/>
          <w:b/>
          <w:bCs/>
          <w:sz w:val="28"/>
          <w:szCs w:val="28"/>
          <w:lang w:val="uk-UA"/>
        </w:rPr>
        <w:t>виконавчий комітет Мукачівської міської ради вирішив:</w:t>
      </w:r>
    </w:p>
    <w:p>
      <w:pPr>
        <w:pStyle w:val="Normal"/>
        <w:keepNext/>
        <w:keepLines/>
        <w:widowControl w:val="false"/>
        <w:tabs>
          <w:tab w:val="left" w:pos="0" w:leader="none"/>
        </w:tabs>
        <w:jc w:val="both"/>
        <w:rPr>
          <w:rFonts w:ascii="Calibri" w:hAnsi="Calibri" w:eastAsia="Calibri" w:cs="" w:asciiTheme="minorHAnsi" w:cstheme="minorBidi" w:eastAsiaTheme="minorHAnsi" w:hAnsiTheme="minorHAnsi"/>
          <w:sz w:val="22"/>
          <w:szCs w:val="22"/>
          <w:lang w:val="uk-UA" w:eastAsia="en-US"/>
        </w:rPr>
      </w:pPr>
      <w:r>
        <w:rPr>
          <w:rFonts w:cs="Times New Roman CYR" w:ascii="Times New Roman CYR" w:hAnsi="Times New Roman CYR"/>
          <w:sz w:val="28"/>
          <w:szCs w:val="28"/>
          <w:lang w:val="uk-UA"/>
        </w:rPr>
        <w:tab/>
        <w:t>1. Схвалити проєкт Програми зайнятості населення Мукачівської міської об’єднаної територіальної громади на 2020-2022  роки, згідно з додатком до цього рішення.</w:t>
      </w:r>
    </w:p>
    <w:p>
      <w:pPr>
        <w:pStyle w:val="Normal"/>
        <w:keepNext/>
        <w:keepLines/>
        <w:widowControl w:val="false"/>
        <w:tabs>
          <w:tab w:val="left" w:pos="0" w:leader="none"/>
        </w:tabs>
        <w:jc w:val="both"/>
        <w:rPr>
          <w:rFonts w:ascii="Times New Roman CYR" w:hAnsi="Times New Roman CYR" w:cs="Times New Roman CYR"/>
          <w:sz w:val="28"/>
          <w:szCs w:val="28"/>
          <w:lang w:val="uk-UA"/>
        </w:rPr>
      </w:pPr>
      <w:r>
        <w:rPr>
          <w:rFonts w:cs="Times New Roman CYR" w:ascii="Times New Roman CYR" w:hAnsi="Times New Roman CYR"/>
          <w:sz w:val="28"/>
          <w:szCs w:val="28"/>
          <w:lang w:val="uk-UA"/>
        </w:rPr>
        <w:tab/>
        <w:t>2. Начальнику управління праці та соціального захисту населення виконавчого комітету Мукачівської міської ради Н.Зотовій подати схвалений проєкт Програми на затвердження Мукачівській міській раді.</w:t>
      </w:r>
    </w:p>
    <w:p>
      <w:pPr>
        <w:pStyle w:val="Normal"/>
        <w:keepNext/>
        <w:keepLines/>
        <w:widowControl w:val="false"/>
        <w:tabs>
          <w:tab w:val="left" w:pos="0" w:leader="none"/>
        </w:tabs>
        <w:jc w:val="both"/>
        <w:rPr>
          <w:rFonts w:ascii="Times New Roman CYR" w:hAnsi="Times New Roman CYR" w:cs="Times New Roman CYR"/>
          <w:sz w:val="28"/>
          <w:szCs w:val="28"/>
          <w:lang w:val="uk-UA"/>
        </w:rPr>
      </w:pPr>
      <w:r>
        <w:rPr>
          <w:rFonts w:cs="Times New Roman CYR" w:ascii="Times New Roman CYR" w:hAnsi="Times New Roman CYR"/>
          <w:sz w:val="28"/>
          <w:szCs w:val="28"/>
          <w:lang w:val="uk-UA"/>
        </w:rPr>
        <w:tab/>
        <w:t>3. Контроль за виконанням даного рішення покласти на першого заступника міського голови Р. Федіва.</w:t>
      </w:r>
    </w:p>
    <w:p>
      <w:pPr>
        <w:pStyle w:val="Normal"/>
        <w:keepNext/>
        <w:keepLines/>
        <w:widowControl w:val="false"/>
        <w:tabs>
          <w:tab w:val="left" w:pos="0" w:leader="none"/>
        </w:tabs>
        <w:rPr>
          <w:rFonts w:ascii="Times New Roman CYR" w:hAnsi="Times New Roman CYR" w:cs="Times New Roman CYR"/>
          <w:sz w:val="28"/>
          <w:szCs w:val="28"/>
          <w:lang w:val="uk-UA"/>
        </w:rPr>
      </w:pPr>
      <w:r>
        <w:rPr>
          <w:rFonts w:cs="Times New Roman CYR" w:ascii="Times New Roman CYR" w:hAnsi="Times New Roman CYR"/>
          <w:sz w:val="28"/>
          <w:szCs w:val="28"/>
          <w:lang w:val="uk-UA"/>
        </w:rPr>
      </w:r>
    </w:p>
    <w:p>
      <w:pPr>
        <w:pStyle w:val="Normal"/>
        <w:widowControl w:val="false"/>
        <w:tabs>
          <w:tab w:val="left" w:pos="0" w:leader="none"/>
        </w:tabs>
        <w:rPr>
          <w:rFonts w:ascii="Times New Roman CYR" w:hAnsi="Times New Roman CYR" w:cs="Times New Roman CYR"/>
          <w:sz w:val="28"/>
          <w:szCs w:val="28"/>
          <w:lang w:val="uk-UA"/>
        </w:rPr>
      </w:pPr>
      <w:r>
        <w:rPr>
          <w:rFonts w:cs="Times New Roman CYR" w:ascii="Times New Roman CYR" w:hAnsi="Times New Roman CYR"/>
          <w:sz w:val="28"/>
          <w:szCs w:val="28"/>
          <w:lang w:val="uk-UA"/>
        </w:rPr>
      </w:r>
    </w:p>
    <w:p>
      <w:pPr>
        <w:pStyle w:val="Normal"/>
        <w:keepNext/>
        <w:keepLines/>
        <w:widowControl w:val="false"/>
        <w:tabs>
          <w:tab w:val="left" w:pos="0" w:leader="none"/>
        </w:tabs>
        <w:rPr>
          <w:rFonts w:ascii="Times New Roman CYR" w:hAnsi="Times New Roman CYR" w:cs="Times New Roman CYR"/>
          <w:b/>
          <w:b/>
          <w:sz w:val="28"/>
          <w:szCs w:val="28"/>
          <w:lang w:val="uk-UA"/>
        </w:rPr>
      </w:pPr>
      <w:r>
        <w:rPr>
          <w:rFonts w:cs="Times New Roman CYR" w:ascii="Times New Roman CYR" w:hAnsi="Times New Roman CYR"/>
          <w:b/>
          <w:sz w:val="28"/>
          <w:szCs w:val="28"/>
          <w:lang w:val="uk-UA"/>
        </w:rPr>
        <w:t xml:space="preserve">  </w:t>
      </w:r>
      <w:r>
        <w:rPr>
          <w:rFonts w:cs="Times New Roman CYR" w:ascii="Times New Roman CYR" w:hAnsi="Times New Roman CYR"/>
          <w:b/>
          <w:sz w:val="28"/>
          <w:szCs w:val="28"/>
          <w:lang w:val="uk-UA"/>
        </w:rPr>
        <w:t>Міський голова                                                                                     А.Балога</w:t>
      </w:r>
    </w:p>
    <w:p>
      <w:pPr>
        <w:pStyle w:val="Normal"/>
        <w:keepNext/>
        <w:keepLines/>
        <w:widowControl w:val="false"/>
        <w:tabs>
          <w:tab w:val="left" w:pos="0" w:leader="none"/>
        </w:tabs>
        <w:rPr>
          <w:rFonts w:ascii="Times New Roman CYR" w:hAnsi="Times New Roman CYR" w:cs="Times New Roman CYR"/>
          <w:b/>
          <w:b/>
          <w:sz w:val="28"/>
          <w:szCs w:val="28"/>
          <w:lang w:val="uk-UA"/>
        </w:rPr>
      </w:pPr>
      <w:r>
        <w:rPr>
          <w:rFonts w:cs="Times New Roman CYR" w:ascii="Times New Roman CYR" w:hAnsi="Times New Roman CYR"/>
          <w:b/>
          <w:sz w:val="28"/>
          <w:szCs w:val="28"/>
          <w:lang w:val="uk-UA"/>
        </w:rPr>
      </w:r>
    </w:p>
    <w:p>
      <w:pPr>
        <w:pStyle w:val="Normal"/>
        <w:keepNext/>
        <w:keepLines/>
        <w:widowControl w:val="false"/>
        <w:tabs>
          <w:tab w:val="left" w:pos="0" w:leader="none"/>
        </w:tabs>
        <w:rPr>
          <w:rFonts w:ascii="Times New Roman CYR" w:hAnsi="Times New Roman CYR" w:cs="Times New Roman CYR"/>
          <w:b/>
          <w:b/>
          <w:sz w:val="28"/>
          <w:szCs w:val="28"/>
          <w:lang w:val="uk-UA"/>
        </w:rPr>
      </w:pPr>
      <w:r>
        <w:rPr>
          <w:rFonts w:cs="Times New Roman CYR" w:ascii="Times New Roman CYR" w:hAnsi="Times New Roman CYR"/>
          <w:b/>
          <w:sz w:val="28"/>
          <w:szCs w:val="28"/>
          <w:lang w:val="uk-UA"/>
        </w:rPr>
      </w:r>
    </w:p>
    <w:p>
      <w:pPr>
        <w:pStyle w:val="Normal"/>
        <w:suppressAutoHyphens w:val="false"/>
        <w:spacing w:lineRule="auto" w:line="252" w:before="0" w:after="160"/>
        <w:rPr>
          <w:rFonts w:ascii="Calibri" w:hAnsi="Calibri" w:eastAsia="Calibri" w:cs="" w:asciiTheme="minorHAnsi" w:cstheme="minorBidi" w:eastAsiaTheme="minorHAnsi" w:hAnsiTheme="minorHAnsi"/>
          <w:sz w:val="22"/>
          <w:szCs w:val="22"/>
          <w:lang w:eastAsia="en-US"/>
        </w:rPr>
      </w:pPr>
      <w:r>
        <w:rPr>
          <w:rFonts w:eastAsia="Calibri" w:cs="" w:cstheme="minorBidi" w:eastAsiaTheme="minorHAnsi" w:ascii="Calibri" w:hAnsi="Calibri"/>
          <w:sz w:val="22"/>
          <w:szCs w:val="22"/>
          <w:lang w:eastAsia="en-US"/>
        </w:rPr>
      </w:r>
    </w:p>
    <w:p>
      <w:pPr>
        <w:pStyle w:val="Normal"/>
        <w:suppressAutoHyphens w:val="false"/>
        <w:spacing w:lineRule="auto" w:line="252" w:before="0" w:after="160"/>
        <w:rPr>
          <w:rFonts w:ascii="Calibri" w:hAnsi="Calibri" w:eastAsia="Calibri" w:cs="" w:asciiTheme="minorHAnsi" w:cstheme="minorBidi" w:eastAsiaTheme="minorHAnsi" w:hAnsiTheme="minorHAnsi"/>
          <w:sz w:val="22"/>
          <w:szCs w:val="22"/>
          <w:lang w:eastAsia="en-US"/>
        </w:rPr>
      </w:pPr>
      <w:r>
        <w:rPr>
          <w:rFonts w:eastAsia="Calibri" w:cs="" w:cstheme="minorBidi" w:eastAsiaTheme="minorHAnsi" w:ascii="Calibri" w:hAnsi="Calibri"/>
          <w:sz w:val="22"/>
          <w:szCs w:val="22"/>
          <w:lang w:eastAsia="en-US"/>
        </w:rPr>
      </w:r>
    </w:p>
    <w:p>
      <w:pPr>
        <w:pStyle w:val="14"/>
        <w:ind w:left="-426" w:hanging="0"/>
        <w:jc w:val="center"/>
        <w:rPr>
          <w:b/>
          <w:b/>
          <w:lang w:val="uk-UA"/>
        </w:rPr>
      </w:pPr>
      <w:r>
        <w:rPr>
          <w:b/>
          <w:lang w:val="uk-UA"/>
        </w:rPr>
      </w:r>
    </w:p>
    <w:p>
      <w:pPr>
        <w:pStyle w:val="14"/>
        <w:rPr>
          <w:b/>
          <w:b/>
          <w:lang w:val="uk-UA"/>
        </w:rPr>
      </w:pPr>
      <w:r>
        <w:rPr>
          <w:b/>
          <w:lang w:val="uk-UA"/>
        </w:rPr>
      </w:r>
    </w:p>
    <w:p>
      <w:pPr>
        <w:pStyle w:val="14"/>
        <w:rPr>
          <w:b/>
          <w:b/>
          <w:lang w:val="uk-UA"/>
        </w:rPr>
      </w:pPr>
      <w:r>
        <w:rPr>
          <w:b/>
          <w:lang w:val="uk-UA"/>
        </w:rPr>
      </w:r>
    </w:p>
    <w:p>
      <w:pPr>
        <w:pStyle w:val="14"/>
        <w:ind w:left="-426" w:hanging="0"/>
        <w:jc w:val="right"/>
        <w:rPr>
          <w:lang w:val="uk-UA"/>
        </w:rPr>
      </w:pPr>
      <w:r>
        <w:rPr>
          <w:b/>
          <w:lang w:val="uk-UA"/>
        </w:rPr>
        <w:t xml:space="preserve">                           </w:t>
      </w:r>
    </w:p>
    <w:p>
      <w:pPr>
        <w:pStyle w:val="14"/>
        <w:ind w:left="-426" w:hanging="0"/>
        <w:jc w:val="right"/>
        <w:rPr>
          <w:lang w:val="uk-UA"/>
        </w:rPr>
      </w:pPr>
      <w:r>
        <w:rPr>
          <w:b/>
          <w:lang w:val="uk-UA"/>
        </w:rPr>
        <w:t xml:space="preserve">Додаток </w:t>
      </w:r>
    </w:p>
    <w:p>
      <w:pPr>
        <w:pStyle w:val="14"/>
        <w:ind w:left="-426" w:hanging="0"/>
        <w:jc w:val="right"/>
        <w:rPr>
          <w:lang w:val="uk-UA"/>
        </w:rPr>
      </w:pPr>
      <w:r>
        <w:rPr>
          <w:b/>
          <w:lang w:val="uk-UA"/>
        </w:rPr>
        <w:t xml:space="preserve">                                                                                                         </w:t>
      </w:r>
      <w:r>
        <w:rPr>
          <w:b/>
          <w:lang w:val="uk-UA"/>
        </w:rPr>
        <w:t>до рішення виконавчого комітету</w:t>
        <w:tab/>
      </w:r>
    </w:p>
    <w:p>
      <w:pPr>
        <w:pStyle w:val="Style17"/>
        <w:ind w:left="5103" w:hanging="5103"/>
        <w:jc w:val="right"/>
        <w:rPr/>
      </w:pPr>
      <w:r>
        <w:rPr>
          <w:b/>
        </w:rPr>
        <w:t xml:space="preserve">                                                                                                                    </w:t>
      </w:r>
      <w:r>
        <w:rPr>
          <w:b/>
        </w:rPr>
        <w:t>04.12.</w:t>
      </w:r>
      <w:r>
        <w:rPr>
          <w:b/>
        </w:rPr>
        <w:t>2019   №</w:t>
      </w:r>
      <w:r>
        <w:rPr>
          <w:b/>
        </w:rPr>
        <w:t>350</w:t>
      </w:r>
      <w:r>
        <w:rPr>
          <w:sz w:val="28"/>
          <w:szCs w:val="28"/>
        </w:rPr>
        <w:t xml:space="preserve">             </w:t>
      </w:r>
    </w:p>
    <w:p>
      <w:pPr>
        <w:pStyle w:val="14"/>
        <w:jc w:val="both"/>
        <w:rPr>
          <w:sz w:val="28"/>
          <w:szCs w:val="28"/>
          <w:lang w:val="uk-UA"/>
        </w:rPr>
      </w:pPr>
      <w:r>
        <w:rPr>
          <w:sz w:val="28"/>
          <w:szCs w:val="28"/>
          <w:lang w:val="uk-UA"/>
        </w:rPr>
      </w:r>
    </w:p>
    <w:p>
      <w:pPr>
        <w:pStyle w:val="14"/>
        <w:rPr>
          <w:b/>
          <w:b/>
          <w:lang w:val="uk-UA"/>
        </w:rPr>
      </w:pPr>
      <w:r>
        <w:rPr>
          <w:b/>
          <w:lang w:val="uk-UA"/>
        </w:rPr>
        <w:t xml:space="preserve">                                                                     </w:t>
      </w:r>
      <w:r>
        <w:rPr>
          <w:b/>
          <w:lang w:val="uk-UA"/>
        </w:rPr>
        <w:t>ПРОЄКТ</w:t>
      </w:r>
    </w:p>
    <w:p>
      <w:pPr>
        <w:pStyle w:val="14"/>
        <w:jc w:val="both"/>
        <w:rPr>
          <w:sz w:val="28"/>
          <w:szCs w:val="28"/>
          <w:lang w:val="uk-UA"/>
        </w:rPr>
      </w:pPr>
      <w:bookmarkStart w:id="0" w:name="_GoBack"/>
      <w:bookmarkStart w:id="1" w:name="_GoBack"/>
      <w:bookmarkEnd w:id="1"/>
      <w:r>
        <w:rPr>
          <w:sz w:val="28"/>
          <w:szCs w:val="28"/>
          <w:lang w:val="uk-UA"/>
        </w:rPr>
      </w:r>
    </w:p>
    <w:p>
      <w:pPr>
        <w:pStyle w:val="14"/>
        <w:jc w:val="center"/>
        <w:rPr>
          <w:lang w:val="uk-UA"/>
        </w:rPr>
      </w:pPr>
      <w:r>
        <w:rPr>
          <w:b/>
          <w:sz w:val="28"/>
          <w:szCs w:val="28"/>
          <w:lang w:val="en-US"/>
        </w:rPr>
        <w:t>I</w:t>
      </w:r>
      <w:r>
        <w:rPr>
          <w:b/>
          <w:sz w:val="28"/>
          <w:szCs w:val="28"/>
          <w:lang w:val="uk-UA"/>
        </w:rPr>
        <w:t>. ПАСПОРТ ПРОГРАМИ</w:t>
      </w:r>
    </w:p>
    <w:p>
      <w:pPr>
        <w:pStyle w:val="14"/>
        <w:jc w:val="center"/>
        <w:rPr>
          <w:lang w:val="uk-UA"/>
        </w:rPr>
      </w:pPr>
      <w:r>
        <w:rPr>
          <w:b/>
          <w:sz w:val="28"/>
          <w:szCs w:val="28"/>
          <w:lang w:val="uk-UA"/>
        </w:rPr>
        <w:t>зайнятості населення Мукачівської міської об’єднаної</w:t>
      </w:r>
    </w:p>
    <w:p>
      <w:pPr>
        <w:pStyle w:val="14"/>
        <w:jc w:val="center"/>
        <w:rPr/>
      </w:pPr>
      <w:r>
        <w:rPr>
          <w:b/>
          <w:sz w:val="28"/>
          <w:szCs w:val="28"/>
          <w:lang w:val="uk-UA"/>
        </w:rPr>
        <w:t>територіальної громади на 2020-2022 роки.</w:t>
      </w:r>
    </w:p>
    <w:p>
      <w:pPr>
        <w:pStyle w:val="14"/>
        <w:jc w:val="center"/>
        <w:rPr>
          <w:b/>
          <w:b/>
          <w:sz w:val="28"/>
          <w:szCs w:val="28"/>
          <w:lang w:val="uk-UA"/>
        </w:rPr>
      </w:pPr>
      <w:r>
        <w:rPr>
          <w:b/>
          <w:sz w:val="28"/>
          <w:szCs w:val="28"/>
          <w:lang w:val="uk-UA"/>
        </w:rPr>
      </w:r>
    </w:p>
    <w:p>
      <w:pPr>
        <w:pStyle w:val="14"/>
        <w:jc w:val="center"/>
        <w:rPr>
          <w:b/>
          <w:b/>
          <w:sz w:val="28"/>
          <w:szCs w:val="28"/>
          <w:lang w:val="uk-UA"/>
        </w:rPr>
      </w:pPr>
      <w:r>
        <w:rPr>
          <w:b/>
          <w:sz w:val="28"/>
          <w:szCs w:val="28"/>
          <w:lang w:val="uk-UA"/>
        </w:rPr>
      </w:r>
    </w:p>
    <w:tbl>
      <w:tblPr>
        <w:tblW w:w="9791" w:type="dxa"/>
        <w:jc w:val="left"/>
        <w:tblInd w:w="-274" w:type="dxa"/>
        <w:tblBorders>
          <w:top w:val="single" w:sz="4" w:space="0" w:color="000001"/>
          <w:left w:val="single" w:sz="4" w:space="0" w:color="000001"/>
        </w:tblBorders>
        <w:tblCellMar>
          <w:top w:w="15" w:type="dxa"/>
          <w:left w:w="10" w:type="dxa"/>
          <w:bottom w:w="15" w:type="dxa"/>
          <w:right w:w="15" w:type="dxa"/>
        </w:tblCellMar>
        <w:tblLook w:firstRow="0" w:noVBand="0" w:lastRow="0" w:firstColumn="0" w:lastColumn="0" w:noHBand="0" w:val="0000"/>
      </w:tblPr>
      <w:tblGrid>
        <w:gridCol w:w="422"/>
        <w:gridCol w:w="3687"/>
        <w:gridCol w:w="5682"/>
      </w:tblGrid>
      <w:tr>
        <w:trPr>
          <w:trHeight w:val="626" w:hRule="atLeast"/>
        </w:trPr>
        <w:tc>
          <w:tcPr>
            <w:tcW w:w="422" w:type="dxa"/>
            <w:tcBorders>
              <w:top w:val="single" w:sz="4" w:space="0" w:color="000001"/>
              <w:left w:val="single" w:sz="4" w:space="0" w:color="000001"/>
            </w:tcBorders>
            <w:shd w:color="auto" w:fill="auto" w:val="clear"/>
            <w:tcMar>
              <w:left w:w="10" w:type="dxa"/>
            </w:tcMar>
            <w:vAlign w:val="center"/>
          </w:tcPr>
          <w:p>
            <w:pPr>
              <w:pStyle w:val="NormalWeb"/>
              <w:spacing w:before="0" w:after="0"/>
              <w:rPr/>
            </w:pPr>
            <w:bookmarkStart w:id="2" w:name="22"/>
            <w:bookmarkEnd w:id="2"/>
            <w:r>
              <w:rPr/>
              <w:t>1.</w:t>
            </w:r>
          </w:p>
        </w:tc>
        <w:tc>
          <w:tcPr>
            <w:tcW w:w="3687" w:type="dxa"/>
            <w:tcBorders>
              <w:top w:val="single" w:sz="4" w:space="0" w:color="000001"/>
              <w:left w:val="single" w:sz="4" w:space="0" w:color="000001"/>
            </w:tcBorders>
            <w:shd w:color="auto" w:fill="auto" w:val="clear"/>
            <w:tcMar>
              <w:left w:w="10" w:type="dxa"/>
            </w:tcMar>
            <w:vAlign w:val="center"/>
          </w:tcPr>
          <w:p>
            <w:pPr>
              <w:pStyle w:val="NormalWeb"/>
              <w:spacing w:before="0" w:after="0"/>
              <w:rPr/>
            </w:pPr>
            <w:bookmarkStart w:id="3" w:name="23"/>
            <w:bookmarkEnd w:id="3"/>
            <w:r>
              <w:rPr/>
              <w:t>Ініціатор розроблення програми</w:t>
            </w:r>
          </w:p>
        </w:tc>
        <w:tc>
          <w:tcPr>
            <w:tcW w:w="5682" w:type="dxa"/>
            <w:tcBorders>
              <w:top w:val="single" w:sz="4" w:space="0" w:color="000001"/>
              <w:left w:val="single" w:sz="4" w:space="0" w:color="000001"/>
              <w:right w:val="single" w:sz="4" w:space="0" w:color="000001"/>
              <w:insideV w:val="single" w:sz="4" w:space="0" w:color="000001"/>
            </w:tcBorders>
            <w:shd w:color="auto" w:fill="auto" w:val="clear"/>
            <w:tcMar>
              <w:left w:w="10" w:type="dxa"/>
            </w:tcMar>
            <w:vAlign w:val="center"/>
          </w:tcPr>
          <w:p>
            <w:pPr>
              <w:pStyle w:val="NormalWeb"/>
              <w:spacing w:before="0" w:after="0"/>
              <w:rPr/>
            </w:pPr>
            <w:bookmarkStart w:id="4" w:name="24"/>
            <w:bookmarkEnd w:id="4"/>
            <w:r>
              <w:rPr/>
              <w:t>Управління праці та соціального захисту населення Мукачівської міської ради</w:t>
            </w:r>
          </w:p>
        </w:tc>
      </w:tr>
      <w:tr>
        <w:trPr>
          <w:trHeight w:val="1035" w:hRule="atLeast"/>
        </w:trPr>
        <w:tc>
          <w:tcPr>
            <w:tcW w:w="422" w:type="dxa"/>
            <w:tcBorders>
              <w:top w:val="single" w:sz="4" w:space="0" w:color="000001"/>
              <w:left w:val="single" w:sz="4" w:space="0" w:color="000001"/>
              <w:bottom w:val="single" w:sz="4" w:space="0" w:color="000001"/>
              <w:insideH w:val="single" w:sz="4" w:space="0" w:color="000001"/>
            </w:tcBorders>
            <w:shd w:color="auto" w:fill="auto" w:val="clear"/>
            <w:tcMar>
              <w:left w:w="10" w:type="dxa"/>
            </w:tcMar>
            <w:vAlign w:val="center"/>
          </w:tcPr>
          <w:p>
            <w:pPr>
              <w:pStyle w:val="NormalWeb"/>
              <w:spacing w:before="0" w:after="0"/>
              <w:rPr/>
            </w:pPr>
            <w:bookmarkStart w:id="5" w:name="25"/>
            <w:bookmarkStart w:id="6" w:name="28"/>
            <w:bookmarkEnd w:id="5"/>
            <w:bookmarkEnd w:id="6"/>
            <w:r>
              <w:rPr/>
              <w:t>2.</w:t>
            </w:r>
          </w:p>
        </w:tc>
        <w:tc>
          <w:tcPr>
            <w:tcW w:w="3687" w:type="dxa"/>
            <w:tcBorders>
              <w:top w:val="single" w:sz="4" w:space="0" w:color="000001"/>
              <w:left w:val="single" w:sz="4" w:space="0" w:color="000001"/>
              <w:bottom w:val="single" w:sz="4" w:space="0" w:color="000001"/>
              <w:insideH w:val="single" w:sz="4" w:space="0" w:color="000001"/>
            </w:tcBorders>
            <w:shd w:color="auto" w:fill="auto" w:val="clear"/>
            <w:tcMar>
              <w:left w:w="10" w:type="dxa"/>
            </w:tcMar>
            <w:vAlign w:val="center"/>
          </w:tcPr>
          <w:p>
            <w:pPr>
              <w:pStyle w:val="NormalWeb"/>
              <w:spacing w:before="0" w:after="0"/>
              <w:rPr/>
            </w:pPr>
            <w:bookmarkStart w:id="7" w:name="29"/>
            <w:bookmarkEnd w:id="7"/>
            <w:r>
              <w:rPr/>
              <w:t>Рішення виконавчого комітету Мукачівської міської ради про схвалення проєкту програми</w:t>
            </w:r>
          </w:p>
        </w:tc>
        <w:tc>
          <w:tcPr>
            <w:tcW w:w="56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 w:type="dxa"/>
            </w:tcMar>
            <w:vAlign w:val="center"/>
          </w:tcPr>
          <w:p>
            <w:pPr>
              <w:pStyle w:val="NormalWeb"/>
              <w:snapToGrid w:val="false"/>
              <w:spacing w:before="0" w:after="0"/>
              <w:rPr/>
            </w:pPr>
            <w:bookmarkStart w:id="8" w:name="30"/>
            <w:bookmarkStart w:id="9" w:name="30"/>
            <w:bookmarkEnd w:id="9"/>
            <w:r>
              <w:rPr/>
            </w:r>
          </w:p>
        </w:tc>
      </w:tr>
      <w:tr>
        <w:trPr>
          <w:trHeight w:val="345" w:hRule="atLeast"/>
        </w:trPr>
        <w:tc>
          <w:tcPr>
            <w:tcW w:w="422" w:type="dxa"/>
            <w:tcBorders>
              <w:top w:val="single" w:sz="4" w:space="0" w:color="000001"/>
              <w:left w:val="single" w:sz="4" w:space="0" w:color="000001"/>
              <w:bottom w:val="single" w:sz="4" w:space="0" w:color="000001"/>
              <w:insideH w:val="single" w:sz="4" w:space="0" w:color="000001"/>
            </w:tcBorders>
            <w:shd w:color="auto" w:fill="auto" w:val="clear"/>
            <w:tcMar>
              <w:left w:w="10" w:type="dxa"/>
            </w:tcMar>
            <w:vAlign w:val="center"/>
          </w:tcPr>
          <w:p>
            <w:pPr>
              <w:pStyle w:val="NormalWeb"/>
              <w:spacing w:before="0" w:after="0"/>
              <w:rPr/>
            </w:pPr>
            <w:r>
              <w:rPr/>
              <w:t>3.</w:t>
            </w:r>
          </w:p>
        </w:tc>
        <w:tc>
          <w:tcPr>
            <w:tcW w:w="3687" w:type="dxa"/>
            <w:tcBorders>
              <w:top w:val="single" w:sz="4" w:space="0" w:color="000001"/>
              <w:left w:val="single" w:sz="4" w:space="0" w:color="000001"/>
              <w:bottom w:val="single" w:sz="4" w:space="0" w:color="000001"/>
              <w:insideH w:val="single" w:sz="4" w:space="0" w:color="000001"/>
            </w:tcBorders>
            <w:shd w:color="auto" w:fill="auto" w:val="clear"/>
            <w:tcMar>
              <w:left w:w="10" w:type="dxa"/>
            </w:tcMar>
            <w:vAlign w:val="center"/>
          </w:tcPr>
          <w:p>
            <w:pPr>
              <w:pStyle w:val="NormalWeb"/>
              <w:spacing w:before="0" w:after="0"/>
              <w:rPr/>
            </w:pPr>
            <w:r>
              <w:rPr/>
              <w:t>Розробник програми</w:t>
            </w:r>
          </w:p>
        </w:tc>
        <w:tc>
          <w:tcPr>
            <w:tcW w:w="56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 w:type="dxa"/>
            </w:tcMar>
            <w:vAlign w:val="center"/>
          </w:tcPr>
          <w:p>
            <w:pPr>
              <w:pStyle w:val="NormalWeb"/>
              <w:spacing w:before="0" w:after="0"/>
              <w:rPr/>
            </w:pPr>
            <w:r>
              <w:rPr/>
              <w:t>Управління праці та соціального захисту населення Мукачівської міської ради</w:t>
            </w:r>
          </w:p>
        </w:tc>
      </w:tr>
      <w:tr>
        <w:trPr>
          <w:trHeight w:val="1260" w:hRule="atLeast"/>
        </w:trPr>
        <w:tc>
          <w:tcPr>
            <w:tcW w:w="422" w:type="dxa"/>
            <w:tcBorders>
              <w:top w:val="single" w:sz="4" w:space="0" w:color="000001"/>
              <w:left w:val="single" w:sz="4" w:space="0" w:color="000001"/>
              <w:bottom w:val="single" w:sz="4" w:space="0" w:color="000001"/>
              <w:insideH w:val="single" w:sz="4" w:space="0" w:color="000001"/>
            </w:tcBorders>
            <w:shd w:color="auto" w:fill="auto" w:val="clear"/>
            <w:tcMar>
              <w:left w:w="10" w:type="dxa"/>
            </w:tcMar>
            <w:vAlign w:val="center"/>
          </w:tcPr>
          <w:p>
            <w:pPr>
              <w:pStyle w:val="NormalWeb"/>
              <w:spacing w:before="0" w:after="0"/>
              <w:rPr/>
            </w:pPr>
            <w:r>
              <w:rPr/>
              <w:t>4.</w:t>
            </w:r>
          </w:p>
        </w:tc>
        <w:tc>
          <w:tcPr>
            <w:tcW w:w="3687" w:type="dxa"/>
            <w:tcBorders>
              <w:top w:val="single" w:sz="4" w:space="0" w:color="000001"/>
              <w:left w:val="single" w:sz="4" w:space="0" w:color="000001"/>
              <w:bottom w:val="single" w:sz="4" w:space="0" w:color="000001"/>
              <w:insideH w:val="single" w:sz="4" w:space="0" w:color="000001"/>
            </w:tcBorders>
            <w:shd w:color="auto" w:fill="auto" w:val="clear"/>
            <w:tcMar>
              <w:left w:w="10" w:type="dxa"/>
            </w:tcMar>
            <w:vAlign w:val="center"/>
          </w:tcPr>
          <w:p>
            <w:pPr>
              <w:pStyle w:val="NormalWeb"/>
              <w:spacing w:before="0" w:after="0"/>
              <w:rPr/>
            </w:pPr>
            <w:r>
              <w:rPr/>
              <w:t>Співрозробники програми</w:t>
            </w:r>
          </w:p>
        </w:tc>
        <w:tc>
          <w:tcPr>
            <w:tcW w:w="56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 w:type="dxa"/>
            </w:tcMar>
            <w:vAlign w:val="center"/>
          </w:tcPr>
          <w:p>
            <w:pPr>
              <w:pStyle w:val="NormalWeb"/>
              <w:spacing w:before="0" w:after="0"/>
              <w:rPr/>
            </w:pPr>
            <w:r>
              <w:rPr/>
              <w:t>Управління міського господарства Мукачівської міської ради, виконавчий комітет Мукачівської міської ради, відділ культури Мукачівської міської ради, Мукачівський міськрайонний центр зайнятості.</w:t>
            </w:r>
          </w:p>
        </w:tc>
      </w:tr>
      <w:tr>
        <w:trPr>
          <w:trHeight w:val="945" w:hRule="atLeast"/>
        </w:trPr>
        <w:tc>
          <w:tcPr>
            <w:tcW w:w="422" w:type="dxa"/>
            <w:tcBorders>
              <w:top w:val="single" w:sz="4" w:space="0" w:color="000001"/>
              <w:left w:val="single" w:sz="4" w:space="0" w:color="000001"/>
              <w:bottom w:val="single" w:sz="4" w:space="0" w:color="000001"/>
              <w:insideH w:val="single" w:sz="4" w:space="0" w:color="000001"/>
            </w:tcBorders>
            <w:shd w:color="auto" w:fill="auto" w:val="clear"/>
            <w:tcMar>
              <w:left w:w="10" w:type="dxa"/>
            </w:tcMar>
            <w:vAlign w:val="center"/>
          </w:tcPr>
          <w:p>
            <w:pPr>
              <w:pStyle w:val="NormalWeb"/>
              <w:spacing w:before="0" w:after="0"/>
              <w:rPr/>
            </w:pPr>
            <w:r>
              <w:rPr/>
              <w:t>5.</w:t>
            </w:r>
          </w:p>
        </w:tc>
        <w:tc>
          <w:tcPr>
            <w:tcW w:w="3687" w:type="dxa"/>
            <w:tcBorders>
              <w:top w:val="single" w:sz="4" w:space="0" w:color="000001"/>
              <w:left w:val="single" w:sz="4" w:space="0" w:color="000001"/>
              <w:bottom w:val="single" w:sz="4" w:space="0" w:color="000001"/>
              <w:insideH w:val="single" w:sz="4" w:space="0" w:color="000001"/>
            </w:tcBorders>
            <w:shd w:color="auto" w:fill="auto" w:val="clear"/>
            <w:tcMar>
              <w:left w:w="10" w:type="dxa"/>
            </w:tcMar>
            <w:vAlign w:val="center"/>
          </w:tcPr>
          <w:p>
            <w:pPr>
              <w:pStyle w:val="NormalWeb"/>
              <w:spacing w:before="0" w:after="0"/>
              <w:rPr/>
            </w:pPr>
            <w:r>
              <w:rPr/>
              <w:t>Відповідальні виконавці програми</w:t>
            </w:r>
          </w:p>
        </w:tc>
        <w:tc>
          <w:tcPr>
            <w:tcW w:w="56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 w:type="dxa"/>
            </w:tcMar>
            <w:vAlign w:val="center"/>
          </w:tcPr>
          <w:p>
            <w:pPr>
              <w:pStyle w:val="NormalWeb"/>
              <w:spacing w:before="0" w:after="0"/>
              <w:rPr/>
            </w:pPr>
            <w:r>
              <w:rPr/>
              <w:t>Управління праці та соціального захисту населення Мукачівської міської ради, Мукачівський міськрайонний центр зайнятості</w:t>
            </w:r>
          </w:p>
          <w:p>
            <w:pPr>
              <w:pStyle w:val="NormalWeb"/>
              <w:spacing w:before="0" w:after="0"/>
              <w:rPr/>
            </w:pPr>
            <w:r>
              <w:rPr/>
            </w:r>
          </w:p>
        </w:tc>
      </w:tr>
      <w:tr>
        <w:trPr>
          <w:trHeight w:val="1605" w:hRule="atLeast"/>
        </w:trPr>
        <w:tc>
          <w:tcPr>
            <w:tcW w:w="422" w:type="dxa"/>
            <w:tcBorders>
              <w:top w:val="single" w:sz="4" w:space="0" w:color="000001"/>
              <w:left w:val="single" w:sz="4" w:space="0" w:color="000001"/>
              <w:bottom w:val="single" w:sz="4" w:space="0" w:color="000001"/>
              <w:insideH w:val="single" w:sz="4" w:space="0" w:color="000001"/>
            </w:tcBorders>
            <w:shd w:color="auto" w:fill="auto" w:val="clear"/>
            <w:tcMar>
              <w:left w:w="10" w:type="dxa"/>
            </w:tcMar>
            <w:vAlign w:val="center"/>
          </w:tcPr>
          <w:p>
            <w:pPr>
              <w:pStyle w:val="NormalWeb"/>
              <w:spacing w:before="0" w:after="0"/>
              <w:rPr/>
            </w:pPr>
            <w:bookmarkStart w:id="10" w:name="37"/>
            <w:bookmarkStart w:id="11" w:name="31"/>
            <w:bookmarkStart w:id="12" w:name="34"/>
            <w:bookmarkEnd w:id="10"/>
            <w:bookmarkEnd w:id="11"/>
            <w:bookmarkEnd w:id="12"/>
            <w:r>
              <w:rPr/>
              <w:t>5.1</w:t>
            </w:r>
          </w:p>
        </w:tc>
        <w:tc>
          <w:tcPr>
            <w:tcW w:w="3687" w:type="dxa"/>
            <w:tcBorders>
              <w:top w:val="single" w:sz="4" w:space="0" w:color="000001"/>
              <w:left w:val="single" w:sz="4" w:space="0" w:color="000001"/>
              <w:bottom w:val="single" w:sz="4" w:space="0" w:color="000001"/>
              <w:insideH w:val="single" w:sz="4" w:space="0" w:color="000001"/>
            </w:tcBorders>
            <w:shd w:color="auto" w:fill="auto" w:val="clear"/>
            <w:tcMar>
              <w:left w:w="10" w:type="dxa"/>
            </w:tcMar>
            <w:vAlign w:val="center"/>
          </w:tcPr>
          <w:p>
            <w:pPr>
              <w:pStyle w:val="NormalWeb"/>
              <w:spacing w:before="0" w:after="0"/>
              <w:rPr/>
            </w:pPr>
            <w:r>
              <w:rPr/>
              <w:t>Головні розпорядники коштів</w:t>
            </w:r>
          </w:p>
        </w:tc>
        <w:tc>
          <w:tcPr>
            <w:tcW w:w="56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 w:type="dxa"/>
            </w:tcMar>
            <w:vAlign w:val="center"/>
          </w:tcPr>
          <w:p>
            <w:pPr>
              <w:pStyle w:val="NormalWeb"/>
              <w:spacing w:before="0" w:after="0"/>
              <w:rPr/>
            </w:pPr>
            <w:r>
              <w:rPr/>
              <w:t>Управління праці та соціального захисту населення Мукачівської міської ради,</w:t>
            </w:r>
            <w:r>
              <w:rPr>
                <w:color w:val="000000"/>
              </w:rPr>
              <w:t xml:space="preserve">  Управління міського господарства Мукачівської міської ради, </w:t>
            </w:r>
            <w:r>
              <w:rPr/>
              <w:t>виконавчий комітет Мукачівської міської ради,</w:t>
            </w:r>
            <w:r>
              <w:rPr>
                <w:color w:val="000000"/>
              </w:rPr>
              <w:t xml:space="preserve"> відділ культури Мукачівської міської ради, Мукачівський міськрайонний центр зайнятості.</w:t>
            </w:r>
          </w:p>
        </w:tc>
      </w:tr>
      <w:tr>
        <w:trPr>
          <w:trHeight w:val="600" w:hRule="atLeast"/>
        </w:trPr>
        <w:tc>
          <w:tcPr>
            <w:tcW w:w="422" w:type="dxa"/>
            <w:tcBorders>
              <w:top w:val="single" w:sz="4" w:space="0" w:color="000001"/>
              <w:left w:val="single" w:sz="4" w:space="0" w:color="000001"/>
              <w:bottom w:val="single" w:sz="4" w:space="0" w:color="000001"/>
              <w:insideH w:val="single" w:sz="4" w:space="0" w:color="000001"/>
            </w:tcBorders>
            <w:shd w:color="auto" w:fill="auto" w:val="clear"/>
            <w:tcMar>
              <w:left w:w="10" w:type="dxa"/>
            </w:tcMar>
            <w:vAlign w:val="center"/>
          </w:tcPr>
          <w:p>
            <w:pPr>
              <w:pStyle w:val="NormalWeb"/>
              <w:spacing w:before="0" w:after="0"/>
              <w:rPr/>
            </w:pPr>
            <w:r>
              <w:rPr/>
              <w:t>6.</w:t>
            </w:r>
          </w:p>
        </w:tc>
        <w:tc>
          <w:tcPr>
            <w:tcW w:w="3687" w:type="dxa"/>
            <w:tcBorders>
              <w:top w:val="single" w:sz="4" w:space="0" w:color="000001"/>
              <w:left w:val="single" w:sz="4" w:space="0" w:color="000001"/>
              <w:bottom w:val="single" w:sz="4" w:space="0" w:color="000001"/>
              <w:insideH w:val="single" w:sz="4" w:space="0" w:color="000001"/>
            </w:tcBorders>
            <w:shd w:color="auto" w:fill="auto" w:val="clear"/>
            <w:tcMar>
              <w:left w:w="10" w:type="dxa"/>
            </w:tcMar>
            <w:vAlign w:val="center"/>
          </w:tcPr>
          <w:p>
            <w:pPr>
              <w:pStyle w:val="NormalWeb"/>
              <w:spacing w:before="0" w:after="0"/>
              <w:rPr/>
            </w:pPr>
            <w:r>
              <w:rPr/>
              <w:t>Учасники програми</w:t>
            </w:r>
          </w:p>
        </w:tc>
        <w:tc>
          <w:tcPr>
            <w:tcW w:w="56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 w:type="dxa"/>
            </w:tcMar>
            <w:vAlign w:val="center"/>
          </w:tcPr>
          <w:p>
            <w:pPr>
              <w:pStyle w:val="NormalWeb"/>
              <w:spacing w:before="0" w:after="0"/>
              <w:rPr/>
            </w:pPr>
            <w:r>
              <w:rPr>
                <w:color w:val="000000"/>
              </w:rPr>
              <w:t>Управління праці та соціального захисту населення Мукачівської міської ради,  Управління міського господарства Мукачівської міської ради, виконавчий комітет Мукачівської міської ради, відділ культури Мукачівської міської ради, Мукачівський міськрайонний центр зайнятості.</w:t>
            </w:r>
          </w:p>
          <w:p>
            <w:pPr>
              <w:pStyle w:val="NormalWeb"/>
              <w:spacing w:before="0" w:after="0"/>
              <w:rPr>
                <w:color w:val="000000"/>
              </w:rPr>
            </w:pPr>
            <w:r>
              <w:rPr>
                <w:color w:val="000000"/>
              </w:rPr>
            </w:r>
          </w:p>
        </w:tc>
      </w:tr>
      <w:tr>
        <w:trPr>
          <w:trHeight w:val="750" w:hRule="atLeast"/>
        </w:trPr>
        <w:tc>
          <w:tcPr>
            <w:tcW w:w="422" w:type="dxa"/>
            <w:tcBorders>
              <w:top w:val="single" w:sz="4" w:space="0" w:color="000001"/>
              <w:left w:val="single" w:sz="4" w:space="0" w:color="000001"/>
              <w:bottom w:val="single" w:sz="4" w:space="0" w:color="000001"/>
              <w:insideH w:val="single" w:sz="4" w:space="0" w:color="000001"/>
            </w:tcBorders>
            <w:shd w:color="auto" w:fill="auto" w:val="clear"/>
            <w:tcMar>
              <w:left w:w="10" w:type="dxa"/>
            </w:tcMar>
            <w:vAlign w:val="center"/>
          </w:tcPr>
          <w:p>
            <w:pPr>
              <w:pStyle w:val="NormalWeb"/>
              <w:spacing w:before="0" w:after="0"/>
              <w:rPr/>
            </w:pPr>
            <w:bookmarkStart w:id="13" w:name="40"/>
            <w:bookmarkEnd w:id="13"/>
            <w:r>
              <w:rPr/>
              <w:t>7.</w:t>
            </w:r>
          </w:p>
        </w:tc>
        <w:tc>
          <w:tcPr>
            <w:tcW w:w="3687" w:type="dxa"/>
            <w:tcBorders>
              <w:top w:val="single" w:sz="4" w:space="0" w:color="000001"/>
              <w:left w:val="single" w:sz="4" w:space="0" w:color="000001"/>
              <w:bottom w:val="single" w:sz="4" w:space="0" w:color="000001"/>
              <w:insideH w:val="single" w:sz="4" w:space="0" w:color="000001"/>
            </w:tcBorders>
            <w:shd w:color="auto" w:fill="auto" w:val="clear"/>
            <w:tcMar>
              <w:left w:w="10" w:type="dxa"/>
            </w:tcMar>
            <w:vAlign w:val="center"/>
          </w:tcPr>
          <w:p>
            <w:pPr>
              <w:pStyle w:val="NormalWeb"/>
              <w:spacing w:before="0" w:after="0"/>
              <w:rPr/>
            </w:pPr>
            <w:bookmarkStart w:id="14" w:name="41"/>
            <w:bookmarkEnd w:id="14"/>
            <w:r>
              <w:rPr/>
              <w:t>Термін реалізації програми</w:t>
            </w:r>
          </w:p>
        </w:tc>
        <w:tc>
          <w:tcPr>
            <w:tcW w:w="56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 w:type="dxa"/>
            </w:tcMar>
            <w:vAlign w:val="center"/>
          </w:tcPr>
          <w:p>
            <w:pPr>
              <w:pStyle w:val="NormalWeb"/>
              <w:spacing w:before="0" w:after="0"/>
              <w:rPr/>
            </w:pPr>
            <w:bookmarkStart w:id="15" w:name="42"/>
            <w:bookmarkEnd w:id="15"/>
            <w:r>
              <w:rPr/>
              <w:t xml:space="preserve"> </w:t>
            </w:r>
            <w:r>
              <w:rPr/>
              <w:t>2020-2022 роки</w:t>
            </w:r>
          </w:p>
        </w:tc>
      </w:tr>
      <w:tr>
        <w:trPr>
          <w:trHeight w:val="1545" w:hRule="atLeast"/>
        </w:trPr>
        <w:tc>
          <w:tcPr>
            <w:tcW w:w="422" w:type="dxa"/>
            <w:tcBorders>
              <w:top w:val="single" w:sz="4" w:space="0" w:color="000001"/>
              <w:left w:val="single" w:sz="4" w:space="0" w:color="000001"/>
              <w:bottom w:val="single" w:sz="4" w:space="0" w:color="000001"/>
              <w:insideH w:val="single" w:sz="4" w:space="0" w:color="000001"/>
            </w:tcBorders>
            <w:shd w:color="auto" w:fill="auto" w:val="clear"/>
            <w:tcMar>
              <w:left w:w="10" w:type="dxa"/>
            </w:tcMar>
            <w:vAlign w:val="center"/>
          </w:tcPr>
          <w:p>
            <w:pPr>
              <w:pStyle w:val="NormalWeb"/>
              <w:spacing w:before="0" w:after="0"/>
              <w:rPr/>
            </w:pPr>
            <w:r>
              <w:rPr/>
              <w:t>7.1</w:t>
            </w:r>
          </w:p>
        </w:tc>
        <w:tc>
          <w:tcPr>
            <w:tcW w:w="3687" w:type="dxa"/>
            <w:tcBorders>
              <w:top w:val="single" w:sz="4" w:space="0" w:color="000001"/>
              <w:left w:val="single" w:sz="4" w:space="0" w:color="000001"/>
              <w:bottom w:val="single" w:sz="4" w:space="0" w:color="000001"/>
              <w:insideH w:val="single" w:sz="4" w:space="0" w:color="000001"/>
            </w:tcBorders>
            <w:shd w:color="auto" w:fill="auto" w:val="clear"/>
            <w:tcMar>
              <w:left w:w="10" w:type="dxa"/>
            </w:tcMar>
            <w:vAlign w:val="center"/>
          </w:tcPr>
          <w:p>
            <w:pPr>
              <w:pStyle w:val="NormalWeb"/>
              <w:spacing w:before="0" w:after="0"/>
              <w:rPr/>
            </w:pPr>
            <w:r>
              <w:rPr/>
              <w:t>Етапи виконання програми</w:t>
            </w:r>
          </w:p>
        </w:tc>
        <w:tc>
          <w:tcPr>
            <w:tcW w:w="56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 w:type="dxa"/>
            </w:tcMar>
            <w:vAlign w:val="center"/>
          </w:tcPr>
          <w:p>
            <w:pPr>
              <w:pStyle w:val="NormalWeb"/>
              <w:spacing w:before="0" w:after="0"/>
              <w:rPr/>
            </w:pPr>
            <w:r>
              <w:rPr/>
              <w:t xml:space="preserve">2020 рік </w:t>
            </w:r>
          </w:p>
          <w:p>
            <w:pPr>
              <w:pStyle w:val="NormalWeb"/>
              <w:spacing w:before="0" w:after="0"/>
              <w:rPr/>
            </w:pPr>
            <w:r>
              <w:rPr/>
              <w:t>2021 рік</w:t>
            </w:r>
          </w:p>
          <w:p>
            <w:pPr>
              <w:pStyle w:val="NormalWeb"/>
              <w:spacing w:before="0" w:after="0"/>
              <w:rPr/>
            </w:pPr>
            <w:r>
              <w:rPr/>
              <w:t>2022 рік</w:t>
            </w:r>
          </w:p>
        </w:tc>
      </w:tr>
      <w:tr>
        <w:trPr>
          <w:trHeight w:val="690" w:hRule="atLeast"/>
        </w:trPr>
        <w:tc>
          <w:tcPr>
            <w:tcW w:w="422" w:type="dxa"/>
            <w:tcBorders>
              <w:top w:val="single" w:sz="4" w:space="0" w:color="000001"/>
              <w:left w:val="single" w:sz="4" w:space="0" w:color="000001"/>
            </w:tcBorders>
            <w:shd w:color="auto" w:fill="auto" w:val="clear"/>
            <w:tcMar>
              <w:left w:w="10" w:type="dxa"/>
            </w:tcMar>
            <w:vAlign w:val="center"/>
          </w:tcPr>
          <w:p>
            <w:pPr>
              <w:pStyle w:val="NormalWeb"/>
              <w:spacing w:before="0" w:after="0"/>
              <w:rPr/>
            </w:pPr>
            <w:r>
              <w:rPr/>
              <w:t>8.</w:t>
            </w:r>
          </w:p>
        </w:tc>
        <w:tc>
          <w:tcPr>
            <w:tcW w:w="3687" w:type="dxa"/>
            <w:tcBorders>
              <w:top w:val="single" w:sz="4" w:space="0" w:color="000001"/>
              <w:left w:val="single" w:sz="4" w:space="0" w:color="000001"/>
            </w:tcBorders>
            <w:shd w:color="auto" w:fill="auto" w:val="clear"/>
            <w:tcMar>
              <w:left w:w="10" w:type="dxa"/>
            </w:tcMar>
            <w:vAlign w:val="center"/>
          </w:tcPr>
          <w:p>
            <w:pPr>
              <w:pStyle w:val="NormalWeb"/>
              <w:spacing w:before="0" w:after="0"/>
              <w:rPr/>
            </w:pPr>
            <w:r>
              <w:rPr/>
              <w:t>Перелік бюджетів, які беруть участь у виконанні програми</w:t>
            </w:r>
          </w:p>
        </w:tc>
        <w:tc>
          <w:tcPr>
            <w:tcW w:w="5682" w:type="dxa"/>
            <w:tcBorders>
              <w:top w:val="single" w:sz="4" w:space="0" w:color="000001"/>
              <w:left w:val="single" w:sz="4" w:space="0" w:color="000001"/>
              <w:right w:val="single" w:sz="4" w:space="0" w:color="000001"/>
              <w:insideV w:val="single" w:sz="4" w:space="0" w:color="000001"/>
            </w:tcBorders>
            <w:shd w:color="auto" w:fill="auto" w:val="clear"/>
            <w:tcMar>
              <w:left w:w="10" w:type="dxa"/>
            </w:tcMar>
            <w:vAlign w:val="center"/>
          </w:tcPr>
          <w:p>
            <w:pPr>
              <w:pStyle w:val="NormalWeb"/>
              <w:spacing w:before="0" w:after="0"/>
              <w:rPr/>
            </w:pPr>
            <w:r>
              <w:rPr/>
              <w:t>Міський бюджет, Фонду загальнообов'язкового державного соціального страхування України на випадок безробіття</w:t>
            </w:r>
          </w:p>
        </w:tc>
      </w:tr>
      <w:tr>
        <w:trPr/>
        <w:tc>
          <w:tcPr>
            <w:tcW w:w="422" w:type="dxa"/>
            <w:tcBorders>
              <w:top w:val="single" w:sz="4" w:space="0" w:color="000001"/>
              <w:left w:val="single" w:sz="4" w:space="0" w:color="000001"/>
            </w:tcBorders>
            <w:shd w:color="auto" w:fill="auto" w:val="clear"/>
            <w:tcMar>
              <w:left w:w="10" w:type="dxa"/>
            </w:tcMar>
            <w:vAlign w:val="center"/>
          </w:tcPr>
          <w:p>
            <w:pPr>
              <w:pStyle w:val="NormalWeb"/>
              <w:spacing w:before="0" w:after="0"/>
              <w:rPr/>
            </w:pPr>
            <w:bookmarkStart w:id="16" w:name="43"/>
            <w:bookmarkStart w:id="17" w:name="46"/>
            <w:bookmarkEnd w:id="16"/>
            <w:bookmarkEnd w:id="17"/>
            <w:r>
              <w:rPr/>
              <w:t>9.</w:t>
            </w:r>
          </w:p>
        </w:tc>
        <w:tc>
          <w:tcPr>
            <w:tcW w:w="3687" w:type="dxa"/>
            <w:tcBorders>
              <w:top w:val="single" w:sz="4" w:space="0" w:color="000001"/>
              <w:left w:val="single" w:sz="4" w:space="0" w:color="000001"/>
            </w:tcBorders>
            <w:shd w:color="auto" w:fill="auto" w:val="clear"/>
            <w:tcMar>
              <w:left w:w="10" w:type="dxa"/>
            </w:tcMar>
            <w:vAlign w:val="center"/>
          </w:tcPr>
          <w:p>
            <w:pPr>
              <w:pStyle w:val="NormalWeb"/>
              <w:spacing w:before="0" w:after="0"/>
              <w:rPr/>
            </w:pPr>
            <w:bookmarkStart w:id="18" w:name="47"/>
            <w:bookmarkEnd w:id="18"/>
            <w:r>
              <w:rPr/>
              <w:t>Загальний обсяг фінансових ресурсів, необхідних для реалізації програми, всього-</w:t>
              <w:br/>
              <w:t>в тому числі:</w:t>
            </w:r>
          </w:p>
        </w:tc>
        <w:tc>
          <w:tcPr>
            <w:tcW w:w="5682" w:type="dxa"/>
            <w:tcBorders>
              <w:top w:val="single" w:sz="4" w:space="0" w:color="000001"/>
              <w:left w:val="single" w:sz="4" w:space="0" w:color="000001"/>
              <w:right w:val="single" w:sz="4" w:space="0" w:color="000001"/>
              <w:insideV w:val="single" w:sz="4" w:space="0" w:color="000001"/>
            </w:tcBorders>
            <w:shd w:color="auto" w:fill="auto" w:val="clear"/>
            <w:tcMar>
              <w:left w:w="10" w:type="dxa"/>
            </w:tcMar>
            <w:vAlign w:val="center"/>
          </w:tcPr>
          <w:p>
            <w:pPr>
              <w:pStyle w:val="NormalWeb"/>
              <w:spacing w:before="0" w:after="0"/>
              <w:rPr/>
            </w:pPr>
            <w:bookmarkStart w:id="19" w:name="48"/>
            <w:bookmarkEnd w:id="19"/>
            <w:r>
              <w:rPr/>
              <w:t>840, 00 тис. грн.</w:t>
            </w:r>
          </w:p>
        </w:tc>
      </w:tr>
      <w:tr>
        <w:trPr/>
        <w:tc>
          <w:tcPr>
            <w:tcW w:w="422" w:type="dxa"/>
            <w:tcBorders>
              <w:top w:val="single" w:sz="4" w:space="0" w:color="000001"/>
              <w:left w:val="single" w:sz="4" w:space="0" w:color="000001"/>
            </w:tcBorders>
            <w:shd w:color="auto" w:fill="auto" w:val="clear"/>
            <w:tcMar>
              <w:left w:w="10" w:type="dxa"/>
            </w:tcMar>
            <w:vAlign w:val="center"/>
          </w:tcPr>
          <w:p>
            <w:pPr>
              <w:pStyle w:val="NormalWeb"/>
              <w:spacing w:before="0" w:after="0"/>
              <w:jc w:val="center"/>
              <w:rPr/>
            </w:pPr>
            <w:bookmarkStart w:id="20" w:name="49"/>
            <w:bookmarkEnd w:id="20"/>
            <w:r>
              <w:rPr/>
              <w:t>9.1.</w:t>
            </w:r>
          </w:p>
        </w:tc>
        <w:tc>
          <w:tcPr>
            <w:tcW w:w="3687" w:type="dxa"/>
            <w:tcBorders>
              <w:top w:val="single" w:sz="4" w:space="0" w:color="000001"/>
              <w:left w:val="single" w:sz="4" w:space="0" w:color="000001"/>
            </w:tcBorders>
            <w:shd w:color="auto" w:fill="auto" w:val="clear"/>
            <w:tcMar>
              <w:left w:w="10" w:type="dxa"/>
            </w:tcMar>
            <w:vAlign w:val="center"/>
          </w:tcPr>
          <w:p>
            <w:pPr>
              <w:pStyle w:val="NormalWeb"/>
              <w:spacing w:before="0" w:after="0"/>
              <w:rPr/>
            </w:pPr>
            <w:bookmarkStart w:id="21" w:name="50"/>
            <w:bookmarkEnd w:id="21"/>
            <w:r>
              <w:rPr/>
              <w:t xml:space="preserve">коштів міського бюджету </w:t>
            </w:r>
          </w:p>
        </w:tc>
        <w:tc>
          <w:tcPr>
            <w:tcW w:w="5682" w:type="dxa"/>
            <w:tcBorders>
              <w:top w:val="single" w:sz="4" w:space="0" w:color="000001"/>
              <w:left w:val="single" w:sz="4" w:space="0" w:color="000001"/>
              <w:right w:val="single" w:sz="4" w:space="0" w:color="000001"/>
              <w:insideV w:val="single" w:sz="4" w:space="0" w:color="000001"/>
            </w:tcBorders>
            <w:shd w:color="auto" w:fill="auto" w:val="clear"/>
            <w:tcMar>
              <w:left w:w="10" w:type="dxa"/>
            </w:tcMar>
            <w:vAlign w:val="center"/>
          </w:tcPr>
          <w:p>
            <w:pPr>
              <w:pStyle w:val="NormalWeb"/>
              <w:spacing w:before="0" w:after="0"/>
              <w:rPr/>
            </w:pPr>
            <w:bookmarkStart w:id="22" w:name="51"/>
            <w:bookmarkEnd w:id="22"/>
            <w:r>
              <w:rPr/>
              <w:t>420, 00 тис.грн.</w:t>
            </w:r>
          </w:p>
        </w:tc>
      </w:tr>
      <w:tr>
        <w:trPr/>
        <w:tc>
          <w:tcPr>
            <w:tcW w:w="422" w:type="dxa"/>
            <w:tcBorders>
              <w:top w:val="single" w:sz="4" w:space="0" w:color="000001"/>
              <w:left w:val="single" w:sz="4" w:space="0" w:color="000001"/>
              <w:bottom w:val="single" w:sz="4" w:space="0" w:color="000001"/>
              <w:insideH w:val="single" w:sz="4" w:space="0" w:color="000001"/>
            </w:tcBorders>
            <w:shd w:color="auto" w:fill="auto" w:val="clear"/>
            <w:tcMar>
              <w:left w:w="10" w:type="dxa"/>
            </w:tcMar>
            <w:vAlign w:val="center"/>
          </w:tcPr>
          <w:p>
            <w:pPr>
              <w:pStyle w:val="NormalWeb"/>
              <w:spacing w:before="0" w:after="0"/>
              <w:jc w:val="center"/>
              <w:rPr/>
            </w:pPr>
            <w:bookmarkStart w:id="23" w:name="52"/>
            <w:bookmarkEnd w:id="23"/>
            <w:r>
              <w:rPr/>
              <w:t> </w:t>
            </w:r>
          </w:p>
        </w:tc>
        <w:tc>
          <w:tcPr>
            <w:tcW w:w="3687" w:type="dxa"/>
            <w:tcBorders>
              <w:top w:val="single" w:sz="4" w:space="0" w:color="000001"/>
              <w:left w:val="single" w:sz="4" w:space="0" w:color="000001"/>
              <w:bottom w:val="single" w:sz="4" w:space="0" w:color="000001"/>
              <w:insideH w:val="single" w:sz="4" w:space="0" w:color="000001"/>
            </w:tcBorders>
            <w:shd w:color="auto" w:fill="auto" w:val="clear"/>
            <w:tcMar>
              <w:left w:w="10" w:type="dxa"/>
            </w:tcMar>
            <w:vAlign w:val="center"/>
          </w:tcPr>
          <w:p>
            <w:pPr>
              <w:pStyle w:val="NormalWeb"/>
              <w:spacing w:before="0" w:after="0"/>
              <w:rPr/>
            </w:pPr>
            <w:bookmarkStart w:id="24" w:name="53"/>
            <w:bookmarkEnd w:id="24"/>
            <w:r>
              <w:rPr/>
              <w:t>коштів Фонду загальнообов'язкового державного соціального страхування України на випадок безробіття</w:t>
            </w:r>
          </w:p>
        </w:tc>
        <w:tc>
          <w:tcPr>
            <w:tcW w:w="56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 w:type="dxa"/>
            </w:tcMar>
            <w:vAlign w:val="center"/>
          </w:tcPr>
          <w:p>
            <w:pPr>
              <w:pStyle w:val="NormalWeb"/>
              <w:spacing w:before="0" w:after="0"/>
              <w:rPr/>
            </w:pPr>
            <w:bookmarkStart w:id="25" w:name="54"/>
            <w:bookmarkEnd w:id="25"/>
            <w:r>
              <w:rPr/>
              <w:t>420, 00 тис.грн.</w:t>
            </w:r>
          </w:p>
        </w:tc>
      </w:tr>
    </w:tbl>
    <w:p>
      <w:pPr>
        <w:pStyle w:val="Normal"/>
        <w:tabs>
          <w:tab w:val="left" w:pos="6286" w:leader="none"/>
        </w:tabs>
        <w:rPr>
          <w:b/>
          <w:b/>
          <w:sz w:val="28"/>
          <w:szCs w:val="28"/>
          <w:lang w:val="uk-UA"/>
        </w:rPr>
      </w:pPr>
      <w:r>
        <w:rPr>
          <w:b/>
          <w:sz w:val="28"/>
          <w:szCs w:val="28"/>
          <w:lang w:val="uk-UA"/>
        </w:rPr>
      </w:r>
    </w:p>
    <w:p>
      <w:pPr>
        <w:pStyle w:val="Normal"/>
        <w:jc w:val="both"/>
        <w:rPr/>
      </w:pPr>
      <w:r>
        <w:rPr>
          <w:b/>
        </w:rPr>
        <w:t xml:space="preserve">              </w:t>
      </w:r>
    </w:p>
    <w:p>
      <w:pPr>
        <w:pStyle w:val="Normal"/>
        <w:jc w:val="both"/>
        <w:rPr>
          <w:b/>
          <w:b/>
          <w:lang w:val="uk-UA"/>
        </w:rPr>
      </w:pPr>
      <w:r>
        <w:rPr>
          <w:b/>
          <w:lang w:val="uk-UA"/>
        </w:rPr>
      </w:r>
    </w:p>
    <w:p>
      <w:pPr>
        <w:pStyle w:val="Normal"/>
        <w:jc w:val="both"/>
        <w:rPr/>
      </w:pPr>
      <w:r>
        <w:rPr>
          <w:b/>
          <w:lang w:val="uk-UA"/>
        </w:rPr>
        <w:t xml:space="preserve">       </w:t>
      </w:r>
      <w:r>
        <w:rPr>
          <w:b/>
          <w:sz w:val="28"/>
          <w:szCs w:val="28"/>
          <w:lang w:val="uk-UA"/>
        </w:rPr>
        <w:t>І</w:t>
      </w:r>
      <w:r>
        <w:rPr>
          <w:b/>
          <w:sz w:val="28"/>
          <w:szCs w:val="28"/>
        </w:rPr>
        <w:t xml:space="preserve">І. </w:t>
      </w:r>
      <w:r>
        <w:rPr>
          <w:b/>
          <w:sz w:val="28"/>
          <w:szCs w:val="28"/>
          <w:lang w:val="uk-UA"/>
        </w:rPr>
        <w:t>Визначення проблеми, на розв’язання якої спрямована Програма.</w:t>
      </w:r>
    </w:p>
    <w:p>
      <w:pPr>
        <w:pStyle w:val="Normal"/>
        <w:ind w:firstLine="357"/>
        <w:jc w:val="both"/>
        <w:rPr>
          <w:lang w:val="uk-UA"/>
        </w:rPr>
      </w:pPr>
      <w:r>
        <w:rPr>
          <w:sz w:val="28"/>
          <w:szCs w:val="28"/>
          <w:lang w:val="uk-UA"/>
        </w:rPr>
        <w:t>Програма розроблена з метою соціального захисту від безробіття на основі створення нових та збереження наявних робочих місць, сприяння самозайнятості, розвитку підприємництва, проведення на території Мукачівської міської об’єднаної територіальної громади активної соціально-економічної політики. Громадські роботи є видом суспільно корисних оплачуваних робіт в інтересах Мукачівської міської об’єднаної територіальної громади, які організовуються для додаткового стимулювання мотивації до праці, матеріальної підтримки безробітних та інших категорій осіб і виконуються ними на добровільних засадах.</w:t>
      </w:r>
      <w:bookmarkStart w:id="26" w:name="n277"/>
      <w:bookmarkEnd w:id="26"/>
      <w:r>
        <w:rPr>
          <w:sz w:val="28"/>
          <w:szCs w:val="28"/>
          <w:lang w:val="uk-UA"/>
        </w:rPr>
        <w:t xml:space="preserve"> </w:t>
      </w:r>
    </w:p>
    <w:p>
      <w:pPr>
        <w:pStyle w:val="Normal"/>
        <w:ind w:firstLine="360"/>
        <w:jc w:val="both"/>
        <w:rPr>
          <w:sz w:val="28"/>
          <w:szCs w:val="28"/>
          <w:lang w:val="uk-UA"/>
        </w:rPr>
      </w:pPr>
      <w:r>
        <w:rPr>
          <w:sz w:val="28"/>
          <w:szCs w:val="28"/>
          <w:lang w:val="uk-UA"/>
        </w:rPr>
      </w:r>
    </w:p>
    <w:p>
      <w:pPr>
        <w:pStyle w:val="Normal"/>
        <w:ind w:firstLine="360"/>
        <w:jc w:val="both"/>
        <w:rPr>
          <w:lang w:val="uk-UA"/>
        </w:rPr>
      </w:pPr>
      <w:r>
        <w:rPr>
          <w:b/>
          <w:sz w:val="28"/>
          <w:szCs w:val="28"/>
          <w:lang w:val="uk-UA"/>
        </w:rPr>
        <w:t xml:space="preserve">                               </w:t>
      </w:r>
      <w:r>
        <w:rPr>
          <w:b/>
          <w:sz w:val="28"/>
          <w:szCs w:val="28"/>
          <w:lang w:val="en-US"/>
        </w:rPr>
        <w:t>III</w:t>
      </w:r>
      <w:r>
        <w:rPr>
          <w:b/>
          <w:sz w:val="28"/>
          <w:szCs w:val="28"/>
          <w:lang w:val="uk-UA"/>
        </w:rPr>
        <w:t>. Визначення мети Програми.</w:t>
      </w:r>
    </w:p>
    <w:p>
      <w:pPr>
        <w:pStyle w:val="Normal"/>
        <w:ind w:firstLine="360"/>
        <w:jc w:val="both"/>
        <w:rPr>
          <w:lang w:val="uk-UA"/>
        </w:rPr>
      </w:pPr>
      <w:r>
        <w:rPr>
          <w:sz w:val="28"/>
          <w:szCs w:val="28"/>
          <w:lang w:val="uk-UA"/>
        </w:rPr>
        <w:t>Громадські роботи повинні задовольняти суспільні потреби Мукачівської міської об’єднаної територіальної громади й організовуватися за участі Мукачівського міськрайонного центру зайнятості на договірних засадах.</w:t>
      </w:r>
      <w:bookmarkStart w:id="27" w:name="n278"/>
      <w:bookmarkStart w:id="28" w:name="n279"/>
      <w:bookmarkEnd w:id="27"/>
      <w:bookmarkEnd w:id="28"/>
      <w:r>
        <w:rPr>
          <w:sz w:val="28"/>
          <w:szCs w:val="28"/>
          <w:lang w:val="uk-UA"/>
        </w:rPr>
        <w:t xml:space="preserve"> </w:t>
      </w:r>
    </w:p>
    <w:p>
      <w:pPr>
        <w:pStyle w:val="Normal"/>
        <w:ind w:firstLine="360"/>
        <w:jc w:val="both"/>
        <w:rPr>
          <w:lang w:val="uk-UA"/>
        </w:rPr>
      </w:pPr>
      <w:bookmarkStart w:id="29" w:name="n280"/>
      <w:bookmarkEnd w:id="29"/>
      <w:r>
        <w:rPr>
          <w:sz w:val="28"/>
          <w:szCs w:val="28"/>
          <w:lang w:val="uk-UA"/>
        </w:rPr>
        <w:t xml:space="preserve">Необхідні види громадських робіт визначаються виконавчим комітетом Мукачівської міської ради і повинні відповідати наступним критеріям: </w:t>
      </w:r>
    </w:p>
    <w:p>
      <w:pPr>
        <w:pStyle w:val="Rvps2"/>
        <w:numPr>
          <w:ilvl w:val="0"/>
          <w:numId w:val="3"/>
        </w:numPr>
        <w:shd w:val="clear" w:color="auto" w:fill="FFFFFF"/>
        <w:spacing w:before="0" w:after="0"/>
        <w:ind w:left="357" w:hanging="0"/>
        <w:contextualSpacing/>
        <w:jc w:val="both"/>
        <w:rPr/>
      </w:pPr>
      <w:r>
        <w:rPr>
          <w:sz w:val="28"/>
          <w:szCs w:val="28"/>
        </w:rPr>
        <w:t>Мають тимчасовий характер.</w:t>
      </w:r>
    </w:p>
    <w:p>
      <w:pPr>
        <w:pStyle w:val="Rvps2"/>
        <w:numPr>
          <w:ilvl w:val="0"/>
          <w:numId w:val="3"/>
        </w:numPr>
        <w:shd w:val="clear" w:color="auto" w:fill="FFFFFF"/>
        <w:spacing w:before="0" w:after="0"/>
        <w:ind w:left="357" w:hanging="0"/>
        <w:contextualSpacing/>
        <w:jc w:val="both"/>
        <w:rPr/>
      </w:pPr>
      <w:r>
        <w:rPr>
          <w:sz w:val="28"/>
          <w:szCs w:val="28"/>
        </w:rPr>
        <w:t>Для їх організації не можуть бути використані постійні робочі місця та вакансії</w:t>
      </w:r>
      <w:bookmarkStart w:id="30" w:name="n281"/>
      <w:bookmarkEnd w:id="30"/>
      <w:r>
        <w:rPr>
          <w:sz w:val="28"/>
          <w:szCs w:val="28"/>
        </w:rPr>
        <w:t xml:space="preserve">. </w:t>
      </w:r>
    </w:p>
    <w:p>
      <w:pPr>
        <w:pStyle w:val="Rvps2"/>
        <w:numPr>
          <w:ilvl w:val="0"/>
          <w:numId w:val="3"/>
        </w:numPr>
        <w:shd w:val="clear" w:color="auto" w:fill="FFFFFF"/>
        <w:spacing w:before="0" w:after="0"/>
        <w:ind w:left="357" w:hanging="0"/>
        <w:contextualSpacing/>
        <w:jc w:val="both"/>
        <w:rPr/>
      </w:pPr>
      <w:r>
        <w:rPr>
          <w:sz w:val="28"/>
          <w:szCs w:val="28"/>
        </w:rPr>
        <w:t>Можуть виконуватися на умовах неповного робочого дня</w:t>
      </w:r>
      <w:bookmarkStart w:id="31" w:name="n282"/>
      <w:bookmarkEnd w:id="31"/>
      <w:r>
        <w:rPr>
          <w:sz w:val="28"/>
          <w:szCs w:val="28"/>
        </w:rPr>
        <w:t xml:space="preserve">. </w:t>
      </w:r>
    </w:p>
    <w:p>
      <w:pPr>
        <w:pStyle w:val="Rvps2"/>
        <w:numPr>
          <w:ilvl w:val="0"/>
          <w:numId w:val="3"/>
        </w:numPr>
        <w:shd w:val="clear" w:color="auto" w:fill="FFFFFF"/>
        <w:spacing w:before="0" w:after="0"/>
        <w:ind w:left="357" w:hanging="0"/>
        <w:contextualSpacing/>
        <w:jc w:val="both"/>
        <w:rPr/>
      </w:pPr>
      <w:r>
        <w:rPr>
          <w:sz w:val="28"/>
          <w:szCs w:val="28"/>
        </w:rPr>
        <w:t>Мають економічну, соціальну та екологічну користь для регіону</w:t>
      </w:r>
      <w:bookmarkStart w:id="32" w:name="n283"/>
      <w:bookmarkEnd w:id="32"/>
      <w:r>
        <w:rPr>
          <w:sz w:val="28"/>
          <w:szCs w:val="28"/>
        </w:rPr>
        <w:t>.</w:t>
      </w:r>
    </w:p>
    <w:p>
      <w:pPr>
        <w:pStyle w:val="Rvps2"/>
        <w:numPr>
          <w:ilvl w:val="0"/>
          <w:numId w:val="3"/>
        </w:numPr>
        <w:shd w:val="clear" w:color="auto" w:fill="FFFFFF"/>
        <w:spacing w:before="0" w:after="0"/>
        <w:ind w:left="357" w:hanging="0"/>
        <w:contextualSpacing/>
        <w:jc w:val="both"/>
        <w:rPr/>
      </w:pPr>
      <w:bookmarkStart w:id="33" w:name="n284"/>
      <w:bookmarkEnd w:id="33"/>
      <w:r>
        <w:rPr>
          <w:sz w:val="28"/>
          <w:szCs w:val="28"/>
        </w:rPr>
        <w:t>Надають можливість тимчасового працевлаштування безробітних на роботи, що не потребують додаткової спеціальної, освітньої та кваліфікаційної підготовки.</w:t>
      </w:r>
    </w:p>
    <w:p>
      <w:pPr>
        <w:pStyle w:val="Rvps2"/>
        <w:shd w:val="clear" w:color="auto" w:fill="FFFFFF"/>
        <w:spacing w:before="0" w:after="0"/>
        <w:ind w:firstLine="352"/>
        <w:contextualSpacing/>
        <w:jc w:val="both"/>
        <w:rPr/>
      </w:pPr>
      <w:r>
        <w:rPr>
          <w:sz w:val="28"/>
          <w:szCs w:val="28"/>
        </w:rPr>
        <w:t xml:space="preserve">З особами, які беруть участь у громадських роботах укладаються строкові трудові договори для працевлаштування на створені тимчасові робочі місця на строк, що сумарно протягом року не може перевищувати 180 календарних днів. На осіб, які беруть участь у громадських роботах, поширюються державні соціальні гарантії, передбачені, зокрема, законодавством про працю та зайнятість населення і загальнообов'язкове державне соціальне страхування.            </w:t>
      </w:r>
    </w:p>
    <w:p>
      <w:pPr>
        <w:pStyle w:val="Rvps2"/>
        <w:shd w:val="clear" w:color="auto" w:fill="FFFFFF"/>
        <w:spacing w:before="0" w:after="0"/>
        <w:ind w:firstLine="352"/>
        <w:contextualSpacing/>
        <w:jc w:val="both"/>
        <w:rPr>
          <w:sz w:val="28"/>
          <w:szCs w:val="28"/>
        </w:rPr>
      </w:pPr>
      <w:r>
        <w:rPr>
          <w:sz w:val="28"/>
          <w:szCs w:val="28"/>
        </w:rPr>
        <w:t xml:space="preserve">Громадські роботи організовуються відповідно до </w:t>
      </w:r>
      <w:r>
        <w:rPr>
          <w:rStyle w:val="Rvts23"/>
          <w:bCs/>
          <w:color w:val="000000"/>
          <w:sz w:val="28"/>
          <w:szCs w:val="28"/>
        </w:rPr>
        <w:t xml:space="preserve">Порядку організації громадських та інших робіт тимчасового характеру, </w:t>
      </w:r>
      <w:r>
        <w:rPr>
          <w:rStyle w:val="Rvts9"/>
          <w:bCs/>
          <w:color w:val="000000"/>
          <w:sz w:val="28"/>
          <w:szCs w:val="28"/>
        </w:rPr>
        <w:t>затвердженого</w:t>
      </w:r>
    </w:p>
    <w:p>
      <w:pPr>
        <w:pStyle w:val="Rvps2"/>
        <w:shd w:val="clear" w:color="auto" w:fill="FFFFFF"/>
        <w:spacing w:before="0" w:after="0"/>
        <w:ind w:firstLine="352"/>
        <w:contextualSpacing/>
        <w:jc w:val="both"/>
        <w:rPr>
          <w:sz w:val="28"/>
          <w:szCs w:val="28"/>
        </w:rPr>
      </w:pPr>
      <w:r>
        <w:rPr>
          <w:sz w:val="28"/>
          <w:szCs w:val="28"/>
        </w:rPr>
      </w:r>
    </w:p>
    <w:p>
      <w:pPr>
        <w:pStyle w:val="Rvps2"/>
        <w:shd w:val="clear" w:color="auto" w:fill="FFFFFF"/>
        <w:spacing w:before="0" w:after="0"/>
        <w:ind w:firstLine="352"/>
        <w:contextualSpacing/>
        <w:jc w:val="both"/>
        <w:rPr>
          <w:rStyle w:val="Rvts9"/>
          <w:bCs/>
          <w:color w:val="000000"/>
          <w:sz w:val="28"/>
          <w:szCs w:val="28"/>
        </w:rPr>
      </w:pPr>
      <w:r>
        <w:rPr>
          <w:bCs/>
          <w:color w:val="000000"/>
          <w:sz w:val="28"/>
          <w:szCs w:val="28"/>
        </w:rPr>
      </w:r>
    </w:p>
    <w:p>
      <w:pPr>
        <w:pStyle w:val="Rvps2"/>
        <w:shd w:val="clear" w:color="auto" w:fill="FFFFFF"/>
        <w:spacing w:before="0" w:after="0"/>
        <w:ind w:firstLine="352"/>
        <w:contextualSpacing/>
        <w:jc w:val="both"/>
        <w:rPr/>
      </w:pPr>
      <w:r>
        <w:rPr>
          <w:rStyle w:val="Rvts9"/>
          <w:bCs/>
          <w:color w:val="000000"/>
          <w:sz w:val="28"/>
          <w:szCs w:val="28"/>
        </w:rPr>
        <w:t>постановою Кабінету Міністрів України від 20 березня 2013 р. № 175</w:t>
      </w:r>
      <w:bookmarkStart w:id="34" w:name="n286"/>
      <w:bookmarkEnd w:id="34"/>
      <w:r>
        <w:rPr>
          <w:rStyle w:val="Rvts9"/>
          <w:bCs/>
          <w:color w:val="000000"/>
          <w:sz w:val="28"/>
          <w:szCs w:val="28"/>
        </w:rPr>
        <w:t xml:space="preserve">  та  Положення  п</w:t>
      </w:r>
      <w:r>
        <w:rPr>
          <w:sz w:val="28"/>
          <w:szCs w:val="28"/>
        </w:rPr>
        <w:t>ро порядок організації та проведення оплачуваних громадських робіт на території Мукачівської міської об’єднаної територіальної громади.</w:t>
      </w:r>
    </w:p>
    <w:p>
      <w:pPr>
        <w:pStyle w:val="Rvps2"/>
        <w:shd w:val="clear" w:color="auto" w:fill="FFFFFF"/>
        <w:spacing w:before="0" w:after="0"/>
        <w:ind w:firstLine="360"/>
        <w:contextualSpacing/>
        <w:jc w:val="both"/>
        <w:rPr>
          <w:b/>
          <w:b/>
          <w:sz w:val="28"/>
          <w:szCs w:val="28"/>
        </w:rPr>
      </w:pPr>
      <w:r>
        <w:rPr>
          <w:b/>
          <w:sz w:val="28"/>
          <w:szCs w:val="28"/>
        </w:rPr>
      </w:r>
    </w:p>
    <w:p>
      <w:pPr>
        <w:pStyle w:val="Rvps2"/>
        <w:shd w:val="clear" w:color="auto" w:fill="FFFFFF"/>
        <w:spacing w:before="0" w:after="0"/>
        <w:jc w:val="center"/>
        <w:rPr/>
      </w:pPr>
      <w:r>
        <w:rPr>
          <w:b/>
          <w:sz w:val="28"/>
          <w:szCs w:val="28"/>
        </w:rPr>
        <w:t>І</w:t>
      </w:r>
      <w:r>
        <w:rPr>
          <w:b/>
          <w:sz w:val="28"/>
          <w:szCs w:val="28"/>
          <w:lang w:val="en-US"/>
        </w:rPr>
        <w:t>V</w:t>
      </w:r>
      <w:r>
        <w:rPr>
          <w:b/>
          <w:sz w:val="28"/>
          <w:szCs w:val="28"/>
        </w:rPr>
        <w:t>.Обгрунтування шляхів і засобів розв’язання Проблеми, обсягів та джерел фінансування; строки та етапи виконання Програми.</w:t>
      </w:r>
    </w:p>
    <w:p>
      <w:pPr>
        <w:pStyle w:val="Rvps2"/>
        <w:shd w:val="clear" w:color="auto" w:fill="FFFFFF"/>
        <w:spacing w:before="0" w:after="0"/>
        <w:ind w:firstLine="450"/>
        <w:jc w:val="both"/>
        <w:textAlignment w:val="baseline"/>
        <w:rPr/>
      </w:pPr>
      <w:r>
        <w:rPr>
          <w:sz w:val="28"/>
          <w:szCs w:val="28"/>
        </w:rPr>
        <w:t>Фінансування організації громадських робіт, до яких залучаються зареєстровані безробітні або працівники, які втратили частину заробітної плати, здійснюється за рахунок коштів міського бюджету, роботодавців, коштів Фонду загальнообов’язкового державного соціального страхування на випадок безробіття та інших незаборонених законодавством джерел, відбувається в межах затверджених асигнувань у місцевому бюджеті на відповідні роки.</w:t>
      </w:r>
    </w:p>
    <w:p>
      <w:pPr>
        <w:pStyle w:val="Rvps2"/>
        <w:shd w:val="clear" w:color="auto" w:fill="FFFFFF"/>
        <w:spacing w:before="0" w:after="0"/>
        <w:ind w:firstLine="450"/>
        <w:jc w:val="both"/>
        <w:textAlignment w:val="baseline"/>
        <w:rPr/>
      </w:pPr>
      <w:r>
        <w:rPr>
          <w:sz w:val="28"/>
          <w:szCs w:val="28"/>
        </w:rPr>
        <w:t xml:space="preserve">Оплата праці таких осіб здійснюється за фактично виконану роботу в розмірі, що не може бути меншим, ніж мінімальний розмір заробітної плати, визначений чинним законодавством, та відповідно до умов угоди. </w:t>
      </w:r>
    </w:p>
    <w:p>
      <w:pPr>
        <w:pStyle w:val="Rvps2"/>
        <w:shd w:val="clear" w:color="auto" w:fill="FFFFFF"/>
        <w:spacing w:before="0" w:after="0"/>
        <w:ind w:firstLine="450"/>
        <w:jc w:val="both"/>
        <w:textAlignment w:val="baseline"/>
        <w:rPr/>
      </w:pPr>
      <w:r>
        <w:rPr>
          <w:sz w:val="28"/>
          <w:szCs w:val="28"/>
        </w:rPr>
        <w:t xml:space="preserve">Програма розрахована на 2020-2022 роки. Загальний обсяг фінансування – 840, 00 тисяч гривень. З них коштів міського бюджету – 420, 00 тисяч гривень, коштів Фонду загальнообов'язкового державного соціального страхування України на випадок безробіття – 420, 00 тис.грн. </w:t>
      </w:r>
    </w:p>
    <w:p>
      <w:pPr>
        <w:pStyle w:val="Rvps2"/>
        <w:shd w:val="clear" w:color="auto" w:fill="FFFFFF"/>
        <w:spacing w:before="0" w:after="0"/>
        <w:jc w:val="both"/>
        <w:rPr>
          <w:b/>
          <w:b/>
          <w:sz w:val="28"/>
          <w:szCs w:val="28"/>
        </w:rPr>
      </w:pPr>
      <w:r>
        <w:rPr>
          <w:b/>
          <w:sz w:val="28"/>
          <w:szCs w:val="28"/>
        </w:rPr>
      </w:r>
    </w:p>
    <w:p>
      <w:pPr>
        <w:pStyle w:val="Rvps2"/>
        <w:shd w:val="clear" w:color="auto" w:fill="FFFFFF"/>
        <w:spacing w:before="0" w:after="0"/>
        <w:jc w:val="both"/>
        <w:rPr/>
      </w:pPr>
      <w:r>
        <w:rPr>
          <w:b/>
          <w:sz w:val="28"/>
          <w:szCs w:val="28"/>
        </w:rPr>
        <w:t xml:space="preserve">            </w:t>
      </w:r>
      <w:r>
        <w:rPr>
          <w:b/>
          <w:sz w:val="28"/>
          <w:szCs w:val="28"/>
          <w:lang w:val="en-US"/>
        </w:rPr>
        <w:t>V</w:t>
      </w:r>
      <w:r>
        <w:rPr>
          <w:b/>
          <w:sz w:val="28"/>
          <w:szCs w:val="28"/>
        </w:rPr>
        <w:t>.Перелік завдань Програми та результативні показники.</w:t>
      </w:r>
    </w:p>
    <w:p>
      <w:pPr>
        <w:pStyle w:val="Rvps2"/>
        <w:shd w:val="clear" w:color="auto" w:fill="FFFFFF"/>
        <w:spacing w:before="0" w:after="0"/>
        <w:ind w:firstLine="708"/>
        <w:jc w:val="both"/>
        <w:rPr/>
      </w:pPr>
      <w:r>
        <w:rPr>
          <w:sz w:val="28"/>
          <w:szCs w:val="28"/>
          <w:shd w:fill="FFFFFF" w:val="clear"/>
        </w:rPr>
        <w:t>З метою надання додаткової соціальної підтримки осіб, які шукають роботу і перебувають на обліку в Мукачівському міськрайонному центрі зайнятості, у виконавчих органах Мукачівської міської ради, на підприємствах, в установах та організаціях, що належать до комунальної власності Мукачівської міської об’єднаної територіальної громади, будуть створюватися тимчасові робочі місця для тимчасового працевлаштування безробітніх осіб.</w:t>
      </w:r>
      <w:r>
        <w:rPr>
          <w:b/>
          <w:sz w:val="28"/>
          <w:szCs w:val="28"/>
        </w:rPr>
        <w:t xml:space="preserve">                         </w:t>
      </w:r>
      <w:r>
        <w:rPr>
          <w:sz w:val="28"/>
          <w:szCs w:val="28"/>
          <w:shd w:fill="FFFFFF" w:val="clear"/>
        </w:rPr>
        <w:t xml:space="preserve">  </w:t>
      </w:r>
    </w:p>
    <w:p>
      <w:pPr>
        <w:pStyle w:val="Normal"/>
        <w:ind w:firstLine="708"/>
        <w:jc w:val="both"/>
        <w:rPr>
          <w:lang w:val="uk-UA"/>
        </w:rPr>
      </w:pPr>
      <w:r>
        <w:rPr>
          <w:sz w:val="28"/>
          <w:szCs w:val="28"/>
          <w:shd w:fill="FFFFFF" w:val="clear"/>
          <w:lang w:val="uk-UA"/>
        </w:rPr>
        <w:t>Вкрай важливою складовою громадських робіт є соціальний напрямок: догляд та надання допомоги особам похилого віку та особам з інвалідністю, дітям-сиротам; супровід осіб з інвалідністю по зору; допомога в оформленні документів, соціальний супровід, робота по догляду за особами похилого віку, особами з інвалідністю та інші роботи пов’язані із забезпеченням соціального супроводу або стороннього догляду за людьми з ВІЛ-інфекцією, прибирання нежитлових приміщень,в яких здійснюється медико-соціальна та психологічна допомога.</w:t>
      </w:r>
    </w:p>
    <w:p>
      <w:pPr>
        <w:pStyle w:val="Normal"/>
        <w:ind w:left="40" w:hanging="0"/>
        <w:jc w:val="both"/>
        <w:rPr/>
      </w:pPr>
      <w:r>
        <w:rPr>
          <w:sz w:val="28"/>
          <w:szCs w:val="28"/>
          <w:lang w:val="uk-UA"/>
        </w:rPr>
        <w:tab/>
        <w:t xml:space="preserve">Ресурсне забезпечення програми визначено у </w:t>
      </w:r>
      <w:r>
        <w:rPr>
          <w:b/>
          <w:sz w:val="28"/>
          <w:szCs w:val="28"/>
          <w:lang w:val="uk-UA"/>
        </w:rPr>
        <w:t>додатку №1.</w:t>
      </w:r>
    </w:p>
    <w:p>
      <w:pPr>
        <w:pStyle w:val="Normal"/>
        <w:rPr>
          <w:b/>
          <w:b/>
          <w:sz w:val="28"/>
          <w:szCs w:val="28"/>
          <w:lang w:val="uk-UA"/>
        </w:rPr>
      </w:pPr>
      <w:r>
        <w:rPr>
          <w:b/>
          <w:sz w:val="28"/>
          <w:szCs w:val="28"/>
          <w:lang w:val="uk-UA"/>
        </w:rPr>
      </w:r>
    </w:p>
    <w:p>
      <w:pPr>
        <w:pStyle w:val="Normal"/>
        <w:rPr/>
      </w:pPr>
      <w:r>
        <w:rPr>
          <w:sz w:val="28"/>
          <w:szCs w:val="28"/>
          <w:lang w:val="uk-UA"/>
        </w:rPr>
        <w:t xml:space="preserve">                         </w:t>
      </w:r>
      <w:r>
        <w:rPr>
          <w:b/>
          <w:sz w:val="28"/>
          <w:szCs w:val="28"/>
          <w:lang w:val="en-US"/>
        </w:rPr>
        <w:t>V</w:t>
      </w:r>
      <w:r>
        <w:rPr>
          <w:b/>
          <w:sz w:val="28"/>
          <w:szCs w:val="28"/>
          <w:lang w:val="uk-UA"/>
        </w:rPr>
        <w:t>І. Напрями діяльності та заходи програми.</w:t>
      </w:r>
    </w:p>
    <w:p>
      <w:pPr>
        <w:pStyle w:val="Normal"/>
        <w:ind w:firstLine="708"/>
        <w:jc w:val="both"/>
        <w:rPr/>
      </w:pPr>
      <w:r>
        <w:rPr>
          <w:sz w:val="28"/>
          <w:szCs w:val="28"/>
          <w:lang w:val="uk-UA"/>
        </w:rPr>
        <w:t>Очікується, що реалізація Програми зайнятості населення Мукачівської міської об’єднаної територіальної громади на 2020-2022 роки забезпечить:</w:t>
      </w:r>
    </w:p>
    <w:p>
      <w:pPr>
        <w:pStyle w:val="Normal"/>
        <w:numPr>
          <w:ilvl w:val="0"/>
          <w:numId w:val="2"/>
        </w:numPr>
        <w:jc w:val="both"/>
        <w:rPr/>
      </w:pPr>
      <w:r>
        <w:rPr>
          <w:sz w:val="28"/>
          <w:szCs w:val="28"/>
          <w:lang w:val="uk-UA"/>
        </w:rPr>
        <w:t>ефективне використання економічно активного населення Мукачівської міської об’єднаної територіальної громади у процесі структурної перебудови економіки, збалансованість попиту і пропозицій на ринку праці;</w:t>
      </w:r>
    </w:p>
    <w:p>
      <w:pPr>
        <w:pStyle w:val="Normal"/>
        <w:ind w:left="400" w:hanging="0"/>
        <w:jc w:val="both"/>
        <w:rPr/>
      </w:pPr>
      <w:r>
        <w:rPr/>
      </w:r>
    </w:p>
    <w:p>
      <w:pPr>
        <w:pStyle w:val="Normal"/>
        <w:ind w:left="400" w:hanging="0"/>
        <w:jc w:val="both"/>
        <w:rPr/>
      </w:pPr>
      <w:r>
        <w:rPr/>
      </w:r>
    </w:p>
    <w:p>
      <w:pPr>
        <w:pStyle w:val="Normal"/>
        <w:ind w:left="400" w:hanging="0"/>
        <w:jc w:val="both"/>
        <w:rPr/>
      </w:pPr>
      <w:r>
        <w:rPr/>
      </w:r>
    </w:p>
    <w:p>
      <w:pPr>
        <w:pStyle w:val="Normal"/>
        <w:ind w:left="400" w:hanging="0"/>
        <w:jc w:val="both"/>
        <w:rPr/>
      </w:pPr>
      <w:r>
        <w:rPr/>
      </w:r>
    </w:p>
    <w:p>
      <w:pPr>
        <w:pStyle w:val="Normal"/>
        <w:ind w:left="400" w:hanging="0"/>
        <w:jc w:val="both"/>
        <w:rPr/>
      </w:pPr>
      <w:r>
        <w:rPr/>
      </w:r>
    </w:p>
    <w:p>
      <w:pPr>
        <w:pStyle w:val="Normal"/>
        <w:ind w:left="400" w:hanging="0"/>
        <w:jc w:val="both"/>
        <w:rPr/>
      </w:pPr>
      <w:r>
        <w:rPr/>
      </w:r>
    </w:p>
    <w:p>
      <w:pPr>
        <w:pStyle w:val="Normal"/>
        <w:ind w:left="400" w:hanging="0"/>
        <w:jc w:val="both"/>
        <w:rPr/>
      </w:pPr>
      <w:r>
        <w:rPr/>
      </w:r>
    </w:p>
    <w:p>
      <w:pPr>
        <w:pStyle w:val="Normal"/>
        <w:numPr>
          <w:ilvl w:val="0"/>
          <w:numId w:val="2"/>
        </w:numPr>
        <w:jc w:val="both"/>
        <w:rPr/>
      </w:pPr>
      <w:r>
        <w:rPr>
          <w:sz w:val="28"/>
          <w:szCs w:val="28"/>
          <w:lang w:val="uk-UA"/>
        </w:rPr>
        <w:t>сприяння зайнятості населення шляхом збереження ефективно функціонуючих та створення нових робочих місць на підприємствах, в установах та організаціях усіх форм власності;</w:t>
      </w:r>
    </w:p>
    <w:p>
      <w:pPr>
        <w:pStyle w:val="Normal"/>
        <w:numPr>
          <w:ilvl w:val="0"/>
          <w:numId w:val="2"/>
        </w:numPr>
        <w:jc w:val="both"/>
        <w:rPr/>
      </w:pPr>
      <w:r>
        <w:rPr>
          <w:sz w:val="28"/>
          <w:szCs w:val="28"/>
          <w:lang w:val="uk-UA"/>
        </w:rPr>
        <w:t>підтримку самостійної зайнятості населення;</w:t>
      </w:r>
    </w:p>
    <w:p>
      <w:pPr>
        <w:pStyle w:val="Normal"/>
        <w:numPr>
          <w:ilvl w:val="0"/>
          <w:numId w:val="2"/>
        </w:numPr>
        <w:jc w:val="both"/>
        <w:rPr/>
      </w:pPr>
      <w:r>
        <w:rPr>
          <w:sz w:val="28"/>
          <w:szCs w:val="28"/>
          <w:lang w:val="uk-UA"/>
        </w:rPr>
        <w:t>соціальну підтримку безробітних, зареєстрованих у службі зайнятості з метою повернення їх до продуктивної зайнятості.</w:t>
      </w:r>
    </w:p>
    <w:p>
      <w:pPr>
        <w:pStyle w:val="Normal"/>
        <w:ind w:left="40" w:hanging="0"/>
        <w:jc w:val="both"/>
        <w:rPr>
          <w:lang w:val="uk-UA"/>
        </w:rPr>
      </w:pPr>
      <w:r>
        <w:rPr>
          <w:sz w:val="28"/>
          <w:szCs w:val="28"/>
          <w:lang w:val="uk-UA"/>
        </w:rPr>
        <w:t xml:space="preserve">         </w:t>
      </w:r>
      <w:r>
        <w:rPr>
          <w:sz w:val="28"/>
          <w:szCs w:val="28"/>
          <w:lang w:val="uk-UA"/>
        </w:rPr>
        <w:t>Крім того, організація громадських робіт у сфері соціальній, (зокрема, соціальний супровід), допоможе вирішити низку нагальних потреб осіб з інвалідністю та літніх людей, сприятиме їхній соціалізації та захисту їхніх прав.</w:t>
      </w:r>
    </w:p>
    <w:p>
      <w:pPr>
        <w:pStyle w:val="Normal"/>
        <w:ind w:left="40" w:firstLine="410"/>
        <w:jc w:val="both"/>
        <w:rPr/>
      </w:pPr>
      <w:bookmarkStart w:id="35" w:name="n287"/>
      <w:bookmarkEnd w:id="35"/>
      <w:r>
        <w:rPr>
          <w:sz w:val="28"/>
          <w:szCs w:val="28"/>
          <w:lang w:val="uk-UA"/>
        </w:rPr>
        <w:t>Загалом, програма передбачає:</w:t>
      </w:r>
    </w:p>
    <w:p>
      <w:pPr>
        <w:pStyle w:val="Normal"/>
        <w:ind w:left="40" w:firstLine="410"/>
        <w:jc w:val="both"/>
        <w:rPr/>
      </w:pPr>
      <w:r>
        <w:rPr>
          <w:sz w:val="28"/>
          <w:szCs w:val="28"/>
          <w:lang w:val="uk-UA"/>
        </w:rPr>
        <w:t xml:space="preserve">- </w:t>
      </w:r>
      <w:r>
        <w:rPr>
          <w:color w:val="000000"/>
          <w:sz w:val="28"/>
          <w:szCs w:val="28"/>
          <w:lang w:val="uk-UA"/>
        </w:rPr>
        <w:t>створення та оплату тимчасових робочих місць на базі управління праці та соціального захисту населення Мукачівської міської ради;</w:t>
      </w:r>
    </w:p>
    <w:p>
      <w:pPr>
        <w:pStyle w:val="Normal"/>
        <w:ind w:left="40" w:firstLine="410"/>
        <w:jc w:val="both"/>
        <w:rPr/>
      </w:pPr>
      <w:r>
        <w:rPr>
          <w:sz w:val="28"/>
          <w:szCs w:val="28"/>
          <w:lang w:val="uk-UA"/>
        </w:rPr>
        <w:t xml:space="preserve">- </w:t>
      </w:r>
      <w:r>
        <w:rPr>
          <w:color w:val="000000"/>
          <w:sz w:val="28"/>
          <w:szCs w:val="28"/>
          <w:lang w:val="uk-UA"/>
        </w:rPr>
        <w:t>створення та оплату тимчасових робочих місць на базі виконавчого</w:t>
      </w:r>
      <w:r>
        <w:rPr>
          <w:sz w:val="28"/>
          <w:szCs w:val="28"/>
          <w:lang w:val="uk-UA"/>
        </w:rPr>
        <w:t xml:space="preserve"> </w:t>
      </w:r>
      <w:r>
        <w:rPr>
          <w:color w:val="000000"/>
          <w:sz w:val="28"/>
          <w:szCs w:val="28"/>
          <w:lang w:val="uk-UA"/>
        </w:rPr>
        <w:t>комітету Мукачівської міської ради</w:t>
      </w:r>
      <w:r>
        <w:rPr>
          <w:sz w:val="28"/>
          <w:szCs w:val="28"/>
          <w:lang w:val="uk-UA"/>
        </w:rPr>
        <w:t>;</w:t>
      </w:r>
    </w:p>
    <w:p>
      <w:pPr>
        <w:pStyle w:val="Normal"/>
        <w:ind w:left="40" w:firstLine="410"/>
        <w:jc w:val="both"/>
        <w:rPr/>
      </w:pPr>
      <w:r>
        <w:rPr>
          <w:sz w:val="28"/>
          <w:szCs w:val="28"/>
          <w:lang w:val="uk-UA"/>
        </w:rPr>
        <w:t>- с</w:t>
      </w:r>
      <w:r>
        <w:rPr>
          <w:color w:val="000000"/>
          <w:sz w:val="28"/>
          <w:szCs w:val="28"/>
          <w:lang w:val="uk-UA"/>
        </w:rPr>
        <w:t>творення та оплату тимчасових робочих місць на базі управління міського господарства Мукачівської міської ради;</w:t>
      </w:r>
    </w:p>
    <w:p>
      <w:pPr>
        <w:pStyle w:val="Normal"/>
        <w:ind w:left="40" w:firstLine="410"/>
        <w:jc w:val="both"/>
        <w:rPr/>
      </w:pPr>
      <w:r>
        <w:rPr>
          <w:color w:val="000000"/>
          <w:sz w:val="28"/>
          <w:szCs w:val="28"/>
          <w:lang w:val="uk-UA"/>
        </w:rPr>
        <w:t>- створення та оплату тимчасових робочих місць на базі відділу культури Мукачівської міської ради.</w:t>
      </w:r>
    </w:p>
    <w:p>
      <w:pPr>
        <w:pStyle w:val="Normal"/>
        <w:ind w:left="40" w:firstLine="410"/>
        <w:jc w:val="both"/>
        <w:rPr/>
      </w:pPr>
      <w:r>
        <w:rPr>
          <w:color w:val="000000"/>
          <w:sz w:val="28"/>
          <w:szCs w:val="28"/>
          <w:lang w:val="uk-UA"/>
        </w:rPr>
        <w:t xml:space="preserve">Перелік напрямів діяльності та заходів Програми визначено у </w:t>
      </w:r>
      <w:r>
        <w:rPr>
          <w:b/>
          <w:color w:val="000000"/>
          <w:sz w:val="28"/>
          <w:szCs w:val="28"/>
          <w:lang w:val="uk-UA"/>
        </w:rPr>
        <w:t>додатку №2</w:t>
      </w:r>
      <w:r>
        <w:rPr>
          <w:color w:val="000000"/>
          <w:sz w:val="28"/>
          <w:szCs w:val="28"/>
          <w:lang w:val="uk-UA"/>
        </w:rPr>
        <w:t xml:space="preserve"> до Програми.</w:t>
      </w:r>
    </w:p>
    <w:p>
      <w:pPr>
        <w:pStyle w:val="Rvps2"/>
        <w:shd w:val="clear" w:color="auto" w:fill="FFFFFF"/>
        <w:spacing w:before="0" w:after="0"/>
        <w:ind w:firstLine="450"/>
        <w:jc w:val="both"/>
        <w:textAlignment w:val="baseline"/>
        <w:rPr>
          <w:sz w:val="28"/>
          <w:szCs w:val="28"/>
        </w:rPr>
      </w:pPr>
      <w:r>
        <w:rPr>
          <w:sz w:val="28"/>
          <w:szCs w:val="28"/>
        </w:rPr>
      </w:r>
    </w:p>
    <w:p>
      <w:pPr>
        <w:pStyle w:val="14"/>
        <w:ind w:left="284" w:firstLine="567"/>
        <w:jc w:val="center"/>
        <w:rPr/>
      </w:pPr>
      <w:r>
        <w:rPr>
          <w:rStyle w:val="12"/>
          <w:b/>
          <w:sz w:val="28"/>
          <w:szCs w:val="28"/>
          <w:lang w:val="en-US"/>
        </w:rPr>
        <w:t>V</w:t>
      </w:r>
      <w:r>
        <w:rPr>
          <w:rStyle w:val="12"/>
          <w:b/>
          <w:sz w:val="28"/>
          <w:szCs w:val="28"/>
          <w:lang w:val="uk-UA"/>
        </w:rPr>
        <w:t>ІІ. Координація та контроль за ходом виконання Програми.</w:t>
      </w:r>
    </w:p>
    <w:p>
      <w:pPr>
        <w:pStyle w:val="14"/>
        <w:ind w:firstLine="567"/>
        <w:jc w:val="both"/>
        <w:rPr/>
      </w:pPr>
      <w:r>
        <w:rPr>
          <w:rStyle w:val="12"/>
          <w:sz w:val="28"/>
          <w:szCs w:val="28"/>
          <w:lang w:val="uk-UA"/>
        </w:rPr>
        <w:t>Координація</w:t>
      </w:r>
      <w:r>
        <w:rPr>
          <w:rStyle w:val="12"/>
          <w:sz w:val="28"/>
          <w:szCs w:val="28"/>
        </w:rPr>
        <w:t xml:space="preserve"> </w:t>
      </w:r>
      <w:r>
        <w:rPr>
          <w:rStyle w:val="12"/>
          <w:sz w:val="28"/>
          <w:szCs w:val="28"/>
          <w:lang w:val="uk-UA"/>
        </w:rPr>
        <w:t xml:space="preserve"> </w:t>
      </w:r>
      <w:r>
        <w:rPr>
          <w:rStyle w:val="12"/>
          <w:sz w:val="28"/>
          <w:szCs w:val="28"/>
        </w:rPr>
        <w:t xml:space="preserve">та </w:t>
      </w:r>
      <w:r>
        <w:rPr>
          <w:rStyle w:val="12"/>
          <w:sz w:val="28"/>
          <w:szCs w:val="28"/>
          <w:lang w:val="uk-UA"/>
        </w:rPr>
        <w:t xml:space="preserve"> </w:t>
      </w:r>
      <w:r>
        <w:rPr>
          <w:rStyle w:val="12"/>
          <w:sz w:val="28"/>
          <w:szCs w:val="28"/>
        </w:rPr>
        <w:t>контроль</w:t>
      </w:r>
      <w:r>
        <w:rPr>
          <w:rStyle w:val="12"/>
          <w:sz w:val="28"/>
          <w:szCs w:val="28"/>
          <w:lang w:val="uk-UA"/>
        </w:rPr>
        <w:t xml:space="preserve"> </w:t>
      </w:r>
      <w:r>
        <w:rPr>
          <w:rStyle w:val="12"/>
          <w:sz w:val="28"/>
          <w:szCs w:val="28"/>
        </w:rPr>
        <w:t xml:space="preserve"> за</w:t>
      </w:r>
      <w:r>
        <w:rPr>
          <w:rStyle w:val="12"/>
          <w:sz w:val="28"/>
          <w:szCs w:val="28"/>
          <w:lang w:val="uk-UA"/>
        </w:rPr>
        <w:t xml:space="preserve">  </w:t>
      </w:r>
      <w:r>
        <w:rPr>
          <w:rStyle w:val="12"/>
          <w:sz w:val="28"/>
          <w:szCs w:val="28"/>
        </w:rPr>
        <w:t xml:space="preserve">ходом виконання </w:t>
      </w:r>
      <w:r>
        <w:rPr>
          <w:rStyle w:val="12"/>
          <w:sz w:val="28"/>
          <w:szCs w:val="28"/>
          <w:lang w:val="uk-UA"/>
        </w:rPr>
        <w:t xml:space="preserve"> П</w:t>
      </w:r>
      <w:r>
        <w:rPr>
          <w:rStyle w:val="12"/>
          <w:sz w:val="28"/>
          <w:szCs w:val="28"/>
        </w:rPr>
        <w:t xml:space="preserve">рограми </w:t>
      </w:r>
      <w:r>
        <w:rPr>
          <w:rStyle w:val="12"/>
          <w:sz w:val="28"/>
          <w:szCs w:val="28"/>
          <w:lang w:val="uk-UA"/>
        </w:rPr>
        <w:t xml:space="preserve"> </w:t>
      </w:r>
      <w:r>
        <w:rPr>
          <w:rStyle w:val="12"/>
          <w:sz w:val="28"/>
          <w:szCs w:val="28"/>
        </w:rPr>
        <w:t>покл</w:t>
      </w:r>
      <w:r>
        <w:rPr>
          <w:rStyle w:val="12"/>
          <w:sz w:val="28"/>
          <w:szCs w:val="28"/>
          <w:lang w:val="uk-UA"/>
        </w:rPr>
        <w:t>адається</w:t>
      </w:r>
      <w:r>
        <w:rPr>
          <w:rStyle w:val="12"/>
          <w:sz w:val="28"/>
          <w:szCs w:val="28"/>
        </w:rPr>
        <w:t xml:space="preserve"> </w:t>
      </w:r>
      <w:r>
        <w:rPr>
          <w:rStyle w:val="12"/>
          <w:sz w:val="28"/>
          <w:szCs w:val="28"/>
          <w:lang w:val="uk-UA"/>
        </w:rPr>
        <w:t xml:space="preserve"> </w:t>
      </w:r>
      <w:r>
        <w:rPr>
          <w:rStyle w:val="12"/>
          <w:sz w:val="28"/>
          <w:szCs w:val="28"/>
        </w:rPr>
        <w:t>на</w:t>
      </w:r>
      <w:r>
        <w:rPr>
          <w:rStyle w:val="12"/>
          <w:sz w:val="28"/>
          <w:szCs w:val="28"/>
          <w:lang w:val="uk-UA"/>
        </w:rPr>
        <w:t xml:space="preserve"> виконавчі органи Мукачівської міської ради, які є учасниками програми, та на Мукачівський міськрайонний центр зайнятості.</w:t>
      </w:r>
    </w:p>
    <w:p>
      <w:pPr>
        <w:pStyle w:val="14"/>
        <w:ind w:firstLine="567"/>
        <w:jc w:val="both"/>
        <w:rPr/>
      </w:pPr>
      <w:r>
        <w:rPr>
          <w:color w:val="000000"/>
          <w:sz w:val="28"/>
          <w:szCs w:val="28"/>
          <w:lang w:val="uk-UA"/>
        </w:rPr>
        <w:t>Контроль за використанням коштів здійснюється головними розпорядниками коштів.</w:t>
      </w:r>
    </w:p>
    <w:p>
      <w:pPr>
        <w:pStyle w:val="Normal"/>
        <w:ind w:firstLine="425"/>
        <w:jc w:val="both"/>
        <w:rPr>
          <w:lang w:val="uk-UA"/>
        </w:rPr>
      </w:pPr>
      <w:r>
        <w:rPr>
          <w:sz w:val="28"/>
          <w:szCs w:val="28"/>
          <w:lang w:val="uk-UA"/>
        </w:rPr>
        <w:tab/>
        <w:t>Відповідальний виконавець Програми щоквартально, до 15 числа наступного за звітним періодом місяця, та щороку до 10 лютого готує та подає фінансовому управлінню Мукачівської міської ради та відділу економіки Мукачівської міської ради інформацію про стан виконання Програми.</w:t>
      </w:r>
    </w:p>
    <w:p>
      <w:pPr>
        <w:pStyle w:val="14"/>
        <w:ind w:firstLine="425"/>
        <w:jc w:val="both"/>
        <w:rPr/>
      </w:pPr>
      <w:r>
        <w:rPr>
          <w:color w:val="000000"/>
          <w:sz w:val="28"/>
          <w:szCs w:val="28"/>
          <w:lang w:val="uk-UA"/>
        </w:rPr>
        <w:tab/>
        <w:t>Відповідальний виконавець Програми за підсумками року подає на    розгляд сесії Мукачівської міської ради звіт про стан виконання програми до 01 березня року наступного за звітним періодом.</w:t>
      </w:r>
    </w:p>
    <w:p>
      <w:pPr>
        <w:pStyle w:val="14"/>
        <w:ind w:firstLine="567"/>
        <w:jc w:val="both"/>
        <w:rPr/>
      </w:pPr>
      <w:r>
        <w:rPr>
          <w:color w:val="000000"/>
          <w:sz w:val="28"/>
          <w:szCs w:val="28"/>
          <w:lang w:val="uk-UA"/>
        </w:rPr>
        <w:t xml:space="preserve">Інформація про хід виконання програми подається, згідно з </w:t>
      </w:r>
      <w:r>
        <w:rPr>
          <w:b/>
          <w:color w:val="000000"/>
          <w:sz w:val="28"/>
          <w:szCs w:val="28"/>
          <w:lang w:val="uk-UA"/>
        </w:rPr>
        <w:t>додатком №3</w:t>
      </w:r>
      <w:r>
        <w:rPr>
          <w:color w:val="000000"/>
          <w:sz w:val="28"/>
          <w:szCs w:val="28"/>
          <w:lang w:val="uk-UA"/>
        </w:rPr>
        <w:t xml:space="preserve"> до Програми.</w:t>
      </w:r>
    </w:p>
    <w:p>
      <w:pPr>
        <w:pStyle w:val="14"/>
        <w:jc w:val="both"/>
        <w:rPr>
          <w:b/>
          <w:b/>
          <w:sz w:val="28"/>
          <w:szCs w:val="28"/>
          <w:lang w:val="uk-UA"/>
        </w:rPr>
      </w:pPr>
      <w:r>
        <w:rPr>
          <w:b/>
          <w:sz w:val="28"/>
          <w:szCs w:val="28"/>
          <w:lang w:val="uk-UA"/>
        </w:rPr>
      </w:r>
    </w:p>
    <w:p>
      <w:pPr>
        <w:pStyle w:val="14"/>
        <w:jc w:val="both"/>
        <w:rPr>
          <w:b/>
          <w:b/>
          <w:sz w:val="28"/>
          <w:szCs w:val="28"/>
          <w:lang w:val="uk-UA"/>
        </w:rPr>
      </w:pPr>
      <w:r>
        <w:rPr>
          <w:b/>
          <w:sz w:val="28"/>
          <w:szCs w:val="28"/>
          <w:lang w:val="uk-UA"/>
        </w:rPr>
      </w:r>
    </w:p>
    <w:p>
      <w:pPr>
        <w:pStyle w:val="14"/>
        <w:shd w:val="clear" w:color="auto" w:fill="FFFFFF"/>
        <w:ind w:left="-426" w:firstLine="568"/>
        <w:jc w:val="both"/>
        <w:rPr/>
      </w:pPr>
      <w:r>
        <w:rPr>
          <w:b/>
          <w:color w:val="000000"/>
          <w:sz w:val="28"/>
          <w:szCs w:val="28"/>
          <w:lang w:val="uk-UA"/>
        </w:rPr>
        <w:t xml:space="preserve">      </w:t>
      </w:r>
      <w:r>
        <w:rPr>
          <w:b/>
          <w:color w:val="000000"/>
          <w:sz w:val="28"/>
          <w:szCs w:val="28"/>
          <w:lang w:val="uk-UA"/>
        </w:rPr>
        <w:t>Секретар міської ради                                                                І.Маняк</w:t>
      </w:r>
    </w:p>
    <w:p>
      <w:pPr>
        <w:pStyle w:val="Normal"/>
        <w:rPr>
          <w:sz w:val="28"/>
          <w:szCs w:val="28"/>
        </w:rPr>
      </w:pPr>
      <w:r>
        <w:rPr>
          <w:sz w:val="28"/>
          <w:szCs w:val="28"/>
        </w:rPr>
      </w:r>
    </w:p>
    <w:p>
      <w:pPr>
        <w:pStyle w:val="14"/>
        <w:ind w:left="-426" w:hanging="0"/>
        <w:jc w:val="both"/>
        <w:rPr>
          <w:sz w:val="28"/>
          <w:szCs w:val="28"/>
          <w:lang w:val="uk-UA"/>
        </w:rPr>
      </w:pPr>
      <w:r>
        <w:rPr>
          <w:sz w:val="28"/>
          <w:szCs w:val="28"/>
          <w:lang w:val="uk-UA"/>
        </w:rPr>
      </w:r>
    </w:p>
    <w:p>
      <w:pPr>
        <w:pStyle w:val="14"/>
        <w:ind w:left="-426" w:hanging="0"/>
        <w:jc w:val="both"/>
        <w:rPr>
          <w:sz w:val="28"/>
          <w:szCs w:val="28"/>
          <w:lang w:val="uk-UA"/>
        </w:rPr>
      </w:pPr>
      <w:r>
        <w:rPr>
          <w:sz w:val="28"/>
          <w:szCs w:val="28"/>
          <w:lang w:val="uk-UA"/>
        </w:rPr>
      </w:r>
    </w:p>
    <w:p>
      <w:pPr>
        <w:pStyle w:val="14"/>
        <w:ind w:left="-426" w:hanging="0"/>
        <w:jc w:val="both"/>
        <w:rPr>
          <w:sz w:val="28"/>
          <w:szCs w:val="28"/>
          <w:lang w:val="uk-UA"/>
        </w:rPr>
      </w:pPr>
      <w:r>
        <w:rPr>
          <w:sz w:val="28"/>
          <w:szCs w:val="28"/>
          <w:lang w:val="uk-UA"/>
        </w:rPr>
      </w:r>
    </w:p>
    <w:p>
      <w:pPr>
        <w:pStyle w:val="Normal"/>
        <w:ind w:left="400" w:hanging="0"/>
        <w:rPr>
          <w:b/>
          <w:b/>
          <w:sz w:val="28"/>
          <w:szCs w:val="28"/>
          <w:lang w:val="uk-UA"/>
        </w:rPr>
      </w:pPr>
      <w:r>
        <w:rPr>
          <w:b/>
          <w:sz w:val="28"/>
          <w:szCs w:val="28"/>
          <w:lang w:val="uk-UA"/>
        </w:rPr>
      </w:r>
    </w:p>
    <w:p>
      <w:pPr>
        <w:pStyle w:val="Normal"/>
        <w:rPr>
          <w:b/>
          <w:b/>
          <w:sz w:val="28"/>
          <w:szCs w:val="28"/>
          <w:lang w:val="uk-UA"/>
        </w:rPr>
      </w:pPr>
      <w:r>
        <w:rPr>
          <w:b/>
          <w:sz w:val="28"/>
          <w:szCs w:val="28"/>
          <w:lang w:val="uk-UA"/>
        </w:rPr>
      </w:r>
    </w:p>
    <w:p>
      <w:pPr>
        <w:pStyle w:val="Normal"/>
        <w:rPr>
          <w:b/>
          <w:b/>
          <w:sz w:val="28"/>
          <w:szCs w:val="28"/>
          <w:lang w:val="uk-UA"/>
        </w:rPr>
      </w:pPr>
      <w:r>
        <w:rPr>
          <w:b/>
          <w:sz w:val="28"/>
          <w:szCs w:val="28"/>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sectPr>
          <w:headerReference w:type="default" r:id="rId3"/>
          <w:type w:val="nextPage"/>
          <w:pgSz w:w="11906" w:h="16838"/>
          <w:pgMar w:left="1701" w:right="560" w:header="142" w:top="284" w:footer="0" w:bottom="1134" w:gutter="0"/>
          <w:pgNumType w:fmt="decimal"/>
          <w:formProt w:val="false"/>
          <w:textDirection w:val="lrTb"/>
          <w:docGrid w:type="default" w:linePitch="360" w:charSpace="2047"/>
        </w:sectPr>
        <w:pStyle w:val="Normal"/>
        <w:rPr>
          <w:lang w:val="uk-UA"/>
        </w:rPr>
      </w:pPr>
      <w:r>
        <w:rPr>
          <w:lang w:val="uk-UA"/>
        </w:rPr>
      </w:r>
    </w:p>
    <w:p>
      <w:pPr>
        <w:pStyle w:val="1"/>
        <w:numPr>
          <w:ilvl w:val="0"/>
          <w:numId w:val="1"/>
        </w:numPr>
        <w:shd w:val="clear" w:color="auto" w:fill="FFFFFF"/>
        <w:spacing w:before="0" w:after="0"/>
        <w:jc w:val="right"/>
        <w:rPr/>
      </w:pPr>
      <w:r>
        <w:rPr>
          <w:rFonts w:eastAsia="Arial"/>
          <w:sz w:val="24"/>
        </w:rPr>
        <w:t xml:space="preserve">                                                                                                      </w:t>
      </w:r>
      <w:r>
        <w:rPr>
          <w:rFonts w:eastAsia="Arial"/>
          <w:sz w:val="24"/>
          <w:lang w:val="uk-UA"/>
        </w:rPr>
        <w:t xml:space="preserve">                     </w:t>
      </w:r>
      <w:r>
        <w:rPr>
          <w:rFonts w:cs="Times New Roman" w:ascii="Times New Roman" w:hAnsi="Times New Roman"/>
          <w:sz w:val="24"/>
        </w:rPr>
        <w:t xml:space="preserve">Додаток </w:t>
      </w:r>
      <w:r>
        <w:rPr>
          <w:rFonts w:cs="Times New Roman" w:ascii="Times New Roman" w:hAnsi="Times New Roman"/>
          <w:sz w:val="24"/>
          <w:lang w:val="en-US"/>
        </w:rPr>
        <w:t>1</w:t>
      </w:r>
      <w:r>
        <w:rPr>
          <w:rFonts w:cs="Times New Roman" w:ascii="Times New Roman" w:hAnsi="Times New Roman"/>
          <w:sz w:val="24"/>
        </w:rPr>
        <w:t xml:space="preserve">          </w:t>
      </w:r>
    </w:p>
    <w:p>
      <w:pPr>
        <w:pStyle w:val="14"/>
        <w:ind w:left="-426" w:hanging="0"/>
        <w:jc w:val="right"/>
        <w:rPr/>
      </w:pPr>
      <w:r>
        <w:rPr>
          <w:b/>
          <w:lang w:val="uk-UA"/>
        </w:rPr>
        <w:t xml:space="preserve">                                                                                                                                                                                    </w:t>
      </w:r>
      <w:r>
        <w:rPr>
          <w:b/>
          <w:lang w:val="uk-UA"/>
        </w:rPr>
        <w:t>до Програми зайнятості населення</w:t>
      </w:r>
    </w:p>
    <w:p>
      <w:pPr>
        <w:pStyle w:val="Normal"/>
        <w:jc w:val="right"/>
        <w:rPr/>
      </w:pPr>
      <w:r>
        <w:rPr>
          <w:b/>
          <w:sz w:val="24"/>
          <w:szCs w:val="24"/>
          <w:lang w:val="uk-UA"/>
        </w:rPr>
        <w:tab/>
        <w:tab/>
        <w:tab/>
        <w:tab/>
        <w:tab/>
        <w:tab/>
        <w:tab/>
        <w:t xml:space="preserve">                                                                                                   Мукачівської міської об’єднаної територіальної громади </w:t>
      </w:r>
    </w:p>
    <w:p>
      <w:pPr>
        <w:pStyle w:val="Normal"/>
        <w:jc w:val="right"/>
        <w:rPr/>
      </w:pPr>
      <w:r>
        <w:rPr>
          <w:b/>
          <w:sz w:val="24"/>
          <w:szCs w:val="24"/>
          <w:lang w:val="uk-UA"/>
        </w:rPr>
        <w:t>на 2020-2022 роки.</w:t>
      </w:r>
    </w:p>
    <w:p>
      <w:pPr>
        <w:pStyle w:val="Normal"/>
        <w:jc w:val="right"/>
        <w:rPr>
          <w:b/>
          <w:b/>
          <w:sz w:val="28"/>
          <w:szCs w:val="28"/>
          <w:lang w:val="uk-UA"/>
        </w:rPr>
      </w:pPr>
      <w:r>
        <w:rPr>
          <w:b/>
          <w:sz w:val="28"/>
          <w:szCs w:val="28"/>
          <w:lang w:val="uk-UA"/>
        </w:rPr>
      </w:r>
    </w:p>
    <w:p>
      <w:pPr>
        <w:pStyle w:val="1"/>
        <w:shd w:val="clear" w:color="auto" w:fill="FFFFFF"/>
        <w:jc w:val="center"/>
        <w:rPr/>
      </w:pPr>
      <w:r>
        <w:rPr>
          <w:rFonts w:cs="Times New Roman" w:ascii="Times New Roman" w:hAnsi="Times New Roman"/>
          <w:sz w:val="24"/>
          <w:szCs w:val="24"/>
        </w:rPr>
        <w:t>Ресурсне забезпечення</w:t>
      </w:r>
    </w:p>
    <w:p>
      <w:pPr>
        <w:pStyle w:val="14"/>
        <w:ind w:left="-426" w:hanging="0"/>
        <w:jc w:val="center"/>
        <w:rPr/>
      </w:pPr>
      <w:r>
        <w:rPr>
          <w:b/>
          <w:lang w:val="uk-UA"/>
        </w:rPr>
        <w:t>Програми зайнятості населення Мукачівської міської об’єднаної територіальної громади на 2020-2022 рік.</w:t>
      </w:r>
    </w:p>
    <w:p>
      <w:pPr>
        <w:pStyle w:val="Normal"/>
        <w:shd w:val="clear" w:color="auto" w:fill="FFFFFF"/>
        <w:ind w:left="11328" w:firstLine="708"/>
        <w:rPr>
          <w:b/>
          <w:b/>
        </w:rPr>
      </w:pPr>
      <w:r>
        <w:rPr>
          <w:b/>
        </w:rPr>
      </w:r>
    </w:p>
    <w:p>
      <w:pPr>
        <w:pStyle w:val="Normal"/>
        <w:shd w:val="clear" w:color="auto" w:fill="FFFFFF"/>
        <w:jc w:val="center"/>
        <w:rPr/>
      </w:pPr>
      <w:r>
        <w:rPr>
          <w:color w:val="000000"/>
          <w:lang w:val="uk-UA"/>
        </w:rPr>
        <w:tab/>
        <w:tab/>
        <w:tab/>
        <w:tab/>
        <w:tab/>
        <w:tab/>
        <w:tab/>
        <w:tab/>
        <w:tab/>
        <w:tab/>
        <w:t>тис. грн.</w:t>
      </w:r>
    </w:p>
    <w:tbl>
      <w:tblPr>
        <w:tblW w:w="13842" w:type="dxa"/>
        <w:jc w:val="left"/>
        <w:tblInd w:w="131"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firstRow="0" w:noVBand="0" w:lastRow="0" w:firstColumn="0" w:lastColumn="0" w:noHBand="0" w:val="0000"/>
      </w:tblPr>
      <w:tblGrid>
        <w:gridCol w:w="3477"/>
        <w:gridCol w:w="1680"/>
        <w:gridCol w:w="1817"/>
        <w:gridCol w:w="1819"/>
        <w:gridCol w:w="2"/>
        <w:gridCol w:w="4828"/>
        <w:gridCol w:w="218"/>
      </w:tblGrid>
      <w:tr>
        <w:trPr>
          <w:trHeight w:val="330" w:hRule="atLeast"/>
          <w:cantSplit w:val="true"/>
        </w:trPr>
        <w:tc>
          <w:tcPr>
            <w:tcW w:w="3477" w:type="dxa"/>
            <w:vMerge w:val="restart"/>
            <w:tcBorders>
              <w:top w:val="single" w:sz="4" w:space="0" w:color="000001"/>
              <w:left w:val="single" w:sz="4" w:space="0" w:color="000001"/>
              <w:bottom w:val="single" w:sz="4" w:space="0" w:color="000001"/>
              <w:insideH w:val="single" w:sz="4" w:space="0" w:color="000001"/>
            </w:tcBorders>
            <w:shd w:color="auto" w:fill="FFFFFF" w:val="clear"/>
            <w:tcMar>
              <w:left w:w="103" w:type="dxa"/>
            </w:tcMar>
          </w:tcPr>
          <w:p>
            <w:pPr>
              <w:pStyle w:val="Normal"/>
              <w:jc w:val="center"/>
              <w:rPr/>
            </w:pPr>
            <w:r>
              <w:rPr>
                <w:color w:val="000000"/>
                <w:lang w:val="uk-UA"/>
              </w:rPr>
              <w:t>Обсяг коштів , які пропонуються залучити на виконання програми</w:t>
            </w:r>
          </w:p>
        </w:tc>
        <w:tc>
          <w:tcPr>
            <w:tcW w:w="5318" w:type="dxa"/>
            <w:gridSpan w:val="4"/>
            <w:tcBorders>
              <w:top w:val="single" w:sz="4" w:space="0" w:color="000001"/>
              <w:left w:val="single" w:sz="4" w:space="0" w:color="000001"/>
              <w:bottom w:val="single" w:sz="4" w:space="0" w:color="000001"/>
              <w:insideH w:val="single" w:sz="4" w:space="0" w:color="000001"/>
            </w:tcBorders>
            <w:shd w:color="auto" w:fill="FFFFFF" w:val="clear"/>
            <w:tcMar>
              <w:left w:w="103" w:type="dxa"/>
            </w:tcMar>
          </w:tcPr>
          <w:p>
            <w:pPr>
              <w:pStyle w:val="Normal"/>
              <w:snapToGrid w:val="false"/>
              <w:rPr/>
            </w:pPr>
            <w:r>
              <w:rPr/>
            </w:r>
          </w:p>
        </w:tc>
        <w:tc>
          <w:tcPr>
            <w:tcW w:w="504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ind w:left="180" w:hanging="0"/>
              <w:rPr/>
            </w:pPr>
            <w:r>
              <w:rPr>
                <w:color w:val="000000"/>
                <w:lang w:val="uk-UA"/>
              </w:rPr>
              <w:t xml:space="preserve">Усього витрат на виконання програми </w:t>
            </w:r>
          </w:p>
          <w:p>
            <w:pPr>
              <w:pStyle w:val="Normal"/>
              <w:ind w:left="180" w:hanging="0"/>
              <w:rPr/>
            </w:pPr>
            <w:r>
              <w:rPr>
                <w:color w:val="000000"/>
                <w:lang w:val="uk-UA"/>
              </w:rPr>
              <w:t xml:space="preserve">                 </w:t>
            </w:r>
            <w:r>
              <w:rPr>
                <w:color w:val="000000"/>
                <w:lang w:val="uk-UA"/>
              </w:rPr>
              <w:t>на 2020-2022 роки</w:t>
            </w:r>
          </w:p>
        </w:tc>
      </w:tr>
      <w:tr>
        <w:trPr>
          <w:trHeight w:val="210" w:hRule="atLeast"/>
          <w:cantSplit w:val="true"/>
        </w:trPr>
        <w:tc>
          <w:tcPr>
            <w:tcW w:w="3477" w:type="dxa"/>
            <w:vMerge w:val="continue"/>
            <w:tcBorders>
              <w:top w:val="single" w:sz="4" w:space="0" w:color="000001"/>
              <w:left w:val="single" w:sz="4" w:space="0" w:color="000001"/>
              <w:bottom w:val="single" w:sz="4" w:space="0" w:color="000001"/>
              <w:insideH w:val="single" w:sz="4" w:space="0" w:color="000001"/>
            </w:tcBorders>
            <w:shd w:color="auto" w:fill="FFFFFF" w:val="clear"/>
            <w:tcMar>
              <w:left w:w="103" w:type="dxa"/>
            </w:tcMar>
          </w:tcPr>
          <w:p>
            <w:pPr>
              <w:pStyle w:val="Normal"/>
              <w:suppressAutoHyphens w:val="false"/>
              <w:snapToGrid w:val="false"/>
              <w:rPr>
                <w:color w:val="000000"/>
                <w:lang w:val="uk-UA" w:eastAsia="uk-UA"/>
              </w:rPr>
            </w:pPr>
            <w:r>
              <w:rPr>
                <w:color w:val="000000"/>
                <w:lang w:val="uk-UA" w:eastAsia="uk-UA"/>
              </w:rPr>
            </w:r>
          </w:p>
        </w:tc>
        <w:tc>
          <w:tcPr>
            <w:tcW w:w="1680" w:type="dxa"/>
            <w:tcBorders>
              <w:top w:val="single" w:sz="4" w:space="0" w:color="000001"/>
              <w:left w:val="single" w:sz="4" w:space="0" w:color="000001"/>
              <w:bottom w:val="single" w:sz="4" w:space="0" w:color="000001"/>
              <w:insideH w:val="single" w:sz="4" w:space="0" w:color="000001"/>
            </w:tcBorders>
            <w:shd w:color="auto" w:fill="FFFFFF" w:val="clear"/>
            <w:tcMar>
              <w:left w:w="103" w:type="dxa"/>
            </w:tcMar>
          </w:tcPr>
          <w:p>
            <w:pPr>
              <w:pStyle w:val="Normal"/>
              <w:rPr/>
            </w:pPr>
            <w:r>
              <w:rPr>
                <w:color w:val="000000"/>
                <w:lang w:val="uk-UA"/>
              </w:rPr>
              <w:t>2020 рік</w:t>
            </w:r>
          </w:p>
        </w:tc>
        <w:tc>
          <w:tcPr>
            <w:tcW w:w="1817" w:type="dxa"/>
            <w:tcBorders>
              <w:top w:val="single" w:sz="4" w:space="0" w:color="000001"/>
              <w:left w:val="single" w:sz="4" w:space="0" w:color="000001"/>
              <w:bottom w:val="single" w:sz="4" w:space="0" w:color="000001"/>
              <w:insideH w:val="single" w:sz="4" w:space="0" w:color="000001"/>
            </w:tcBorders>
            <w:shd w:color="auto" w:fill="FFFFFF" w:val="clear"/>
            <w:tcMar>
              <w:left w:w="103" w:type="dxa"/>
            </w:tcMar>
          </w:tcPr>
          <w:p>
            <w:pPr>
              <w:pStyle w:val="Normal"/>
              <w:rPr/>
            </w:pPr>
            <w:r>
              <w:rPr>
                <w:lang w:val="uk-UA"/>
              </w:rPr>
              <w:t>2021 рік</w:t>
            </w:r>
          </w:p>
        </w:tc>
        <w:tc>
          <w:tcPr>
            <w:tcW w:w="1819" w:type="dxa"/>
            <w:tcBorders>
              <w:top w:val="single" w:sz="4" w:space="0" w:color="000001"/>
              <w:left w:val="single" w:sz="4" w:space="0" w:color="000001"/>
              <w:bottom w:val="single" w:sz="4" w:space="0" w:color="000001"/>
              <w:insideH w:val="single" w:sz="4" w:space="0" w:color="000001"/>
            </w:tcBorders>
            <w:shd w:color="auto" w:fill="FFFFFF" w:val="clear"/>
            <w:tcMar>
              <w:left w:w="103" w:type="dxa"/>
            </w:tcMar>
          </w:tcPr>
          <w:p>
            <w:pPr>
              <w:pStyle w:val="Normal"/>
              <w:rPr/>
            </w:pPr>
            <w:r>
              <w:rPr>
                <w:lang w:val="uk-UA"/>
              </w:rPr>
              <w:t>2022 рік</w:t>
            </w:r>
          </w:p>
        </w:tc>
        <w:tc>
          <w:tcPr>
            <w:tcW w:w="483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snapToGrid w:val="false"/>
              <w:rPr>
                <w:lang w:val="uk-UA"/>
              </w:rPr>
            </w:pPr>
            <w:r>
              <w:rPr>
                <w:lang w:val="uk-UA"/>
              </w:rPr>
            </w:r>
          </w:p>
        </w:tc>
        <w:tc>
          <w:tcPr>
            <w:tcW w:w="218" w:type="dxa"/>
            <w:tcBorders>
              <w:top w:val="single" w:sz="4" w:space="0" w:color="000001"/>
              <w:bottom w:val="single" w:sz="4" w:space="0" w:color="000001"/>
              <w:insideH w:val="single" w:sz="4" w:space="0" w:color="000001"/>
            </w:tcBorders>
            <w:shd w:color="auto" w:fill="auto" w:val="clear"/>
          </w:tcPr>
          <w:p>
            <w:pPr>
              <w:pStyle w:val="Normal"/>
              <w:rPr/>
            </w:pPr>
            <w:r>
              <w:rPr/>
            </w:r>
          </w:p>
        </w:tc>
      </w:tr>
      <w:tr>
        <w:trPr/>
        <w:tc>
          <w:tcPr>
            <w:tcW w:w="3477" w:type="dxa"/>
            <w:tcBorders>
              <w:top w:val="single" w:sz="4" w:space="0" w:color="000001"/>
              <w:left w:val="single" w:sz="4" w:space="0" w:color="000001"/>
              <w:bottom w:val="single" w:sz="4" w:space="0" w:color="000001"/>
              <w:insideH w:val="single" w:sz="4" w:space="0" w:color="000001"/>
            </w:tcBorders>
            <w:shd w:color="auto" w:fill="FFFFFF" w:val="clear"/>
            <w:tcMar>
              <w:left w:w="103" w:type="dxa"/>
            </w:tcMar>
          </w:tcPr>
          <w:p>
            <w:pPr>
              <w:pStyle w:val="Normal"/>
              <w:jc w:val="center"/>
              <w:rPr/>
            </w:pPr>
            <w:r>
              <w:rPr>
                <w:color w:val="000000"/>
                <w:lang w:val="uk-UA"/>
              </w:rPr>
              <w:t xml:space="preserve">Обсяг ресурсів усього, </w:t>
            </w:r>
          </w:p>
          <w:p>
            <w:pPr>
              <w:pStyle w:val="Normal"/>
              <w:jc w:val="center"/>
              <w:rPr/>
            </w:pPr>
            <w:r>
              <w:rPr>
                <w:color w:val="000000"/>
                <w:lang w:val="uk-UA"/>
              </w:rPr>
              <w:t>у тому числі:</w:t>
            </w:r>
          </w:p>
        </w:tc>
        <w:tc>
          <w:tcPr>
            <w:tcW w:w="1680" w:type="dxa"/>
            <w:tcBorders>
              <w:top w:val="single" w:sz="4" w:space="0" w:color="000001"/>
              <w:left w:val="single" w:sz="4" w:space="0" w:color="000001"/>
              <w:bottom w:val="single" w:sz="4" w:space="0" w:color="000001"/>
              <w:insideH w:val="single" w:sz="4" w:space="0" w:color="000001"/>
            </w:tcBorders>
            <w:shd w:color="auto" w:fill="FFFFFF" w:val="clear"/>
            <w:tcMar>
              <w:left w:w="103" w:type="dxa"/>
            </w:tcMar>
          </w:tcPr>
          <w:p>
            <w:pPr>
              <w:pStyle w:val="Normal"/>
              <w:rPr/>
            </w:pPr>
            <w:r>
              <w:rPr>
                <w:color w:val="000000"/>
                <w:lang w:val="uk-UA"/>
              </w:rPr>
              <w:t>280,00 тис.грн.</w:t>
            </w:r>
          </w:p>
        </w:tc>
        <w:tc>
          <w:tcPr>
            <w:tcW w:w="1817" w:type="dxa"/>
            <w:tcBorders>
              <w:top w:val="single" w:sz="4" w:space="0" w:color="000001"/>
              <w:left w:val="single" w:sz="4" w:space="0" w:color="000001"/>
              <w:bottom w:val="single" w:sz="4" w:space="0" w:color="000001"/>
              <w:insideH w:val="single" w:sz="4" w:space="0" w:color="000001"/>
            </w:tcBorders>
            <w:shd w:color="auto" w:fill="FFFFFF" w:val="clear"/>
            <w:tcMar>
              <w:left w:w="103" w:type="dxa"/>
            </w:tcMar>
          </w:tcPr>
          <w:p>
            <w:pPr>
              <w:pStyle w:val="Normal"/>
              <w:rPr/>
            </w:pPr>
            <w:r>
              <w:rPr>
                <w:lang w:val="uk-UA"/>
              </w:rPr>
              <w:t>280,00 тис.грн.</w:t>
            </w:r>
          </w:p>
        </w:tc>
        <w:tc>
          <w:tcPr>
            <w:tcW w:w="1819" w:type="dxa"/>
            <w:tcBorders>
              <w:top w:val="single" w:sz="4" w:space="0" w:color="000001"/>
              <w:left w:val="single" w:sz="4" w:space="0" w:color="000001"/>
              <w:bottom w:val="single" w:sz="4" w:space="0" w:color="000001"/>
              <w:insideH w:val="single" w:sz="4" w:space="0" w:color="000001"/>
            </w:tcBorders>
            <w:shd w:color="auto" w:fill="FFFFFF" w:val="clear"/>
            <w:tcMar>
              <w:left w:w="103" w:type="dxa"/>
            </w:tcMar>
          </w:tcPr>
          <w:p>
            <w:pPr>
              <w:pStyle w:val="Normal"/>
              <w:rPr/>
            </w:pPr>
            <w:r>
              <w:rPr>
                <w:lang w:val="uk-UA"/>
              </w:rPr>
              <w:t>280,00 тис.грн.</w:t>
            </w:r>
          </w:p>
        </w:tc>
        <w:tc>
          <w:tcPr>
            <w:tcW w:w="483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rPr/>
            </w:pPr>
            <w:r>
              <w:rPr>
                <w:lang w:val="uk-UA"/>
              </w:rPr>
              <w:t>840,00 тис.грн.</w:t>
            </w:r>
          </w:p>
        </w:tc>
        <w:tc>
          <w:tcPr>
            <w:tcW w:w="218" w:type="dxa"/>
            <w:tcBorders>
              <w:top w:val="single" w:sz="4" w:space="0" w:color="000001"/>
              <w:bottom w:val="single" w:sz="4" w:space="0" w:color="000001"/>
              <w:insideH w:val="single" w:sz="4" w:space="0" w:color="000001"/>
            </w:tcBorders>
            <w:shd w:color="auto" w:fill="auto" w:val="clear"/>
          </w:tcPr>
          <w:p>
            <w:pPr>
              <w:pStyle w:val="Normal"/>
              <w:rPr/>
            </w:pPr>
            <w:r>
              <w:rPr/>
            </w:r>
          </w:p>
        </w:tc>
      </w:tr>
      <w:tr>
        <w:trPr/>
        <w:tc>
          <w:tcPr>
            <w:tcW w:w="3477" w:type="dxa"/>
            <w:tcBorders>
              <w:top w:val="single" w:sz="4" w:space="0" w:color="000001"/>
              <w:left w:val="single" w:sz="4" w:space="0" w:color="000001"/>
              <w:bottom w:val="single" w:sz="4" w:space="0" w:color="000001"/>
              <w:insideH w:val="single" w:sz="4" w:space="0" w:color="000001"/>
            </w:tcBorders>
            <w:shd w:color="auto" w:fill="FFFFFF" w:val="clear"/>
            <w:tcMar>
              <w:left w:w="103" w:type="dxa"/>
            </w:tcMar>
          </w:tcPr>
          <w:p>
            <w:pPr>
              <w:pStyle w:val="Normal"/>
              <w:rPr/>
            </w:pPr>
            <w:r>
              <w:rPr>
                <w:color w:val="000000"/>
                <w:lang w:val="uk-UA"/>
              </w:rPr>
              <w:t>- міський  бюджет</w:t>
            </w:r>
            <w:r>
              <w:rPr>
                <w:color w:val="000000"/>
                <w:lang w:val="en-US"/>
              </w:rPr>
              <w:t xml:space="preserve"> (</w:t>
            </w:r>
            <w:r>
              <w:rPr>
                <w:color w:val="000000"/>
                <w:lang w:val="uk-UA"/>
              </w:rPr>
              <w:t>загального фонду)</w:t>
            </w:r>
          </w:p>
          <w:p>
            <w:pPr>
              <w:pStyle w:val="Normal"/>
              <w:rPr>
                <w:color w:val="000000"/>
                <w:lang w:val="en-US"/>
              </w:rPr>
            </w:pPr>
            <w:r>
              <w:rPr>
                <w:color w:val="000000"/>
                <w:lang w:val="en-US"/>
              </w:rPr>
            </w:r>
          </w:p>
        </w:tc>
        <w:tc>
          <w:tcPr>
            <w:tcW w:w="1680" w:type="dxa"/>
            <w:tcBorders>
              <w:top w:val="single" w:sz="4" w:space="0" w:color="000001"/>
              <w:left w:val="single" w:sz="4" w:space="0" w:color="000001"/>
              <w:bottom w:val="single" w:sz="4" w:space="0" w:color="000001"/>
              <w:insideH w:val="single" w:sz="4" w:space="0" w:color="000001"/>
            </w:tcBorders>
            <w:shd w:color="auto" w:fill="FFFFFF" w:val="clear"/>
            <w:tcMar>
              <w:left w:w="103" w:type="dxa"/>
            </w:tcMar>
          </w:tcPr>
          <w:p>
            <w:pPr>
              <w:pStyle w:val="Normal"/>
              <w:rPr/>
            </w:pPr>
            <w:r>
              <w:rPr>
                <w:color w:val="000000"/>
                <w:lang w:val="uk-UA"/>
              </w:rPr>
              <w:t>140,00 тис.грн.</w:t>
            </w:r>
          </w:p>
        </w:tc>
        <w:tc>
          <w:tcPr>
            <w:tcW w:w="1817" w:type="dxa"/>
            <w:tcBorders>
              <w:top w:val="single" w:sz="4" w:space="0" w:color="000001"/>
              <w:left w:val="single" w:sz="4" w:space="0" w:color="000001"/>
              <w:bottom w:val="single" w:sz="4" w:space="0" w:color="000001"/>
              <w:insideH w:val="single" w:sz="4" w:space="0" w:color="000001"/>
            </w:tcBorders>
            <w:shd w:color="auto" w:fill="FFFFFF" w:val="clear"/>
            <w:tcMar>
              <w:left w:w="103" w:type="dxa"/>
            </w:tcMar>
          </w:tcPr>
          <w:p>
            <w:pPr>
              <w:pStyle w:val="Normal"/>
              <w:rPr/>
            </w:pPr>
            <w:r>
              <w:rPr>
                <w:lang w:val="uk-UA"/>
              </w:rPr>
              <w:t>140,00 тис.грн.</w:t>
            </w:r>
          </w:p>
        </w:tc>
        <w:tc>
          <w:tcPr>
            <w:tcW w:w="1819" w:type="dxa"/>
            <w:tcBorders>
              <w:top w:val="single" w:sz="4" w:space="0" w:color="000001"/>
              <w:left w:val="single" w:sz="4" w:space="0" w:color="000001"/>
              <w:bottom w:val="single" w:sz="4" w:space="0" w:color="000001"/>
              <w:insideH w:val="single" w:sz="4" w:space="0" w:color="000001"/>
            </w:tcBorders>
            <w:shd w:color="auto" w:fill="FFFFFF" w:val="clear"/>
            <w:tcMar>
              <w:left w:w="103" w:type="dxa"/>
            </w:tcMar>
          </w:tcPr>
          <w:p>
            <w:pPr>
              <w:pStyle w:val="Normal"/>
              <w:rPr/>
            </w:pPr>
            <w:r>
              <w:rPr/>
              <w:t>140</w:t>
            </w:r>
            <w:r>
              <w:rPr>
                <w:lang w:val="uk-UA"/>
              </w:rPr>
              <w:t xml:space="preserve">, 00 </w:t>
            </w:r>
            <w:r>
              <w:rPr/>
              <w:t>тис.грн.</w:t>
            </w:r>
          </w:p>
        </w:tc>
        <w:tc>
          <w:tcPr>
            <w:tcW w:w="483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rPr/>
            </w:pPr>
            <w:r>
              <w:rPr>
                <w:lang w:val="uk-UA"/>
              </w:rPr>
              <w:t>420, 00 тис.грн.</w:t>
            </w:r>
          </w:p>
        </w:tc>
        <w:tc>
          <w:tcPr>
            <w:tcW w:w="218" w:type="dxa"/>
            <w:tcBorders>
              <w:top w:val="single" w:sz="4" w:space="0" w:color="000001"/>
              <w:bottom w:val="single" w:sz="4" w:space="0" w:color="000001"/>
              <w:insideH w:val="single" w:sz="4" w:space="0" w:color="000001"/>
            </w:tcBorders>
            <w:shd w:color="auto" w:fill="auto" w:val="clear"/>
          </w:tcPr>
          <w:p>
            <w:pPr>
              <w:pStyle w:val="Normal"/>
              <w:rPr/>
            </w:pPr>
            <w:r>
              <w:rPr/>
            </w:r>
          </w:p>
        </w:tc>
      </w:tr>
      <w:tr>
        <w:trPr/>
        <w:tc>
          <w:tcPr>
            <w:tcW w:w="3477" w:type="dxa"/>
            <w:tcBorders>
              <w:top w:val="single" w:sz="4" w:space="0" w:color="000001"/>
              <w:left w:val="single" w:sz="4" w:space="0" w:color="000001"/>
              <w:bottom w:val="single" w:sz="4" w:space="0" w:color="000001"/>
              <w:insideH w:val="single" w:sz="4" w:space="0" w:color="000001"/>
            </w:tcBorders>
            <w:shd w:color="auto" w:fill="FFFFFF" w:val="clear"/>
            <w:tcMar>
              <w:left w:w="103" w:type="dxa"/>
            </w:tcMar>
          </w:tcPr>
          <w:p>
            <w:pPr>
              <w:pStyle w:val="Normal"/>
              <w:rPr/>
            </w:pPr>
            <w:r>
              <w:rPr>
                <w:color w:val="000000"/>
                <w:lang w:val="uk-UA"/>
              </w:rPr>
              <w:t>-Фонд загальнообов’язкового державного соціального</w:t>
            </w:r>
          </w:p>
          <w:p>
            <w:pPr>
              <w:pStyle w:val="Normal"/>
              <w:rPr/>
            </w:pPr>
            <w:r>
              <w:rPr>
                <w:color w:val="000000"/>
                <w:lang w:val="uk-UA"/>
              </w:rPr>
              <w:t>Страхування України на випадок безробіття</w:t>
            </w:r>
          </w:p>
        </w:tc>
        <w:tc>
          <w:tcPr>
            <w:tcW w:w="1680" w:type="dxa"/>
            <w:tcBorders>
              <w:top w:val="single" w:sz="4" w:space="0" w:color="000001"/>
              <w:left w:val="single" w:sz="4" w:space="0" w:color="000001"/>
              <w:bottom w:val="single" w:sz="4" w:space="0" w:color="000001"/>
              <w:insideH w:val="single" w:sz="4" w:space="0" w:color="000001"/>
            </w:tcBorders>
            <w:shd w:color="auto" w:fill="FFFFFF" w:val="clear"/>
            <w:tcMar>
              <w:left w:w="103" w:type="dxa"/>
            </w:tcMar>
          </w:tcPr>
          <w:p>
            <w:pPr>
              <w:pStyle w:val="Normal"/>
              <w:rPr/>
            </w:pPr>
            <w:r>
              <w:rPr>
                <w:color w:val="000000"/>
                <w:lang w:val="uk-UA"/>
              </w:rPr>
              <w:t>140,00 тис.грн.</w:t>
            </w:r>
          </w:p>
        </w:tc>
        <w:tc>
          <w:tcPr>
            <w:tcW w:w="1817" w:type="dxa"/>
            <w:tcBorders>
              <w:top w:val="single" w:sz="4" w:space="0" w:color="000001"/>
              <w:left w:val="single" w:sz="4" w:space="0" w:color="000001"/>
              <w:bottom w:val="single" w:sz="4" w:space="0" w:color="000001"/>
              <w:insideH w:val="single" w:sz="4" w:space="0" w:color="000001"/>
            </w:tcBorders>
            <w:shd w:color="auto" w:fill="FFFFFF" w:val="clear"/>
            <w:tcMar>
              <w:left w:w="103" w:type="dxa"/>
            </w:tcMar>
          </w:tcPr>
          <w:p>
            <w:pPr>
              <w:pStyle w:val="Normal"/>
              <w:rPr/>
            </w:pPr>
            <w:r>
              <w:rPr/>
              <w:t>140</w:t>
            </w:r>
            <w:r>
              <w:rPr>
                <w:lang w:val="uk-UA"/>
              </w:rPr>
              <w:t>,00</w:t>
            </w:r>
            <w:r>
              <w:rPr/>
              <w:t xml:space="preserve"> тис.грн.</w:t>
            </w:r>
          </w:p>
        </w:tc>
        <w:tc>
          <w:tcPr>
            <w:tcW w:w="1819" w:type="dxa"/>
            <w:tcBorders>
              <w:top w:val="single" w:sz="4" w:space="0" w:color="000001"/>
              <w:left w:val="single" w:sz="4" w:space="0" w:color="000001"/>
              <w:bottom w:val="single" w:sz="4" w:space="0" w:color="000001"/>
              <w:insideH w:val="single" w:sz="4" w:space="0" w:color="000001"/>
            </w:tcBorders>
            <w:shd w:color="auto" w:fill="FFFFFF" w:val="clear"/>
            <w:tcMar>
              <w:left w:w="103" w:type="dxa"/>
            </w:tcMar>
          </w:tcPr>
          <w:p>
            <w:pPr>
              <w:pStyle w:val="Normal"/>
              <w:rPr/>
            </w:pPr>
            <w:r>
              <w:rPr/>
              <w:t>140</w:t>
            </w:r>
            <w:r>
              <w:rPr>
                <w:lang w:val="uk-UA"/>
              </w:rPr>
              <w:t>,00</w:t>
            </w:r>
            <w:r>
              <w:rPr/>
              <w:t xml:space="preserve"> тис.грн.</w:t>
            </w:r>
          </w:p>
        </w:tc>
        <w:tc>
          <w:tcPr>
            <w:tcW w:w="483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103" w:type="dxa"/>
            </w:tcMar>
          </w:tcPr>
          <w:p>
            <w:pPr>
              <w:pStyle w:val="Normal"/>
              <w:rPr/>
            </w:pPr>
            <w:r>
              <w:rPr>
                <w:lang w:val="uk-UA"/>
              </w:rPr>
              <w:t>420,00 тис.грн.</w:t>
            </w:r>
          </w:p>
        </w:tc>
        <w:tc>
          <w:tcPr>
            <w:tcW w:w="218" w:type="dxa"/>
            <w:tcBorders>
              <w:top w:val="single" w:sz="4" w:space="0" w:color="000001"/>
              <w:bottom w:val="single" w:sz="4" w:space="0" w:color="000001"/>
              <w:insideH w:val="single" w:sz="4" w:space="0" w:color="000001"/>
            </w:tcBorders>
            <w:shd w:color="auto" w:fill="auto" w:val="clear"/>
          </w:tcPr>
          <w:p>
            <w:pPr>
              <w:pStyle w:val="Normal"/>
              <w:rPr/>
            </w:pPr>
            <w:r>
              <w:rPr/>
            </w:r>
          </w:p>
        </w:tc>
      </w:tr>
    </w:tbl>
    <w:p>
      <w:pPr>
        <w:pStyle w:val="Normal"/>
        <w:shd w:val="clear" w:color="auto" w:fill="FFFFFF"/>
        <w:jc w:val="both"/>
        <w:rPr>
          <w:color w:val="000000"/>
          <w:lang w:val="uk-UA"/>
        </w:rPr>
      </w:pPr>
      <w:r>
        <w:rPr>
          <w:color w:val="000000"/>
          <w:lang w:val="uk-UA"/>
        </w:rPr>
      </w:r>
    </w:p>
    <w:p>
      <w:pPr>
        <w:pStyle w:val="Normal"/>
        <w:shd w:val="clear" w:color="auto" w:fill="FFFFFF"/>
        <w:jc w:val="both"/>
        <w:rPr>
          <w:color w:val="000000"/>
          <w:lang w:val="uk-UA"/>
        </w:rPr>
      </w:pPr>
      <w:r>
        <w:rPr>
          <w:color w:val="000000"/>
          <w:lang w:val="uk-UA"/>
        </w:rPr>
      </w:r>
    </w:p>
    <w:p>
      <w:pPr>
        <w:pStyle w:val="Normal"/>
        <w:shd w:val="clear" w:color="auto" w:fill="FFFFFF"/>
        <w:tabs>
          <w:tab w:val="left" w:pos="6675" w:leader="none"/>
        </w:tabs>
        <w:jc w:val="both"/>
        <w:rPr/>
      </w:pPr>
      <w:r>
        <w:rPr>
          <w:color w:val="000000"/>
          <w:lang w:val="uk-UA"/>
        </w:rPr>
        <w:tab/>
      </w:r>
    </w:p>
    <w:p>
      <w:pPr>
        <w:pStyle w:val="Normal"/>
        <w:shd w:val="clear" w:color="auto" w:fill="FFFFFF"/>
        <w:jc w:val="both"/>
        <w:rPr/>
      </w:pPr>
      <w:r>
        <w:rPr>
          <w:b/>
          <w:color w:val="000000"/>
          <w:sz w:val="28"/>
          <w:szCs w:val="28"/>
          <w:lang w:val="uk-UA"/>
        </w:rPr>
        <w:t xml:space="preserve">   </w:t>
      </w:r>
      <w:r>
        <w:rPr>
          <w:b/>
          <w:color w:val="000000"/>
          <w:sz w:val="28"/>
          <w:szCs w:val="28"/>
          <w:lang w:val="uk-UA"/>
        </w:rPr>
        <w:t>Секретар міської ради                                                                                                                            І.Маняк</w:t>
      </w:r>
    </w:p>
    <w:p>
      <w:pPr>
        <w:pStyle w:val="1"/>
        <w:numPr>
          <w:ilvl w:val="0"/>
          <w:numId w:val="1"/>
        </w:numPr>
        <w:shd w:val="clear" w:color="auto" w:fill="FFFFFF"/>
        <w:tabs>
          <w:tab w:val="left" w:pos="708" w:leader="none"/>
        </w:tabs>
        <w:rPr/>
      </w:pPr>
      <w:r>
        <w:rPr>
          <w:rFonts w:cs="Times New Roman" w:ascii="Times New Roman" w:hAnsi="Times New Roman"/>
          <w:szCs w:val="28"/>
        </w:rPr>
        <w:t xml:space="preserve">                 </w:t>
      </w:r>
    </w:p>
    <w:p>
      <w:pPr>
        <w:pStyle w:val="Normal"/>
        <w:rPr>
          <w:lang w:val="uk-UA"/>
        </w:rPr>
      </w:pPr>
      <w:r>
        <w:rPr>
          <w:lang w:val="uk-UA"/>
        </w:rPr>
      </w:r>
    </w:p>
    <w:p>
      <w:pPr>
        <w:pStyle w:val="Normal"/>
        <w:rPr>
          <w:lang w:val="uk-UA"/>
        </w:rPr>
      </w:pPr>
      <w:r>
        <w:rPr>
          <w:lang w:val="uk-UA"/>
        </w:rPr>
      </w:r>
    </w:p>
    <w:p>
      <w:pPr>
        <w:pStyle w:val="Normal"/>
        <w:rPr>
          <w:b/>
          <w:b/>
          <w:sz w:val="28"/>
          <w:szCs w:val="28"/>
          <w:lang w:val="uk-UA"/>
        </w:rPr>
      </w:pPr>
      <w:r>
        <w:rPr>
          <w:b/>
          <w:sz w:val="28"/>
          <w:szCs w:val="28"/>
          <w:lang w:val="uk-UA"/>
        </w:rPr>
      </w:r>
    </w:p>
    <w:p>
      <w:pPr>
        <w:pStyle w:val="Normal"/>
        <w:rPr>
          <w:b/>
          <w:b/>
          <w:sz w:val="28"/>
          <w:szCs w:val="28"/>
          <w:lang w:val="uk-UA"/>
        </w:rPr>
      </w:pPr>
      <w:r>
        <w:rPr>
          <w:b/>
          <w:sz w:val="28"/>
          <w:szCs w:val="28"/>
          <w:lang w:val="uk-UA"/>
        </w:rPr>
      </w:r>
    </w:p>
    <w:p>
      <w:pPr>
        <w:pStyle w:val="Normal"/>
        <w:jc w:val="center"/>
        <w:rPr>
          <w:b/>
          <w:b/>
          <w:sz w:val="28"/>
          <w:szCs w:val="28"/>
          <w:lang w:val="uk-UA"/>
        </w:rPr>
      </w:pPr>
      <w:r>
        <w:rPr>
          <w:b/>
          <w:sz w:val="28"/>
          <w:szCs w:val="28"/>
          <w:lang w:val="uk-UA"/>
        </w:rPr>
      </w:r>
    </w:p>
    <w:p>
      <w:pPr>
        <w:pStyle w:val="Normal"/>
        <w:jc w:val="center"/>
        <w:rPr/>
      </w:pPr>
      <w:r>
        <w:rPr>
          <w:b/>
          <w:sz w:val="28"/>
          <w:szCs w:val="28"/>
          <w:lang w:val="uk-UA"/>
        </w:rPr>
        <w:t xml:space="preserve">                                                                                                                       </w:t>
      </w:r>
    </w:p>
    <w:p>
      <w:pPr>
        <w:pStyle w:val="Normal"/>
        <w:rPr>
          <w:b/>
          <w:b/>
          <w:sz w:val="28"/>
          <w:szCs w:val="28"/>
          <w:lang w:val="uk-UA"/>
        </w:rPr>
      </w:pPr>
      <w:r>
        <w:rPr>
          <w:b/>
          <w:sz w:val="28"/>
          <w:szCs w:val="28"/>
          <w:lang w:val="uk-UA"/>
        </w:rPr>
      </w:r>
    </w:p>
    <w:p>
      <w:pPr>
        <w:pStyle w:val="Normal"/>
        <w:rPr>
          <w:b/>
          <w:b/>
          <w:sz w:val="28"/>
          <w:szCs w:val="28"/>
          <w:lang w:val="uk-UA"/>
        </w:rPr>
      </w:pPr>
      <w:r>
        <w:rPr>
          <w:b/>
          <w:sz w:val="28"/>
          <w:szCs w:val="28"/>
          <w:lang w:val="uk-UA"/>
        </w:rPr>
      </w:r>
    </w:p>
    <w:p>
      <w:pPr>
        <w:pStyle w:val="Normal"/>
        <w:jc w:val="center"/>
        <w:rPr/>
      </w:pPr>
      <w:r>
        <w:rPr>
          <w:b/>
          <w:sz w:val="28"/>
          <w:szCs w:val="28"/>
          <w:lang w:val="uk-UA"/>
        </w:rPr>
        <w:t xml:space="preserve">                           </w:t>
      </w:r>
    </w:p>
    <w:p>
      <w:pPr>
        <w:pStyle w:val="Normal"/>
        <w:jc w:val="right"/>
        <w:rPr>
          <w:b/>
          <w:b/>
          <w:sz w:val="28"/>
          <w:szCs w:val="28"/>
          <w:lang w:val="uk-UA"/>
        </w:rPr>
      </w:pPr>
      <w:r>
        <w:rPr>
          <w:b/>
          <w:sz w:val="28"/>
          <w:szCs w:val="28"/>
          <w:lang w:val="uk-UA"/>
        </w:rPr>
        <w:t xml:space="preserve">                                                                        </w:t>
      </w:r>
    </w:p>
    <w:p>
      <w:pPr>
        <w:pStyle w:val="Normal"/>
        <w:jc w:val="right"/>
        <w:rPr/>
      </w:pPr>
      <w:r>
        <w:rPr>
          <w:b/>
          <w:sz w:val="24"/>
          <w:szCs w:val="24"/>
          <w:lang w:val="uk-UA"/>
        </w:rPr>
        <w:t>Д</w:t>
      </w:r>
      <w:r>
        <w:rPr>
          <w:b/>
          <w:sz w:val="24"/>
          <w:szCs w:val="24"/>
        </w:rPr>
        <w:t xml:space="preserve">одаток </w:t>
      </w:r>
      <w:r>
        <w:rPr>
          <w:b/>
          <w:sz w:val="24"/>
          <w:szCs w:val="24"/>
          <w:lang w:val="uk-UA"/>
        </w:rPr>
        <w:t>2</w:t>
      </w:r>
    </w:p>
    <w:p>
      <w:pPr>
        <w:pStyle w:val="Normal"/>
        <w:jc w:val="right"/>
        <w:rPr/>
      </w:pPr>
      <w:r>
        <w:rPr>
          <w:b/>
          <w:sz w:val="24"/>
          <w:szCs w:val="24"/>
          <w:lang w:val="uk-UA"/>
        </w:rPr>
        <w:t xml:space="preserve">                                                                                                                                                                    </w:t>
      </w:r>
      <w:r>
        <w:rPr>
          <w:b/>
          <w:sz w:val="24"/>
          <w:szCs w:val="24"/>
          <w:lang w:val="uk-UA"/>
        </w:rPr>
        <w:t xml:space="preserve">до Програми зайнятості населення </w:t>
      </w:r>
    </w:p>
    <w:p>
      <w:pPr>
        <w:pStyle w:val="Normal"/>
        <w:jc w:val="right"/>
        <w:rPr/>
      </w:pPr>
      <w:r>
        <w:rPr>
          <w:b/>
          <w:sz w:val="24"/>
          <w:szCs w:val="24"/>
          <w:lang w:val="uk-UA"/>
        </w:rPr>
        <w:t xml:space="preserve">                                                                                                                                                                </w:t>
      </w:r>
      <w:r>
        <w:rPr>
          <w:b/>
          <w:sz w:val="24"/>
          <w:szCs w:val="24"/>
          <w:lang w:val="uk-UA"/>
        </w:rPr>
        <w:t xml:space="preserve">Мукачівської міської об’єднаної </w:t>
      </w:r>
    </w:p>
    <w:p>
      <w:pPr>
        <w:pStyle w:val="Normal"/>
        <w:jc w:val="right"/>
        <w:rPr/>
      </w:pPr>
      <w:r>
        <w:rPr>
          <w:b/>
          <w:sz w:val="24"/>
          <w:szCs w:val="24"/>
          <w:lang w:val="uk-UA"/>
        </w:rPr>
        <w:t>територіальної громади</w:t>
      </w:r>
    </w:p>
    <w:p>
      <w:pPr>
        <w:pStyle w:val="Normal"/>
        <w:jc w:val="right"/>
        <w:rPr/>
      </w:pPr>
      <w:r>
        <w:rPr>
          <w:b/>
          <w:sz w:val="24"/>
          <w:szCs w:val="24"/>
          <w:lang w:val="uk-UA"/>
        </w:rPr>
        <w:t>на  2020-2022 роки.</w:t>
      </w:r>
    </w:p>
    <w:p>
      <w:pPr>
        <w:pStyle w:val="Normal"/>
        <w:tabs>
          <w:tab w:val="left" w:pos="8520" w:leader="none"/>
        </w:tabs>
        <w:ind w:left="6372" w:hanging="0"/>
        <w:rPr>
          <w:b/>
          <w:b/>
          <w:sz w:val="28"/>
          <w:szCs w:val="28"/>
          <w:lang w:val="uk-UA"/>
        </w:rPr>
      </w:pPr>
      <w:r>
        <w:rPr>
          <w:b/>
          <w:sz w:val="28"/>
          <w:szCs w:val="28"/>
          <w:lang w:val="uk-UA"/>
        </w:rPr>
      </w:r>
    </w:p>
    <w:p>
      <w:pPr>
        <w:pStyle w:val="Normal"/>
        <w:jc w:val="center"/>
        <w:rPr/>
      </w:pPr>
      <w:r>
        <w:rPr>
          <w:b/>
          <w:sz w:val="24"/>
          <w:szCs w:val="24"/>
          <w:lang w:val="uk-UA"/>
        </w:rPr>
        <w:t>Перелік заходів і завдань</w:t>
      </w:r>
    </w:p>
    <w:p>
      <w:pPr>
        <w:pStyle w:val="14"/>
        <w:ind w:left="-426" w:hanging="0"/>
        <w:jc w:val="center"/>
        <w:rPr/>
      </w:pPr>
      <w:r>
        <w:rPr>
          <w:lang w:val="uk-UA"/>
        </w:rPr>
        <w:t xml:space="preserve">                </w:t>
      </w:r>
      <w:r>
        <w:rPr>
          <w:b/>
          <w:lang w:val="uk-UA"/>
        </w:rPr>
        <w:t>Програми зайнятості населення Мукачівської міської об’єднаної територіальної громади на 2020-2022 роки.</w:t>
      </w:r>
      <w:r>
        <w:rPr>
          <w:lang w:val="uk-UA"/>
        </w:rPr>
        <w:t xml:space="preserve">                                                                                                                                                                                                                                                                  </w:t>
      </w:r>
    </w:p>
    <w:p>
      <w:pPr>
        <w:pStyle w:val="Normal"/>
        <w:shd w:val="clear" w:color="auto" w:fill="FFFFFF"/>
        <w:jc w:val="center"/>
        <w:rPr>
          <w:rFonts w:ascii="Verdana" w:hAnsi="Verdana" w:cs="Verdana"/>
          <w:b/>
          <w:b/>
          <w:bCs/>
          <w:color w:val="000000"/>
          <w:sz w:val="16"/>
          <w:szCs w:val="16"/>
          <w:lang w:val="uk-UA"/>
        </w:rPr>
      </w:pPr>
      <w:r>
        <w:rPr>
          <w:rFonts w:cs="Verdana" w:ascii="Verdana" w:hAnsi="Verdana"/>
          <w:b/>
          <w:bCs/>
          <w:color w:val="000000"/>
          <w:sz w:val="16"/>
          <w:szCs w:val="16"/>
          <w:lang w:val="uk-UA"/>
        </w:rPr>
      </w:r>
    </w:p>
    <w:tbl>
      <w:tblPr>
        <w:tblW w:w="15452" w:type="dxa"/>
        <w:jc w:val="left"/>
        <w:tblInd w:w="-421" w:type="dxa"/>
        <w:tblBorders>
          <w:top w:val="single" w:sz="4" w:space="0" w:color="000001"/>
          <w:left w:val="single" w:sz="4" w:space="0" w:color="000001"/>
          <w:bottom w:val="single" w:sz="4" w:space="0" w:color="000001"/>
          <w:insideH w:val="single" w:sz="4" w:space="0" w:color="000001"/>
        </w:tblBorders>
        <w:tblCellMar>
          <w:top w:w="0" w:type="dxa"/>
          <w:left w:w="0" w:type="dxa"/>
          <w:bottom w:w="0" w:type="dxa"/>
          <w:right w:w="0" w:type="dxa"/>
        </w:tblCellMar>
        <w:tblLook w:firstRow="0" w:noVBand="0" w:lastRow="0" w:firstColumn="0" w:lastColumn="0" w:noHBand="0" w:val="0000"/>
      </w:tblPr>
      <w:tblGrid>
        <w:gridCol w:w="423"/>
        <w:gridCol w:w="1417"/>
        <w:gridCol w:w="2126"/>
        <w:gridCol w:w="1003"/>
        <w:gridCol w:w="1982"/>
        <w:gridCol w:w="1984"/>
        <w:gridCol w:w="2"/>
        <w:gridCol w:w="1273"/>
        <w:gridCol w:w="2"/>
        <w:gridCol w:w="1275"/>
        <w:gridCol w:w="1"/>
        <w:gridCol w:w="1558"/>
        <w:gridCol w:w="1"/>
        <w:gridCol w:w="2403"/>
      </w:tblGrid>
      <w:tr>
        <w:trPr>
          <w:trHeight w:val="775" w:hRule="atLeast"/>
          <w:cantSplit w:val="true"/>
        </w:trPr>
        <w:tc>
          <w:tcPr>
            <w:tcW w:w="423" w:type="dxa"/>
            <w:vMerge w:val="restart"/>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jc w:val="center"/>
              <w:rPr/>
            </w:pPr>
            <w:r>
              <w:rPr>
                <w:rFonts w:eastAsia="Verdana" w:cs="Verdana" w:ascii="Verdana" w:hAnsi="Verdana"/>
                <w:b/>
                <w:bCs/>
                <w:color w:val="000000"/>
                <w:lang w:val="uk-UA"/>
              </w:rPr>
              <w:t xml:space="preserve"> </w:t>
            </w:r>
            <w:r>
              <w:rPr>
                <w:b/>
                <w:bCs/>
                <w:color w:val="000000"/>
                <w:lang w:val="uk-UA"/>
              </w:rPr>
              <w:t>№</w:t>
            </w:r>
          </w:p>
          <w:p>
            <w:pPr>
              <w:pStyle w:val="Normal"/>
              <w:jc w:val="center"/>
              <w:rPr/>
            </w:pPr>
            <w:r>
              <w:rPr>
                <w:b/>
                <w:bCs/>
                <w:color w:val="000000"/>
                <w:lang w:val="uk-UA"/>
              </w:rPr>
              <w:t xml:space="preserve"> </w:t>
            </w:r>
            <w:r>
              <w:rPr>
                <w:b/>
                <w:bCs/>
                <w:color w:val="000000"/>
                <w:lang w:val="uk-UA"/>
              </w:rPr>
              <w:t>з/п</w:t>
            </w:r>
          </w:p>
        </w:tc>
        <w:tc>
          <w:tcPr>
            <w:tcW w:w="1417" w:type="dxa"/>
            <w:vMerge w:val="restart"/>
            <w:tcBorders>
              <w:top w:val="single" w:sz="4" w:space="0" w:color="000001"/>
              <w:left w:val="single" w:sz="4" w:space="0" w:color="000001"/>
              <w:bottom w:val="single" w:sz="4" w:space="0" w:color="000001"/>
              <w:insideH w:val="single" w:sz="4" w:space="0" w:color="000001"/>
            </w:tcBorders>
            <w:shd w:color="auto" w:fill="FFFFFF" w:val="clear"/>
            <w:tcMar>
              <w:left w:w="0" w:type="dxa"/>
            </w:tcMar>
            <w:vAlign w:val="center"/>
          </w:tcPr>
          <w:p>
            <w:pPr>
              <w:pStyle w:val="Normal"/>
              <w:jc w:val="center"/>
              <w:rPr/>
            </w:pPr>
            <w:r>
              <w:rPr>
                <w:b/>
                <w:bCs/>
                <w:color w:val="000000"/>
                <w:lang w:val="uk-UA"/>
              </w:rPr>
              <w:t>Назва напряму діяльності (пріоритетні завдання)</w:t>
            </w:r>
          </w:p>
        </w:tc>
        <w:tc>
          <w:tcPr>
            <w:tcW w:w="2126" w:type="dxa"/>
            <w:vMerge w:val="restart"/>
            <w:tcBorders>
              <w:top w:val="single" w:sz="4" w:space="0" w:color="000001"/>
              <w:left w:val="single" w:sz="4" w:space="0" w:color="000001"/>
              <w:bottom w:val="single" w:sz="4" w:space="0" w:color="000001"/>
              <w:insideH w:val="single" w:sz="4" w:space="0" w:color="000001"/>
            </w:tcBorders>
            <w:shd w:color="auto" w:fill="FFFFFF" w:val="clear"/>
            <w:tcMar>
              <w:left w:w="0" w:type="dxa"/>
            </w:tcMar>
            <w:vAlign w:val="center"/>
          </w:tcPr>
          <w:p>
            <w:pPr>
              <w:pStyle w:val="Normal"/>
              <w:jc w:val="center"/>
              <w:rPr/>
            </w:pPr>
            <w:r>
              <w:rPr>
                <w:b/>
                <w:bCs/>
                <w:color w:val="000000"/>
                <w:lang w:val="uk-UA"/>
              </w:rPr>
              <w:t>Перелік заходів програми</w:t>
            </w:r>
          </w:p>
        </w:tc>
        <w:tc>
          <w:tcPr>
            <w:tcW w:w="1003" w:type="dxa"/>
            <w:vMerge w:val="restart"/>
            <w:tcBorders>
              <w:top w:val="single" w:sz="4" w:space="0" w:color="000001"/>
              <w:left w:val="single" w:sz="4" w:space="0" w:color="000001"/>
              <w:bottom w:val="single" w:sz="4" w:space="0" w:color="000001"/>
              <w:insideH w:val="single" w:sz="4" w:space="0" w:color="000001"/>
            </w:tcBorders>
            <w:shd w:color="auto" w:fill="FFFFFF" w:val="clear"/>
            <w:tcMar>
              <w:left w:w="0" w:type="dxa"/>
            </w:tcMar>
            <w:vAlign w:val="center"/>
          </w:tcPr>
          <w:p>
            <w:pPr>
              <w:pStyle w:val="Normal"/>
              <w:jc w:val="center"/>
              <w:rPr/>
            </w:pPr>
            <w:r>
              <w:rPr>
                <w:b/>
                <w:bCs/>
                <w:color w:val="000000"/>
                <w:lang w:val="uk-UA"/>
              </w:rPr>
              <w:t xml:space="preserve">Строк виконання </w:t>
            </w:r>
          </w:p>
          <w:p>
            <w:pPr>
              <w:pStyle w:val="Normal"/>
              <w:jc w:val="center"/>
              <w:rPr/>
            </w:pPr>
            <w:r>
              <w:rPr>
                <w:b/>
                <w:bCs/>
                <w:color w:val="000000"/>
                <w:lang w:val="uk-UA"/>
              </w:rPr>
              <w:t>заходу</w:t>
            </w:r>
          </w:p>
        </w:tc>
        <w:tc>
          <w:tcPr>
            <w:tcW w:w="1982" w:type="dxa"/>
            <w:vMerge w:val="restart"/>
            <w:tcBorders>
              <w:top w:val="single" w:sz="4" w:space="0" w:color="000001"/>
              <w:left w:val="single" w:sz="4" w:space="0" w:color="000001"/>
              <w:bottom w:val="single" w:sz="4" w:space="0" w:color="000001"/>
              <w:insideH w:val="single" w:sz="4" w:space="0" w:color="000001"/>
            </w:tcBorders>
            <w:shd w:color="auto" w:fill="FFFFFF" w:val="clear"/>
            <w:tcMar>
              <w:left w:w="0" w:type="dxa"/>
            </w:tcMar>
            <w:vAlign w:val="center"/>
          </w:tcPr>
          <w:p>
            <w:pPr>
              <w:pStyle w:val="Normal"/>
              <w:jc w:val="center"/>
              <w:rPr/>
            </w:pPr>
            <w:r>
              <w:rPr>
                <w:b/>
                <w:bCs/>
                <w:color w:val="000000"/>
                <w:lang w:val="uk-UA"/>
              </w:rPr>
              <w:t>Виконавці</w:t>
            </w:r>
          </w:p>
        </w:tc>
        <w:tc>
          <w:tcPr>
            <w:tcW w:w="1986" w:type="dxa"/>
            <w:gridSpan w:val="2"/>
            <w:vMerge w:val="restart"/>
            <w:tcBorders>
              <w:top w:val="single" w:sz="4" w:space="0" w:color="000001"/>
              <w:left w:val="single" w:sz="4" w:space="0" w:color="000001"/>
              <w:bottom w:val="single" w:sz="4" w:space="0" w:color="000001"/>
              <w:insideH w:val="single" w:sz="4" w:space="0" w:color="000001"/>
            </w:tcBorders>
            <w:shd w:color="auto" w:fill="FFFFFF" w:val="clear"/>
            <w:tcMar>
              <w:left w:w="0" w:type="dxa"/>
            </w:tcMar>
            <w:vAlign w:val="center"/>
          </w:tcPr>
          <w:p>
            <w:pPr>
              <w:pStyle w:val="Normal"/>
              <w:jc w:val="center"/>
              <w:rPr/>
            </w:pPr>
            <w:r>
              <w:rPr>
                <w:b/>
                <w:bCs/>
                <w:color w:val="000000"/>
                <w:lang w:val="uk-UA"/>
              </w:rPr>
              <w:t>Джерела фінансування</w:t>
            </w:r>
          </w:p>
        </w:tc>
        <w:tc>
          <w:tcPr>
            <w:tcW w:w="4110" w:type="dxa"/>
            <w:gridSpan w:val="6"/>
            <w:tcBorders>
              <w:top w:val="single" w:sz="4" w:space="0" w:color="000001"/>
              <w:left w:val="single" w:sz="4" w:space="0" w:color="000001"/>
              <w:bottom w:val="single" w:sz="4" w:space="0" w:color="000001"/>
              <w:insideH w:val="single" w:sz="4" w:space="0" w:color="000001"/>
            </w:tcBorders>
            <w:shd w:color="auto" w:fill="FFFFFF" w:val="clear"/>
            <w:tcMar>
              <w:left w:w="0" w:type="dxa"/>
            </w:tcMar>
            <w:vAlign w:val="center"/>
          </w:tcPr>
          <w:p>
            <w:pPr>
              <w:pStyle w:val="Normal"/>
              <w:jc w:val="center"/>
              <w:rPr/>
            </w:pPr>
            <w:r>
              <w:rPr>
                <w:lang w:val="uk-UA"/>
              </w:rPr>
              <w:t>ЕТАПИ</w:t>
            </w:r>
          </w:p>
        </w:tc>
        <w:tc>
          <w:tcPr>
            <w:tcW w:w="24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0" w:type="dxa"/>
            </w:tcMar>
            <w:vAlign w:val="center"/>
          </w:tcPr>
          <w:p>
            <w:pPr>
              <w:pStyle w:val="Normal"/>
              <w:jc w:val="center"/>
              <w:rPr/>
            </w:pPr>
            <w:r>
              <w:rPr>
                <w:b/>
                <w:bCs/>
                <w:color w:val="000000"/>
                <w:lang w:val="uk-UA"/>
              </w:rPr>
              <w:t>Очікуваний результат</w:t>
            </w:r>
          </w:p>
        </w:tc>
      </w:tr>
      <w:tr>
        <w:trPr>
          <w:trHeight w:val="70" w:hRule="atLeast"/>
          <w:cantSplit w:val="true"/>
        </w:trPr>
        <w:tc>
          <w:tcPr>
            <w:tcW w:w="423" w:type="dxa"/>
            <w:vMerge w:val="continue"/>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suppressAutoHyphens w:val="false"/>
              <w:snapToGrid w:val="false"/>
              <w:rPr>
                <w:b/>
                <w:b/>
                <w:bCs/>
                <w:color w:val="000000"/>
                <w:lang w:val="uk-UA" w:eastAsia="uk-UA"/>
              </w:rPr>
            </w:pPr>
            <w:r>
              <w:rPr>
                <w:b/>
                <w:bCs/>
                <w:color w:val="000000"/>
                <w:lang w:val="uk-UA" w:eastAsia="uk-UA"/>
              </w:rPr>
            </w:r>
          </w:p>
        </w:tc>
        <w:tc>
          <w:tcPr>
            <w:tcW w:w="1417" w:type="dxa"/>
            <w:vMerge w:val="continue"/>
            <w:tcBorders>
              <w:top w:val="single" w:sz="4" w:space="0" w:color="000001"/>
              <w:left w:val="single" w:sz="4" w:space="0" w:color="000001"/>
              <w:bottom w:val="single" w:sz="4" w:space="0" w:color="000001"/>
              <w:insideH w:val="single" w:sz="4" w:space="0" w:color="000001"/>
            </w:tcBorders>
            <w:shd w:color="auto" w:fill="FFFFFF" w:val="clear"/>
            <w:tcMar>
              <w:left w:w="0" w:type="dxa"/>
            </w:tcMar>
            <w:vAlign w:val="center"/>
          </w:tcPr>
          <w:p>
            <w:pPr>
              <w:pStyle w:val="Normal"/>
              <w:suppressAutoHyphens w:val="false"/>
              <w:snapToGrid w:val="false"/>
              <w:rPr>
                <w:b/>
                <w:b/>
                <w:bCs/>
                <w:color w:val="000000"/>
                <w:lang w:val="uk-UA" w:eastAsia="uk-UA"/>
              </w:rPr>
            </w:pPr>
            <w:r>
              <w:rPr>
                <w:b/>
                <w:bCs/>
                <w:color w:val="000000"/>
                <w:lang w:val="uk-UA" w:eastAsia="uk-UA"/>
              </w:rPr>
            </w:r>
          </w:p>
        </w:tc>
        <w:tc>
          <w:tcPr>
            <w:tcW w:w="2126" w:type="dxa"/>
            <w:vMerge w:val="continue"/>
            <w:tcBorders>
              <w:top w:val="single" w:sz="4" w:space="0" w:color="000001"/>
              <w:left w:val="single" w:sz="4" w:space="0" w:color="000001"/>
              <w:bottom w:val="single" w:sz="4" w:space="0" w:color="000001"/>
              <w:insideH w:val="single" w:sz="4" w:space="0" w:color="000001"/>
            </w:tcBorders>
            <w:shd w:color="auto" w:fill="FFFFFF" w:val="clear"/>
            <w:tcMar>
              <w:left w:w="0" w:type="dxa"/>
            </w:tcMar>
            <w:vAlign w:val="center"/>
          </w:tcPr>
          <w:p>
            <w:pPr>
              <w:pStyle w:val="Normal"/>
              <w:suppressAutoHyphens w:val="false"/>
              <w:snapToGrid w:val="false"/>
              <w:rPr>
                <w:b/>
                <w:b/>
                <w:bCs/>
                <w:color w:val="000000"/>
                <w:lang w:val="uk-UA"/>
              </w:rPr>
            </w:pPr>
            <w:r>
              <w:rPr>
                <w:b/>
                <w:bCs/>
                <w:color w:val="000000"/>
                <w:lang w:val="uk-UA"/>
              </w:rPr>
            </w:r>
          </w:p>
        </w:tc>
        <w:tc>
          <w:tcPr>
            <w:tcW w:w="1003" w:type="dxa"/>
            <w:vMerge w:val="continue"/>
            <w:tcBorders>
              <w:top w:val="single" w:sz="4" w:space="0" w:color="000001"/>
              <w:left w:val="single" w:sz="4" w:space="0" w:color="000001"/>
              <w:bottom w:val="single" w:sz="4" w:space="0" w:color="000001"/>
              <w:insideH w:val="single" w:sz="4" w:space="0" w:color="000001"/>
            </w:tcBorders>
            <w:shd w:color="auto" w:fill="FFFFFF" w:val="clear"/>
            <w:tcMar>
              <w:left w:w="0" w:type="dxa"/>
            </w:tcMar>
            <w:vAlign w:val="center"/>
          </w:tcPr>
          <w:p>
            <w:pPr>
              <w:pStyle w:val="Normal"/>
              <w:suppressAutoHyphens w:val="false"/>
              <w:snapToGrid w:val="false"/>
              <w:rPr>
                <w:b/>
                <w:b/>
                <w:bCs/>
                <w:color w:val="000000"/>
                <w:lang w:val="uk-UA"/>
              </w:rPr>
            </w:pPr>
            <w:r>
              <w:rPr>
                <w:b/>
                <w:bCs/>
                <w:color w:val="000000"/>
                <w:lang w:val="uk-UA"/>
              </w:rPr>
            </w:r>
          </w:p>
        </w:tc>
        <w:tc>
          <w:tcPr>
            <w:tcW w:w="1982" w:type="dxa"/>
            <w:vMerge w:val="continue"/>
            <w:tcBorders>
              <w:top w:val="single" w:sz="4" w:space="0" w:color="000001"/>
              <w:left w:val="single" w:sz="4" w:space="0" w:color="000001"/>
              <w:bottom w:val="single" w:sz="4" w:space="0" w:color="000001"/>
              <w:insideH w:val="single" w:sz="4" w:space="0" w:color="000001"/>
            </w:tcBorders>
            <w:shd w:color="auto" w:fill="FFFFFF" w:val="clear"/>
            <w:tcMar>
              <w:left w:w="0" w:type="dxa"/>
            </w:tcMar>
            <w:vAlign w:val="center"/>
          </w:tcPr>
          <w:p>
            <w:pPr>
              <w:pStyle w:val="Normal"/>
              <w:suppressAutoHyphens w:val="false"/>
              <w:snapToGrid w:val="false"/>
              <w:rPr>
                <w:b/>
                <w:b/>
                <w:bCs/>
                <w:color w:val="000000"/>
                <w:lang w:val="uk-UA"/>
              </w:rPr>
            </w:pPr>
            <w:r>
              <w:rPr>
                <w:b/>
                <w:bCs/>
                <w:color w:val="000000"/>
                <w:lang w:val="uk-UA"/>
              </w:rPr>
            </w:r>
          </w:p>
        </w:tc>
        <w:tc>
          <w:tcPr>
            <w:tcW w:w="1986" w:type="dxa"/>
            <w:gridSpan w:val="2"/>
            <w:vMerge w:val="continue"/>
            <w:tcBorders>
              <w:top w:val="single" w:sz="4" w:space="0" w:color="000001"/>
              <w:left w:val="single" w:sz="4" w:space="0" w:color="000001"/>
              <w:bottom w:val="single" w:sz="4" w:space="0" w:color="000001"/>
              <w:insideH w:val="single" w:sz="4" w:space="0" w:color="000001"/>
            </w:tcBorders>
            <w:shd w:color="auto" w:fill="FFFFFF" w:val="clear"/>
            <w:tcMar>
              <w:left w:w="0" w:type="dxa"/>
            </w:tcMar>
            <w:vAlign w:val="center"/>
          </w:tcPr>
          <w:p>
            <w:pPr>
              <w:pStyle w:val="Normal"/>
              <w:suppressAutoHyphens w:val="false"/>
              <w:snapToGrid w:val="false"/>
              <w:rPr>
                <w:b/>
                <w:b/>
                <w:bCs/>
                <w:color w:val="000000"/>
                <w:lang w:val="uk-UA"/>
              </w:rPr>
            </w:pPr>
            <w:r>
              <w:rPr>
                <w:b/>
                <w:bCs/>
                <w:color w:val="000000"/>
                <w:lang w:val="uk-UA"/>
              </w:rPr>
            </w:r>
          </w:p>
        </w:tc>
        <w:tc>
          <w:tcPr>
            <w:tcW w:w="1275" w:type="dxa"/>
            <w:gridSpan w:val="2"/>
            <w:tcBorders>
              <w:top w:val="single" w:sz="4" w:space="0" w:color="000001"/>
              <w:left w:val="single" w:sz="4" w:space="0" w:color="000001"/>
              <w:bottom w:val="single" w:sz="4" w:space="0" w:color="000001"/>
              <w:insideH w:val="single" w:sz="4" w:space="0" w:color="000001"/>
            </w:tcBorders>
            <w:shd w:color="auto" w:fill="FFFFFF" w:val="clear"/>
            <w:tcMar>
              <w:left w:w="0" w:type="dxa"/>
            </w:tcMar>
            <w:vAlign w:val="center"/>
          </w:tcPr>
          <w:p>
            <w:pPr>
              <w:pStyle w:val="Normal"/>
              <w:rPr/>
            </w:pPr>
            <w:r>
              <w:rPr>
                <w:lang w:val="uk-UA"/>
              </w:rPr>
              <w:t>2020 рік</w:t>
            </w:r>
          </w:p>
        </w:tc>
        <w:tc>
          <w:tcPr>
            <w:tcW w:w="1276" w:type="dxa"/>
            <w:gridSpan w:val="2"/>
            <w:tcBorders>
              <w:top w:val="single" w:sz="4" w:space="0" w:color="000001"/>
              <w:left w:val="single" w:sz="4" w:space="0" w:color="000001"/>
              <w:bottom w:val="single" w:sz="4" w:space="0" w:color="000001"/>
              <w:insideH w:val="single" w:sz="4" w:space="0" w:color="000001"/>
            </w:tcBorders>
            <w:shd w:color="auto" w:fill="FFFFFF" w:val="clear"/>
            <w:tcMar>
              <w:left w:w="0" w:type="dxa"/>
            </w:tcMar>
            <w:vAlign w:val="center"/>
          </w:tcPr>
          <w:p>
            <w:pPr>
              <w:pStyle w:val="Normal"/>
              <w:rPr/>
            </w:pPr>
            <w:r>
              <w:rPr>
                <w:lang w:val="uk-UA"/>
              </w:rPr>
              <w:t>2021 рік</w:t>
            </w:r>
          </w:p>
        </w:tc>
        <w:tc>
          <w:tcPr>
            <w:tcW w:w="1559" w:type="dxa"/>
            <w:gridSpan w:val="2"/>
            <w:tcBorders>
              <w:top w:val="single" w:sz="4" w:space="0" w:color="000001"/>
              <w:left w:val="single" w:sz="4" w:space="0" w:color="000001"/>
              <w:bottom w:val="single" w:sz="4" w:space="0" w:color="000001"/>
              <w:insideH w:val="single" w:sz="4" w:space="0" w:color="000001"/>
            </w:tcBorders>
            <w:shd w:color="auto" w:fill="FFFFFF" w:val="clear"/>
            <w:tcMar>
              <w:left w:w="0" w:type="dxa"/>
            </w:tcMar>
            <w:vAlign w:val="center"/>
          </w:tcPr>
          <w:p>
            <w:pPr>
              <w:pStyle w:val="Normal"/>
              <w:rPr/>
            </w:pPr>
            <w:r>
              <w:rPr>
                <w:lang w:val="uk-UA"/>
              </w:rPr>
              <w:t>2022 рік</w:t>
            </w:r>
          </w:p>
        </w:tc>
        <w:tc>
          <w:tcPr>
            <w:tcW w:w="24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0" w:type="dxa"/>
            </w:tcMar>
            <w:vAlign w:val="center"/>
          </w:tcPr>
          <w:p>
            <w:pPr>
              <w:pStyle w:val="Normal"/>
              <w:suppressAutoHyphens w:val="false"/>
              <w:snapToGrid w:val="false"/>
              <w:rPr>
                <w:lang w:val="uk-UA"/>
              </w:rPr>
            </w:pPr>
            <w:r>
              <w:rPr>
                <w:lang w:val="uk-UA"/>
              </w:rPr>
            </w:r>
          </w:p>
        </w:tc>
      </w:tr>
      <w:tr>
        <w:trPr>
          <w:trHeight w:val="746" w:hRule="atLeast"/>
          <w:cantSplit w:val="true"/>
        </w:trPr>
        <w:tc>
          <w:tcPr>
            <w:tcW w:w="423" w:type="dxa"/>
            <w:vMerge w:val="restart"/>
            <w:tcBorders>
              <w:top w:val="single" w:sz="4" w:space="0" w:color="000001"/>
              <w:left w:val="single" w:sz="4" w:space="0" w:color="000001"/>
              <w:bottom w:val="single" w:sz="4" w:space="0" w:color="000001"/>
              <w:insideH w:val="single" w:sz="4" w:space="0" w:color="000001"/>
            </w:tcBorders>
            <w:shd w:color="auto" w:fill="FFFFFF" w:val="clear"/>
            <w:tcMar>
              <w:left w:w="0" w:type="dxa"/>
            </w:tcMar>
            <w:vAlign w:val="center"/>
          </w:tcPr>
          <w:p>
            <w:pPr>
              <w:pStyle w:val="Normal"/>
              <w:snapToGrid w:val="false"/>
              <w:rPr>
                <w:color w:val="000000"/>
                <w:lang w:val="uk-UA" w:eastAsia="uk-UA"/>
              </w:rPr>
            </w:pPr>
            <w:r>
              <w:rPr>
                <w:color w:val="000000"/>
                <w:lang w:val="uk-UA" w:eastAsia="uk-UA"/>
              </w:rPr>
            </w:r>
          </w:p>
        </w:tc>
        <w:tc>
          <w:tcPr>
            <w:tcW w:w="1417" w:type="dxa"/>
            <w:vMerge w:val="restart"/>
            <w:tcBorders>
              <w:top w:val="single" w:sz="4" w:space="0" w:color="000001"/>
              <w:left w:val="single" w:sz="4" w:space="0" w:color="000001"/>
              <w:bottom w:val="single" w:sz="4" w:space="0" w:color="000001"/>
              <w:insideH w:val="single" w:sz="4" w:space="0" w:color="000001"/>
            </w:tcBorders>
            <w:shd w:color="auto" w:fill="FFFFFF" w:val="clear"/>
            <w:tcMar>
              <w:left w:w="0" w:type="dxa"/>
            </w:tcMar>
            <w:vAlign w:val="center"/>
          </w:tcPr>
          <w:p>
            <w:pPr>
              <w:pStyle w:val="Normal"/>
              <w:jc w:val="both"/>
              <w:rPr/>
            </w:pPr>
            <w:r>
              <w:rPr>
                <w:color w:val="000000"/>
                <w:lang w:val="uk-UA"/>
              </w:rPr>
              <w:t>Фінансування громадських робіт</w:t>
            </w:r>
          </w:p>
          <w:p>
            <w:pPr>
              <w:pStyle w:val="Normal"/>
              <w:rPr>
                <w:color w:val="000000"/>
                <w:lang w:val="uk-UA"/>
              </w:rPr>
            </w:pPr>
            <w:r>
              <w:rPr>
                <w:color w:val="000000"/>
                <w:lang w:val="uk-UA"/>
              </w:rPr>
            </w:r>
          </w:p>
          <w:p>
            <w:pPr>
              <w:pStyle w:val="Normal"/>
              <w:rPr>
                <w:color w:val="000000"/>
                <w:lang w:val="uk-UA"/>
              </w:rPr>
            </w:pPr>
            <w:r>
              <w:rPr>
                <w:color w:val="000000"/>
                <w:lang w:val="uk-UA"/>
              </w:rPr>
            </w:r>
          </w:p>
          <w:p>
            <w:pPr>
              <w:pStyle w:val="Normal"/>
              <w:rPr>
                <w:color w:val="000000"/>
                <w:lang w:val="uk-UA"/>
              </w:rPr>
            </w:pPr>
            <w:r>
              <w:rPr>
                <w:color w:val="000000"/>
                <w:lang w:val="uk-UA"/>
              </w:rPr>
            </w:r>
          </w:p>
          <w:p>
            <w:pPr>
              <w:pStyle w:val="Normal"/>
              <w:rPr>
                <w:color w:val="000000"/>
                <w:lang w:val="uk-UA"/>
              </w:rPr>
            </w:pPr>
            <w:r>
              <w:rPr>
                <w:color w:val="000000"/>
                <w:lang w:val="uk-UA"/>
              </w:rPr>
            </w:r>
          </w:p>
          <w:p>
            <w:pPr>
              <w:pStyle w:val="Normal"/>
              <w:rPr>
                <w:color w:val="000000"/>
                <w:lang w:val="uk-UA"/>
              </w:rPr>
            </w:pPr>
            <w:r>
              <w:rPr>
                <w:color w:val="000000"/>
                <w:lang w:val="uk-UA"/>
              </w:rPr>
            </w:r>
          </w:p>
          <w:p>
            <w:pPr>
              <w:pStyle w:val="Normal"/>
              <w:rPr>
                <w:color w:val="000000"/>
                <w:lang w:val="uk-UA"/>
              </w:rPr>
            </w:pPr>
            <w:r>
              <w:rPr>
                <w:color w:val="000000"/>
                <w:lang w:val="uk-UA"/>
              </w:rPr>
            </w:r>
          </w:p>
          <w:p>
            <w:pPr>
              <w:pStyle w:val="Normal"/>
              <w:rPr>
                <w:color w:val="000000"/>
                <w:lang w:val="uk-UA"/>
              </w:rPr>
            </w:pPr>
            <w:r>
              <w:rPr>
                <w:color w:val="000000"/>
                <w:lang w:val="uk-UA"/>
              </w:rPr>
            </w:r>
          </w:p>
          <w:p>
            <w:pPr>
              <w:pStyle w:val="Normal"/>
              <w:rPr>
                <w:color w:val="000000"/>
                <w:lang w:val="uk-UA"/>
              </w:rPr>
            </w:pPr>
            <w:r>
              <w:rPr>
                <w:color w:val="000000"/>
                <w:lang w:val="uk-UA"/>
              </w:rPr>
            </w:r>
          </w:p>
          <w:p>
            <w:pPr>
              <w:pStyle w:val="Normal"/>
              <w:rPr>
                <w:color w:val="000000"/>
                <w:lang w:val="uk-UA"/>
              </w:rPr>
            </w:pPr>
            <w:r>
              <w:rPr>
                <w:color w:val="000000"/>
                <w:lang w:val="uk-UA"/>
              </w:rPr>
            </w:r>
          </w:p>
          <w:p>
            <w:pPr>
              <w:pStyle w:val="Normal"/>
              <w:rPr>
                <w:lang w:val="uk-UA"/>
              </w:rPr>
            </w:pPr>
            <w:r>
              <w:rPr>
                <w:lang w:val="uk-UA"/>
              </w:rPr>
            </w:r>
          </w:p>
        </w:tc>
        <w:tc>
          <w:tcPr>
            <w:tcW w:w="2126" w:type="dxa"/>
            <w:vMerge w:val="restart"/>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numPr>
                <w:ilvl w:val="0"/>
                <w:numId w:val="5"/>
              </w:numPr>
              <w:rPr/>
            </w:pPr>
            <w:r>
              <w:rPr>
                <w:color w:val="000000"/>
                <w:lang w:val="uk-UA"/>
              </w:rPr>
              <w:t>Створення та оплата тимчасових робочих місць на базі управління праці та соціального захисту населення Мукачівської міської ради</w:t>
            </w:r>
          </w:p>
        </w:tc>
        <w:tc>
          <w:tcPr>
            <w:tcW w:w="1003" w:type="dxa"/>
            <w:vMerge w:val="restart"/>
            <w:tcBorders>
              <w:top w:val="single" w:sz="4" w:space="0" w:color="000001"/>
              <w:left w:val="single" w:sz="4" w:space="0" w:color="000001"/>
              <w:bottom w:val="single" w:sz="4" w:space="0" w:color="000001"/>
              <w:insideH w:val="single" w:sz="4" w:space="0" w:color="000001"/>
            </w:tcBorders>
            <w:shd w:color="auto" w:fill="FFFFFF" w:val="clear"/>
            <w:tcMar>
              <w:left w:w="0" w:type="dxa"/>
            </w:tcMar>
            <w:vAlign w:val="center"/>
          </w:tcPr>
          <w:p>
            <w:pPr>
              <w:pStyle w:val="Normal"/>
              <w:jc w:val="center"/>
              <w:rPr/>
            </w:pPr>
            <w:r>
              <w:rPr>
                <w:color w:val="000000"/>
                <w:lang w:val="uk-UA"/>
              </w:rPr>
              <w:t>2020-2022 роки</w:t>
            </w:r>
          </w:p>
        </w:tc>
        <w:tc>
          <w:tcPr>
            <w:tcW w:w="1982" w:type="dxa"/>
            <w:vMerge w:val="restart"/>
            <w:tcBorders>
              <w:top w:val="single" w:sz="4" w:space="0" w:color="000001"/>
              <w:left w:val="single" w:sz="4" w:space="0" w:color="000001"/>
              <w:bottom w:val="single" w:sz="4" w:space="0" w:color="000001"/>
              <w:insideH w:val="single" w:sz="4" w:space="0" w:color="000001"/>
            </w:tcBorders>
            <w:shd w:color="auto" w:fill="FFFFFF" w:val="clear"/>
            <w:tcMar>
              <w:left w:w="0" w:type="dxa"/>
            </w:tcMar>
            <w:vAlign w:val="center"/>
          </w:tcPr>
          <w:p>
            <w:pPr>
              <w:pStyle w:val="Normal"/>
              <w:rPr/>
            </w:pPr>
            <w:r>
              <w:rPr>
                <w:color w:val="000000"/>
                <w:lang w:val="uk-UA"/>
              </w:rPr>
              <w:t>Управління праці та соціального захисту населення  Мукачівської міської ради, Мукачівський міськрайонний центр зайнятості</w:t>
            </w:r>
          </w:p>
          <w:p>
            <w:pPr>
              <w:pStyle w:val="Normal"/>
              <w:rPr>
                <w:color w:val="000000"/>
              </w:rPr>
            </w:pPr>
            <w:r>
              <w:rPr>
                <w:color w:val="000000"/>
              </w:rPr>
            </w:r>
          </w:p>
        </w:tc>
        <w:tc>
          <w:tcPr>
            <w:tcW w:w="1986" w:type="dxa"/>
            <w:gridSpan w:val="2"/>
            <w:tcBorders>
              <w:top w:val="single" w:sz="4" w:space="0" w:color="000001"/>
              <w:left w:val="single" w:sz="4" w:space="0" w:color="000001"/>
              <w:bottom w:val="single" w:sz="4" w:space="0" w:color="000001"/>
              <w:insideH w:val="single" w:sz="4" w:space="0" w:color="000001"/>
            </w:tcBorders>
            <w:shd w:color="auto" w:fill="FFFFFF" w:val="clear"/>
            <w:tcMar>
              <w:left w:w="0" w:type="dxa"/>
            </w:tcMar>
            <w:vAlign w:val="center"/>
          </w:tcPr>
          <w:p>
            <w:pPr>
              <w:pStyle w:val="Normal"/>
              <w:rPr/>
            </w:pPr>
            <w:r>
              <w:rPr>
                <w:lang w:val="uk-UA"/>
              </w:rPr>
              <w:t>міський бюджет</w:t>
            </w:r>
          </w:p>
        </w:tc>
        <w:tc>
          <w:tcPr>
            <w:tcW w:w="1275" w:type="dxa"/>
            <w:gridSpan w:val="2"/>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snapToGrid w:val="false"/>
              <w:rPr>
                <w:lang w:val="uk-UA"/>
              </w:rPr>
            </w:pPr>
            <w:r>
              <w:rPr>
                <w:lang w:val="uk-UA"/>
              </w:rPr>
            </w:r>
          </w:p>
          <w:p>
            <w:pPr>
              <w:pStyle w:val="Normal"/>
              <w:rPr/>
            </w:pPr>
            <w:r>
              <w:rPr>
                <w:lang w:val="uk-UA"/>
              </w:rPr>
              <w:t>50,00 тис.грн.</w:t>
            </w:r>
          </w:p>
        </w:tc>
        <w:tc>
          <w:tcPr>
            <w:tcW w:w="1276" w:type="dxa"/>
            <w:gridSpan w:val="2"/>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suppressAutoHyphens w:val="false"/>
              <w:snapToGrid w:val="false"/>
              <w:rPr/>
            </w:pPr>
            <w:r>
              <w:rPr/>
            </w:r>
          </w:p>
          <w:p>
            <w:pPr>
              <w:pStyle w:val="Normal"/>
              <w:rPr/>
            </w:pPr>
            <w:r>
              <w:rPr/>
              <w:t>50,0</w:t>
            </w:r>
            <w:r>
              <w:rPr>
                <w:lang w:val="uk-UA"/>
              </w:rPr>
              <w:t>0</w:t>
            </w:r>
            <w:r>
              <w:rPr/>
              <w:t xml:space="preserve"> тис.грн.</w:t>
            </w:r>
          </w:p>
        </w:tc>
        <w:tc>
          <w:tcPr>
            <w:tcW w:w="1559" w:type="dxa"/>
            <w:gridSpan w:val="2"/>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suppressAutoHyphens w:val="false"/>
              <w:snapToGrid w:val="false"/>
              <w:rPr/>
            </w:pPr>
            <w:r>
              <w:rPr/>
            </w:r>
          </w:p>
          <w:p>
            <w:pPr>
              <w:pStyle w:val="Normal"/>
              <w:rPr/>
            </w:pPr>
            <w:r>
              <w:rPr/>
              <w:t>50,0</w:t>
            </w:r>
            <w:r>
              <w:rPr>
                <w:lang w:val="uk-UA"/>
              </w:rPr>
              <w:t>0</w:t>
            </w:r>
            <w:r>
              <w:rPr/>
              <w:t xml:space="preserve"> тис.грн.</w:t>
            </w:r>
          </w:p>
        </w:tc>
        <w:tc>
          <w:tcPr>
            <w:tcW w:w="240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0" w:type="dxa"/>
            </w:tcMar>
            <w:vAlign w:val="center"/>
          </w:tcPr>
          <w:p>
            <w:pPr>
              <w:pStyle w:val="Normal"/>
              <w:snapToGrid w:val="false"/>
              <w:rPr>
                <w:lang w:val="uk-UA"/>
              </w:rPr>
            </w:pPr>
            <w:r>
              <w:rPr>
                <w:lang w:val="uk-UA"/>
              </w:rPr>
              <w:t>соціальний захист від безробіття на основі створення нових та збереження наявних робочих місць, сприяння самозайнятості, розвитку підприємництва, проведення на території Мукачівської міської об’єднаної територіальної громади активної соціально-економічної політики.</w:t>
            </w:r>
            <w:r>
              <w:rPr/>
              <w:t xml:space="preserve"> </w:t>
            </w:r>
            <w:r>
              <w:rPr>
                <w:lang w:val="uk-UA"/>
              </w:rPr>
              <w:t>Вкрай важливою складовою громадських робіт є соціальний напрямок: догляд та надання допомоги особам похилого віку та особам з інвалідністю, дітям-сиротам; супровід осіб з інвалідністю по зору; допомога в оформленні документів, соціальний супровід, робота по догляду за особами похилого віку, особами з інвалідністю та інші роботи пов’язані із забезпеченням соціального супроводу або стороннього догляду за людьми з ВІЛ-інфекцією, прибирання нежитлових приміщень,в яких здійснюється медико-соціальна та психологічна допомога.</w:t>
            </w:r>
          </w:p>
        </w:tc>
      </w:tr>
      <w:tr>
        <w:trPr>
          <w:trHeight w:val="1607" w:hRule="atLeast"/>
          <w:cantSplit w:val="true"/>
        </w:trPr>
        <w:tc>
          <w:tcPr>
            <w:tcW w:w="423" w:type="dxa"/>
            <w:vMerge w:val="continue"/>
            <w:tcBorders>
              <w:top w:val="single" w:sz="4" w:space="0" w:color="000001"/>
              <w:left w:val="single" w:sz="4" w:space="0" w:color="000001"/>
              <w:bottom w:val="single" w:sz="4" w:space="0" w:color="000001"/>
              <w:insideH w:val="single" w:sz="4" w:space="0" w:color="000001"/>
            </w:tcBorders>
            <w:shd w:color="auto" w:fill="FFFFFF" w:val="clear"/>
            <w:tcMar>
              <w:left w:w="0" w:type="dxa"/>
            </w:tcMar>
            <w:vAlign w:val="center"/>
          </w:tcPr>
          <w:p>
            <w:pPr>
              <w:pStyle w:val="Normal"/>
              <w:snapToGrid w:val="false"/>
              <w:rPr>
                <w:color w:val="000000"/>
                <w:lang w:val="uk-UA" w:eastAsia="uk-UA"/>
              </w:rPr>
            </w:pPr>
            <w:r>
              <w:rPr>
                <w:color w:val="000000"/>
                <w:lang w:val="uk-UA" w:eastAsia="uk-UA"/>
              </w:rPr>
            </w:r>
          </w:p>
        </w:tc>
        <w:tc>
          <w:tcPr>
            <w:tcW w:w="1417" w:type="dxa"/>
            <w:vMerge w:val="continue"/>
            <w:tcBorders>
              <w:top w:val="single" w:sz="4" w:space="0" w:color="000001"/>
              <w:left w:val="single" w:sz="4" w:space="0" w:color="000001"/>
              <w:bottom w:val="single" w:sz="4" w:space="0" w:color="000001"/>
              <w:insideH w:val="single" w:sz="4" w:space="0" w:color="000001"/>
            </w:tcBorders>
            <w:shd w:color="auto" w:fill="FFFFFF" w:val="clear"/>
            <w:tcMar>
              <w:left w:w="0" w:type="dxa"/>
            </w:tcMar>
            <w:vAlign w:val="center"/>
          </w:tcPr>
          <w:p>
            <w:pPr>
              <w:pStyle w:val="Normal"/>
              <w:snapToGrid w:val="false"/>
              <w:jc w:val="both"/>
              <w:rPr>
                <w:color w:val="000000"/>
                <w:lang w:val="uk-UA" w:eastAsia="uk-UA"/>
              </w:rPr>
            </w:pPr>
            <w:r>
              <w:rPr>
                <w:color w:val="000000"/>
                <w:lang w:val="uk-UA" w:eastAsia="uk-UA"/>
              </w:rPr>
            </w:r>
          </w:p>
        </w:tc>
        <w:tc>
          <w:tcPr>
            <w:tcW w:w="2126" w:type="dxa"/>
            <w:vMerge w:val="continue"/>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snapToGrid w:val="false"/>
              <w:ind w:left="420" w:hanging="0"/>
              <w:rPr>
                <w:color w:val="000000"/>
                <w:lang w:val="uk-UA"/>
              </w:rPr>
            </w:pPr>
            <w:r>
              <w:rPr>
                <w:color w:val="000000"/>
                <w:lang w:val="uk-UA"/>
              </w:rPr>
            </w:r>
          </w:p>
        </w:tc>
        <w:tc>
          <w:tcPr>
            <w:tcW w:w="1003" w:type="dxa"/>
            <w:vMerge w:val="continue"/>
            <w:tcBorders>
              <w:top w:val="single" w:sz="4" w:space="0" w:color="000001"/>
              <w:left w:val="single" w:sz="4" w:space="0" w:color="000001"/>
              <w:bottom w:val="single" w:sz="4" w:space="0" w:color="000001"/>
              <w:insideH w:val="single" w:sz="4" w:space="0" w:color="000001"/>
            </w:tcBorders>
            <w:shd w:color="auto" w:fill="FFFFFF" w:val="clear"/>
            <w:tcMar>
              <w:left w:w="0" w:type="dxa"/>
            </w:tcMar>
            <w:vAlign w:val="center"/>
          </w:tcPr>
          <w:p>
            <w:pPr>
              <w:pStyle w:val="Normal"/>
              <w:snapToGrid w:val="false"/>
              <w:jc w:val="center"/>
              <w:rPr>
                <w:color w:val="000000"/>
                <w:lang w:val="uk-UA"/>
              </w:rPr>
            </w:pPr>
            <w:r>
              <w:rPr>
                <w:color w:val="000000"/>
                <w:lang w:val="uk-UA"/>
              </w:rPr>
            </w:r>
          </w:p>
        </w:tc>
        <w:tc>
          <w:tcPr>
            <w:tcW w:w="1982" w:type="dxa"/>
            <w:vMerge w:val="continue"/>
            <w:tcBorders>
              <w:top w:val="single" w:sz="4" w:space="0" w:color="000001"/>
              <w:left w:val="single" w:sz="4" w:space="0" w:color="000001"/>
              <w:bottom w:val="single" w:sz="4" w:space="0" w:color="000001"/>
              <w:insideH w:val="single" w:sz="4" w:space="0" w:color="000001"/>
            </w:tcBorders>
            <w:shd w:color="auto" w:fill="FFFFFF" w:val="clear"/>
            <w:tcMar>
              <w:left w:w="0" w:type="dxa"/>
            </w:tcMar>
            <w:vAlign w:val="center"/>
          </w:tcPr>
          <w:p>
            <w:pPr>
              <w:pStyle w:val="Normal"/>
              <w:snapToGrid w:val="false"/>
              <w:rPr>
                <w:color w:val="000000"/>
                <w:lang w:val="uk-UA"/>
              </w:rPr>
            </w:pPr>
            <w:r>
              <w:rPr>
                <w:color w:val="000000"/>
                <w:lang w:val="uk-UA"/>
              </w:rPr>
            </w:r>
          </w:p>
        </w:tc>
        <w:tc>
          <w:tcPr>
            <w:tcW w:w="1986" w:type="dxa"/>
            <w:gridSpan w:val="2"/>
            <w:tcBorders>
              <w:top w:val="single" w:sz="4" w:space="0" w:color="000001"/>
              <w:left w:val="single" w:sz="4" w:space="0" w:color="000001"/>
              <w:bottom w:val="single" w:sz="4" w:space="0" w:color="000001"/>
              <w:insideH w:val="single" w:sz="4" w:space="0" w:color="000001"/>
            </w:tcBorders>
            <w:shd w:color="auto" w:fill="FFFFFF" w:val="clear"/>
            <w:tcMar>
              <w:left w:w="0" w:type="dxa"/>
            </w:tcMar>
            <w:vAlign w:val="center"/>
          </w:tcPr>
          <w:p>
            <w:pPr>
              <w:pStyle w:val="Normal"/>
              <w:rPr/>
            </w:pPr>
            <w:r>
              <w:rPr>
                <w:lang w:val="uk-UA"/>
              </w:rPr>
              <w:t>Фонд загальнообов’язкового</w:t>
            </w:r>
          </w:p>
          <w:p>
            <w:pPr>
              <w:pStyle w:val="Normal"/>
              <w:rPr/>
            </w:pPr>
            <w:r>
              <w:rPr>
                <w:lang w:val="uk-UA"/>
              </w:rPr>
              <w:t>Державного соціального страхування України на випадок безробіття</w:t>
            </w:r>
          </w:p>
        </w:tc>
        <w:tc>
          <w:tcPr>
            <w:tcW w:w="1275" w:type="dxa"/>
            <w:gridSpan w:val="2"/>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rPr/>
            </w:pPr>
            <w:r>
              <w:rPr>
                <w:lang w:val="uk-UA"/>
              </w:rPr>
              <w:t>50,00 тис. грн.</w:t>
            </w:r>
          </w:p>
        </w:tc>
        <w:tc>
          <w:tcPr>
            <w:tcW w:w="1276" w:type="dxa"/>
            <w:gridSpan w:val="2"/>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rPr/>
            </w:pPr>
            <w:r>
              <w:rPr/>
              <w:t>50,</w:t>
            </w:r>
            <w:r>
              <w:rPr>
                <w:lang w:val="uk-UA"/>
              </w:rPr>
              <w:t>0</w:t>
            </w:r>
            <w:r>
              <w:rPr/>
              <w:t>0 тис.грн.</w:t>
            </w:r>
          </w:p>
        </w:tc>
        <w:tc>
          <w:tcPr>
            <w:tcW w:w="1559" w:type="dxa"/>
            <w:gridSpan w:val="2"/>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rPr/>
            </w:pPr>
            <w:r>
              <w:rPr/>
              <w:t>50,0</w:t>
            </w:r>
            <w:r>
              <w:rPr>
                <w:lang w:val="uk-UA"/>
              </w:rPr>
              <w:t>0</w:t>
            </w:r>
            <w:r>
              <w:rPr/>
              <w:t xml:space="preserve"> тис.грн.</w:t>
            </w:r>
          </w:p>
        </w:tc>
        <w:tc>
          <w:tcPr>
            <w:tcW w:w="240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0" w:type="dxa"/>
            </w:tcMar>
            <w:vAlign w:val="center"/>
          </w:tcPr>
          <w:p>
            <w:pPr>
              <w:pStyle w:val="Normal"/>
              <w:snapToGrid w:val="false"/>
              <w:rPr>
                <w:lang w:val="uk-UA"/>
              </w:rPr>
            </w:pPr>
            <w:r>
              <w:rPr>
                <w:lang w:val="uk-UA"/>
              </w:rPr>
            </w:r>
          </w:p>
        </w:tc>
      </w:tr>
      <w:tr>
        <w:trPr>
          <w:trHeight w:val="704" w:hRule="atLeast"/>
          <w:cantSplit w:val="true"/>
        </w:trPr>
        <w:tc>
          <w:tcPr>
            <w:tcW w:w="423" w:type="dxa"/>
            <w:vMerge w:val="continue"/>
            <w:tcBorders>
              <w:top w:val="single" w:sz="4" w:space="0" w:color="000001"/>
              <w:left w:val="single" w:sz="4" w:space="0" w:color="000001"/>
              <w:bottom w:val="single" w:sz="4" w:space="0" w:color="000001"/>
              <w:insideH w:val="single" w:sz="4" w:space="0" w:color="000001"/>
            </w:tcBorders>
            <w:shd w:color="auto" w:fill="FFFFFF" w:val="clear"/>
            <w:tcMar>
              <w:left w:w="0" w:type="dxa"/>
            </w:tcMar>
            <w:vAlign w:val="center"/>
          </w:tcPr>
          <w:p>
            <w:pPr>
              <w:pStyle w:val="Normal"/>
              <w:snapToGrid w:val="false"/>
              <w:rPr>
                <w:color w:val="000000"/>
                <w:lang w:val="uk-UA" w:eastAsia="uk-UA"/>
              </w:rPr>
            </w:pPr>
            <w:r>
              <w:rPr>
                <w:color w:val="000000"/>
                <w:lang w:val="uk-UA" w:eastAsia="uk-UA"/>
              </w:rPr>
            </w:r>
          </w:p>
        </w:tc>
        <w:tc>
          <w:tcPr>
            <w:tcW w:w="1417" w:type="dxa"/>
            <w:vMerge w:val="continue"/>
            <w:tcBorders>
              <w:top w:val="single" w:sz="4" w:space="0" w:color="000001"/>
              <w:left w:val="single" w:sz="4" w:space="0" w:color="000001"/>
              <w:bottom w:val="single" w:sz="4" w:space="0" w:color="000001"/>
              <w:insideH w:val="single" w:sz="4" w:space="0" w:color="000001"/>
            </w:tcBorders>
            <w:shd w:color="auto" w:fill="FFFFFF" w:val="clear"/>
            <w:tcMar>
              <w:left w:w="0" w:type="dxa"/>
            </w:tcMar>
            <w:vAlign w:val="center"/>
          </w:tcPr>
          <w:p>
            <w:pPr>
              <w:pStyle w:val="Normal"/>
              <w:snapToGrid w:val="false"/>
              <w:jc w:val="both"/>
              <w:rPr>
                <w:color w:val="000000"/>
                <w:lang w:val="uk-UA" w:eastAsia="uk-UA"/>
              </w:rPr>
            </w:pPr>
            <w:r>
              <w:rPr>
                <w:color w:val="000000"/>
                <w:lang w:val="uk-UA" w:eastAsia="uk-UA"/>
              </w:rPr>
            </w:r>
          </w:p>
        </w:tc>
        <w:tc>
          <w:tcPr>
            <w:tcW w:w="2126" w:type="dxa"/>
            <w:vMerge w:val="restart"/>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numPr>
                <w:ilvl w:val="0"/>
                <w:numId w:val="5"/>
              </w:numPr>
              <w:rPr/>
            </w:pPr>
            <w:r>
              <w:rPr>
                <w:color w:val="000000"/>
                <w:lang w:val="uk-UA"/>
              </w:rPr>
              <w:t>Створення та оплата тимчасових робочих місць на</w:t>
            </w:r>
          </w:p>
          <w:p>
            <w:pPr>
              <w:pStyle w:val="Normal"/>
              <w:numPr>
                <w:ilvl w:val="0"/>
                <w:numId w:val="5"/>
              </w:numPr>
              <w:rPr/>
            </w:pPr>
            <w:r>
              <w:rPr>
                <w:color w:val="000000"/>
                <w:lang w:val="uk-UA"/>
              </w:rPr>
              <w:t>базі виконавчого комітету Мукачівської міської ради</w:t>
            </w:r>
          </w:p>
          <w:p>
            <w:pPr>
              <w:pStyle w:val="Normal"/>
              <w:rPr>
                <w:color w:val="000000"/>
                <w:lang w:val="uk-UA"/>
              </w:rPr>
            </w:pPr>
            <w:r>
              <w:rPr>
                <w:color w:val="000000"/>
                <w:lang w:val="uk-UA"/>
              </w:rPr>
            </w:r>
          </w:p>
          <w:p>
            <w:pPr>
              <w:pStyle w:val="Normal"/>
              <w:rPr>
                <w:color w:val="000000"/>
                <w:lang w:val="uk-UA"/>
              </w:rPr>
            </w:pPr>
            <w:r>
              <w:rPr>
                <w:color w:val="000000"/>
                <w:lang w:val="uk-UA"/>
              </w:rPr>
            </w:r>
          </w:p>
          <w:p>
            <w:pPr>
              <w:pStyle w:val="Normal"/>
              <w:rPr>
                <w:color w:val="000000"/>
                <w:lang w:val="uk-UA"/>
              </w:rPr>
            </w:pPr>
            <w:r>
              <w:rPr>
                <w:color w:val="000000"/>
                <w:lang w:val="uk-UA"/>
              </w:rPr>
            </w:r>
          </w:p>
          <w:p>
            <w:pPr>
              <w:pStyle w:val="Normal"/>
              <w:rPr>
                <w:color w:val="000000"/>
                <w:lang w:val="uk-UA"/>
              </w:rPr>
            </w:pPr>
            <w:r>
              <w:rPr>
                <w:color w:val="000000"/>
                <w:lang w:val="uk-UA"/>
              </w:rPr>
            </w:r>
          </w:p>
          <w:p>
            <w:pPr>
              <w:pStyle w:val="Normal"/>
              <w:rPr>
                <w:color w:val="000000"/>
                <w:lang w:val="uk-UA"/>
              </w:rPr>
            </w:pPr>
            <w:r>
              <w:rPr>
                <w:color w:val="000000"/>
                <w:lang w:val="uk-UA"/>
              </w:rPr>
            </w:r>
          </w:p>
          <w:p>
            <w:pPr>
              <w:pStyle w:val="Normal"/>
              <w:rPr>
                <w:color w:val="000000"/>
                <w:lang w:val="uk-UA"/>
              </w:rPr>
            </w:pPr>
            <w:r>
              <w:rPr>
                <w:color w:val="000000"/>
                <w:lang w:val="uk-UA"/>
              </w:rPr>
            </w:r>
          </w:p>
          <w:p>
            <w:pPr>
              <w:pStyle w:val="Normal"/>
              <w:rPr>
                <w:color w:val="000000"/>
                <w:lang w:val="uk-UA"/>
              </w:rPr>
            </w:pPr>
            <w:r>
              <w:rPr>
                <w:color w:val="000000"/>
                <w:lang w:val="uk-UA"/>
              </w:rPr>
            </w:r>
          </w:p>
          <w:p>
            <w:pPr>
              <w:pStyle w:val="Normal"/>
              <w:rPr>
                <w:color w:val="000000"/>
                <w:lang w:val="uk-UA"/>
              </w:rPr>
            </w:pPr>
            <w:r>
              <w:rPr>
                <w:color w:val="000000"/>
                <w:lang w:val="uk-UA"/>
              </w:rPr>
            </w:r>
          </w:p>
          <w:p>
            <w:pPr>
              <w:pStyle w:val="Normal"/>
              <w:rPr>
                <w:color w:val="000000"/>
                <w:lang w:val="uk-UA"/>
              </w:rPr>
            </w:pPr>
            <w:r>
              <w:rPr>
                <w:color w:val="000000"/>
                <w:lang w:val="uk-UA"/>
              </w:rPr>
            </w:r>
          </w:p>
        </w:tc>
        <w:tc>
          <w:tcPr>
            <w:tcW w:w="1003" w:type="dxa"/>
            <w:vMerge w:val="continue"/>
            <w:tcBorders>
              <w:top w:val="single" w:sz="4" w:space="0" w:color="000001"/>
              <w:left w:val="single" w:sz="4" w:space="0" w:color="000001"/>
              <w:bottom w:val="single" w:sz="4" w:space="0" w:color="000001"/>
              <w:insideH w:val="single" w:sz="4" w:space="0" w:color="000001"/>
            </w:tcBorders>
            <w:shd w:color="auto" w:fill="FFFFFF" w:val="clear"/>
            <w:tcMar>
              <w:left w:w="0" w:type="dxa"/>
            </w:tcMar>
            <w:vAlign w:val="center"/>
          </w:tcPr>
          <w:p>
            <w:pPr>
              <w:pStyle w:val="Normal"/>
              <w:snapToGrid w:val="false"/>
              <w:jc w:val="center"/>
              <w:rPr>
                <w:color w:val="000000"/>
                <w:lang w:val="uk-UA"/>
              </w:rPr>
            </w:pPr>
            <w:r>
              <w:rPr>
                <w:color w:val="000000"/>
                <w:lang w:val="uk-UA"/>
              </w:rPr>
            </w:r>
          </w:p>
        </w:tc>
        <w:tc>
          <w:tcPr>
            <w:tcW w:w="1982" w:type="dxa"/>
            <w:vMerge w:val="restart"/>
            <w:tcBorders>
              <w:top w:val="single" w:sz="4" w:space="0" w:color="000001"/>
              <w:left w:val="single" w:sz="4" w:space="0" w:color="000001"/>
              <w:bottom w:val="single" w:sz="4" w:space="0" w:color="000001"/>
              <w:insideH w:val="single" w:sz="4" w:space="0" w:color="000001"/>
            </w:tcBorders>
            <w:shd w:color="auto" w:fill="FFFFFF" w:val="clear"/>
            <w:tcMar>
              <w:left w:w="0" w:type="dxa"/>
            </w:tcMar>
            <w:vAlign w:val="center"/>
          </w:tcPr>
          <w:p>
            <w:pPr>
              <w:pStyle w:val="Normal"/>
              <w:rPr/>
            </w:pPr>
            <w:r>
              <w:rPr>
                <w:color w:val="000000"/>
                <w:lang w:val="uk-UA"/>
              </w:rPr>
              <w:t>Виконавчий комітет Мукачівської  міської ради,</w:t>
            </w:r>
          </w:p>
          <w:p>
            <w:pPr>
              <w:pStyle w:val="Normal"/>
              <w:rPr/>
            </w:pPr>
            <w:r>
              <w:rPr>
                <w:color w:val="000000"/>
                <w:lang w:val="uk-UA"/>
              </w:rPr>
              <w:t>Мукачівський міськрайонний центр зайнятості</w:t>
            </w:r>
          </w:p>
        </w:tc>
        <w:tc>
          <w:tcPr>
            <w:tcW w:w="1986" w:type="dxa"/>
            <w:gridSpan w:val="2"/>
            <w:tcBorders>
              <w:top w:val="single" w:sz="4" w:space="0" w:color="000001"/>
              <w:left w:val="single" w:sz="4" w:space="0" w:color="000001"/>
              <w:bottom w:val="single" w:sz="4" w:space="0" w:color="000001"/>
              <w:insideH w:val="single" w:sz="4" w:space="0" w:color="000001"/>
            </w:tcBorders>
            <w:shd w:color="auto" w:fill="FFFFFF" w:val="clear"/>
            <w:tcMar>
              <w:left w:w="0" w:type="dxa"/>
            </w:tcMar>
            <w:vAlign w:val="center"/>
          </w:tcPr>
          <w:p>
            <w:pPr>
              <w:pStyle w:val="Normal"/>
              <w:rPr/>
            </w:pPr>
            <w:r>
              <w:rPr>
                <w:lang w:val="uk-UA"/>
              </w:rPr>
              <w:t>міський бюджет</w:t>
            </w:r>
          </w:p>
        </w:tc>
        <w:tc>
          <w:tcPr>
            <w:tcW w:w="1275" w:type="dxa"/>
            <w:gridSpan w:val="2"/>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snapToGrid w:val="false"/>
              <w:rPr>
                <w:color w:val="000000"/>
                <w:lang w:val="uk-UA"/>
              </w:rPr>
            </w:pPr>
            <w:r>
              <w:rPr>
                <w:color w:val="000000"/>
                <w:lang w:val="uk-UA"/>
              </w:rPr>
            </w:r>
          </w:p>
          <w:p>
            <w:pPr>
              <w:pStyle w:val="Normal"/>
              <w:rPr/>
            </w:pPr>
            <w:r>
              <w:rPr>
                <w:lang w:val="uk-UA"/>
              </w:rPr>
              <w:t>30,00 тис.грн.</w:t>
            </w:r>
          </w:p>
        </w:tc>
        <w:tc>
          <w:tcPr>
            <w:tcW w:w="1276" w:type="dxa"/>
            <w:gridSpan w:val="2"/>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suppressAutoHyphens w:val="false"/>
              <w:snapToGrid w:val="false"/>
              <w:rPr/>
            </w:pPr>
            <w:r>
              <w:rPr/>
            </w:r>
          </w:p>
          <w:p>
            <w:pPr>
              <w:pStyle w:val="Normal"/>
              <w:rPr/>
            </w:pPr>
            <w:r>
              <w:rPr/>
              <w:t>30,0</w:t>
            </w:r>
            <w:r>
              <w:rPr>
                <w:lang w:val="uk-UA"/>
              </w:rPr>
              <w:t>0</w:t>
            </w:r>
            <w:r>
              <w:rPr/>
              <w:t xml:space="preserve"> тис.грн.</w:t>
            </w:r>
          </w:p>
        </w:tc>
        <w:tc>
          <w:tcPr>
            <w:tcW w:w="1559" w:type="dxa"/>
            <w:gridSpan w:val="2"/>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suppressAutoHyphens w:val="false"/>
              <w:snapToGrid w:val="false"/>
              <w:rPr/>
            </w:pPr>
            <w:r>
              <w:rPr/>
            </w:r>
          </w:p>
          <w:p>
            <w:pPr>
              <w:pStyle w:val="Normal"/>
              <w:rPr/>
            </w:pPr>
            <w:r>
              <w:rPr/>
              <w:t>30,0</w:t>
            </w:r>
            <w:r>
              <w:rPr>
                <w:lang w:val="uk-UA"/>
              </w:rPr>
              <w:t>0</w:t>
            </w:r>
            <w:r>
              <w:rPr/>
              <w:t xml:space="preserve"> тис.грн.</w:t>
            </w:r>
          </w:p>
        </w:tc>
        <w:tc>
          <w:tcPr>
            <w:tcW w:w="240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0" w:type="dxa"/>
            </w:tcMar>
            <w:vAlign w:val="center"/>
          </w:tcPr>
          <w:p>
            <w:pPr>
              <w:pStyle w:val="Normal"/>
              <w:snapToGrid w:val="false"/>
              <w:rPr>
                <w:lang w:val="uk-UA"/>
              </w:rPr>
            </w:pPr>
            <w:r>
              <w:rPr>
                <w:lang w:val="uk-UA"/>
              </w:rPr>
            </w:r>
          </w:p>
        </w:tc>
      </w:tr>
      <w:tr>
        <w:trPr>
          <w:trHeight w:val="1824" w:hRule="atLeast"/>
          <w:cantSplit w:val="true"/>
        </w:trPr>
        <w:tc>
          <w:tcPr>
            <w:tcW w:w="423" w:type="dxa"/>
            <w:vMerge w:val="continue"/>
            <w:tcBorders>
              <w:top w:val="single" w:sz="4" w:space="0" w:color="000001"/>
              <w:left w:val="single" w:sz="4" w:space="0" w:color="000001"/>
              <w:bottom w:val="single" w:sz="4" w:space="0" w:color="000001"/>
              <w:insideH w:val="single" w:sz="4" w:space="0" w:color="000001"/>
            </w:tcBorders>
            <w:shd w:color="auto" w:fill="FFFFFF" w:val="clear"/>
            <w:tcMar>
              <w:left w:w="0" w:type="dxa"/>
            </w:tcMar>
            <w:vAlign w:val="center"/>
          </w:tcPr>
          <w:p>
            <w:pPr>
              <w:pStyle w:val="Normal"/>
              <w:snapToGrid w:val="false"/>
              <w:rPr>
                <w:color w:val="000000"/>
                <w:lang w:val="uk-UA" w:eastAsia="uk-UA"/>
              </w:rPr>
            </w:pPr>
            <w:r>
              <w:rPr>
                <w:color w:val="000000"/>
                <w:lang w:val="uk-UA" w:eastAsia="uk-UA"/>
              </w:rPr>
            </w:r>
          </w:p>
        </w:tc>
        <w:tc>
          <w:tcPr>
            <w:tcW w:w="1417" w:type="dxa"/>
            <w:vMerge w:val="continue"/>
            <w:tcBorders>
              <w:top w:val="single" w:sz="4" w:space="0" w:color="000001"/>
              <w:left w:val="single" w:sz="4" w:space="0" w:color="000001"/>
              <w:bottom w:val="single" w:sz="4" w:space="0" w:color="000001"/>
              <w:insideH w:val="single" w:sz="4" w:space="0" w:color="000001"/>
            </w:tcBorders>
            <w:shd w:color="auto" w:fill="FFFFFF" w:val="clear"/>
            <w:tcMar>
              <w:left w:w="0" w:type="dxa"/>
            </w:tcMar>
            <w:vAlign w:val="center"/>
          </w:tcPr>
          <w:p>
            <w:pPr>
              <w:pStyle w:val="Normal"/>
              <w:snapToGrid w:val="false"/>
              <w:jc w:val="both"/>
              <w:rPr>
                <w:color w:val="000000"/>
                <w:lang w:val="uk-UA" w:eastAsia="uk-UA"/>
              </w:rPr>
            </w:pPr>
            <w:r>
              <w:rPr>
                <w:color w:val="000000"/>
                <w:lang w:val="uk-UA" w:eastAsia="uk-UA"/>
              </w:rPr>
            </w:r>
          </w:p>
        </w:tc>
        <w:tc>
          <w:tcPr>
            <w:tcW w:w="2126" w:type="dxa"/>
            <w:vMerge w:val="continue"/>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snapToGrid w:val="false"/>
              <w:ind w:left="420" w:hanging="0"/>
              <w:rPr>
                <w:color w:val="000000"/>
                <w:lang w:val="uk-UA"/>
              </w:rPr>
            </w:pPr>
            <w:r>
              <w:rPr>
                <w:color w:val="000000"/>
                <w:lang w:val="uk-UA"/>
              </w:rPr>
            </w:r>
          </w:p>
        </w:tc>
        <w:tc>
          <w:tcPr>
            <w:tcW w:w="1003" w:type="dxa"/>
            <w:vMerge w:val="continue"/>
            <w:tcBorders>
              <w:top w:val="single" w:sz="4" w:space="0" w:color="000001"/>
              <w:left w:val="single" w:sz="4" w:space="0" w:color="000001"/>
              <w:bottom w:val="single" w:sz="4" w:space="0" w:color="000001"/>
              <w:insideH w:val="single" w:sz="4" w:space="0" w:color="000001"/>
            </w:tcBorders>
            <w:shd w:color="auto" w:fill="FFFFFF" w:val="clear"/>
            <w:tcMar>
              <w:left w:w="0" w:type="dxa"/>
            </w:tcMar>
            <w:vAlign w:val="center"/>
          </w:tcPr>
          <w:p>
            <w:pPr>
              <w:pStyle w:val="Normal"/>
              <w:snapToGrid w:val="false"/>
              <w:jc w:val="center"/>
              <w:rPr>
                <w:color w:val="000000"/>
                <w:lang w:val="uk-UA"/>
              </w:rPr>
            </w:pPr>
            <w:r>
              <w:rPr>
                <w:color w:val="000000"/>
                <w:lang w:val="uk-UA"/>
              </w:rPr>
            </w:r>
          </w:p>
        </w:tc>
        <w:tc>
          <w:tcPr>
            <w:tcW w:w="1982" w:type="dxa"/>
            <w:vMerge w:val="continue"/>
            <w:tcBorders>
              <w:top w:val="single" w:sz="4" w:space="0" w:color="000001"/>
              <w:left w:val="single" w:sz="4" w:space="0" w:color="000001"/>
              <w:bottom w:val="single" w:sz="4" w:space="0" w:color="000001"/>
              <w:insideH w:val="single" w:sz="4" w:space="0" w:color="000001"/>
            </w:tcBorders>
            <w:shd w:color="auto" w:fill="FFFFFF" w:val="clear"/>
            <w:tcMar>
              <w:left w:w="0" w:type="dxa"/>
            </w:tcMar>
            <w:vAlign w:val="center"/>
          </w:tcPr>
          <w:p>
            <w:pPr>
              <w:pStyle w:val="Normal"/>
              <w:snapToGrid w:val="false"/>
              <w:rPr>
                <w:color w:val="000000"/>
                <w:lang w:val="uk-UA"/>
              </w:rPr>
            </w:pPr>
            <w:r>
              <w:rPr>
                <w:color w:val="000000"/>
                <w:lang w:val="uk-UA"/>
              </w:rPr>
            </w:r>
          </w:p>
        </w:tc>
        <w:tc>
          <w:tcPr>
            <w:tcW w:w="1986" w:type="dxa"/>
            <w:gridSpan w:val="2"/>
            <w:tcBorders>
              <w:top w:val="single" w:sz="4" w:space="0" w:color="000001"/>
              <w:left w:val="single" w:sz="4" w:space="0" w:color="000001"/>
              <w:bottom w:val="single" w:sz="4" w:space="0" w:color="000001"/>
              <w:insideH w:val="single" w:sz="4" w:space="0" w:color="000001"/>
            </w:tcBorders>
            <w:shd w:color="auto" w:fill="FFFFFF" w:val="clear"/>
            <w:tcMar>
              <w:left w:w="0" w:type="dxa"/>
            </w:tcMar>
            <w:vAlign w:val="center"/>
          </w:tcPr>
          <w:p>
            <w:pPr>
              <w:pStyle w:val="Normal"/>
              <w:rPr/>
            </w:pPr>
            <w:r>
              <w:rPr>
                <w:lang w:val="uk-UA"/>
              </w:rPr>
              <w:t>Фонд загальнообов’язкового</w:t>
            </w:r>
          </w:p>
          <w:p>
            <w:pPr>
              <w:pStyle w:val="Normal"/>
              <w:rPr/>
            </w:pPr>
            <w:r>
              <w:rPr>
                <w:lang w:val="uk-UA"/>
              </w:rPr>
              <w:t>Державного соціального страхування України на випадок безробіття</w:t>
            </w:r>
          </w:p>
        </w:tc>
        <w:tc>
          <w:tcPr>
            <w:tcW w:w="1275" w:type="dxa"/>
            <w:gridSpan w:val="2"/>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rPr/>
            </w:pPr>
            <w:r>
              <w:rPr>
                <w:lang w:val="uk-UA"/>
              </w:rPr>
              <w:t>30,00 тис.грн.</w:t>
            </w:r>
          </w:p>
        </w:tc>
        <w:tc>
          <w:tcPr>
            <w:tcW w:w="1276" w:type="dxa"/>
            <w:gridSpan w:val="2"/>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rPr/>
            </w:pPr>
            <w:r>
              <w:rPr/>
              <w:t>30,0</w:t>
            </w:r>
            <w:r>
              <w:rPr>
                <w:lang w:val="uk-UA"/>
              </w:rPr>
              <w:t>0</w:t>
            </w:r>
            <w:r>
              <w:rPr/>
              <w:t xml:space="preserve"> тис.грн.</w:t>
            </w:r>
          </w:p>
        </w:tc>
        <w:tc>
          <w:tcPr>
            <w:tcW w:w="1559" w:type="dxa"/>
            <w:gridSpan w:val="2"/>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rPr/>
            </w:pPr>
            <w:r>
              <w:rPr/>
              <w:t>30,0</w:t>
            </w:r>
            <w:r>
              <w:rPr>
                <w:lang w:val="uk-UA"/>
              </w:rPr>
              <w:t>0</w:t>
            </w:r>
            <w:r>
              <w:rPr/>
              <w:t xml:space="preserve"> тис.грн.</w:t>
            </w:r>
          </w:p>
        </w:tc>
        <w:tc>
          <w:tcPr>
            <w:tcW w:w="240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0" w:type="dxa"/>
            </w:tcMar>
            <w:vAlign w:val="center"/>
          </w:tcPr>
          <w:p>
            <w:pPr>
              <w:pStyle w:val="Normal"/>
              <w:snapToGrid w:val="false"/>
              <w:rPr>
                <w:lang w:val="uk-UA"/>
              </w:rPr>
            </w:pPr>
            <w:r>
              <w:rPr>
                <w:lang w:val="uk-UA"/>
              </w:rPr>
            </w:r>
          </w:p>
        </w:tc>
      </w:tr>
      <w:tr>
        <w:trPr>
          <w:trHeight w:val="523" w:hRule="atLeast"/>
          <w:cantSplit w:val="true"/>
        </w:trPr>
        <w:tc>
          <w:tcPr>
            <w:tcW w:w="423" w:type="dxa"/>
            <w:vMerge w:val="continue"/>
            <w:tcBorders>
              <w:top w:val="single" w:sz="4" w:space="0" w:color="000001"/>
              <w:left w:val="single" w:sz="4" w:space="0" w:color="000001"/>
              <w:bottom w:val="single" w:sz="4" w:space="0" w:color="000001"/>
              <w:insideH w:val="single" w:sz="4" w:space="0" w:color="000001"/>
            </w:tcBorders>
            <w:shd w:color="auto" w:fill="FFFFFF" w:val="clear"/>
            <w:tcMar>
              <w:left w:w="0" w:type="dxa"/>
            </w:tcMar>
            <w:vAlign w:val="center"/>
          </w:tcPr>
          <w:p>
            <w:pPr>
              <w:pStyle w:val="Normal"/>
              <w:snapToGrid w:val="false"/>
              <w:rPr>
                <w:color w:val="000000"/>
                <w:lang w:val="uk-UA" w:eastAsia="uk-UA"/>
              </w:rPr>
            </w:pPr>
            <w:r>
              <w:rPr>
                <w:color w:val="000000"/>
                <w:lang w:val="uk-UA" w:eastAsia="uk-UA"/>
              </w:rPr>
            </w:r>
          </w:p>
        </w:tc>
        <w:tc>
          <w:tcPr>
            <w:tcW w:w="1417" w:type="dxa"/>
            <w:vMerge w:val="continue"/>
            <w:tcBorders>
              <w:top w:val="single" w:sz="4" w:space="0" w:color="000001"/>
              <w:left w:val="single" w:sz="4" w:space="0" w:color="000001"/>
              <w:bottom w:val="single" w:sz="4" w:space="0" w:color="000001"/>
              <w:insideH w:val="single" w:sz="4" w:space="0" w:color="000001"/>
            </w:tcBorders>
            <w:shd w:color="auto" w:fill="FFFFFF" w:val="clear"/>
            <w:tcMar>
              <w:left w:w="0" w:type="dxa"/>
            </w:tcMar>
            <w:vAlign w:val="center"/>
          </w:tcPr>
          <w:p>
            <w:pPr>
              <w:pStyle w:val="Normal"/>
              <w:snapToGrid w:val="false"/>
              <w:jc w:val="both"/>
              <w:rPr>
                <w:color w:val="000000"/>
                <w:lang w:val="uk-UA" w:eastAsia="uk-UA"/>
              </w:rPr>
            </w:pPr>
            <w:r>
              <w:rPr>
                <w:color w:val="000000"/>
                <w:lang w:val="uk-UA" w:eastAsia="uk-UA"/>
              </w:rPr>
            </w:r>
          </w:p>
        </w:tc>
        <w:tc>
          <w:tcPr>
            <w:tcW w:w="2126" w:type="dxa"/>
            <w:vMerge w:val="restart"/>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numPr>
                <w:ilvl w:val="0"/>
                <w:numId w:val="5"/>
              </w:numPr>
              <w:rPr/>
            </w:pPr>
            <w:r>
              <w:rPr>
                <w:color w:val="000000"/>
                <w:lang w:val="uk-UA"/>
              </w:rPr>
              <w:t>Створення та оплата тимчасових робочих місць на базі управління міського господарства Мукачівської міської ради</w:t>
            </w:r>
          </w:p>
          <w:p>
            <w:pPr>
              <w:pStyle w:val="Normal"/>
              <w:rPr>
                <w:color w:val="000000"/>
                <w:lang w:val="uk-UA"/>
              </w:rPr>
            </w:pPr>
            <w:r>
              <w:rPr>
                <w:color w:val="000000"/>
                <w:lang w:val="uk-UA"/>
              </w:rPr>
            </w:r>
          </w:p>
        </w:tc>
        <w:tc>
          <w:tcPr>
            <w:tcW w:w="1003" w:type="dxa"/>
            <w:vMerge w:val="continue"/>
            <w:tcBorders>
              <w:top w:val="single" w:sz="4" w:space="0" w:color="000001"/>
              <w:left w:val="single" w:sz="4" w:space="0" w:color="000001"/>
              <w:bottom w:val="single" w:sz="4" w:space="0" w:color="000001"/>
              <w:insideH w:val="single" w:sz="4" w:space="0" w:color="000001"/>
            </w:tcBorders>
            <w:shd w:color="auto" w:fill="FFFFFF" w:val="clear"/>
            <w:tcMar>
              <w:left w:w="0" w:type="dxa"/>
            </w:tcMar>
            <w:vAlign w:val="center"/>
          </w:tcPr>
          <w:p>
            <w:pPr>
              <w:pStyle w:val="Normal"/>
              <w:snapToGrid w:val="false"/>
              <w:jc w:val="center"/>
              <w:rPr>
                <w:color w:val="000000"/>
                <w:lang w:val="uk-UA"/>
              </w:rPr>
            </w:pPr>
            <w:r>
              <w:rPr>
                <w:color w:val="000000"/>
                <w:lang w:val="uk-UA"/>
              </w:rPr>
            </w:r>
          </w:p>
        </w:tc>
        <w:tc>
          <w:tcPr>
            <w:tcW w:w="1982" w:type="dxa"/>
            <w:vMerge w:val="restart"/>
            <w:tcBorders>
              <w:top w:val="single" w:sz="4" w:space="0" w:color="000001"/>
              <w:left w:val="single" w:sz="4" w:space="0" w:color="000001"/>
              <w:bottom w:val="single" w:sz="4" w:space="0" w:color="000001"/>
              <w:insideH w:val="single" w:sz="4" w:space="0" w:color="000001"/>
            </w:tcBorders>
            <w:shd w:color="auto" w:fill="FFFFFF" w:val="clear"/>
            <w:tcMar>
              <w:left w:w="0" w:type="dxa"/>
            </w:tcMar>
            <w:vAlign w:val="center"/>
          </w:tcPr>
          <w:p>
            <w:pPr>
              <w:pStyle w:val="Normal"/>
              <w:rPr/>
            </w:pPr>
            <w:r>
              <w:rPr>
                <w:color w:val="000000"/>
                <w:lang w:val="uk-UA"/>
              </w:rPr>
              <w:t xml:space="preserve">Управління міського </w:t>
            </w:r>
          </w:p>
          <w:p>
            <w:pPr>
              <w:pStyle w:val="Normal"/>
              <w:rPr/>
            </w:pPr>
            <w:r>
              <w:rPr>
                <w:color w:val="000000"/>
                <w:lang w:val="uk-UA"/>
              </w:rPr>
              <w:t>господарства Мукачівської міської ради,</w:t>
            </w:r>
          </w:p>
          <w:p>
            <w:pPr>
              <w:pStyle w:val="Normal"/>
              <w:rPr/>
            </w:pPr>
            <w:r>
              <w:rPr>
                <w:color w:val="000000"/>
                <w:lang w:val="uk-UA"/>
              </w:rPr>
              <w:t>Мукачівський міськрайонний центр зайнятості</w:t>
            </w:r>
          </w:p>
        </w:tc>
        <w:tc>
          <w:tcPr>
            <w:tcW w:w="1986" w:type="dxa"/>
            <w:gridSpan w:val="2"/>
            <w:tcBorders>
              <w:top w:val="single" w:sz="4" w:space="0" w:color="000001"/>
              <w:left w:val="single" w:sz="4" w:space="0" w:color="000001"/>
              <w:bottom w:val="single" w:sz="4" w:space="0" w:color="000001"/>
              <w:insideH w:val="single" w:sz="4" w:space="0" w:color="000001"/>
            </w:tcBorders>
            <w:shd w:color="auto" w:fill="FFFFFF" w:val="clear"/>
            <w:tcMar>
              <w:left w:w="0" w:type="dxa"/>
            </w:tcMar>
            <w:vAlign w:val="center"/>
          </w:tcPr>
          <w:p>
            <w:pPr>
              <w:pStyle w:val="Normal"/>
              <w:rPr/>
            </w:pPr>
            <w:r>
              <w:rPr>
                <w:lang w:val="uk-UA"/>
              </w:rPr>
              <w:t>міський бюджет</w:t>
            </w:r>
          </w:p>
          <w:p>
            <w:pPr>
              <w:pStyle w:val="Normal"/>
              <w:rPr>
                <w:lang w:val="uk-UA"/>
              </w:rPr>
            </w:pPr>
            <w:r>
              <w:rPr>
                <w:lang w:val="uk-UA"/>
              </w:rPr>
            </w:r>
          </w:p>
        </w:tc>
        <w:tc>
          <w:tcPr>
            <w:tcW w:w="1275" w:type="dxa"/>
            <w:gridSpan w:val="2"/>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rPr/>
            </w:pPr>
            <w:r>
              <w:rPr>
                <w:lang w:val="uk-UA"/>
              </w:rPr>
              <w:t>30,00 тис.грн.</w:t>
            </w:r>
          </w:p>
        </w:tc>
        <w:tc>
          <w:tcPr>
            <w:tcW w:w="1276" w:type="dxa"/>
            <w:gridSpan w:val="2"/>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rPr/>
            </w:pPr>
            <w:r>
              <w:rPr/>
              <w:t>30,0</w:t>
            </w:r>
            <w:r>
              <w:rPr>
                <w:lang w:val="uk-UA"/>
              </w:rPr>
              <w:t>0</w:t>
            </w:r>
            <w:r>
              <w:rPr/>
              <w:t xml:space="preserve"> тис.грн.</w:t>
            </w:r>
          </w:p>
        </w:tc>
        <w:tc>
          <w:tcPr>
            <w:tcW w:w="1559" w:type="dxa"/>
            <w:gridSpan w:val="2"/>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rPr/>
            </w:pPr>
            <w:r>
              <w:rPr/>
              <w:t>30,0</w:t>
            </w:r>
            <w:r>
              <w:rPr>
                <w:lang w:val="uk-UA"/>
              </w:rPr>
              <w:t>0</w:t>
            </w:r>
            <w:r>
              <w:rPr/>
              <w:t xml:space="preserve"> тис.грн.</w:t>
            </w:r>
          </w:p>
        </w:tc>
        <w:tc>
          <w:tcPr>
            <w:tcW w:w="240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0" w:type="dxa"/>
            </w:tcMar>
            <w:vAlign w:val="center"/>
          </w:tcPr>
          <w:p>
            <w:pPr>
              <w:pStyle w:val="Normal"/>
              <w:snapToGrid w:val="false"/>
              <w:rPr>
                <w:lang w:val="uk-UA"/>
              </w:rPr>
            </w:pPr>
            <w:r>
              <w:rPr>
                <w:lang w:val="uk-UA"/>
              </w:rPr>
            </w:r>
          </w:p>
        </w:tc>
      </w:tr>
      <w:tr>
        <w:trPr>
          <w:trHeight w:val="1430" w:hRule="atLeast"/>
          <w:cantSplit w:val="true"/>
        </w:trPr>
        <w:tc>
          <w:tcPr>
            <w:tcW w:w="423" w:type="dxa"/>
            <w:vMerge w:val="continue"/>
            <w:tcBorders>
              <w:top w:val="single" w:sz="4" w:space="0" w:color="000001"/>
              <w:left w:val="single" w:sz="4" w:space="0" w:color="000001"/>
              <w:bottom w:val="single" w:sz="4" w:space="0" w:color="000001"/>
              <w:insideH w:val="single" w:sz="4" w:space="0" w:color="000001"/>
            </w:tcBorders>
            <w:shd w:color="auto" w:fill="FFFFFF" w:val="clear"/>
            <w:tcMar>
              <w:left w:w="0" w:type="dxa"/>
            </w:tcMar>
            <w:vAlign w:val="center"/>
          </w:tcPr>
          <w:p>
            <w:pPr>
              <w:pStyle w:val="Normal"/>
              <w:snapToGrid w:val="false"/>
              <w:rPr>
                <w:color w:val="000000"/>
                <w:lang w:val="uk-UA" w:eastAsia="uk-UA"/>
              </w:rPr>
            </w:pPr>
            <w:r>
              <w:rPr>
                <w:color w:val="000000"/>
                <w:lang w:val="uk-UA" w:eastAsia="uk-UA"/>
              </w:rPr>
            </w:r>
          </w:p>
        </w:tc>
        <w:tc>
          <w:tcPr>
            <w:tcW w:w="1417" w:type="dxa"/>
            <w:vMerge w:val="continue"/>
            <w:tcBorders>
              <w:top w:val="single" w:sz="4" w:space="0" w:color="000001"/>
              <w:left w:val="single" w:sz="4" w:space="0" w:color="000001"/>
              <w:bottom w:val="single" w:sz="4" w:space="0" w:color="000001"/>
              <w:insideH w:val="single" w:sz="4" w:space="0" w:color="000001"/>
            </w:tcBorders>
            <w:shd w:color="auto" w:fill="FFFFFF" w:val="clear"/>
            <w:tcMar>
              <w:left w:w="0" w:type="dxa"/>
            </w:tcMar>
            <w:vAlign w:val="center"/>
          </w:tcPr>
          <w:p>
            <w:pPr>
              <w:pStyle w:val="Normal"/>
              <w:snapToGrid w:val="false"/>
              <w:jc w:val="both"/>
              <w:rPr>
                <w:color w:val="000000"/>
                <w:lang w:val="uk-UA" w:eastAsia="uk-UA"/>
              </w:rPr>
            </w:pPr>
            <w:r>
              <w:rPr>
                <w:color w:val="000000"/>
                <w:lang w:val="uk-UA" w:eastAsia="uk-UA"/>
              </w:rPr>
            </w:r>
          </w:p>
        </w:tc>
        <w:tc>
          <w:tcPr>
            <w:tcW w:w="2126" w:type="dxa"/>
            <w:vMerge w:val="continue"/>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snapToGrid w:val="false"/>
              <w:ind w:left="420" w:hanging="0"/>
              <w:rPr>
                <w:color w:val="000000"/>
                <w:lang w:val="uk-UA"/>
              </w:rPr>
            </w:pPr>
            <w:r>
              <w:rPr>
                <w:color w:val="000000"/>
                <w:lang w:val="uk-UA"/>
              </w:rPr>
            </w:r>
          </w:p>
        </w:tc>
        <w:tc>
          <w:tcPr>
            <w:tcW w:w="1003" w:type="dxa"/>
            <w:vMerge w:val="continue"/>
            <w:tcBorders>
              <w:top w:val="single" w:sz="4" w:space="0" w:color="000001"/>
              <w:left w:val="single" w:sz="4" w:space="0" w:color="000001"/>
              <w:bottom w:val="single" w:sz="4" w:space="0" w:color="000001"/>
              <w:insideH w:val="single" w:sz="4" w:space="0" w:color="000001"/>
            </w:tcBorders>
            <w:shd w:color="auto" w:fill="FFFFFF" w:val="clear"/>
            <w:tcMar>
              <w:left w:w="0" w:type="dxa"/>
            </w:tcMar>
            <w:vAlign w:val="center"/>
          </w:tcPr>
          <w:p>
            <w:pPr>
              <w:pStyle w:val="Normal"/>
              <w:snapToGrid w:val="false"/>
              <w:jc w:val="center"/>
              <w:rPr>
                <w:color w:val="000000"/>
                <w:lang w:val="uk-UA"/>
              </w:rPr>
            </w:pPr>
            <w:r>
              <w:rPr>
                <w:color w:val="000000"/>
                <w:lang w:val="uk-UA"/>
              </w:rPr>
            </w:r>
          </w:p>
        </w:tc>
        <w:tc>
          <w:tcPr>
            <w:tcW w:w="1982" w:type="dxa"/>
            <w:vMerge w:val="continue"/>
            <w:tcBorders>
              <w:top w:val="single" w:sz="4" w:space="0" w:color="000001"/>
              <w:left w:val="single" w:sz="4" w:space="0" w:color="000001"/>
              <w:bottom w:val="single" w:sz="4" w:space="0" w:color="000001"/>
              <w:insideH w:val="single" w:sz="4" w:space="0" w:color="000001"/>
            </w:tcBorders>
            <w:shd w:color="auto" w:fill="FFFFFF" w:val="clear"/>
            <w:tcMar>
              <w:left w:w="0" w:type="dxa"/>
            </w:tcMar>
            <w:vAlign w:val="center"/>
          </w:tcPr>
          <w:p>
            <w:pPr>
              <w:pStyle w:val="Normal"/>
              <w:snapToGrid w:val="false"/>
              <w:rPr>
                <w:color w:val="000000"/>
                <w:lang w:val="uk-UA"/>
              </w:rPr>
            </w:pPr>
            <w:r>
              <w:rPr>
                <w:color w:val="000000"/>
                <w:lang w:val="uk-UA"/>
              </w:rPr>
            </w:r>
          </w:p>
        </w:tc>
        <w:tc>
          <w:tcPr>
            <w:tcW w:w="1986" w:type="dxa"/>
            <w:gridSpan w:val="2"/>
            <w:tcBorders>
              <w:top w:val="single" w:sz="4" w:space="0" w:color="000001"/>
              <w:left w:val="single" w:sz="4" w:space="0" w:color="000001"/>
              <w:bottom w:val="single" w:sz="4" w:space="0" w:color="000001"/>
              <w:insideH w:val="single" w:sz="4" w:space="0" w:color="000001"/>
            </w:tcBorders>
            <w:shd w:color="auto" w:fill="FFFFFF" w:val="clear"/>
            <w:tcMar>
              <w:left w:w="0" w:type="dxa"/>
            </w:tcMar>
            <w:vAlign w:val="center"/>
          </w:tcPr>
          <w:p>
            <w:pPr>
              <w:pStyle w:val="Normal"/>
              <w:rPr/>
            </w:pPr>
            <w:r>
              <w:rPr>
                <w:lang w:val="uk-UA"/>
              </w:rPr>
              <w:t>Фонд загальнообов’язкового</w:t>
            </w:r>
          </w:p>
          <w:p>
            <w:pPr>
              <w:pStyle w:val="Normal"/>
              <w:rPr/>
            </w:pPr>
            <w:r>
              <w:rPr>
                <w:lang w:val="uk-UA"/>
              </w:rPr>
              <w:t>Державного соціального страхування України на випадок безробіття</w:t>
            </w:r>
          </w:p>
          <w:p>
            <w:pPr>
              <w:pStyle w:val="Normal"/>
              <w:rPr>
                <w:lang w:val="uk-UA"/>
              </w:rPr>
            </w:pPr>
            <w:r>
              <w:rPr>
                <w:lang w:val="uk-UA"/>
              </w:rPr>
            </w:r>
          </w:p>
        </w:tc>
        <w:tc>
          <w:tcPr>
            <w:tcW w:w="1275" w:type="dxa"/>
            <w:gridSpan w:val="2"/>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rPr/>
            </w:pPr>
            <w:r>
              <w:rPr/>
              <w:t>30,0</w:t>
            </w:r>
            <w:r>
              <w:rPr>
                <w:lang w:val="uk-UA"/>
              </w:rPr>
              <w:t>0</w:t>
            </w:r>
            <w:r>
              <w:rPr/>
              <w:t xml:space="preserve"> тис.грн.</w:t>
            </w:r>
          </w:p>
        </w:tc>
        <w:tc>
          <w:tcPr>
            <w:tcW w:w="1276" w:type="dxa"/>
            <w:gridSpan w:val="2"/>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rPr/>
            </w:pPr>
            <w:r>
              <w:rPr/>
              <w:t>30,0</w:t>
            </w:r>
            <w:r>
              <w:rPr>
                <w:lang w:val="uk-UA"/>
              </w:rPr>
              <w:t>0</w:t>
            </w:r>
            <w:r>
              <w:rPr/>
              <w:t xml:space="preserve"> тис.грн.</w:t>
            </w:r>
          </w:p>
        </w:tc>
        <w:tc>
          <w:tcPr>
            <w:tcW w:w="1559" w:type="dxa"/>
            <w:gridSpan w:val="2"/>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rPr/>
            </w:pPr>
            <w:r>
              <w:rPr/>
              <w:t>30,0</w:t>
            </w:r>
            <w:r>
              <w:rPr>
                <w:lang w:val="uk-UA"/>
              </w:rPr>
              <w:t>0</w:t>
            </w:r>
            <w:r>
              <w:rPr/>
              <w:t xml:space="preserve"> тис.грн.</w:t>
            </w:r>
          </w:p>
        </w:tc>
        <w:tc>
          <w:tcPr>
            <w:tcW w:w="240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0" w:type="dxa"/>
            </w:tcMar>
            <w:vAlign w:val="center"/>
          </w:tcPr>
          <w:p>
            <w:pPr>
              <w:pStyle w:val="Normal"/>
              <w:snapToGrid w:val="false"/>
              <w:rPr>
                <w:lang w:val="uk-UA"/>
              </w:rPr>
            </w:pPr>
            <w:r>
              <w:rPr>
                <w:lang w:val="uk-UA"/>
              </w:rPr>
            </w:r>
          </w:p>
        </w:tc>
      </w:tr>
      <w:tr>
        <w:trPr>
          <w:trHeight w:val="720" w:hRule="atLeast"/>
          <w:cantSplit w:val="true"/>
        </w:trPr>
        <w:tc>
          <w:tcPr>
            <w:tcW w:w="423" w:type="dxa"/>
            <w:vMerge w:val="continue"/>
            <w:tcBorders>
              <w:top w:val="single" w:sz="4" w:space="0" w:color="000001"/>
              <w:left w:val="single" w:sz="4" w:space="0" w:color="000001"/>
              <w:bottom w:val="single" w:sz="4" w:space="0" w:color="000001"/>
              <w:insideH w:val="single" w:sz="4" w:space="0" w:color="000001"/>
            </w:tcBorders>
            <w:shd w:color="auto" w:fill="FFFFFF" w:val="clear"/>
            <w:tcMar>
              <w:left w:w="0" w:type="dxa"/>
            </w:tcMar>
            <w:vAlign w:val="center"/>
          </w:tcPr>
          <w:p>
            <w:pPr>
              <w:pStyle w:val="Normal"/>
              <w:snapToGrid w:val="false"/>
              <w:rPr>
                <w:color w:val="000000"/>
                <w:lang w:val="uk-UA" w:eastAsia="uk-UA"/>
              </w:rPr>
            </w:pPr>
            <w:r>
              <w:rPr>
                <w:color w:val="000000"/>
                <w:lang w:val="uk-UA" w:eastAsia="uk-UA"/>
              </w:rPr>
            </w:r>
          </w:p>
        </w:tc>
        <w:tc>
          <w:tcPr>
            <w:tcW w:w="1417" w:type="dxa"/>
            <w:vMerge w:val="continue"/>
            <w:tcBorders>
              <w:top w:val="single" w:sz="4" w:space="0" w:color="000001"/>
              <w:left w:val="single" w:sz="4" w:space="0" w:color="000001"/>
              <w:bottom w:val="single" w:sz="4" w:space="0" w:color="000001"/>
              <w:insideH w:val="single" w:sz="4" w:space="0" w:color="000001"/>
            </w:tcBorders>
            <w:shd w:color="auto" w:fill="FFFFFF" w:val="clear"/>
            <w:tcMar>
              <w:left w:w="0" w:type="dxa"/>
            </w:tcMar>
            <w:vAlign w:val="center"/>
          </w:tcPr>
          <w:p>
            <w:pPr>
              <w:pStyle w:val="Normal"/>
              <w:snapToGrid w:val="false"/>
              <w:jc w:val="both"/>
              <w:rPr>
                <w:color w:val="000000"/>
                <w:lang w:val="uk-UA" w:eastAsia="uk-UA"/>
              </w:rPr>
            </w:pPr>
            <w:r>
              <w:rPr>
                <w:color w:val="000000"/>
                <w:lang w:val="uk-UA" w:eastAsia="uk-UA"/>
              </w:rPr>
            </w:r>
          </w:p>
        </w:tc>
        <w:tc>
          <w:tcPr>
            <w:tcW w:w="2126" w:type="dxa"/>
            <w:vMerge w:val="restart"/>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numPr>
                <w:ilvl w:val="0"/>
                <w:numId w:val="5"/>
              </w:numPr>
              <w:rPr/>
            </w:pPr>
            <w:r>
              <w:rPr>
                <w:color w:val="000000"/>
                <w:lang w:val="uk-UA"/>
              </w:rPr>
              <w:t>Створення та оплата тимчасових робочих місць на базі відділу культури Мукачівської міської ради</w:t>
            </w:r>
          </w:p>
        </w:tc>
        <w:tc>
          <w:tcPr>
            <w:tcW w:w="1003" w:type="dxa"/>
            <w:vMerge w:val="restart"/>
            <w:tcBorders>
              <w:top w:val="single" w:sz="4" w:space="0" w:color="000001"/>
              <w:left w:val="single" w:sz="4" w:space="0" w:color="000001"/>
              <w:bottom w:val="single" w:sz="4" w:space="0" w:color="000001"/>
              <w:insideH w:val="single" w:sz="4" w:space="0" w:color="000001"/>
            </w:tcBorders>
            <w:shd w:color="auto" w:fill="FFFFFF" w:val="clear"/>
            <w:tcMar>
              <w:left w:w="0" w:type="dxa"/>
            </w:tcMar>
            <w:vAlign w:val="center"/>
          </w:tcPr>
          <w:p>
            <w:pPr>
              <w:pStyle w:val="Normal"/>
              <w:snapToGrid w:val="false"/>
              <w:jc w:val="center"/>
              <w:rPr>
                <w:color w:val="000000"/>
                <w:lang w:val="uk-UA"/>
              </w:rPr>
            </w:pPr>
            <w:r>
              <w:rPr>
                <w:color w:val="000000"/>
                <w:lang w:val="uk-UA"/>
              </w:rPr>
            </w:r>
          </w:p>
        </w:tc>
        <w:tc>
          <w:tcPr>
            <w:tcW w:w="1982" w:type="dxa"/>
            <w:vMerge w:val="restart"/>
            <w:tcBorders>
              <w:top w:val="single" w:sz="4" w:space="0" w:color="000001"/>
              <w:left w:val="single" w:sz="4" w:space="0" w:color="000001"/>
              <w:bottom w:val="single" w:sz="4" w:space="0" w:color="000001"/>
              <w:insideH w:val="single" w:sz="4" w:space="0" w:color="000001"/>
            </w:tcBorders>
            <w:shd w:color="auto" w:fill="FFFFFF" w:val="clear"/>
            <w:tcMar>
              <w:left w:w="0" w:type="dxa"/>
            </w:tcMar>
            <w:vAlign w:val="center"/>
          </w:tcPr>
          <w:p>
            <w:pPr>
              <w:pStyle w:val="Normal"/>
              <w:rPr/>
            </w:pPr>
            <w:r>
              <w:rPr>
                <w:color w:val="000000"/>
                <w:lang w:val="uk-UA"/>
              </w:rPr>
              <w:t>Відділ культури Мукачівської міської ради,</w:t>
            </w:r>
          </w:p>
          <w:p>
            <w:pPr>
              <w:pStyle w:val="Normal"/>
              <w:rPr/>
            </w:pPr>
            <w:r>
              <w:rPr>
                <w:color w:val="000000"/>
                <w:lang w:val="uk-UA"/>
              </w:rPr>
              <w:t>Мукачівський міськрайонний центр зайнятості</w:t>
            </w:r>
          </w:p>
        </w:tc>
        <w:tc>
          <w:tcPr>
            <w:tcW w:w="1986" w:type="dxa"/>
            <w:gridSpan w:val="2"/>
            <w:tcBorders>
              <w:top w:val="single" w:sz="4" w:space="0" w:color="000001"/>
              <w:left w:val="single" w:sz="4" w:space="0" w:color="000001"/>
              <w:bottom w:val="single" w:sz="4" w:space="0" w:color="000001"/>
              <w:insideH w:val="single" w:sz="4" w:space="0" w:color="000001"/>
            </w:tcBorders>
            <w:shd w:color="auto" w:fill="FFFFFF" w:val="clear"/>
            <w:tcMar>
              <w:left w:w="0" w:type="dxa"/>
            </w:tcMar>
            <w:vAlign w:val="center"/>
          </w:tcPr>
          <w:p>
            <w:pPr>
              <w:pStyle w:val="Normal"/>
              <w:rPr/>
            </w:pPr>
            <w:r>
              <w:rPr>
                <w:lang w:val="uk-UA"/>
              </w:rPr>
              <w:t>міський бюджет</w:t>
            </w:r>
          </w:p>
          <w:p>
            <w:pPr>
              <w:pStyle w:val="Normal"/>
              <w:rPr>
                <w:lang w:val="uk-UA"/>
              </w:rPr>
            </w:pPr>
            <w:r>
              <w:rPr>
                <w:lang w:val="uk-UA"/>
              </w:rPr>
            </w:r>
          </w:p>
        </w:tc>
        <w:tc>
          <w:tcPr>
            <w:tcW w:w="1275" w:type="dxa"/>
            <w:gridSpan w:val="2"/>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rPr/>
            </w:pPr>
            <w:r>
              <w:rPr>
                <w:lang w:val="uk-UA"/>
              </w:rPr>
              <w:t>30,00 тис.грн.</w:t>
            </w:r>
          </w:p>
        </w:tc>
        <w:tc>
          <w:tcPr>
            <w:tcW w:w="1276" w:type="dxa"/>
            <w:gridSpan w:val="2"/>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rPr/>
            </w:pPr>
            <w:r>
              <w:rPr/>
              <w:t>30,0</w:t>
            </w:r>
            <w:r>
              <w:rPr>
                <w:lang w:val="uk-UA"/>
              </w:rPr>
              <w:t>0</w:t>
            </w:r>
            <w:r>
              <w:rPr/>
              <w:t xml:space="preserve"> тис.грн.</w:t>
            </w:r>
          </w:p>
        </w:tc>
        <w:tc>
          <w:tcPr>
            <w:tcW w:w="1559" w:type="dxa"/>
            <w:gridSpan w:val="2"/>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rPr/>
            </w:pPr>
            <w:r>
              <w:rPr/>
              <w:t>30,0</w:t>
            </w:r>
            <w:r>
              <w:rPr>
                <w:lang w:val="uk-UA"/>
              </w:rPr>
              <w:t>0</w:t>
            </w:r>
            <w:r>
              <w:rPr/>
              <w:t xml:space="preserve"> тис.грн.</w:t>
            </w:r>
          </w:p>
        </w:tc>
        <w:tc>
          <w:tcPr>
            <w:tcW w:w="240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0" w:type="dxa"/>
            </w:tcMar>
            <w:vAlign w:val="center"/>
          </w:tcPr>
          <w:p>
            <w:pPr>
              <w:pStyle w:val="Normal"/>
              <w:snapToGrid w:val="false"/>
              <w:rPr>
                <w:lang w:val="uk-UA"/>
              </w:rPr>
            </w:pPr>
            <w:r>
              <w:rPr>
                <w:lang w:val="uk-UA"/>
              </w:rPr>
            </w:r>
          </w:p>
        </w:tc>
      </w:tr>
      <w:tr>
        <w:trPr>
          <w:trHeight w:val="1501" w:hRule="atLeast"/>
          <w:cantSplit w:val="true"/>
        </w:trPr>
        <w:tc>
          <w:tcPr>
            <w:tcW w:w="423" w:type="dxa"/>
            <w:vMerge w:val="continue"/>
            <w:tcBorders>
              <w:top w:val="single" w:sz="4" w:space="0" w:color="000001"/>
              <w:left w:val="single" w:sz="4" w:space="0" w:color="000001"/>
              <w:bottom w:val="single" w:sz="4" w:space="0" w:color="000001"/>
              <w:insideH w:val="single" w:sz="4" w:space="0" w:color="000001"/>
            </w:tcBorders>
            <w:shd w:color="auto" w:fill="FFFFFF" w:val="clear"/>
            <w:tcMar>
              <w:left w:w="0" w:type="dxa"/>
            </w:tcMar>
            <w:vAlign w:val="center"/>
          </w:tcPr>
          <w:p>
            <w:pPr>
              <w:pStyle w:val="Normal"/>
              <w:snapToGrid w:val="false"/>
              <w:rPr>
                <w:color w:val="000000"/>
                <w:lang w:val="uk-UA" w:eastAsia="uk-UA"/>
              </w:rPr>
            </w:pPr>
            <w:r>
              <w:rPr>
                <w:color w:val="000000"/>
                <w:lang w:val="uk-UA" w:eastAsia="uk-UA"/>
              </w:rPr>
            </w:r>
          </w:p>
        </w:tc>
        <w:tc>
          <w:tcPr>
            <w:tcW w:w="1417" w:type="dxa"/>
            <w:vMerge w:val="continue"/>
            <w:tcBorders>
              <w:top w:val="single" w:sz="4" w:space="0" w:color="000001"/>
              <w:left w:val="single" w:sz="4" w:space="0" w:color="000001"/>
              <w:bottom w:val="single" w:sz="4" w:space="0" w:color="000001"/>
              <w:insideH w:val="single" w:sz="4" w:space="0" w:color="000001"/>
            </w:tcBorders>
            <w:shd w:color="auto" w:fill="FFFFFF" w:val="clear"/>
            <w:tcMar>
              <w:left w:w="0" w:type="dxa"/>
            </w:tcMar>
            <w:vAlign w:val="center"/>
          </w:tcPr>
          <w:p>
            <w:pPr>
              <w:pStyle w:val="Normal"/>
              <w:snapToGrid w:val="false"/>
              <w:jc w:val="both"/>
              <w:rPr>
                <w:color w:val="000000"/>
                <w:lang w:val="uk-UA" w:eastAsia="uk-UA"/>
              </w:rPr>
            </w:pPr>
            <w:r>
              <w:rPr>
                <w:color w:val="000000"/>
                <w:lang w:val="uk-UA" w:eastAsia="uk-UA"/>
              </w:rPr>
            </w:r>
          </w:p>
        </w:tc>
        <w:tc>
          <w:tcPr>
            <w:tcW w:w="2126" w:type="dxa"/>
            <w:vMerge w:val="continue"/>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snapToGrid w:val="false"/>
              <w:ind w:left="420" w:hanging="0"/>
              <w:rPr>
                <w:color w:val="000000"/>
                <w:lang w:val="uk-UA"/>
              </w:rPr>
            </w:pPr>
            <w:r>
              <w:rPr>
                <w:color w:val="000000"/>
                <w:lang w:val="uk-UA"/>
              </w:rPr>
            </w:r>
          </w:p>
        </w:tc>
        <w:tc>
          <w:tcPr>
            <w:tcW w:w="1003" w:type="dxa"/>
            <w:vMerge w:val="continue"/>
            <w:tcBorders>
              <w:top w:val="single" w:sz="4" w:space="0" w:color="000001"/>
              <w:left w:val="single" w:sz="4" w:space="0" w:color="000001"/>
              <w:bottom w:val="single" w:sz="4" w:space="0" w:color="000001"/>
              <w:insideH w:val="single" w:sz="4" w:space="0" w:color="000001"/>
            </w:tcBorders>
            <w:shd w:color="auto" w:fill="FFFFFF" w:val="clear"/>
            <w:tcMar>
              <w:left w:w="0" w:type="dxa"/>
            </w:tcMar>
            <w:vAlign w:val="center"/>
          </w:tcPr>
          <w:p>
            <w:pPr>
              <w:pStyle w:val="Normal"/>
              <w:snapToGrid w:val="false"/>
              <w:jc w:val="center"/>
              <w:rPr>
                <w:color w:val="000000"/>
                <w:lang w:val="uk-UA"/>
              </w:rPr>
            </w:pPr>
            <w:r>
              <w:rPr>
                <w:color w:val="000000"/>
                <w:lang w:val="uk-UA"/>
              </w:rPr>
            </w:r>
          </w:p>
        </w:tc>
        <w:tc>
          <w:tcPr>
            <w:tcW w:w="1982" w:type="dxa"/>
            <w:vMerge w:val="continue"/>
            <w:tcBorders>
              <w:top w:val="single" w:sz="4" w:space="0" w:color="000001"/>
              <w:left w:val="single" w:sz="4" w:space="0" w:color="000001"/>
              <w:bottom w:val="single" w:sz="4" w:space="0" w:color="000001"/>
              <w:insideH w:val="single" w:sz="4" w:space="0" w:color="000001"/>
            </w:tcBorders>
            <w:shd w:color="auto" w:fill="FFFFFF" w:val="clear"/>
            <w:tcMar>
              <w:left w:w="0" w:type="dxa"/>
            </w:tcMar>
            <w:vAlign w:val="center"/>
          </w:tcPr>
          <w:p>
            <w:pPr>
              <w:pStyle w:val="Normal"/>
              <w:snapToGrid w:val="false"/>
              <w:rPr>
                <w:color w:val="000000"/>
                <w:lang w:val="uk-UA"/>
              </w:rPr>
            </w:pPr>
            <w:r>
              <w:rPr>
                <w:color w:val="000000"/>
                <w:lang w:val="uk-UA"/>
              </w:rPr>
            </w:r>
          </w:p>
        </w:tc>
        <w:tc>
          <w:tcPr>
            <w:tcW w:w="1986" w:type="dxa"/>
            <w:gridSpan w:val="2"/>
            <w:tcBorders>
              <w:top w:val="single" w:sz="4" w:space="0" w:color="000001"/>
              <w:left w:val="single" w:sz="4" w:space="0" w:color="000001"/>
              <w:bottom w:val="single" w:sz="4" w:space="0" w:color="000001"/>
              <w:insideH w:val="single" w:sz="4" w:space="0" w:color="000001"/>
            </w:tcBorders>
            <w:shd w:color="auto" w:fill="FFFFFF" w:val="clear"/>
            <w:tcMar>
              <w:left w:w="0" w:type="dxa"/>
            </w:tcMar>
            <w:vAlign w:val="center"/>
          </w:tcPr>
          <w:p>
            <w:pPr>
              <w:pStyle w:val="Normal"/>
              <w:rPr/>
            </w:pPr>
            <w:r>
              <w:rPr>
                <w:lang w:val="uk-UA"/>
              </w:rPr>
              <w:t>Фонд загальнообов’язкового</w:t>
            </w:r>
          </w:p>
          <w:p>
            <w:pPr>
              <w:pStyle w:val="Normal"/>
              <w:rPr/>
            </w:pPr>
            <w:r>
              <w:rPr>
                <w:lang w:val="uk-UA"/>
              </w:rPr>
              <w:t>Державного соціального страхування України на випадок безробіття</w:t>
            </w:r>
          </w:p>
          <w:p>
            <w:pPr>
              <w:pStyle w:val="Normal"/>
              <w:rPr>
                <w:lang w:val="uk-UA"/>
              </w:rPr>
            </w:pPr>
            <w:r>
              <w:rPr>
                <w:lang w:val="uk-UA"/>
              </w:rPr>
            </w:r>
          </w:p>
        </w:tc>
        <w:tc>
          <w:tcPr>
            <w:tcW w:w="1275" w:type="dxa"/>
            <w:gridSpan w:val="2"/>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rPr/>
            </w:pPr>
            <w:r>
              <w:rPr>
                <w:lang w:val="uk-UA"/>
              </w:rPr>
              <w:t>30,00 тис.грн.</w:t>
            </w:r>
          </w:p>
        </w:tc>
        <w:tc>
          <w:tcPr>
            <w:tcW w:w="1276" w:type="dxa"/>
            <w:gridSpan w:val="2"/>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rPr/>
            </w:pPr>
            <w:r>
              <w:rPr/>
              <w:t>30,0</w:t>
            </w:r>
            <w:r>
              <w:rPr>
                <w:lang w:val="uk-UA"/>
              </w:rPr>
              <w:t>0</w:t>
            </w:r>
            <w:r>
              <w:rPr/>
              <w:t xml:space="preserve"> тис.грн.</w:t>
            </w:r>
          </w:p>
        </w:tc>
        <w:tc>
          <w:tcPr>
            <w:tcW w:w="1559" w:type="dxa"/>
            <w:gridSpan w:val="2"/>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rPr/>
            </w:pPr>
            <w:r>
              <w:rPr/>
              <w:t>30,</w:t>
            </w:r>
            <w:r>
              <w:rPr>
                <w:lang w:val="uk-UA"/>
              </w:rPr>
              <w:t>0</w:t>
            </w:r>
            <w:r>
              <w:rPr/>
              <w:t>0 тис.грн.</w:t>
            </w:r>
          </w:p>
        </w:tc>
        <w:tc>
          <w:tcPr>
            <w:tcW w:w="240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0" w:type="dxa"/>
            </w:tcMar>
            <w:vAlign w:val="center"/>
          </w:tcPr>
          <w:p>
            <w:pPr>
              <w:pStyle w:val="Normal"/>
              <w:snapToGrid w:val="false"/>
              <w:rPr>
                <w:lang w:val="uk-UA"/>
              </w:rPr>
            </w:pPr>
            <w:r>
              <w:rPr>
                <w:lang w:val="uk-UA"/>
              </w:rPr>
            </w:r>
          </w:p>
        </w:tc>
      </w:tr>
      <w:tr>
        <w:trPr>
          <w:trHeight w:val="886" w:hRule="atLeast"/>
          <w:cantSplit w:val="true"/>
        </w:trPr>
        <w:tc>
          <w:tcPr>
            <w:tcW w:w="423" w:type="dxa"/>
            <w:vMerge w:val="restart"/>
            <w:tcBorders>
              <w:top w:val="single" w:sz="4" w:space="0" w:color="000001"/>
              <w:left w:val="single" w:sz="4" w:space="0" w:color="000001"/>
              <w:bottom w:val="single" w:sz="4" w:space="0" w:color="000001"/>
              <w:insideH w:val="single" w:sz="4" w:space="0" w:color="000001"/>
            </w:tcBorders>
            <w:shd w:color="auto" w:fill="FFFFFF" w:val="clear"/>
            <w:tcMar>
              <w:left w:w="0" w:type="dxa"/>
            </w:tcMar>
            <w:vAlign w:val="center"/>
          </w:tcPr>
          <w:p>
            <w:pPr>
              <w:pStyle w:val="Normal"/>
              <w:snapToGrid w:val="false"/>
              <w:rPr>
                <w:lang w:val="uk-UA" w:eastAsia="uk-UA"/>
              </w:rPr>
            </w:pPr>
            <w:r>
              <w:rPr>
                <w:lang w:val="uk-UA" w:eastAsia="uk-UA"/>
              </w:rPr>
            </w:r>
          </w:p>
        </w:tc>
        <w:tc>
          <w:tcPr>
            <w:tcW w:w="1417" w:type="dxa"/>
            <w:tcBorders>
              <w:top w:val="single" w:sz="4" w:space="0" w:color="000001"/>
              <w:left w:val="single" w:sz="4" w:space="0" w:color="000001"/>
              <w:bottom w:val="single" w:sz="4" w:space="0" w:color="000001"/>
              <w:insideH w:val="single" w:sz="4" w:space="0" w:color="000001"/>
            </w:tcBorders>
            <w:shd w:color="auto" w:fill="FFFFFF" w:val="clear"/>
            <w:tcMar>
              <w:left w:w="0" w:type="dxa"/>
            </w:tcMar>
            <w:vAlign w:val="center"/>
          </w:tcPr>
          <w:p>
            <w:pPr>
              <w:pStyle w:val="Normal"/>
              <w:suppressAutoHyphens w:val="false"/>
              <w:rPr/>
            </w:pPr>
            <w:r>
              <w:rPr>
                <w:b/>
                <w:color w:val="000000"/>
                <w:lang w:val="uk-UA"/>
              </w:rPr>
              <w:t>ВСЬОГО:</w:t>
            </w:r>
          </w:p>
        </w:tc>
        <w:tc>
          <w:tcPr>
            <w:tcW w:w="7095" w:type="dxa"/>
            <w:gridSpan w:val="4"/>
            <w:tcBorders>
              <w:top w:val="single" w:sz="4" w:space="0" w:color="000001"/>
              <w:left w:val="single" w:sz="4" w:space="0" w:color="000001"/>
              <w:bottom w:val="single" w:sz="4" w:space="0" w:color="000001"/>
              <w:insideH w:val="single" w:sz="4" w:space="0" w:color="000001"/>
            </w:tcBorders>
            <w:shd w:color="auto" w:fill="FFFFFF" w:val="clear"/>
            <w:tcMar>
              <w:left w:w="0" w:type="dxa"/>
            </w:tcMar>
            <w:vAlign w:val="center"/>
          </w:tcPr>
          <w:p>
            <w:pPr>
              <w:pStyle w:val="Normal"/>
              <w:snapToGrid w:val="false"/>
              <w:rPr>
                <w:b/>
                <w:b/>
                <w:color w:val="000000"/>
                <w:lang w:val="uk-UA"/>
              </w:rPr>
            </w:pPr>
            <w:r>
              <w:rPr>
                <w:b/>
                <w:color w:val="000000"/>
                <w:lang w:val="uk-UA"/>
              </w:rPr>
            </w:r>
          </w:p>
          <w:p>
            <w:pPr>
              <w:pStyle w:val="Normal"/>
              <w:rPr>
                <w:b/>
                <w:b/>
                <w:color w:val="000000"/>
                <w:lang w:val="uk-UA"/>
              </w:rPr>
            </w:pPr>
            <w:r>
              <w:rPr>
                <w:b/>
                <w:color w:val="000000"/>
                <w:lang w:val="uk-UA"/>
              </w:rPr>
            </w:r>
          </w:p>
          <w:p>
            <w:pPr>
              <w:pStyle w:val="Normal"/>
              <w:rPr>
                <w:color w:val="000000"/>
                <w:lang w:val="uk-UA"/>
              </w:rPr>
            </w:pPr>
            <w:r>
              <w:rPr>
                <w:color w:val="000000"/>
                <w:lang w:val="uk-UA"/>
              </w:rPr>
            </w:r>
          </w:p>
        </w:tc>
        <w:tc>
          <w:tcPr>
            <w:tcW w:w="1275" w:type="dxa"/>
            <w:gridSpan w:val="2"/>
            <w:tcBorders>
              <w:top w:val="single" w:sz="4" w:space="0" w:color="000001"/>
              <w:left w:val="single" w:sz="4" w:space="0" w:color="000001"/>
              <w:bottom w:val="single" w:sz="4" w:space="0" w:color="000001"/>
              <w:insideH w:val="single" w:sz="4" w:space="0" w:color="000001"/>
            </w:tcBorders>
            <w:shd w:color="auto" w:fill="FFFFFF" w:val="clear"/>
            <w:tcMar>
              <w:left w:w="0" w:type="dxa"/>
            </w:tcMar>
            <w:vAlign w:val="center"/>
          </w:tcPr>
          <w:p>
            <w:pPr>
              <w:pStyle w:val="Normal"/>
              <w:suppressAutoHyphens w:val="false"/>
              <w:rPr/>
            </w:pPr>
            <w:r>
              <w:rPr>
                <w:color w:val="000000"/>
                <w:lang w:val="uk-UA"/>
              </w:rPr>
              <w:t>280,00тис.грн.</w:t>
            </w:r>
          </w:p>
          <w:p>
            <w:pPr>
              <w:pStyle w:val="Normal"/>
              <w:rPr>
                <w:color w:val="000000"/>
                <w:lang w:val="uk-UA"/>
              </w:rPr>
            </w:pPr>
            <w:r>
              <w:rPr>
                <w:color w:val="000000"/>
                <w:lang w:val="uk-UA"/>
              </w:rPr>
            </w:r>
          </w:p>
        </w:tc>
        <w:tc>
          <w:tcPr>
            <w:tcW w:w="1277" w:type="dxa"/>
            <w:gridSpan w:val="2"/>
            <w:tcBorders>
              <w:top w:val="single" w:sz="4" w:space="0" w:color="000001"/>
              <w:left w:val="single" w:sz="4" w:space="0" w:color="000001"/>
              <w:bottom w:val="single" w:sz="4" w:space="0" w:color="000001"/>
              <w:insideH w:val="single" w:sz="4" w:space="0" w:color="000001"/>
            </w:tcBorders>
            <w:shd w:color="auto" w:fill="FFFFFF" w:val="clear"/>
            <w:tcMar>
              <w:left w:w="0" w:type="dxa"/>
            </w:tcMar>
            <w:vAlign w:val="center"/>
          </w:tcPr>
          <w:p>
            <w:pPr>
              <w:pStyle w:val="Normal"/>
              <w:suppressAutoHyphens w:val="false"/>
              <w:rPr/>
            </w:pPr>
            <w:r>
              <w:rPr>
                <w:color w:val="000000"/>
                <w:lang w:val="uk-UA"/>
              </w:rPr>
              <w:t>280,00тис.грн.</w:t>
            </w:r>
          </w:p>
          <w:p>
            <w:pPr>
              <w:pStyle w:val="Normal"/>
              <w:rPr>
                <w:color w:val="000000"/>
                <w:lang w:val="uk-UA"/>
              </w:rPr>
            </w:pPr>
            <w:r>
              <w:rPr>
                <w:color w:val="000000"/>
                <w:lang w:val="uk-UA"/>
              </w:rPr>
            </w:r>
          </w:p>
        </w:tc>
        <w:tc>
          <w:tcPr>
            <w:tcW w:w="1559" w:type="dxa"/>
            <w:gridSpan w:val="2"/>
            <w:tcBorders>
              <w:top w:val="single" w:sz="4" w:space="0" w:color="000001"/>
              <w:left w:val="single" w:sz="4" w:space="0" w:color="000001"/>
              <w:bottom w:val="single" w:sz="4" w:space="0" w:color="000001"/>
              <w:insideH w:val="single" w:sz="4" w:space="0" w:color="000001"/>
            </w:tcBorders>
            <w:shd w:color="auto" w:fill="FFFFFF" w:val="clear"/>
            <w:tcMar>
              <w:left w:w="0" w:type="dxa"/>
            </w:tcMar>
            <w:vAlign w:val="center"/>
          </w:tcPr>
          <w:p>
            <w:pPr>
              <w:pStyle w:val="Normal"/>
              <w:suppressAutoHyphens w:val="false"/>
              <w:rPr/>
            </w:pPr>
            <w:r>
              <w:rPr>
                <w:color w:val="000000"/>
                <w:lang w:val="uk-UA"/>
              </w:rPr>
              <w:t>280,00 тис.грн.</w:t>
            </w:r>
          </w:p>
          <w:p>
            <w:pPr>
              <w:pStyle w:val="Normal"/>
              <w:rPr>
                <w:color w:val="000000"/>
                <w:lang w:val="uk-UA"/>
              </w:rPr>
            </w:pPr>
            <w:r>
              <w:rPr>
                <w:color w:val="000000"/>
                <w:lang w:val="uk-UA"/>
              </w:rPr>
            </w:r>
          </w:p>
        </w:tc>
        <w:tc>
          <w:tcPr>
            <w:tcW w:w="24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0" w:type="dxa"/>
            </w:tcMar>
            <w:vAlign w:val="center"/>
          </w:tcPr>
          <w:p>
            <w:pPr>
              <w:pStyle w:val="Normal"/>
              <w:snapToGrid w:val="false"/>
              <w:rPr/>
            </w:pPr>
            <w:r>
              <w:rPr>
                <w:color w:val="000000"/>
                <w:lang w:val="uk-UA"/>
              </w:rPr>
              <w:t>840,00 тис.грн.</w:t>
            </w:r>
          </w:p>
        </w:tc>
      </w:tr>
      <w:tr>
        <w:trPr>
          <w:trHeight w:val="548" w:hRule="atLeast"/>
          <w:cantSplit w:val="true"/>
        </w:trPr>
        <w:tc>
          <w:tcPr>
            <w:tcW w:w="423" w:type="dxa"/>
            <w:vMerge w:val="continue"/>
            <w:tcBorders>
              <w:top w:val="single" w:sz="4" w:space="0" w:color="000001"/>
              <w:left w:val="single" w:sz="4" w:space="0" w:color="000001"/>
              <w:bottom w:val="single" w:sz="4" w:space="0" w:color="000001"/>
              <w:insideH w:val="single" w:sz="4" w:space="0" w:color="000001"/>
            </w:tcBorders>
            <w:shd w:color="auto" w:fill="FFFFFF" w:val="clear"/>
            <w:tcMar>
              <w:left w:w="0" w:type="dxa"/>
            </w:tcMar>
            <w:vAlign w:val="center"/>
          </w:tcPr>
          <w:p>
            <w:pPr>
              <w:pStyle w:val="Normal"/>
              <w:snapToGrid w:val="false"/>
              <w:rPr>
                <w:color w:val="000000"/>
                <w:lang w:val="uk-UA" w:eastAsia="uk-UA"/>
              </w:rPr>
            </w:pPr>
            <w:r>
              <w:rPr>
                <w:color w:val="000000"/>
                <w:lang w:val="uk-UA" w:eastAsia="uk-UA"/>
              </w:rPr>
            </w:r>
          </w:p>
        </w:tc>
        <w:tc>
          <w:tcPr>
            <w:tcW w:w="1417" w:type="dxa"/>
            <w:vMerge w:val="restart"/>
            <w:tcBorders>
              <w:top w:val="single" w:sz="4" w:space="0" w:color="000001"/>
              <w:left w:val="single" w:sz="4" w:space="0" w:color="000001"/>
              <w:bottom w:val="single" w:sz="4" w:space="0" w:color="000001"/>
              <w:insideH w:val="single" w:sz="4" w:space="0" w:color="000001"/>
            </w:tcBorders>
            <w:shd w:color="auto" w:fill="FFFFFF" w:val="clear"/>
            <w:tcMar>
              <w:left w:w="0" w:type="dxa"/>
            </w:tcMar>
            <w:vAlign w:val="center"/>
          </w:tcPr>
          <w:p>
            <w:pPr>
              <w:pStyle w:val="Normal"/>
              <w:suppressAutoHyphens w:val="false"/>
              <w:rPr/>
            </w:pPr>
            <w:r>
              <w:rPr>
                <w:b/>
                <w:color w:val="000000"/>
                <w:lang w:val="uk-UA"/>
              </w:rPr>
              <w:t>В ТОМУ ЧИСЛІ:</w:t>
            </w:r>
          </w:p>
          <w:p>
            <w:pPr>
              <w:pStyle w:val="Normal"/>
              <w:rPr>
                <w:b/>
                <w:b/>
                <w:color w:val="000000"/>
                <w:lang w:val="uk-UA"/>
              </w:rPr>
            </w:pPr>
            <w:r>
              <w:rPr>
                <w:b/>
                <w:color w:val="000000"/>
                <w:lang w:val="uk-UA"/>
              </w:rPr>
            </w:r>
          </w:p>
        </w:tc>
        <w:tc>
          <w:tcPr>
            <w:tcW w:w="7095" w:type="dxa"/>
            <w:gridSpan w:val="4"/>
            <w:tcBorders>
              <w:top w:val="single" w:sz="4" w:space="0" w:color="000001"/>
              <w:left w:val="single" w:sz="4" w:space="0" w:color="000001"/>
              <w:bottom w:val="single" w:sz="4" w:space="0" w:color="000001"/>
              <w:insideH w:val="single" w:sz="4" w:space="0" w:color="000001"/>
            </w:tcBorders>
            <w:shd w:color="auto" w:fill="FFFFFF" w:val="clear"/>
            <w:tcMar>
              <w:left w:w="0" w:type="dxa"/>
            </w:tcMar>
            <w:vAlign w:val="center"/>
          </w:tcPr>
          <w:p>
            <w:pPr>
              <w:pStyle w:val="Normal"/>
              <w:rPr/>
            </w:pPr>
            <w:r>
              <w:rPr>
                <w:color w:val="000000"/>
                <w:lang w:val="uk-UA"/>
              </w:rPr>
              <w:t xml:space="preserve">-міський бюджет  </w:t>
            </w:r>
          </w:p>
        </w:tc>
        <w:tc>
          <w:tcPr>
            <w:tcW w:w="1275" w:type="dxa"/>
            <w:gridSpan w:val="2"/>
            <w:tcBorders>
              <w:top w:val="single" w:sz="4" w:space="0" w:color="000001"/>
              <w:left w:val="single" w:sz="4" w:space="0" w:color="000001"/>
              <w:bottom w:val="single" w:sz="4" w:space="0" w:color="000001"/>
              <w:insideH w:val="single" w:sz="4" w:space="0" w:color="000001"/>
            </w:tcBorders>
            <w:shd w:color="auto" w:fill="FFFFFF" w:val="clear"/>
            <w:tcMar>
              <w:left w:w="0" w:type="dxa"/>
            </w:tcMar>
            <w:vAlign w:val="center"/>
          </w:tcPr>
          <w:p>
            <w:pPr>
              <w:pStyle w:val="Normal"/>
              <w:snapToGrid w:val="false"/>
              <w:rPr>
                <w:color w:val="000000"/>
                <w:lang w:val="uk-UA"/>
              </w:rPr>
            </w:pPr>
            <w:r>
              <w:rPr>
                <w:color w:val="000000"/>
                <w:lang w:val="uk-UA"/>
              </w:rPr>
            </w:r>
          </w:p>
          <w:p>
            <w:pPr>
              <w:pStyle w:val="Normal"/>
              <w:rPr/>
            </w:pPr>
            <w:r>
              <w:rPr>
                <w:color w:val="000000"/>
                <w:lang w:val="uk-UA"/>
              </w:rPr>
              <w:t>140,00тис.грн.</w:t>
            </w:r>
          </w:p>
          <w:p>
            <w:pPr>
              <w:pStyle w:val="Normal"/>
              <w:rPr>
                <w:color w:val="000000"/>
                <w:lang w:val="uk-UA"/>
              </w:rPr>
            </w:pPr>
            <w:r>
              <w:rPr>
                <w:color w:val="000000"/>
                <w:lang w:val="uk-UA"/>
              </w:rPr>
            </w:r>
          </w:p>
        </w:tc>
        <w:tc>
          <w:tcPr>
            <w:tcW w:w="1277" w:type="dxa"/>
            <w:gridSpan w:val="2"/>
            <w:tcBorders>
              <w:top w:val="single" w:sz="4" w:space="0" w:color="000001"/>
              <w:left w:val="single" w:sz="4" w:space="0" w:color="000001"/>
              <w:bottom w:val="single" w:sz="4" w:space="0" w:color="000001"/>
              <w:insideH w:val="single" w:sz="4" w:space="0" w:color="000001"/>
            </w:tcBorders>
            <w:shd w:color="auto" w:fill="FFFFFF" w:val="clear"/>
            <w:tcMar>
              <w:left w:w="0" w:type="dxa"/>
            </w:tcMar>
            <w:vAlign w:val="center"/>
          </w:tcPr>
          <w:p>
            <w:pPr>
              <w:pStyle w:val="Normal"/>
              <w:suppressAutoHyphens w:val="false"/>
              <w:snapToGrid w:val="false"/>
              <w:rPr>
                <w:color w:val="000000"/>
                <w:lang w:val="uk-UA"/>
              </w:rPr>
            </w:pPr>
            <w:r>
              <w:rPr>
                <w:color w:val="000000"/>
                <w:lang w:val="uk-UA"/>
              </w:rPr>
            </w:r>
          </w:p>
          <w:p>
            <w:pPr>
              <w:pStyle w:val="Normal"/>
              <w:suppressAutoHyphens w:val="false"/>
              <w:rPr/>
            </w:pPr>
            <w:r>
              <w:rPr>
                <w:color w:val="000000"/>
                <w:lang w:val="uk-UA"/>
              </w:rPr>
              <w:t>140,00тис.грн.</w:t>
            </w:r>
          </w:p>
          <w:p>
            <w:pPr>
              <w:pStyle w:val="Normal"/>
              <w:rPr>
                <w:color w:val="000000"/>
                <w:lang w:val="uk-UA"/>
              </w:rPr>
            </w:pPr>
            <w:r>
              <w:rPr>
                <w:color w:val="000000"/>
                <w:lang w:val="uk-UA"/>
              </w:rPr>
            </w:r>
          </w:p>
        </w:tc>
        <w:tc>
          <w:tcPr>
            <w:tcW w:w="1559" w:type="dxa"/>
            <w:gridSpan w:val="2"/>
            <w:tcBorders>
              <w:top w:val="single" w:sz="4" w:space="0" w:color="000001"/>
              <w:left w:val="single" w:sz="4" w:space="0" w:color="000001"/>
              <w:bottom w:val="single" w:sz="4" w:space="0" w:color="000001"/>
              <w:insideH w:val="single" w:sz="4" w:space="0" w:color="000001"/>
            </w:tcBorders>
            <w:shd w:color="auto" w:fill="FFFFFF" w:val="clear"/>
            <w:tcMar>
              <w:left w:w="0" w:type="dxa"/>
            </w:tcMar>
            <w:vAlign w:val="center"/>
          </w:tcPr>
          <w:p>
            <w:pPr>
              <w:pStyle w:val="Normal"/>
              <w:suppressAutoHyphens w:val="false"/>
              <w:snapToGrid w:val="false"/>
              <w:rPr>
                <w:color w:val="000000"/>
                <w:lang w:val="uk-UA"/>
              </w:rPr>
            </w:pPr>
            <w:r>
              <w:rPr>
                <w:color w:val="000000"/>
                <w:lang w:val="uk-UA"/>
              </w:rPr>
            </w:r>
          </w:p>
          <w:p>
            <w:pPr>
              <w:pStyle w:val="Normal"/>
              <w:suppressAutoHyphens w:val="false"/>
              <w:rPr/>
            </w:pPr>
            <w:r>
              <w:rPr>
                <w:color w:val="000000"/>
                <w:lang w:val="uk-UA"/>
              </w:rPr>
              <w:t>140,00тис.грн.</w:t>
            </w:r>
          </w:p>
          <w:p>
            <w:pPr>
              <w:pStyle w:val="Normal"/>
              <w:rPr>
                <w:color w:val="000000"/>
                <w:lang w:val="uk-UA"/>
              </w:rPr>
            </w:pPr>
            <w:r>
              <w:rPr>
                <w:color w:val="000000"/>
                <w:lang w:val="uk-UA"/>
              </w:rPr>
            </w:r>
          </w:p>
        </w:tc>
        <w:tc>
          <w:tcPr>
            <w:tcW w:w="24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0" w:type="dxa"/>
            </w:tcMar>
            <w:vAlign w:val="center"/>
          </w:tcPr>
          <w:p>
            <w:pPr>
              <w:pStyle w:val="Normal"/>
              <w:snapToGrid w:val="false"/>
              <w:rPr/>
            </w:pPr>
            <w:r>
              <w:rPr>
                <w:color w:val="000000"/>
                <w:lang w:val="uk-UA"/>
              </w:rPr>
              <w:t>420,00 тис.грн.</w:t>
            </w:r>
          </w:p>
        </w:tc>
      </w:tr>
      <w:tr>
        <w:trPr>
          <w:trHeight w:val="585" w:hRule="atLeast"/>
          <w:cantSplit w:val="true"/>
        </w:trPr>
        <w:tc>
          <w:tcPr>
            <w:tcW w:w="423" w:type="dxa"/>
            <w:vMerge w:val="continue"/>
            <w:tcBorders>
              <w:top w:val="single" w:sz="4" w:space="0" w:color="000001"/>
              <w:left w:val="single" w:sz="4" w:space="0" w:color="000001"/>
              <w:bottom w:val="single" w:sz="4" w:space="0" w:color="000001"/>
              <w:insideH w:val="single" w:sz="4" w:space="0" w:color="000001"/>
            </w:tcBorders>
            <w:shd w:color="auto" w:fill="FFFFFF" w:val="clear"/>
            <w:tcMar>
              <w:left w:w="0" w:type="dxa"/>
            </w:tcMar>
            <w:vAlign w:val="center"/>
          </w:tcPr>
          <w:p>
            <w:pPr>
              <w:pStyle w:val="Normal"/>
              <w:snapToGrid w:val="false"/>
              <w:rPr>
                <w:color w:val="000000"/>
                <w:lang w:val="uk-UA" w:eastAsia="uk-UA"/>
              </w:rPr>
            </w:pPr>
            <w:r>
              <w:rPr>
                <w:color w:val="000000"/>
                <w:lang w:val="uk-UA" w:eastAsia="uk-UA"/>
              </w:rPr>
            </w:r>
          </w:p>
        </w:tc>
        <w:tc>
          <w:tcPr>
            <w:tcW w:w="1417" w:type="dxa"/>
            <w:vMerge w:val="continue"/>
            <w:tcBorders>
              <w:top w:val="single" w:sz="4" w:space="0" w:color="000001"/>
              <w:left w:val="single" w:sz="4" w:space="0" w:color="000001"/>
              <w:bottom w:val="single" w:sz="4" w:space="0" w:color="000001"/>
              <w:insideH w:val="single" w:sz="4" w:space="0" w:color="000001"/>
            </w:tcBorders>
            <w:shd w:color="auto" w:fill="FFFFFF" w:val="clear"/>
            <w:tcMar>
              <w:left w:w="0" w:type="dxa"/>
            </w:tcMar>
            <w:vAlign w:val="center"/>
          </w:tcPr>
          <w:p>
            <w:pPr>
              <w:pStyle w:val="Normal"/>
              <w:suppressAutoHyphens w:val="false"/>
              <w:snapToGrid w:val="false"/>
              <w:rPr>
                <w:b/>
                <w:b/>
                <w:color w:val="000000"/>
                <w:lang w:val="uk-UA" w:eastAsia="uk-UA"/>
              </w:rPr>
            </w:pPr>
            <w:r>
              <w:rPr>
                <w:b/>
                <w:color w:val="000000"/>
                <w:lang w:val="uk-UA" w:eastAsia="uk-UA"/>
              </w:rPr>
            </w:r>
          </w:p>
        </w:tc>
        <w:tc>
          <w:tcPr>
            <w:tcW w:w="7095" w:type="dxa"/>
            <w:gridSpan w:val="4"/>
            <w:tcBorders>
              <w:top w:val="single" w:sz="4" w:space="0" w:color="000001"/>
              <w:left w:val="single" w:sz="4" w:space="0" w:color="000001"/>
              <w:bottom w:val="single" w:sz="4" w:space="0" w:color="000001"/>
              <w:insideH w:val="single" w:sz="4" w:space="0" w:color="000001"/>
            </w:tcBorders>
            <w:shd w:color="auto" w:fill="FFFFFF" w:val="clear"/>
            <w:tcMar>
              <w:left w:w="0" w:type="dxa"/>
            </w:tcMar>
            <w:vAlign w:val="center"/>
          </w:tcPr>
          <w:p>
            <w:pPr>
              <w:pStyle w:val="Normal"/>
              <w:rPr/>
            </w:pPr>
            <w:r>
              <w:rPr>
                <w:lang w:val="uk-UA"/>
              </w:rPr>
              <w:t>-Фонд загальнообов’язкового</w:t>
            </w:r>
            <w:r>
              <w:rPr>
                <w:color w:val="000000"/>
                <w:lang w:val="uk-UA"/>
              </w:rPr>
              <w:t xml:space="preserve">   </w:t>
            </w:r>
            <w:r>
              <w:rPr>
                <w:lang w:val="uk-UA"/>
              </w:rPr>
              <w:t xml:space="preserve">Державного соціального страхування </w:t>
            </w:r>
            <w:r>
              <w:rPr>
                <w:color w:val="000000"/>
                <w:lang w:val="uk-UA"/>
              </w:rPr>
              <w:t xml:space="preserve"> </w:t>
            </w:r>
            <w:r>
              <w:rPr>
                <w:lang w:val="uk-UA"/>
              </w:rPr>
              <w:t xml:space="preserve">України на випадок безробіття </w:t>
            </w:r>
          </w:p>
        </w:tc>
        <w:tc>
          <w:tcPr>
            <w:tcW w:w="1275" w:type="dxa"/>
            <w:gridSpan w:val="2"/>
            <w:tcBorders>
              <w:top w:val="single" w:sz="4" w:space="0" w:color="000001"/>
              <w:left w:val="single" w:sz="4" w:space="0" w:color="000001"/>
              <w:bottom w:val="single" w:sz="4" w:space="0" w:color="000001"/>
              <w:insideH w:val="single" w:sz="4" w:space="0" w:color="000001"/>
            </w:tcBorders>
            <w:shd w:color="auto" w:fill="FFFFFF" w:val="clear"/>
            <w:tcMar>
              <w:left w:w="0" w:type="dxa"/>
            </w:tcMar>
            <w:vAlign w:val="center"/>
          </w:tcPr>
          <w:p>
            <w:pPr>
              <w:pStyle w:val="Normal"/>
              <w:rPr/>
            </w:pPr>
            <w:r>
              <w:rPr>
                <w:color w:val="000000"/>
                <w:lang w:val="uk-UA"/>
              </w:rPr>
              <w:t>140,00тис.грн.</w:t>
            </w:r>
          </w:p>
          <w:p>
            <w:pPr>
              <w:pStyle w:val="Normal"/>
              <w:rPr>
                <w:color w:val="000000"/>
                <w:lang w:val="uk-UA"/>
              </w:rPr>
            </w:pPr>
            <w:r>
              <w:rPr>
                <w:color w:val="000000"/>
                <w:lang w:val="uk-UA"/>
              </w:rPr>
            </w:r>
          </w:p>
        </w:tc>
        <w:tc>
          <w:tcPr>
            <w:tcW w:w="1277" w:type="dxa"/>
            <w:gridSpan w:val="2"/>
            <w:tcBorders>
              <w:top w:val="single" w:sz="4" w:space="0" w:color="000001"/>
              <w:left w:val="single" w:sz="4" w:space="0" w:color="000001"/>
              <w:bottom w:val="single" w:sz="4" w:space="0" w:color="000001"/>
              <w:insideH w:val="single" w:sz="4" w:space="0" w:color="000001"/>
            </w:tcBorders>
            <w:shd w:color="auto" w:fill="FFFFFF" w:val="clear"/>
            <w:tcMar>
              <w:left w:w="0" w:type="dxa"/>
            </w:tcMar>
            <w:vAlign w:val="center"/>
          </w:tcPr>
          <w:p>
            <w:pPr>
              <w:pStyle w:val="Normal"/>
              <w:rPr/>
            </w:pPr>
            <w:r>
              <w:rPr>
                <w:color w:val="000000"/>
                <w:lang w:val="uk-UA"/>
              </w:rPr>
              <w:t>140,00тис.грн.</w:t>
            </w:r>
          </w:p>
        </w:tc>
        <w:tc>
          <w:tcPr>
            <w:tcW w:w="1559" w:type="dxa"/>
            <w:gridSpan w:val="2"/>
            <w:tcBorders>
              <w:top w:val="single" w:sz="4" w:space="0" w:color="000001"/>
              <w:left w:val="single" w:sz="4" w:space="0" w:color="000001"/>
              <w:bottom w:val="single" w:sz="4" w:space="0" w:color="000001"/>
              <w:insideH w:val="single" w:sz="4" w:space="0" w:color="000001"/>
            </w:tcBorders>
            <w:shd w:color="auto" w:fill="FFFFFF" w:val="clear"/>
            <w:tcMar>
              <w:left w:w="0" w:type="dxa"/>
            </w:tcMar>
            <w:vAlign w:val="center"/>
          </w:tcPr>
          <w:p>
            <w:pPr>
              <w:pStyle w:val="Normal"/>
              <w:rPr/>
            </w:pPr>
            <w:r>
              <w:rPr>
                <w:color w:val="000000"/>
                <w:lang w:val="uk-UA"/>
              </w:rPr>
              <w:t>140,00тис.грн.</w:t>
            </w:r>
          </w:p>
        </w:tc>
        <w:tc>
          <w:tcPr>
            <w:tcW w:w="240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0" w:type="dxa"/>
            </w:tcMar>
            <w:vAlign w:val="center"/>
          </w:tcPr>
          <w:p>
            <w:pPr>
              <w:pStyle w:val="Normal"/>
              <w:snapToGrid w:val="false"/>
              <w:rPr/>
            </w:pPr>
            <w:r>
              <w:rPr>
                <w:color w:val="000000"/>
                <w:lang w:val="uk-UA"/>
              </w:rPr>
              <w:t>420, 00 тис.грн.</w:t>
            </w:r>
          </w:p>
        </w:tc>
      </w:tr>
    </w:tbl>
    <w:p>
      <w:pPr>
        <w:pStyle w:val="Normal"/>
        <w:rPr/>
      </w:pPr>
      <w:r>
        <w:rPr>
          <w:sz w:val="28"/>
          <w:szCs w:val="28"/>
          <w:lang w:val="uk-UA"/>
        </w:rPr>
        <w:t xml:space="preserve">                                                                                                         </w:t>
      </w:r>
    </w:p>
    <w:p>
      <w:pPr>
        <w:pStyle w:val="Normal"/>
        <w:rPr>
          <w:b/>
          <w:b/>
          <w:sz w:val="28"/>
          <w:szCs w:val="28"/>
          <w:lang w:val="uk-UA"/>
        </w:rPr>
      </w:pPr>
      <w:r>
        <w:rPr>
          <w:b/>
          <w:sz w:val="28"/>
          <w:szCs w:val="28"/>
          <w:lang w:val="uk-UA"/>
        </w:rPr>
        <w:t xml:space="preserve">    </w:t>
      </w:r>
    </w:p>
    <w:p>
      <w:pPr>
        <w:pStyle w:val="Normal"/>
        <w:rPr/>
      </w:pPr>
      <w:r>
        <w:rPr>
          <w:b/>
          <w:sz w:val="28"/>
          <w:szCs w:val="28"/>
          <w:lang w:val="uk-UA"/>
        </w:rPr>
        <w:t xml:space="preserve"> </w:t>
      </w:r>
      <w:r>
        <w:rPr>
          <w:b/>
          <w:sz w:val="24"/>
          <w:szCs w:val="24"/>
          <w:lang w:val="uk-UA"/>
        </w:rPr>
        <w:t>Секретар міської ради                                                                                                                                                                    І. Маняк</w:t>
      </w:r>
    </w:p>
    <w:p>
      <w:pPr>
        <w:pStyle w:val="Normal"/>
        <w:rPr>
          <w:b/>
          <w:b/>
          <w:sz w:val="28"/>
          <w:szCs w:val="28"/>
          <w:lang w:val="uk-UA"/>
        </w:rPr>
      </w:pPr>
      <w:r>
        <w:rPr>
          <w:b/>
          <w:sz w:val="28"/>
          <w:szCs w:val="28"/>
          <w:lang w:val="uk-UA"/>
        </w:rPr>
      </w:r>
    </w:p>
    <w:p>
      <w:pPr>
        <w:pStyle w:val="Normal"/>
        <w:rPr>
          <w:b/>
          <w:b/>
          <w:sz w:val="28"/>
          <w:szCs w:val="28"/>
          <w:lang w:val="uk-UA"/>
        </w:rPr>
      </w:pPr>
      <w:r>
        <w:rPr>
          <w:b/>
          <w:sz w:val="28"/>
          <w:szCs w:val="28"/>
          <w:lang w:val="uk-UA"/>
        </w:rPr>
      </w:r>
    </w:p>
    <w:p>
      <w:pPr>
        <w:pStyle w:val="Normal"/>
        <w:rPr>
          <w:b/>
          <w:b/>
          <w:sz w:val="28"/>
          <w:szCs w:val="28"/>
          <w:lang w:val="uk-UA"/>
        </w:rPr>
      </w:pPr>
      <w:r>
        <w:rPr>
          <w:b/>
          <w:sz w:val="28"/>
          <w:szCs w:val="28"/>
          <w:lang w:val="uk-UA"/>
        </w:rPr>
      </w:r>
    </w:p>
    <w:p>
      <w:pPr>
        <w:pStyle w:val="Normal"/>
        <w:ind w:left="9912" w:hanging="0"/>
        <w:rPr/>
      </w:pPr>
      <w:r>
        <w:rPr>
          <w:b/>
          <w:sz w:val="28"/>
          <w:szCs w:val="28"/>
          <w:lang w:val="uk-UA"/>
        </w:rPr>
        <w:t xml:space="preserve">  </w:t>
      </w:r>
      <w:r>
        <w:rPr>
          <w:bCs/>
          <w:sz w:val="28"/>
          <w:szCs w:val="28"/>
          <w:lang w:val="uk-UA"/>
        </w:rPr>
        <w:t xml:space="preserve">  </w:t>
      </w:r>
    </w:p>
    <w:p>
      <w:pPr>
        <w:pStyle w:val="Normal"/>
        <w:ind w:left="9912" w:hanging="0"/>
        <w:rPr>
          <w:bCs/>
          <w:sz w:val="28"/>
          <w:szCs w:val="28"/>
          <w:lang w:val="uk-UA"/>
        </w:rPr>
      </w:pPr>
      <w:r>
        <w:rPr>
          <w:bCs/>
          <w:sz w:val="28"/>
          <w:szCs w:val="28"/>
          <w:lang w:val="uk-UA"/>
        </w:rPr>
      </w:r>
    </w:p>
    <w:p>
      <w:pPr>
        <w:pStyle w:val="Normal"/>
        <w:ind w:left="9912" w:hanging="0"/>
        <w:rPr>
          <w:bCs/>
          <w:sz w:val="28"/>
          <w:szCs w:val="28"/>
          <w:lang w:val="uk-UA"/>
        </w:rPr>
      </w:pPr>
      <w:r>
        <w:rPr>
          <w:bCs/>
          <w:sz w:val="28"/>
          <w:szCs w:val="28"/>
          <w:lang w:val="uk-UA"/>
        </w:rPr>
      </w:r>
    </w:p>
    <w:p>
      <w:pPr>
        <w:pStyle w:val="Normal"/>
        <w:ind w:left="9912" w:hanging="0"/>
        <w:rPr>
          <w:bCs/>
          <w:sz w:val="28"/>
          <w:szCs w:val="28"/>
          <w:lang w:val="uk-UA"/>
        </w:rPr>
      </w:pPr>
      <w:r>
        <w:rPr>
          <w:bCs/>
          <w:sz w:val="28"/>
          <w:szCs w:val="28"/>
          <w:lang w:val="uk-UA"/>
        </w:rPr>
      </w:r>
    </w:p>
    <w:p>
      <w:pPr>
        <w:pStyle w:val="Normal"/>
        <w:rPr>
          <w:bCs/>
          <w:sz w:val="28"/>
          <w:szCs w:val="28"/>
          <w:lang w:val="uk-UA"/>
        </w:rPr>
      </w:pPr>
      <w:r>
        <w:rPr>
          <w:bCs/>
          <w:sz w:val="28"/>
          <w:szCs w:val="28"/>
          <w:lang w:val="uk-UA"/>
        </w:rPr>
      </w:r>
    </w:p>
    <w:p>
      <w:pPr>
        <w:pStyle w:val="Normal"/>
        <w:rPr>
          <w:bCs/>
          <w:sz w:val="28"/>
          <w:szCs w:val="28"/>
          <w:lang w:val="uk-UA"/>
        </w:rPr>
      </w:pPr>
      <w:r>
        <w:rPr>
          <w:bCs/>
          <w:sz w:val="28"/>
          <w:szCs w:val="28"/>
          <w:lang w:val="uk-UA"/>
        </w:rPr>
      </w:r>
    </w:p>
    <w:p>
      <w:pPr>
        <w:pStyle w:val="Normal"/>
        <w:ind w:left="9912" w:hanging="0"/>
        <w:jc w:val="right"/>
        <w:rPr/>
      </w:pPr>
      <w:r>
        <w:rPr>
          <w:bCs/>
          <w:sz w:val="28"/>
          <w:szCs w:val="28"/>
          <w:lang w:val="uk-UA"/>
        </w:rPr>
        <w:t xml:space="preserve">             </w:t>
      </w:r>
      <w:r>
        <w:rPr>
          <w:b/>
          <w:bCs/>
          <w:sz w:val="24"/>
          <w:szCs w:val="24"/>
          <w:lang w:val="uk-UA"/>
        </w:rPr>
        <w:t>Додаток 3</w:t>
      </w:r>
    </w:p>
    <w:p>
      <w:pPr>
        <w:pStyle w:val="Normal"/>
        <w:jc w:val="right"/>
        <w:rPr/>
      </w:pPr>
      <w:r>
        <w:rPr>
          <w:b/>
          <w:sz w:val="24"/>
          <w:szCs w:val="24"/>
          <w:lang w:val="uk-UA"/>
        </w:rPr>
        <w:t xml:space="preserve">                                                                                                                                                      </w:t>
      </w:r>
      <w:r>
        <w:rPr>
          <w:b/>
          <w:sz w:val="24"/>
          <w:szCs w:val="24"/>
          <w:lang w:val="uk-UA"/>
        </w:rPr>
        <w:t>до Програми зайнятості населення</w:t>
      </w:r>
    </w:p>
    <w:p>
      <w:pPr>
        <w:pStyle w:val="Normal"/>
        <w:jc w:val="right"/>
        <w:rPr/>
      </w:pPr>
      <w:r>
        <w:rPr>
          <w:b/>
          <w:sz w:val="24"/>
          <w:szCs w:val="24"/>
          <w:lang w:val="uk-UA"/>
        </w:rPr>
        <w:t xml:space="preserve">                                                                                                                                               </w:t>
      </w:r>
      <w:r>
        <w:rPr>
          <w:b/>
          <w:sz w:val="24"/>
          <w:szCs w:val="24"/>
          <w:lang w:val="uk-UA"/>
        </w:rPr>
        <w:t xml:space="preserve">Мукачівської міської об’єднаної </w:t>
      </w:r>
    </w:p>
    <w:p>
      <w:pPr>
        <w:pStyle w:val="Normal"/>
        <w:jc w:val="right"/>
        <w:rPr/>
      </w:pPr>
      <w:r>
        <w:rPr>
          <w:b/>
          <w:sz w:val="24"/>
          <w:szCs w:val="24"/>
          <w:lang w:val="uk-UA"/>
        </w:rPr>
        <w:t>територіальної громади</w:t>
      </w:r>
    </w:p>
    <w:p>
      <w:pPr>
        <w:pStyle w:val="Normal"/>
        <w:jc w:val="right"/>
        <w:rPr/>
      </w:pPr>
      <w:r>
        <w:rPr>
          <w:b/>
          <w:sz w:val="24"/>
          <w:szCs w:val="24"/>
          <w:lang w:val="uk-UA"/>
        </w:rPr>
        <w:t>на 2020-2022 роки.</w:t>
      </w:r>
    </w:p>
    <w:p>
      <w:pPr>
        <w:pStyle w:val="Normal"/>
        <w:keepNext/>
        <w:numPr>
          <w:ilvl w:val="0"/>
          <w:numId w:val="6"/>
        </w:numPr>
        <w:shd w:val="clear" w:color="auto" w:fill="FFFFFF"/>
        <w:jc w:val="center"/>
        <w:rPr/>
      </w:pPr>
      <w:r>
        <w:rPr>
          <w:b/>
          <w:bCs/>
          <w:color w:val="000000"/>
          <w:sz w:val="24"/>
          <w:szCs w:val="24"/>
          <w:lang w:val="uk-UA"/>
        </w:rPr>
        <w:t>Інформація про виконання програми</w:t>
      </w:r>
    </w:p>
    <w:p>
      <w:pPr>
        <w:pStyle w:val="14"/>
        <w:numPr>
          <w:ilvl w:val="0"/>
          <w:numId w:val="6"/>
        </w:numPr>
        <w:jc w:val="center"/>
        <w:rPr/>
      </w:pPr>
      <w:r>
        <w:rPr>
          <w:b/>
          <w:lang w:val="uk-UA"/>
        </w:rPr>
        <w:t>Програми зайнятості населення Мукачівської міської об’єднаної територіальної громади на 2020-2022 роки.</w:t>
      </w:r>
    </w:p>
    <w:p>
      <w:pPr>
        <w:pStyle w:val="Normal"/>
        <w:shd w:val="clear" w:color="auto" w:fill="FFFFFF"/>
        <w:rPr>
          <w:rFonts w:ascii="Arial Black" w:hAnsi="Arial Black" w:cs="Arial Black"/>
          <w:b/>
          <w:b/>
          <w:bCs/>
          <w:color w:val="000000"/>
          <w:sz w:val="24"/>
          <w:szCs w:val="24"/>
          <w:lang w:eastAsia="uk-UA"/>
        </w:rPr>
      </w:pPr>
      <w:r>
        <w:rPr>
          <w:rFonts w:cs="Arial Black" w:ascii="Arial Black" w:hAnsi="Arial Black"/>
          <w:b/>
          <w:bCs/>
          <w:color w:val="000000"/>
          <w:sz w:val="24"/>
          <w:szCs w:val="24"/>
          <w:lang w:eastAsia="uk-UA"/>
        </w:rPr>
      </w:r>
    </w:p>
    <w:tbl>
      <w:tblPr>
        <w:tblW w:w="14611" w:type="dxa"/>
        <w:jc w:val="left"/>
        <w:tblInd w:w="109"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firstRow="0" w:noVBand="0" w:lastRow="0" w:firstColumn="0" w:lastColumn="0" w:noHBand="0" w:val="0000"/>
      </w:tblPr>
      <w:tblGrid>
        <w:gridCol w:w="692"/>
        <w:gridCol w:w="1543"/>
        <w:gridCol w:w="741"/>
        <w:gridCol w:w="11634"/>
      </w:tblGrid>
      <w:tr>
        <w:trPr/>
        <w:tc>
          <w:tcPr>
            <w:tcW w:w="69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jc w:val="center"/>
              <w:rPr/>
            </w:pPr>
            <w:r>
              <w:rPr>
                <w:color w:val="000000"/>
                <w:sz w:val="24"/>
                <w:szCs w:val="24"/>
                <w:lang w:val="uk-UA" w:eastAsia="uk-UA"/>
              </w:rPr>
              <w:t>1.</w:t>
            </w:r>
          </w:p>
        </w:tc>
        <w:tc>
          <w:tcPr>
            <w:tcW w:w="1543"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jc w:val="center"/>
              <w:rPr>
                <w:color w:val="000000"/>
                <w:sz w:val="28"/>
                <w:szCs w:val="28"/>
                <w:lang w:val="uk-UA" w:eastAsia="uk-UA"/>
              </w:rPr>
            </w:pPr>
            <w:r>
              <w:rPr>
                <w:color w:val="000000"/>
                <w:sz w:val="28"/>
                <w:szCs w:val="28"/>
                <w:lang w:val="uk-UA" w:eastAsia="uk-UA"/>
              </w:rPr>
            </w:r>
          </w:p>
        </w:tc>
        <w:tc>
          <w:tcPr>
            <w:tcW w:w="74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color w:val="000000"/>
                <w:sz w:val="28"/>
                <w:szCs w:val="28"/>
                <w:lang w:val="uk-UA" w:eastAsia="uk-UA"/>
              </w:rPr>
            </w:pPr>
            <w:r>
              <w:rPr>
                <w:color w:val="000000"/>
                <w:sz w:val="28"/>
                <w:szCs w:val="28"/>
                <w:lang w:val="uk-UA" w:eastAsia="uk-UA"/>
              </w:rPr>
            </w:r>
          </w:p>
        </w:tc>
        <w:tc>
          <w:tcPr>
            <w:tcW w:w="116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napToGrid w:val="false"/>
              <w:rPr/>
            </w:pPr>
            <w:r>
              <w:rPr>
                <w:color w:val="000000"/>
                <w:sz w:val="24"/>
                <w:szCs w:val="24"/>
                <w:lang w:val="uk-UA" w:eastAsia="uk-UA"/>
              </w:rPr>
              <w:t>Управління праці та соціального захисту населення Мукачівської міської ради</w:t>
            </w:r>
          </w:p>
        </w:tc>
      </w:tr>
      <w:tr>
        <w:trPr/>
        <w:tc>
          <w:tcPr>
            <w:tcW w:w="69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jc w:val="center"/>
              <w:rPr>
                <w:color w:val="000000"/>
                <w:sz w:val="24"/>
                <w:szCs w:val="24"/>
                <w:vertAlign w:val="superscript"/>
                <w:lang w:val="uk-UA" w:eastAsia="uk-UA"/>
              </w:rPr>
            </w:pPr>
            <w:r>
              <w:rPr>
                <w:color w:val="000000"/>
                <w:sz w:val="24"/>
                <w:szCs w:val="24"/>
                <w:vertAlign w:val="superscript"/>
                <w:lang w:val="uk-UA" w:eastAsia="uk-UA"/>
              </w:rPr>
            </w:r>
          </w:p>
        </w:tc>
        <w:tc>
          <w:tcPr>
            <w:tcW w:w="1543"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jc w:val="center"/>
              <w:rPr/>
            </w:pPr>
            <w:r>
              <w:rPr>
                <w:color w:val="000000"/>
                <w:sz w:val="24"/>
                <w:szCs w:val="24"/>
                <w:vertAlign w:val="superscript"/>
                <w:lang w:val="uk-UA" w:eastAsia="uk-UA"/>
              </w:rPr>
              <w:t>КЕКВ</w:t>
            </w:r>
          </w:p>
        </w:tc>
        <w:tc>
          <w:tcPr>
            <w:tcW w:w="74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jc w:val="center"/>
              <w:rPr>
                <w:color w:val="000000"/>
                <w:sz w:val="28"/>
                <w:szCs w:val="28"/>
                <w:vertAlign w:val="superscript"/>
                <w:lang w:val="uk-UA" w:eastAsia="uk-UA"/>
              </w:rPr>
            </w:pPr>
            <w:r>
              <w:rPr>
                <w:color w:val="000000"/>
                <w:sz w:val="28"/>
                <w:szCs w:val="28"/>
                <w:vertAlign w:val="superscript"/>
                <w:lang w:val="uk-UA" w:eastAsia="uk-UA"/>
              </w:rPr>
            </w:r>
          </w:p>
        </w:tc>
        <w:tc>
          <w:tcPr>
            <w:tcW w:w="116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napToGrid w:val="false"/>
              <w:jc w:val="center"/>
              <w:rPr/>
            </w:pPr>
            <w:r>
              <w:rPr>
                <w:color w:val="000000"/>
                <w:sz w:val="28"/>
                <w:szCs w:val="28"/>
                <w:vertAlign w:val="superscript"/>
                <w:lang w:val="uk-UA" w:eastAsia="uk-UA"/>
              </w:rPr>
              <w:t>найменування головного розпорядника бюджетних коштів</w:t>
            </w:r>
          </w:p>
        </w:tc>
      </w:tr>
      <w:tr>
        <w:trPr>
          <w:trHeight w:val="612" w:hRule="atLeast"/>
          <w:cantSplit w:val="true"/>
        </w:trPr>
        <w:tc>
          <w:tcPr>
            <w:tcW w:w="692" w:type="dxa"/>
            <w:vMerge w:val="restart"/>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jc w:val="center"/>
              <w:rPr/>
            </w:pPr>
            <w:r>
              <w:rPr>
                <w:color w:val="000000"/>
                <w:sz w:val="24"/>
                <w:szCs w:val="24"/>
                <w:lang w:val="uk-UA" w:eastAsia="uk-UA"/>
              </w:rPr>
              <w:t>2.</w:t>
            </w:r>
          </w:p>
        </w:tc>
        <w:tc>
          <w:tcPr>
            <w:tcW w:w="1543"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jc w:val="center"/>
              <w:rPr>
                <w:color w:val="000000"/>
                <w:sz w:val="28"/>
                <w:szCs w:val="28"/>
                <w:lang w:val="uk-UA" w:eastAsia="uk-UA"/>
              </w:rPr>
            </w:pPr>
            <w:r>
              <w:rPr>
                <w:color w:val="000000"/>
                <w:sz w:val="28"/>
                <w:szCs w:val="28"/>
                <w:lang w:val="uk-UA" w:eastAsia="uk-UA"/>
              </w:rPr>
            </w:r>
          </w:p>
        </w:tc>
        <w:tc>
          <w:tcPr>
            <w:tcW w:w="74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color w:val="000000"/>
                <w:sz w:val="28"/>
                <w:szCs w:val="28"/>
                <w:lang w:val="uk-UA" w:eastAsia="uk-UA"/>
              </w:rPr>
            </w:pPr>
            <w:r>
              <w:rPr>
                <w:color w:val="000000"/>
                <w:sz w:val="28"/>
                <w:szCs w:val="28"/>
                <w:lang w:val="uk-UA" w:eastAsia="uk-UA"/>
              </w:rPr>
            </w:r>
          </w:p>
        </w:tc>
        <w:tc>
          <w:tcPr>
            <w:tcW w:w="116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numPr>
                <w:ilvl w:val="0"/>
                <w:numId w:val="4"/>
              </w:numPr>
              <w:snapToGrid w:val="false"/>
              <w:rPr/>
            </w:pPr>
            <w:r>
              <w:rPr>
                <w:color w:val="000000"/>
                <w:sz w:val="24"/>
                <w:szCs w:val="24"/>
                <w:lang w:val="uk-UA" w:eastAsia="uk-UA"/>
              </w:rPr>
              <w:t>Управління праці та соціального захисту населення Мукачівської міської ради</w:t>
            </w:r>
          </w:p>
        </w:tc>
      </w:tr>
      <w:tr>
        <w:trPr>
          <w:trHeight w:val="705" w:hRule="atLeast"/>
          <w:cantSplit w:val="true"/>
        </w:trPr>
        <w:tc>
          <w:tcPr>
            <w:tcW w:w="692"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jc w:val="center"/>
              <w:rPr>
                <w:color w:val="000000"/>
                <w:sz w:val="24"/>
                <w:szCs w:val="24"/>
                <w:lang w:val="uk-UA" w:eastAsia="uk-UA"/>
              </w:rPr>
            </w:pPr>
            <w:r>
              <w:rPr>
                <w:color w:val="000000"/>
                <w:sz w:val="24"/>
                <w:szCs w:val="24"/>
                <w:lang w:val="uk-UA" w:eastAsia="uk-UA"/>
              </w:rPr>
            </w:r>
          </w:p>
        </w:tc>
        <w:tc>
          <w:tcPr>
            <w:tcW w:w="1543"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jc w:val="center"/>
              <w:rPr>
                <w:color w:val="000000"/>
                <w:sz w:val="28"/>
                <w:szCs w:val="28"/>
                <w:lang w:val="uk-UA" w:eastAsia="uk-UA"/>
              </w:rPr>
            </w:pPr>
            <w:r>
              <w:rPr>
                <w:color w:val="000000"/>
                <w:sz w:val="28"/>
                <w:szCs w:val="28"/>
                <w:lang w:val="uk-UA" w:eastAsia="uk-UA"/>
              </w:rPr>
            </w:r>
          </w:p>
        </w:tc>
        <w:tc>
          <w:tcPr>
            <w:tcW w:w="74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color w:val="000000"/>
                <w:sz w:val="28"/>
                <w:szCs w:val="28"/>
                <w:lang w:val="uk-UA" w:eastAsia="uk-UA"/>
              </w:rPr>
            </w:pPr>
            <w:r>
              <w:rPr>
                <w:color w:val="000000"/>
                <w:sz w:val="28"/>
                <w:szCs w:val="28"/>
                <w:lang w:val="uk-UA" w:eastAsia="uk-UA"/>
              </w:rPr>
            </w:r>
          </w:p>
        </w:tc>
        <w:tc>
          <w:tcPr>
            <w:tcW w:w="116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napToGrid w:val="false"/>
              <w:ind w:left="360" w:hanging="0"/>
              <w:rPr>
                <w:color w:val="000000"/>
                <w:sz w:val="24"/>
                <w:szCs w:val="24"/>
                <w:lang w:val="uk-UA" w:eastAsia="uk-UA"/>
              </w:rPr>
            </w:pPr>
            <w:r>
              <w:rPr>
                <w:color w:val="000000"/>
                <w:sz w:val="24"/>
                <w:szCs w:val="24"/>
                <w:lang w:val="uk-UA" w:eastAsia="uk-UA"/>
              </w:rPr>
            </w:r>
          </w:p>
          <w:p>
            <w:pPr>
              <w:pStyle w:val="Normal"/>
              <w:numPr>
                <w:ilvl w:val="0"/>
                <w:numId w:val="4"/>
              </w:numPr>
              <w:snapToGrid w:val="false"/>
              <w:rPr/>
            </w:pPr>
            <w:r>
              <w:rPr>
                <w:color w:val="000000"/>
                <w:sz w:val="24"/>
                <w:szCs w:val="24"/>
                <w:lang w:val="uk-UA" w:eastAsia="uk-UA"/>
              </w:rPr>
              <w:t>Виконавчий комітет Мукачівської міської ради</w:t>
            </w:r>
          </w:p>
        </w:tc>
      </w:tr>
      <w:tr>
        <w:trPr>
          <w:trHeight w:val="449" w:hRule="atLeast"/>
          <w:cantSplit w:val="true"/>
        </w:trPr>
        <w:tc>
          <w:tcPr>
            <w:tcW w:w="692"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jc w:val="center"/>
              <w:rPr>
                <w:color w:val="000000"/>
                <w:sz w:val="24"/>
                <w:szCs w:val="24"/>
                <w:lang w:val="uk-UA" w:eastAsia="uk-UA"/>
              </w:rPr>
            </w:pPr>
            <w:r>
              <w:rPr>
                <w:color w:val="000000"/>
                <w:sz w:val="24"/>
                <w:szCs w:val="24"/>
                <w:lang w:val="uk-UA" w:eastAsia="uk-UA"/>
              </w:rPr>
            </w:r>
          </w:p>
        </w:tc>
        <w:tc>
          <w:tcPr>
            <w:tcW w:w="1543"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color w:val="000000"/>
                <w:sz w:val="28"/>
                <w:szCs w:val="28"/>
                <w:lang w:val="uk-UA" w:eastAsia="uk-UA"/>
              </w:rPr>
            </w:pPr>
            <w:r>
              <w:rPr>
                <w:color w:val="000000"/>
                <w:sz w:val="28"/>
                <w:szCs w:val="28"/>
                <w:lang w:val="uk-UA" w:eastAsia="uk-UA"/>
              </w:rPr>
            </w:r>
          </w:p>
        </w:tc>
        <w:tc>
          <w:tcPr>
            <w:tcW w:w="74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color w:val="000000"/>
                <w:sz w:val="28"/>
                <w:szCs w:val="28"/>
                <w:lang w:val="uk-UA" w:eastAsia="uk-UA"/>
              </w:rPr>
            </w:pPr>
            <w:r>
              <w:rPr>
                <w:color w:val="000000"/>
                <w:sz w:val="28"/>
                <w:szCs w:val="28"/>
                <w:lang w:val="uk-UA" w:eastAsia="uk-UA"/>
              </w:rPr>
            </w:r>
          </w:p>
        </w:tc>
        <w:tc>
          <w:tcPr>
            <w:tcW w:w="116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napToGrid w:val="false"/>
              <w:rPr>
                <w:color w:val="000000"/>
                <w:sz w:val="24"/>
                <w:szCs w:val="24"/>
                <w:lang w:val="uk-UA" w:eastAsia="uk-UA"/>
              </w:rPr>
            </w:pPr>
            <w:r>
              <w:rPr>
                <w:color w:val="000000"/>
                <w:sz w:val="24"/>
                <w:szCs w:val="24"/>
                <w:lang w:val="uk-UA" w:eastAsia="uk-UA"/>
              </w:rPr>
            </w:r>
          </w:p>
          <w:p>
            <w:pPr>
              <w:pStyle w:val="Normal"/>
              <w:numPr>
                <w:ilvl w:val="0"/>
                <w:numId w:val="4"/>
              </w:numPr>
              <w:snapToGrid w:val="false"/>
              <w:rPr/>
            </w:pPr>
            <w:r>
              <w:rPr>
                <w:sz w:val="24"/>
                <w:szCs w:val="24"/>
                <w:lang w:val="uk-UA"/>
              </w:rPr>
              <w:t>Управління міського господарства Мукачівської міської ради</w:t>
            </w:r>
          </w:p>
          <w:p>
            <w:pPr>
              <w:pStyle w:val="Normal"/>
              <w:snapToGrid w:val="false"/>
              <w:rPr>
                <w:color w:val="000000"/>
                <w:sz w:val="24"/>
                <w:szCs w:val="24"/>
                <w:lang w:val="uk-UA" w:eastAsia="uk-UA"/>
              </w:rPr>
            </w:pPr>
            <w:r>
              <w:rPr>
                <w:color w:val="000000"/>
                <w:sz w:val="24"/>
                <w:szCs w:val="24"/>
                <w:lang w:val="uk-UA" w:eastAsia="uk-UA"/>
              </w:rPr>
            </w:r>
          </w:p>
        </w:tc>
      </w:tr>
      <w:tr>
        <w:trPr>
          <w:trHeight w:val="521" w:hRule="atLeast"/>
          <w:cantSplit w:val="true"/>
        </w:trPr>
        <w:tc>
          <w:tcPr>
            <w:tcW w:w="692"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jc w:val="center"/>
              <w:rPr>
                <w:color w:val="000000"/>
                <w:sz w:val="24"/>
                <w:szCs w:val="24"/>
                <w:lang w:val="uk-UA" w:eastAsia="uk-UA"/>
              </w:rPr>
            </w:pPr>
            <w:r>
              <w:rPr>
                <w:color w:val="000000"/>
                <w:sz w:val="24"/>
                <w:szCs w:val="24"/>
                <w:lang w:val="uk-UA" w:eastAsia="uk-UA"/>
              </w:rPr>
            </w:r>
          </w:p>
        </w:tc>
        <w:tc>
          <w:tcPr>
            <w:tcW w:w="1543"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color w:val="000000"/>
                <w:sz w:val="28"/>
                <w:szCs w:val="28"/>
                <w:lang w:val="uk-UA" w:eastAsia="uk-UA"/>
              </w:rPr>
            </w:pPr>
            <w:r>
              <w:rPr>
                <w:color w:val="000000"/>
                <w:sz w:val="28"/>
                <w:szCs w:val="28"/>
                <w:lang w:val="uk-UA" w:eastAsia="uk-UA"/>
              </w:rPr>
            </w:r>
          </w:p>
          <w:p>
            <w:pPr>
              <w:pStyle w:val="Normal"/>
              <w:snapToGrid w:val="false"/>
              <w:jc w:val="center"/>
              <w:rPr>
                <w:color w:val="000000"/>
                <w:sz w:val="28"/>
                <w:szCs w:val="28"/>
                <w:lang w:val="uk-UA" w:eastAsia="uk-UA"/>
              </w:rPr>
            </w:pPr>
            <w:r>
              <w:rPr>
                <w:color w:val="000000"/>
                <w:sz w:val="28"/>
                <w:szCs w:val="28"/>
                <w:lang w:val="uk-UA" w:eastAsia="uk-UA"/>
              </w:rPr>
            </w:r>
          </w:p>
        </w:tc>
        <w:tc>
          <w:tcPr>
            <w:tcW w:w="74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color w:val="000000"/>
                <w:sz w:val="28"/>
                <w:szCs w:val="28"/>
                <w:lang w:val="uk-UA" w:eastAsia="uk-UA"/>
              </w:rPr>
            </w:pPr>
            <w:r>
              <w:rPr>
                <w:color w:val="000000"/>
                <w:sz w:val="28"/>
                <w:szCs w:val="28"/>
                <w:lang w:val="uk-UA" w:eastAsia="uk-UA"/>
              </w:rPr>
            </w:r>
          </w:p>
        </w:tc>
        <w:tc>
          <w:tcPr>
            <w:tcW w:w="116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numPr>
                <w:ilvl w:val="0"/>
                <w:numId w:val="4"/>
              </w:numPr>
              <w:snapToGrid w:val="false"/>
              <w:rPr/>
            </w:pPr>
            <w:r>
              <w:rPr>
                <w:color w:val="000000"/>
                <w:sz w:val="24"/>
                <w:szCs w:val="24"/>
                <w:lang w:val="uk-UA" w:eastAsia="uk-UA"/>
              </w:rPr>
              <w:t>Відділ культури Мукачівської міської ради</w:t>
            </w:r>
          </w:p>
        </w:tc>
      </w:tr>
      <w:tr>
        <w:trPr>
          <w:trHeight w:val="583" w:hRule="atLeast"/>
          <w:cantSplit w:val="true"/>
        </w:trPr>
        <w:tc>
          <w:tcPr>
            <w:tcW w:w="692"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jc w:val="center"/>
              <w:rPr>
                <w:color w:val="000000"/>
                <w:sz w:val="24"/>
                <w:szCs w:val="24"/>
                <w:lang w:val="uk-UA" w:eastAsia="uk-UA"/>
              </w:rPr>
            </w:pPr>
            <w:r>
              <w:rPr>
                <w:color w:val="000000"/>
                <w:sz w:val="24"/>
                <w:szCs w:val="24"/>
                <w:lang w:val="uk-UA" w:eastAsia="uk-UA"/>
              </w:rPr>
            </w:r>
          </w:p>
        </w:tc>
        <w:tc>
          <w:tcPr>
            <w:tcW w:w="1543"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jc w:val="center"/>
              <w:rPr>
                <w:color w:val="000000"/>
                <w:sz w:val="28"/>
                <w:szCs w:val="28"/>
                <w:lang w:val="uk-UA" w:eastAsia="uk-UA"/>
              </w:rPr>
            </w:pPr>
            <w:r>
              <w:rPr>
                <w:color w:val="000000"/>
                <w:sz w:val="28"/>
                <w:szCs w:val="28"/>
                <w:lang w:val="uk-UA" w:eastAsia="uk-UA"/>
              </w:rPr>
            </w:r>
          </w:p>
        </w:tc>
        <w:tc>
          <w:tcPr>
            <w:tcW w:w="74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color w:val="000000"/>
                <w:sz w:val="28"/>
                <w:szCs w:val="28"/>
                <w:lang w:val="uk-UA" w:eastAsia="uk-UA"/>
              </w:rPr>
            </w:pPr>
            <w:r>
              <w:rPr>
                <w:color w:val="000000"/>
                <w:sz w:val="28"/>
                <w:szCs w:val="28"/>
                <w:lang w:val="uk-UA" w:eastAsia="uk-UA"/>
              </w:rPr>
            </w:r>
          </w:p>
        </w:tc>
        <w:tc>
          <w:tcPr>
            <w:tcW w:w="116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numPr>
                <w:ilvl w:val="0"/>
                <w:numId w:val="4"/>
              </w:numPr>
              <w:snapToGrid w:val="false"/>
              <w:rPr/>
            </w:pPr>
            <w:r>
              <w:rPr>
                <w:color w:val="000000"/>
                <w:sz w:val="24"/>
                <w:szCs w:val="24"/>
                <w:lang w:val="uk-UA" w:eastAsia="uk-UA"/>
              </w:rPr>
              <w:t>Мукачівський міськрайонний центр зайнятості</w:t>
            </w:r>
          </w:p>
          <w:p>
            <w:pPr>
              <w:pStyle w:val="Normal"/>
              <w:snapToGrid w:val="false"/>
              <w:rPr>
                <w:color w:val="000000"/>
                <w:sz w:val="24"/>
                <w:szCs w:val="24"/>
                <w:lang w:val="uk-UA" w:eastAsia="uk-UA"/>
              </w:rPr>
            </w:pPr>
            <w:r>
              <w:rPr>
                <w:color w:val="000000"/>
                <w:sz w:val="24"/>
                <w:szCs w:val="24"/>
                <w:lang w:val="uk-UA" w:eastAsia="uk-UA"/>
              </w:rPr>
            </w:r>
          </w:p>
        </w:tc>
      </w:tr>
      <w:tr>
        <w:trPr>
          <w:trHeight w:val="570" w:hRule="atLeast"/>
        </w:trPr>
        <w:tc>
          <w:tcPr>
            <w:tcW w:w="69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jc w:val="center"/>
              <w:rPr>
                <w:color w:val="000000"/>
                <w:sz w:val="24"/>
                <w:szCs w:val="24"/>
                <w:vertAlign w:val="superscript"/>
                <w:lang w:val="uk-UA" w:eastAsia="uk-UA"/>
              </w:rPr>
            </w:pPr>
            <w:r>
              <w:rPr>
                <w:color w:val="000000"/>
                <w:sz w:val="24"/>
                <w:szCs w:val="24"/>
                <w:vertAlign w:val="superscript"/>
                <w:lang w:val="uk-UA" w:eastAsia="uk-UA"/>
              </w:rPr>
            </w:r>
          </w:p>
        </w:tc>
        <w:tc>
          <w:tcPr>
            <w:tcW w:w="1543"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jc w:val="center"/>
              <w:rPr/>
            </w:pPr>
            <w:r>
              <w:rPr>
                <w:color w:val="000000"/>
                <w:sz w:val="24"/>
                <w:szCs w:val="24"/>
                <w:vertAlign w:val="superscript"/>
                <w:lang w:val="uk-UA" w:eastAsia="uk-UA"/>
              </w:rPr>
              <w:t>КЕКВ</w:t>
            </w:r>
          </w:p>
        </w:tc>
        <w:tc>
          <w:tcPr>
            <w:tcW w:w="74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jc w:val="center"/>
              <w:rPr>
                <w:color w:val="000000"/>
                <w:sz w:val="28"/>
                <w:szCs w:val="28"/>
                <w:vertAlign w:val="superscript"/>
                <w:lang w:val="uk-UA" w:eastAsia="uk-UA"/>
              </w:rPr>
            </w:pPr>
            <w:r>
              <w:rPr>
                <w:color w:val="000000"/>
                <w:sz w:val="28"/>
                <w:szCs w:val="28"/>
                <w:vertAlign w:val="superscript"/>
                <w:lang w:val="uk-UA" w:eastAsia="uk-UA"/>
              </w:rPr>
            </w:r>
          </w:p>
        </w:tc>
        <w:tc>
          <w:tcPr>
            <w:tcW w:w="116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napToGrid w:val="false"/>
              <w:jc w:val="center"/>
              <w:rPr/>
            </w:pPr>
            <w:r>
              <w:rPr>
                <w:color w:val="000000"/>
                <w:sz w:val="28"/>
                <w:szCs w:val="28"/>
                <w:vertAlign w:val="superscript"/>
                <w:lang w:val="uk-UA" w:eastAsia="uk-UA"/>
              </w:rPr>
              <w:t>найменування відповідальних виконавців програми</w:t>
            </w:r>
          </w:p>
          <w:p>
            <w:pPr>
              <w:pStyle w:val="Normal"/>
              <w:snapToGrid w:val="false"/>
              <w:jc w:val="center"/>
              <w:rPr>
                <w:color w:val="000000"/>
                <w:sz w:val="28"/>
                <w:szCs w:val="28"/>
                <w:vertAlign w:val="superscript"/>
                <w:lang w:val="uk-UA"/>
              </w:rPr>
            </w:pPr>
            <w:r>
              <w:rPr>
                <w:color w:val="000000"/>
                <w:sz w:val="28"/>
                <w:szCs w:val="28"/>
                <w:vertAlign w:val="superscript"/>
                <w:lang w:val="uk-UA"/>
              </w:rPr>
            </w:r>
          </w:p>
        </w:tc>
      </w:tr>
      <w:tr>
        <w:trPr/>
        <w:tc>
          <w:tcPr>
            <w:tcW w:w="69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jc w:val="center"/>
              <w:rPr/>
            </w:pPr>
            <w:r>
              <w:rPr>
                <w:color w:val="000000"/>
                <w:sz w:val="24"/>
                <w:szCs w:val="24"/>
                <w:lang w:val="uk-UA" w:eastAsia="uk-UA"/>
              </w:rPr>
              <w:t>3.</w:t>
            </w:r>
          </w:p>
        </w:tc>
        <w:tc>
          <w:tcPr>
            <w:tcW w:w="1543"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color w:val="000000"/>
                <w:sz w:val="28"/>
                <w:szCs w:val="28"/>
                <w:lang w:val="uk-UA" w:eastAsia="uk-UA"/>
              </w:rPr>
            </w:pPr>
            <w:r>
              <w:rPr>
                <w:color w:val="000000"/>
                <w:sz w:val="28"/>
                <w:szCs w:val="28"/>
                <w:lang w:val="uk-UA" w:eastAsia="uk-UA"/>
              </w:rPr>
            </w:r>
          </w:p>
        </w:tc>
        <w:tc>
          <w:tcPr>
            <w:tcW w:w="74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color w:val="000000"/>
                <w:sz w:val="28"/>
                <w:szCs w:val="28"/>
                <w:lang w:val="uk-UA" w:eastAsia="uk-UA"/>
              </w:rPr>
            </w:pPr>
            <w:r>
              <w:rPr>
                <w:color w:val="000000"/>
                <w:sz w:val="28"/>
                <w:szCs w:val="28"/>
                <w:lang w:val="uk-UA" w:eastAsia="uk-UA"/>
              </w:rPr>
            </w:r>
          </w:p>
        </w:tc>
        <w:tc>
          <w:tcPr>
            <w:tcW w:w="116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14"/>
              <w:rPr/>
            </w:pPr>
            <w:r>
              <w:rPr>
                <w:lang w:val="uk-UA"/>
              </w:rPr>
              <w:t>Програми зайнятості населення Мукачівської міської об’єднаної територіальної громади на 2020-2022 роки.</w:t>
            </w:r>
          </w:p>
          <w:p>
            <w:pPr>
              <w:pStyle w:val="Normal"/>
              <w:snapToGrid w:val="false"/>
              <w:rPr>
                <w:lang w:val="uk-UA"/>
              </w:rPr>
            </w:pPr>
            <w:r>
              <w:rPr>
                <w:lang w:val="uk-UA"/>
              </w:rPr>
            </w:r>
          </w:p>
        </w:tc>
      </w:tr>
      <w:tr>
        <w:trPr/>
        <w:tc>
          <w:tcPr>
            <w:tcW w:w="69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jc w:val="center"/>
              <w:rPr>
                <w:color w:val="000000"/>
                <w:sz w:val="28"/>
                <w:szCs w:val="28"/>
                <w:vertAlign w:val="superscript"/>
                <w:lang w:val="uk-UA" w:eastAsia="uk-UA"/>
              </w:rPr>
            </w:pPr>
            <w:r>
              <w:rPr>
                <w:color w:val="000000"/>
                <w:sz w:val="28"/>
                <w:szCs w:val="28"/>
                <w:vertAlign w:val="superscript"/>
                <w:lang w:val="uk-UA" w:eastAsia="uk-UA"/>
              </w:rPr>
            </w:r>
          </w:p>
        </w:tc>
        <w:tc>
          <w:tcPr>
            <w:tcW w:w="1543"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jc w:val="center"/>
              <w:rPr/>
            </w:pPr>
            <w:r>
              <w:rPr>
                <w:color w:val="000000"/>
                <w:sz w:val="24"/>
                <w:szCs w:val="24"/>
                <w:vertAlign w:val="superscript"/>
                <w:lang w:val="uk-UA" w:eastAsia="uk-UA"/>
              </w:rPr>
              <w:t>КФКВ</w:t>
            </w:r>
          </w:p>
        </w:tc>
        <w:tc>
          <w:tcPr>
            <w:tcW w:w="74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jc w:val="center"/>
              <w:rPr>
                <w:color w:val="000000"/>
                <w:sz w:val="28"/>
                <w:szCs w:val="28"/>
                <w:vertAlign w:val="superscript"/>
                <w:lang w:val="uk-UA" w:eastAsia="uk-UA"/>
              </w:rPr>
            </w:pPr>
            <w:r>
              <w:rPr>
                <w:color w:val="000000"/>
                <w:sz w:val="28"/>
                <w:szCs w:val="28"/>
                <w:vertAlign w:val="superscript"/>
                <w:lang w:val="uk-UA" w:eastAsia="uk-UA"/>
              </w:rPr>
            </w:r>
          </w:p>
        </w:tc>
        <w:tc>
          <w:tcPr>
            <w:tcW w:w="116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napToGrid w:val="false"/>
              <w:jc w:val="center"/>
              <w:rPr/>
            </w:pPr>
            <w:r>
              <w:rPr>
                <w:color w:val="000000"/>
                <w:sz w:val="28"/>
                <w:szCs w:val="28"/>
                <w:vertAlign w:val="superscript"/>
                <w:lang w:val="uk-UA" w:eastAsia="uk-UA"/>
              </w:rPr>
              <w:t>Найменування програми, дата і номер рішення міської ради про її затвердження</w:t>
            </w:r>
          </w:p>
        </w:tc>
      </w:tr>
    </w:tbl>
    <w:p>
      <w:pPr>
        <w:pStyle w:val="14"/>
        <w:jc w:val="both"/>
        <w:rPr>
          <w:b/>
          <w:b/>
          <w:lang w:val="uk-UA" w:eastAsia="uk-UA"/>
        </w:rPr>
      </w:pPr>
      <w:r>
        <w:rPr>
          <w:b/>
          <w:lang w:val="uk-UA" w:eastAsia="uk-UA"/>
        </w:rPr>
      </w:r>
    </w:p>
    <w:p>
      <w:pPr>
        <w:pStyle w:val="14"/>
        <w:jc w:val="both"/>
        <w:rPr>
          <w:b/>
          <w:b/>
          <w:lang w:val="uk-UA" w:eastAsia="uk-UA"/>
        </w:rPr>
      </w:pPr>
      <w:r>
        <w:rPr>
          <w:b/>
          <w:lang w:val="uk-UA" w:eastAsia="uk-UA"/>
        </w:rPr>
      </w:r>
    </w:p>
    <w:p>
      <w:pPr>
        <w:pStyle w:val="14"/>
        <w:jc w:val="both"/>
        <w:rPr>
          <w:b/>
          <w:b/>
          <w:lang w:val="uk-UA" w:eastAsia="uk-UA"/>
        </w:rPr>
      </w:pPr>
      <w:r>
        <w:rPr>
          <w:b/>
          <w:lang w:val="uk-UA" w:eastAsia="uk-UA"/>
        </w:rPr>
      </w:r>
    </w:p>
    <w:p>
      <w:pPr>
        <w:pStyle w:val="14"/>
        <w:jc w:val="both"/>
        <w:rPr>
          <w:b/>
          <w:b/>
          <w:lang w:val="uk-UA" w:eastAsia="uk-UA"/>
        </w:rPr>
      </w:pPr>
      <w:r>
        <w:rPr>
          <w:b/>
          <w:lang w:val="uk-UA" w:eastAsia="uk-UA"/>
        </w:rPr>
      </w:r>
    </w:p>
    <w:p>
      <w:pPr>
        <w:pStyle w:val="14"/>
        <w:jc w:val="both"/>
        <w:rPr>
          <w:b/>
          <w:b/>
          <w:lang w:val="uk-UA" w:eastAsia="uk-UA"/>
        </w:rPr>
      </w:pPr>
      <w:r>
        <w:rPr>
          <w:b/>
          <w:lang w:val="uk-UA" w:eastAsia="uk-UA"/>
        </w:rPr>
      </w:r>
    </w:p>
    <w:p>
      <w:pPr>
        <w:pStyle w:val="14"/>
        <w:jc w:val="both"/>
        <w:rPr>
          <w:b/>
          <w:b/>
          <w:lang w:val="uk-UA" w:eastAsia="uk-UA"/>
        </w:rPr>
      </w:pPr>
      <w:r>
        <w:rPr>
          <w:b/>
          <w:lang w:val="uk-UA" w:eastAsia="uk-UA"/>
        </w:rPr>
      </w:r>
    </w:p>
    <w:p>
      <w:pPr>
        <w:pStyle w:val="14"/>
        <w:jc w:val="both"/>
        <w:rPr>
          <w:lang w:val="uk-UA"/>
        </w:rPr>
      </w:pPr>
      <w:r>
        <w:rPr>
          <w:b/>
          <w:lang w:val="uk-UA" w:eastAsia="uk-UA"/>
        </w:rPr>
        <w:t>4.Напрями діяльності та заходи програми: соціальна підтримка безробітніх, створення тимчасових робочих місць для їх зайнятості, оплата їхньої праці.</w:t>
      </w:r>
    </w:p>
    <w:p>
      <w:pPr>
        <w:pStyle w:val="Normal"/>
        <w:shd w:val="clear" w:color="auto" w:fill="FFFFFF"/>
        <w:rPr>
          <w:rFonts w:ascii="Verdana" w:hAnsi="Verdana" w:cs="Verdana"/>
          <w:b/>
          <w:b/>
          <w:color w:val="000000"/>
          <w:sz w:val="16"/>
          <w:szCs w:val="16"/>
          <w:lang w:val="uk-UA"/>
        </w:rPr>
      </w:pPr>
      <w:r>
        <w:rPr>
          <w:rFonts w:cs="Verdana" w:ascii="Verdana" w:hAnsi="Verdana"/>
          <w:b/>
          <w:color w:val="000000"/>
          <w:sz w:val="16"/>
          <w:szCs w:val="16"/>
          <w:lang w:val="uk-UA"/>
        </w:rPr>
      </w:r>
    </w:p>
    <w:tbl>
      <w:tblPr>
        <w:tblW w:w="14611" w:type="dxa"/>
        <w:jc w:val="left"/>
        <w:tblInd w:w="5" w:type="dxa"/>
        <w:tblBorders>
          <w:top w:val="single" w:sz="4" w:space="0" w:color="000001"/>
          <w:left w:val="single" w:sz="4" w:space="0" w:color="000001"/>
          <w:bottom w:val="single" w:sz="4" w:space="0" w:color="000001"/>
          <w:insideH w:val="single" w:sz="4" w:space="0" w:color="000001"/>
        </w:tblBorders>
        <w:tblCellMar>
          <w:top w:w="0" w:type="dxa"/>
          <w:left w:w="0" w:type="dxa"/>
          <w:bottom w:w="0" w:type="dxa"/>
          <w:right w:w="0" w:type="dxa"/>
        </w:tblCellMar>
        <w:tblLook w:firstRow="0" w:noVBand="0" w:lastRow="0" w:firstColumn="0" w:lastColumn="0" w:noHBand="0" w:val="0000"/>
      </w:tblPr>
      <w:tblGrid>
        <w:gridCol w:w="321"/>
        <w:gridCol w:w="640"/>
        <w:gridCol w:w="1115"/>
        <w:gridCol w:w="714"/>
        <w:gridCol w:w="843"/>
        <w:gridCol w:w="940"/>
        <w:gridCol w:w="1680"/>
        <w:gridCol w:w="1416"/>
        <w:gridCol w:w="1"/>
        <w:gridCol w:w="691"/>
        <w:gridCol w:w="2"/>
        <w:gridCol w:w="833"/>
        <w:gridCol w:w="929"/>
        <w:gridCol w:w="1680"/>
        <w:gridCol w:w="1416"/>
        <w:gridCol w:w="1"/>
        <w:gridCol w:w="1388"/>
      </w:tblGrid>
      <w:tr>
        <w:trPr>
          <w:trHeight w:val="274" w:hRule="atLeast"/>
          <w:cantSplit w:val="true"/>
        </w:trPr>
        <w:tc>
          <w:tcPr>
            <w:tcW w:w="321" w:type="dxa"/>
            <w:vMerge w:val="restart"/>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jc w:val="center"/>
              <w:rPr/>
            </w:pPr>
            <w:r>
              <w:rPr>
                <w:color w:val="000000"/>
                <w:lang w:val="uk-UA"/>
              </w:rPr>
              <w:t xml:space="preserve">№ </w:t>
            </w:r>
            <w:r>
              <w:rPr>
                <w:color w:val="000000"/>
                <w:lang w:val="uk-UA"/>
              </w:rPr>
              <w:t>п/п</w:t>
            </w:r>
          </w:p>
        </w:tc>
        <w:tc>
          <w:tcPr>
            <w:tcW w:w="640" w:type="dxa"/>
            <w:vMerge w:val="restart"/>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jc w:val="center"/>
              <w:rPr/>
            </w:pPr>
            <w:r>
              <w:rPr>
                <w:color w:val="000000"/>
                <w:sz w:val="22"/>
                <w:szCs w:val="22"/>
                <w:lang w:val="uk-UA"/>
              </w:rPr>
              <w:t>Захід</w:t>
            </w:r>
          </w:p>
        </w:tc>
        <w:tc>
          <w:tcPr>
            <w:tcW w:w="1115" w:type="dxa"/>
            <w:vMerge w:val="restart"/>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jc w:val="center"/>
              <w:rPr/>
            </w:pPr>
            <w:r>
              <w:rPr>
                <w:color w:val="000000"/>
                <w:sz w:val="22"/>
                <w:szCs w:val="22"/>
                <w:lang w:val="uk-UA"/>
              </w:rPr>
              <w:t>Головний</w:t>
            </w:r>
          </w:p>
          <w:p>
            <w:pPr>
              <w:pStyle w:val="Normal"/>
              <w:jc w:val="center"/>
              <w:rPr/>
            </w:pPr>
            <w:r>
              <w:rPr>
                <w:color w:val="000000"/>
                <w:sz w:val="22"/>
                <w:szCs w:val="22"/>
                <w:lang w:val="uk-UA"/>
              </w:rPr>
              <w:t>виконавець</w:t>
            </w:r>
          </w:p>
          <w:p>
            <w:pPr>
              <w:pStyle w:val="Normal"/>
              <w:jc w:val="center"/>
              <w:rPr/>
            </w:pPr>
            <w:r>
              <w:rPr>
                <w:color w:val="000000"/>
                <w:sz w:val="22"/>
                <w:szCs w:val="22"/>
                <w:lang w:val="uk-UA"/>
              </w:rPr>
              <w:t>та строк</w:t>
            </w:r>
          </w:p>
          <w:p>
            <w:pPr>
              <w:pStyle w:val="Normal"/>
              <w:jc w:val="center"/>
              <w:rPr/>
            </w:pPr>
            <w:r>
              <w:rPr>
                <w:color w:val="000000"/>
                <w:sz w:val="22"/>
                <w:szCs w:val="22"/>
                <w:lang w:val="uk-UA"/>
              </w:rPr>
              <w:t>виконання</w:t>
            </w:r>
          </w:p>
        </w:tc>
        <w:tc>
          <w:tcPr>
            <w:tcW w:w="5593" w:type="dxa"/>
            <w:gridSpan w:val="5"/>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keepNext/>
              <w:numPr>
                <w:ilvl w:val="1"/>
                <w:numId w:val="6"/>
              </w:numPr>
              <w:ind w:left="0" w:hanging="0"/>
              <w:jc w:val="center"/>
              <w:rPr/>
            </w:pPr>
            <w:r>
              <w:rPr>
                <w:color w:val="000000"/>
                <w:sz w:val="22"/>
                <w:szCs w:val="22"/>
                <w:lang w:val="uk-UA"/>
              </w:rPr>
              <w:t>Планові обсяги фінансування, тис. грн.</w:t>
            </w:r>
          </w:p>
        </w:tc>
        <w:tc>
          <w:tcPr>
            <w:tcW w:w="5552" w:type="dxa"/>
            <w:gridSpan w:val="7"/>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keepNext/>
              <w:numPr>
                <w:ilvl w:val="1"/>
                <w:numId w:val="6"/>
              </w:numPr>
              <w:ind w:left="0" w:hanging="0"/>
              <w:jc w:val="center"/>
              <w:rPr/>
            </w:pPr>
            <w:r>
              <w:rPr>
                <w:color w:val="000000"/>
                <w:sz w:val="22"/>
                <w:szCs w:val="22"/>
                <w:lang w:val="uk-UA"/>
              </w:rPr>
              <w:t>Фактичні обсяги фінансування, тис. грн.</w:t>
            </w:r>
          </w:p>
        </w:tc>
        <w:tc>
          <w:tcPr>
            <w:tcW w:w="1389"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0" w:type="dxa"/>
            </w:tcMar>
          </w:tcPr>
          <w:p>
            <w:pPr>
              <w:pStyle w:val="Normal"/>
              <w:keepNext/>
              <w:numPr>
                <w:ilvl w:val="1"/>
                <w:numId w:val="6"/>
              </w:numPr>
              <w:ind w:left="0" w:hanging="0"/>
              <w:jc w:val="center"/>
              <w:rPr/>
            </w:pPr>
            <w:r>
              <w:rPr>
                <w:color w:val="000000"/>
                <w:sz w:val="22"/>
                <w:szCs w:val="22"/>
                <w:lang w:eastAsia="uk-UA"/>
              </w:rPr>
              <w:t>Стан</w:t>
            </w:r>
            <w:r>
              <w:rPr>
                <w:color w:val="000000"/>
                <w:sz w:val="22"/>
                <w:szCs w:val="22"/>
                <w:lang w:val="uk-UA" w:eastAsia="uk-UA"/>
              </w:rPr>
              <w:t xml:space="preserve"> </w:t>
            </w:r>
            <w:r>
              <w:rPr>
                <w:color w:val="000000"/>
                <w:sz w:val="22"/>
                <w:szCs w:val="22"/>
                <w:lang w:eastAsia="uk-UA"/>
              </w:rPr>
              <w:t>виконання</w:t>
            </w:r>
            <w:r>
              <w:rPr>
                <w:color w:val="000000"/>
                <w:sz w:val="22"/>
                <w:szCs w:val="22"/>
                <w:lang w:val="uk-UA" w:eastAsia="uk-UA"/>
              </w:rPr>
              <w:t xml:space="preserve"> </w:t>
            </w:r>
            <w:r>
              <w:rPr>
                <w:color w:val="000000"/>
                <w:sz w:val="22"/>
                <w:szCs w:val="22"/>
                <w:lang w:eastAsia="uk-UA"/>
              </w:rPr>
              <w:t>заходів</w:t>
            </w:r>
            <w:r>
              <w:rPr>
                <w:color w:val="000000"/>
                <w:sz w:val="22"/>
                <w:szCs w:val="22"/>
                <w:lang w:val="uk-UA" w:eastAsia="uk-UA"/>
              </w:rPr>
              <w:t xml:space="preserve"> </w:t>
            </w:r>
            <w:r>
              <w:rPr>
                <w:color w:val="000000"/>
                <w:sz w:val="22"/>
                <w:szCs w:val="22"/>
                <w:lang w:eastAsia="uk-UA"/>
              </w:rPr>
              <w:t>(результативні</w:t>
            </w:r>
            <w:r>
              <w:rPr>
                <w:color w:val="000000"/>
                <w:sz w:val="22"/>
                <w:szCs w:val="22"/>
                <w:lang w:val="uk-UA" w:eastAsia="uk-UA"/>
              </w:rPr>
              <w:t xml:space="preserve"> </w:t>
            </w:r>
            <w:r>
              <w:rPr>
                <w:color w:val="000000"/>
                <w:sz w:val="22"/>
                <w:szCs w:val="22"/>
                <w:lang w:eastAsia="uk-UA"/>
              </w:rPr>
              <w:t>показники</w:t>
            </w:r>
            <w:r>
              <w:rPr>
                <w:color w:val="000000"/>
                <w:sz w:val="22"/>
                <w:szCs w:val="22"/>
                <w:lang w:val="uk-UA" w:eastAsia="uk-UA"/>
              </w:rPr>
              <w:t xml:space="preserve"> </w:t>
            </w:r>
            <w:r>
              <w:rPr>
                <w:color w:val="000000"/>
                <w:sz w:val="22"/>
                <w:szCs w:val="22"/>
                <w:lang w:eastAsia="uk-UA"/>
              </w:rPr>
              <w:t>виконання</w:t>
            </w:r>
            <w:r>
              <w:rPr>
                <w:color w:val="000000"/>
                <w:sz w:val="22"/>
                <w:szCs w:val="22"/>
                <w:lang w:val="uk-UA" w:eastAsia="uk-UA"/>
              </w:rPr>
              <w:t xml:space="preserve"> </w:t>
            </w:r>
            <w:r>
              <w:rPr>
                <w:color w:val="000000"/>
                <w:sz w:val="22"/>
                <w:szCs w:val="22"/>
                <w:lang w:eastAsia="uk-UA"/>
              </w:rPr>
              <w:t>програми)</w:t>
            </w:r>
          </w:p>
        </w:tc>
      </w:tr>
      <w:tr>
        <w:trPr>
          <w:trHeight w:val="252" w:hRule="atLeast"/>
          <w:cantSplit w:val="true"/>
        </w:trPr>
        <w:tc>
          <w:tcPr>
            <w:tcW w:w="321" w:type="dxa"/>
            <w:vMerge w:val="continue"/>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suppressAutoHyphens w:val="false"/>
              <w:snapToGrid w:val="false"/>
              <w:rPr>
                <w:rFonts w:ascii="Cambria" w:hAnsi="Cambria" w:cs="Cambria"/>
                <w:b/>
                <w:b/>
                <w:bCs/>
                <w:i/>
                <w:i/>
                <w:iCs/>
                <w:color w:val="000000"/>
                <w:sz w:val="22"/>
                <w:szCs w:val="22"/>
                <w:lang w:val="uk-UA"/>
              </w:rPr>
            </w:pPr>
            <w:r>
              <w:rPr>
                <w:rFonts w:cs="Cambria" w:ascii="Cambria" w:hAnsi="Cambria"/>
                <w:b/>
                <w:bCs/>
                <w:i/>
                <w:iCs/>
                <w:color w:val="000000"/>
                <w:sz w:val="22"/>
                <w:szCs w:val="22"/>
                <w:lang w:val="uk-UA"/>
              </w:rPr>
            </w:r>
          </w:p>
        </w:tc>
        <w:tc>
          <w:tcPr>
            <w:tcW w:w="640" w:type="dxa"/>
            <w:vMerge w:val="continue"/>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suppressAutoHyphens w:val="false"/>
              <w:snapToGrid w:val="false"/>
              <w:rPr>
                <w:rFonts w:ascii="Cambria" w:hAnsi="Cambria" w:cs="Cambria"/>
                <w:b/>
                <w:b/>
                <w:bCs/>
                <w:i/>
                <w:i/>
                <w:iCs/>
                <w:color w:val="000000"/>
                <w:sz w:val="22"/>
                <w:szCs w:val="22"/>
                <w:lang w:val="uk-UA"/>
              </w:rPr>
            </w:pPr>
            <w:r>
              <w:rPr>
                <w:rFonts w:cs="Cambria" w:ascii="Cambria" w:hAnsi="Cambria"/>
                <w:b/>
                <w:bCs/>
                <w:i/>
                <w:iCs/>
                <w:color w:val="000000"/>
                <w:sz w:val="22"/>
                <w:szCs w:val="22"/>
                <w:lang w:val="uk-UA"/>
              </w:rPr>
            </w:r>
          </w:p>
        </w:tc>
        <w:tc>
          <w:tcPr>
            <w:tcW w:w="1115" w:type="dxa"/>
            <w:vMerge w:val="continue"/>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suppressAutoHyphens w:val="false"/>
              <w:snapToGrid w:val="false"/>
              <w:rPr>
                <w:color w:val="000000"/>
                <w:sz w:val="22"/>
                <w:szCs w:val="22"/>
                <w:lang w:val="uk-UA"/>
              </w:rPr>
            </w:pPr>
            <w:r>
              <w:rPr>
                <w:color w:val="000000"/>
                <w:sz w:val="22"/>
                <w:szCs w:val="22"/>
                <w:lang w:val="uk-UA"/>
              </w:rPr>
            </w:r>
          </w:p>
        </w:tc>
        <w:tc>
          <w:tcPr>
            <w:tcW w:w="714" w:type="dxa"/>
            <w:vMerge w:val="restart"/>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keepNext/>
              <w:numPr>
                <w:ilvl w:val="1"/>
                <w:numId w:val="6"/>
              </w:numPr>
              <w:ind w:left="0" w:hanging="0"/>
              <w:jc w:val="center"/>
              <w:rPr/>
            </w:pPr>
            <w:r>
              <w:rPr>
                <w:color w:val="000000"/>
                <w:sz w:val="22"/>
                <w:szCs w:val="22"/>
                <w:lang w:val="uk-UA"/>
              </w:rPr>
              <w:t>Всього</w:t>
            </w:r>
          </w:p>
        </w:tc>
        <w:tc>
          <w:tcPr>
            <w:tcW w:w="4879" w:type="dxa"/>
            <w:gridSpan w:val="4"/>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keepNext/>
              <w:numPr>
                <w:ilvl w:val="1"/>
                <w:numId w:val="6"/>
              </w:numPr>
              <w:ind w:left="0" w:hanging="0"/>
              <w:jc w:val="center"/>
              <w:rPr/>
            </w:pPr>
            <w:r>
              <w:rPr>
                <w:color w:val="000000"/>
                <w:sz w:val="22"/>
                <w:szCs w:val="22"/>
                <w:lang w:val="uk-UA"/>
              </w:rPr>
              <w:t>У тому числі:</w:t>
            </w:r>
          </w:p>
        </w:tc>
        <w:tc>
          <w:tcPr>
            <w:tcW w:w="692" w:type="dxa"/>
            <w:gridSpan w:val="2"/>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keepNext/>
              <w:numPr>
                <w:ilvl w:val="1"/>
                <w:numId w:val="6"/>
              </w:numPr>
              <w:ind w:left="0" w:hanging="0"/>
              <w:jc w:val="center"/>
              <w:rPr/>
            </w:pPr>
            <w:r>
              <w:rPr>
                <w:color w:val="000000"/>
                <w:sz w:val="22"/>
                <w:szCs w:val="22"/>
                <w:lang w:val="uk-UA"/>
              </w:rPr>
              <w:t>Всього</w:t>
            </w:r>
          </w:p>
        </w:tc>
        <w:tc>
          <w:tcPr>
            <w:tcW w:w="4860" w:type="dxa"/>
            <w:gridSpan w:val="5"/>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keepNext/>
              <w:numPr>
                <w:ilvl w:val="1"/>
                <w:numId w:val="6"/>
              </w:numPr>
              <w:ind w:left="0" w:hanging="0"/>
              <w:jc w:val="center"/>
              <w:rPr/>
            </w:pPr>
            <w:r>
              <w:rPr>
                <w:color w:val="000000"/>
                <w:sz w:val="22"/>
                <w:szCs w:val="22"/>
                <w:lang w:val="uk-UA"/>
              </w:rPr>
              <w:t>У тому числі:</w:t>
            </w:r>
          </w:p>
        </w:tc>
        <w:tc>
          <w:tcPr>
            <w:tcW w:w="1389"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0" w:type="dxa"/>
            </w:tcMar>
          </w:tcPr>
          <w:p>
            <w:pPr>
              <w:pStyle w:val="Normal"/>
              <w:suppressAutoHyphens w:val="false"/>
              <w:snapToGrid w:val="false"/>
              <w:rPr>
                <w:rFonts w:ascii="Cambria" w:hAnsi="Cambria" w:cs="Cambria"/>
                <w:b/>
                <w:b/>
                <w:bCs/>
                <w:i/>
                <w:i/>
                <w:iCs/>
                <w:color w:val="000000"/>
                <w:sz w:val="28"/>
                <w:szCs w:val="28"/>
              </w:rPr>
            </w:pPr>
            <w:r>
              <w:rPr>
                <w:rFonts w:cs="Cambria" w:ascii="Cambria" w:hAnsi="Cambria"/>
                <w:b/>
                <w:bCs/>
                <w:i/>
                <w:iCs/>
                <w:color w:val="000000"/>
                <w:sz w:val="28"/>
                <w:szCs w:val="28"/>
              </w:rPr>
            </w:r>
          </w:p>
        </w:tc>
      </w:tr>
      <w:tr>
        <w:trPr>
          <w:trHeight w:val="1844" w:hRule="atLeast"/>
          <w:cantSplit w:val="true"/>
        </w:trPr>
        <w:tc>
          <w:tcPr>
            <w:tcW w:w="321" w:type="dxa"/>
            <w:vMerge w:val="continue"/>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suppressAutoHyphens w:val="false"/>
              <w:snapToGrid w:val="false"/>
              <w:rPr>
                <w:rFonts w:ascii="Cambria" w:hAnsi="Cambria" w:cs="Cambria"/>
                <w:b/>
                <w:b/>
                <w:bCs/>
                <w:i/>
                <w:i/>
                <w:iCs/>
                <w:color w:val="000000"/>
                <w:sz w:val="22"/>
                <w:szCs w:val="22"/>
                <w:lang w:val="uk-UA"/>
              </w:rPr>
            </w:pPr>
            <w:r>
              <w:rPr>
                <w:rFonts w:cs="Cambria" w:ascii="Cambria" w:hAnsi="Cambria"/>
                <w:b/>
                <w:bCs/>
                <w:i/>
                <w:iCs/>
                <w:color w:val="000000"/>
                <w:sz w:val="22"/>
                <w:szCs w:val="22"/>
                <w:lang w:val="uk-UA"/>
              </w:rPr>
            </w:r>
          </w:p>
        </w:tc>
        <w:tc>
          <w:tcPr>
            <w:tcW w:w="640" w:type="dxa"/>
            <w:vMerge w:val="continue"/>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suppressAutoHyphens w:val="false"/>
              <w:snapToGrid w:val="false"/>
              <w:rPr>
                <w:rFonts w:ascii="Cambria" w:hAnsi="Cambria" w:cs="Cambria"/>
                <w:b/>
                <w:b/>
                <w:bCs/>
                <w:i/>
                <w:i/>
                <w:iCs/>
                <w:color w:val="000000"/>
                <w:sz w:val="22"/>
                <w:szCs w:val="22"/>
                <w:lang w:val="uk-UA"/>
              </w:rPr>
            </w:pPr>
            <w:r>
              <w:rPr>
                <w:rFonts w:cs="Cambria" w:ascii="Cambria" w:hAnsi="Cambria"/>
                <w:b/>
                <w:bCs/>
                <w:i/>
                <w:iCs/>
                <w:color w:val="000000"/>
                <w:sz w:val="22"/>
                <w:szCs w:val="22"/>
                <w:lang w:val="uk-UA"/>
              </w:rPr>
            </w:r>
          </w:p>
        </w:tc>
        <w:tc>
          <w:tcPr>
            <w:tcW w:w="1115" w:type="dxa"/>
            <w:vMerge w:val="continue"/>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suppressAutoHyphens w:val="false"/>
              <w:snapToGrid w:val="false"/>
              <w:rPr>
                <w:color w:val="000000"/>
                <w:sz w:val="22"/>
                <w:szCs w:val="22"/>
                <w:lang w:val="uk-UA"/>
              </w:rPr>
            </w:pPr>
            <w:r>
              <w:rPr>
                <w:color w:val="000000"/>
                <w:sz w:val="22"/>
                <w:szCs w:val="22"/>
                <w:lang w:val="uk-UA"/>
              </w:rPr>
            </w:r>
          </w:p>
        </w:tc>
        <w:tc>
          <w:tcPr>
            <w:tcW w:w="714" w:type="dxa"/>
            <w:vMerge w:val="continue"/>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suppressAutoHyphens w:val="false"/>
              <w:snapToGrid w:val="false"/>
              <w:rPr>
                <w:color w:val="000000"/>
                <w:sz w:val="22"/>
                <w:szCs w:val="22"/>
                <w:lang w:val="uk-UA"/>
              </w:rPr>
            </w:pPr>
            <w:r>
              <w:rPr>
                <w:color w:val="000000"/>
                <w:sz w:val="22"/>
                <w:szCs w:val="22"/>
                <w:lang w:val="uk-UA"/>
              </w:rPr>
            </w:r>
          </w:p>
        </w:tc>
        <w:tc>
          <w:tcPr>
            <w:tcW w:w="843" w:type="dxa"/>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keepNext/>
              <w:numPr>
                <w:ilvl w:val="1"/>
                <w:numId w:val="6"/>
              </w:numPr>
              <w:ind w:left="0" w:hanging="0"/>
              <w:jc w:val="center"/>
              <w:rPr/>
            </w:pPr>
            <w:r>
              <w:rPr>
                <w:color w:val="000000"/>
                <w:sz w:val="22"/>
                <w:szCs w:val="22"/>
                <w:lang w:val="uk-UA"/>
              </w:rPr>
              <w:t>Міський бюджет</w:t>
            </w:r>
          </w:p>
        </w:tc>
        <w:tc>
          <w:tcPr>
            <w:tcW w:w="940" w:type="dxa"/>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keepNext/>
              <w:numPr>
                <w:ilvl w:val="1"/>
                <w:numId w:val="6"/>
              </w:numPr>
              <w:ind w:left="0" w:hanging="0"/>
              <w:jc w:val="center"/>
              <w:rPr/>
            </w:pPr>
            <w:r>
              <w:rPr>
                <w:color w:val="000000"/>
                <w:sz w:val="22"/>
                <w:szCs w:val="22"/>
                <w:lang w:val="uk-UA"/>
              </w:rPr>
              <w:t>Місцевий бюджет</w:t>
            </w:r>
          </w:p>
        </w:tc>
        <w:tc>
          <w:tcPr>
            <w:tcW w:w="1680" w:type="dxa"/>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keepNext/>
              <w:numPr>
                <w:ilvl w:val="1"/>
                <w:numId w:val="6"/>
              </w:numPr>
              <w:ind w:left="0" w:hanging="0"/>
              <w:jc w:val="center"/>
              <w:rPr/>
            </w:pPr>
            <w:r>
              <w:rPr>
                <w:color w:val="000000"/>
                <w:sz w:val="22"/>
                <w:szCs w:val="22"/>
                <w:lang w:val="uk-UA"/>
              </w:rPr>
              <w:t>Районний, міський (міст обласного підпорядкування) бюджети</w:t>
            </w:r>
          </w:p>
        </w:tc>
        <w:tc>
          <w:tcPr>
            <w:tcW w:w="1417" w:type="dxa"/>
            <w:gridSpan w:val="2"/>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keepNext/>
              <w:numPr>
                <w:ilvl w:val="1"/>
                <w:numId w:val="6"/>
              </w:numPr>
              <w:ind w:left="0" w:hanging="0"/>
              <w:jc w:val="center"/>
              <w:rPr/>
            </w:pPr>
            <w:r>
              <w:rPr>
                <w:color w:val="000000"/>
                <w:sz w:val="22"/>
                <w:szCs w:val="22"/>
                <w:lang w:val="uk-UA"/>
              </w:rPr>
              <w:t>Кошти небюдждетних джерел</w:t>
            </w:r>
          </w:p>
        </w:tc>
        <w:tc>
          <w:tcPr>
            <w:tcW w:w="693" w:type="dxa"/>
            <w:gridSpan w:val="2"/>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suppressAutoHyphens w:val="false"/>
              <w:snapToGrid w:val="false"/>
              <w:rPr>
                <w:rFonts w:ascii="Cambria" w:hAnsi="Cambria" w:cs="Cambria"/>
                <w:color w:val="000000"/>
                <w:sz w:val="22"/>
                <w:szCs w:val="22"/>
                <w:lang w:val="uk-UA"/>
              </w:rPr>
            </w:pPr>
            <w:r>
              <w:rPr>
                <w:rFonts w:cs="Cambria" w:ascii="Cambria" w:hAnsi="Cambria"/>
                <w:color w:val="000000"/>
                <w:sz w:val="22"/>
                <w:szCs w:val="22"/>
                <w:lang w:val="uk-UA"/>
              </w:rPr>
            </w:r>
          </w:p>
        </w:tc>
        <w:tc>
          <w:tcPr>
            <w:tcW w:w="833" w:type="dxa"/>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keepNext/>
              <w:numPr>
                <w:ilvl w:val="1"/>
                <w:numId w:val="6"/>
              </w:numPr>
              <w:ind w:left="0" w:hanging="0"/>
              <w:jc w:val="center"/>
              <w:rPr/>
            </w:pPr>
            <w:r>
              <w:rPr>
                <w:color w:val="000000"/>
                <w:sz w:val="22"/>
                <w:szCs w:val="22"/>
                <w:lang w:val="uk-UA"/>
              </w:rPr>
              <w:t>Міський бюджет</w:t>
            </w:r>
          </w:p>
        </w:tc>
        <w:tc>
          <w:tcPr>
            <w:tcW w:w="929" w:type="dxa"/>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keepNext/>
              <w:numPr>
                <w:ilvl w:val="1"/>
                <w:numId w:val="6"/>
              </w:numPr>
              <w:ind w:left="0" w:hanging="0"/>
              <w:jc w:val="center"/>
              <w:rPr/>
            </w:pPr>
            <w:r>
              <w:rPr>
                <w:color w:val="000000"/>
                <w:sz w:val="22"/>
                <w:szCs w:val="22"/>
                <w:lang w:val="uk-UA"/>
              </w:rPr>
              <w:t>Місцевий бюджет</w:t>
            </w:r>
          </w:p>
        </w:tc>
        <w:tc>
          <w:tcPr>
            <w:tcW w:w="1680" w:type="dxa"/>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keepNext/>
              <w:numPr>
                <w:ilvl w:val="1"/>
                <w:numId w:val="6"/>
              </w:numPr>
              <w:ind w:left="0" w:hanging="0"/>
              <w:jc w:val="center"/>
              <w:rPr/>
            </w:pPr>
            <w:r>
              <w:rPr>
                <w:color w:val="000000"/>
                <w:sz w:val="22"/>
                <w:szCs w:val="22"/>
                <w:lang w:val="uk-UA"/>
              </w:rPr>
              <w:t>Районний, міський (міст обласного підпорядкування) бюджети</w:t>
            </w:r>
          </w:p>
        </w:tc>
        <w:tc>
          <w:tcPr>
            <w:tcW w:w="1417" w:type="dxa"/>
            <w:gridSpan w:val="2"/>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keepNext/>
              <w:numPr>
                <w:ilvl w:val="1"/>
                <w:numId w:val="6"/>
              </w:numPr>
              <w:ind w:left="0" w:hanging="0"/>
              <w:jc w:val="center"/>
              <w:rPr/>
            </w:pPr>
            <w:r>
              <w:rPr>
                <w:color w:val="000000"/>
                <w:sz w:val="22"/>
                <w:szCs w:val="22"/>
                <w:lang w:val="uk-UA"/>
              </w:rPr>
              <w:t>Кошти небюдждетних джерел</w:t>
            </w:r>
          </w:p>
        </w:tc>
        <w:tc>
          <w:tcPr>
            <w:tcW w:w="13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0" w:type="dxa"/>
            </w:tcMar>
          </w:tcPr>
          <w:p>
            <w:pPr>
              <w:pStyle w:val="Normal"/>
              <w:suppressAutoHyphens w:val="false"/>
              <w:snapToGrid w:val="false"/>
              <w:rPr>
                <w:rFonts w:ascii="Cambria" w:hAnsi="Cambria" w:cs="Cambria"/>
                <w:b/>
                <w:b/>
                <w:bCs/>
                <w:i/>
                <w:i/>
                <w:iCs/>
                <w:color w:val="000000"/>
                <w:sz w:val="28"/>
                <w:szCs w:val="28"/>
              </w:rPr>
            </w:pPr>
            <w:r>
              <w:rPr>
                <w:rFonts w:cs="Cambria" w:ascii="Cambria" w:hAnsi="Cambria"/>
                <w:b/>
                <w:bCs/>
                <w:i/>
                <w:iCs/>
                <w:color w:val="000000"/>
                <w:sz w:val="28"/>
                <w:szCs w:val="28"/>
              </w:rPr>
            </w:r>
          </w:p>
        </w:tc>
      </w:tr>
      <w:tr>
        <w:trPr>
          <w:trHeight w:val="331" w:hRule="atLeast"/>
          <w:cantSplit w:val="true"/>
        </w:trPr>
        <w:tc>
          <w:tcPr>
            <w:tcW w:w="321" w:type="dxa"/>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shd w:val="clear" w:color="auto" w:fill="FFFFFF"/>
              <w:snapToGrid w:val="false"/>
              <w:jc w:val="center"/>
              <w:rPr>
                <w:rFonts w:ascii="Cambria" w:hAnsi="Cambria" w:cs="Cambria"/>
                <w:b/>
                <w:b/>
                <w:bCs/>
                <w:i/>
                <w:i/>
                <w:iCs/>
                <w:color w:val="000000"/>
                <w:sz w:val="28"/>
                <w:szCs w:val="28"/>
                <w:lang w:val="uk-UA"/>
              </w:rPr>
            </w:pPr>
            <w:r>
              <w:rPr>
                <w:rFonts w:cs="Cambria" w:ascii="Cambria" w:hAnsi="Cambria"/>
                <w:b/>
                <w:bCs/>
                <w:i/>
                <w:iCs/>
                <w:color w:val="000000"/>
                <w:sz w:val="28"/>
                <w:szCs w:val="28"/>
                <w:lang w:val="uk-UA"/>
              </w:rPr>
            </w:r>
          </w:p>
        </w:tc>
        <w:tc>
          <w:tcPr>
            <w:tcW w:w="640" w:type="dxa"/>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shd w:val="clear" w:color="auto" w:fill="FFFFFF"/>
              <w:snapToGrid w:val="false"/>
              <w:jc w:val="center"/>
              <w:rPr>
                <w:rFonts w:ascii="Cambria" w:hAnsi="Cambria" w:cs="Cambria"/>
                <w:b/>
                <w:b/>
                <w:bCs/>
                <w:i/>
                <w:i/>
                <w:iCs/>
                <w:color w:val="000000"/>
                <w:sz w:val="22"/>
                <w:szCs w:val="22"/>
                <w:lang w:val="uk-UA"/>
              </w:rPr>
            </w:pPr>
            <w:r>
              <w:rPr>
                <w:rFonts w:cs="Cambria" w:ascii="Cambria" w:hAnsi="Cambria"/>
                <w:b/>
                <w:bCs/>
                <w:i/>
                <w:iCs/>
                <w:color w:val="000000"/>
                <w:sz w:val="22"/>
                <w:szCs w:val="22"/>
                <w:lang w:val="uk-UA"/>
              </w:rPr>
            </w:r>
          </w:p>
        </w:tc>
        <w:tc>
          <w:tcPr>
            <w:tcW w:w="1115" w:type="dxa"/>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shd w:val="clear" w:color="auto" w:fill="FFFFFF"/>
              <w:snapToGrid w:val="false"/>
              <w:jc w:val="center"/>
              <w:rPr>
                <w:color w:val="000000"/>
                <w:sz w:val="22"/>
                <w:szCs w:val="22"/>
                <w:lang w:val="uk-UA"/>
              </w:rPr>
            </w:pPr>
            <w:r>
              <w:rPr>
                <w:color w:val="000000"/>
                <w:sz w:val="22"/>
                <w:szCs w:val="22"/>
                <w:lang w:val="uk-UA"/>
              </w:rPr>
            </w:r>
          </w:p>
        </w:tc>
        <w:tc>
          <w:tcPr>
            <w:tcW w:w="714" w:type="dxa"/>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shd w:val="clear" w:color="auto" w:fill="FFFFFF"/>
              <w:snapToGrid w:val="false"/>
              <w:jc w:val="center"/>
              <w:rPr>
                <w:color w:val="000000"/>
                <w:sz w:val="22"/>
                <w:szCs w:val="22"/>
                <w:lang w:val="uk-UA"/>
              </w:rPr>
            </w:pPr>
            <w:r>
              <w:rPr>
                <w:color w:val="000000"/>
                <w:sz w:val="22"/>
                <w:szCs w:val="22"/>
                <w:lang w:val="uk-UA"/>
              </w:rPr>
            </w:r>
          </w:p>
        </w:tc>
        <w:tc>
          <w:tcPr>
            <w:tcW w:w="843" w:type="dxa"/>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shd w:val="clear" w:color="auto" w:fill="FFFFFF"/>
              <w:snapToGrid w:val="false"/>
              <w:jc w:val="center"/>
              <w:rPr>
                <w:color w:val="000000"/>
                <w:sz w:val="22"/>
                <w:szCs w:val="22"/>
                <w:lang w:val="uk-UA"/>
              </w:rPr>
            </w:pPr>
            <w:r>
              <w:rPr>
                <w:color w:val="000000"/>
                <w:sz w:val="22"/>
                <w:szCs w:val="22"/>
                <w:lang w:val="uk-UA"/>
              </w:rPr>
            </w:r>
          </w:p>
        </w:tc>
        <w:tc>
          <w:tcPr>
            <w:tcW w:w="940" w:type="dxa"/>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shd w:val="clear" w:color="auto" w:fill="FFFFFF"/>
              <w:snapToGrid w:val="false"/>
              <w:jc w:val="center"/>
              <w:rPr>
                <w:color w:val="000000"/>
                <w:sz w:val="22"/>
                <w:szCs w:val="22"/>
                <w:lang w:val="uk-UA"/>
              </w:rPr>
            </w:pPr>
            <w:r>
              <w:rPr>
                <w:color w:val="000000"/>
                <w:sz w:val="22"/>
                <w:szCs w:val="22"/>
                <w:lang w:val="uk-UA"/>
              </w:rPr>
            </w:r>
          </w:p>
        </w:tc>
        <w:tc>
          <w:tcPr>
            <w:tcW w:w="1680" w:type="dxa"/>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shd w:val="clear" w:color="auto" w:fill="FFFFFF"/>
              <w:snapToGrid w:val="false"/>
              <w:jc w:val="center"/>
              <w:rPr>
                <w:color w:val="000000"/>
                <w:sz w:val="22"/>
                <w:szCs w:val="22"/>
                <w:lang w:val="uk-UA"/>
              </w:rPr>
            </w:pPr>
            <w:r>
              <w:rPr>
                <w:color w:val="000000"/>
                <w:sz w:val="22"/>
                <w:szCs w:val="22"/>
                <w:lang w:val="uk-UA"/>
              </w:rPr>
            </w:r>
          </w:p>
        </w:tc>
        <w:tc>
          <w:tcPr>
            <w:tcW w:w="1417" w:type="dxa"/>
            <w:gridSpan w:val="2"/>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shd w:val="clear" w:color="auto" w:fill="FFFFFF"/>
              <w:snapToGrid w:val="false"/>
              <w:jc w:val="center"/>
              <w:rPr>
                <w:color w:val="000000"/>
                <w:sz w:val="22"/>
                <w:szCs w:val="22"/>
                <w:lang w:val="uk-UA"/>
              </w:rPr>
            </w:pPr>
            <w:r>
              <w:rPr>
                <w:color w:val="000000"/>
                <w:sz w:val="22"/>
                <w:szCs w:val="22"/>
                <w:lang w:val="uk-UA"/>
              </w:rPr>
            </w:r>
          </w:p>
        </w:tc>
        <w:tc>
          <w:tcPr>
            <w:tcW w:w="693" w:type="dxa"/>
            <w:gridSpan w:val="2"/>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shd w:val="clear" w:color="auto" w:fill="FFFFFF"/>
              <w:snapToGrid w:val="false"/>
              <w:jc w:val="center"/>
              <w:rPr>
                <w:color w:val="000000"/>
                <w:sz w:val="22"/>
                <w:szCs w:val="22"/>
                <w:lang w:val="uk-UA"/>
              </w:rPr>
            </w:pPr>
            <w:r>
              <w:rPr>
                <w:color w:val="000000"/>
                <w:sz w:val="22"/>
                <w:szCs w:val="22"/>
                <w:lang w:val="uk-UA"/>
              </w:rPr>
            </w:r>
          </w:p>
        </w:tc>
        <w:tc>
          <w:tcPr>
            <w:tcW w:w="833" w:type="dxa"/>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shd w:val="clear" w:color="auto" w:fill="FFFFFF"/>
              <w:snapToGrid w:val="false"/>
              <w:jc w:val="center"/>
              <w:rPr>
                <w:color w:val="000000"/>
                <w:sz w:val="22"/>
                <w:szCs w:val="22"/>
                <w:lang w:val="uk-UA"/>
              </w:rPr>
            </w:pPr>
            <w:r>
              <w:rPr>
                <w:color w:val="000000"/>
                <w:sz w:val="22"/>
                <w:szCs w:val="22"/>
                <w:lang w:val="uk-UA"/>
              </w:rPr>
            </w:r>
          </w:p>
        </w:tc>
        <w:tc>
          <w:tcPr>
            <w:tcW w:w="929" w:type="dxa"/>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shd w:val="clear" w:color="auto" w:fill="FFFFFF"/>
              <w:snapToGrid w:val="false"/>
              <w:jc w:val="center"/>
              <w:rPr>
                <w:color w:val="000000"/>
                <w:sz w:val="22"/>
                <w:szCs w:val="22"/>
                <w:lang w:val="uk-UA"/>
              </w:rPr>
            </w:pPr>
            <w:r>
              <w:rPr>
                <w:color w:val="000000"/>
                <w:sz w:val="22"/>
                <w:szCs w:val="22"/>
                <w:lang w:val="uk-UA"/>
              </w:rPr>
            </w:r>
          </w:p>
        </w:tc>
        <w:tc>
          <w:tcPr>
            <w:tcW w:w="1680" w:type="dxa"/>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shd w:val="clear" w:color="auto" w:fill="FFFFFF"/>
              <w:snapToGrid w:val="false"/>
              <w:jc w:val="center"/>
              <w:rPr>
                <w:color w:val="000000"/>
                <w:sz w:val="28"/>
                <w:szCs w:val="28"/>
                <w:lang w:val="uk-UA"/>
              </w:rPr>
            </w:pPr>
            <w:r>
              <w:rPr>
                <w:color w:val="000000"/>
                <w:sz w:val="28"/>
                <w:szCs w:val="28"/>
                <w:lang w:val="uk-UA"/>
              </w:rPr>
            </w:r>
          </w:p>
        </w:tc>
        <w:tc>
          <w:tcPr>
            <w:tcW w:w="1417" w:type="dxa"/>
            <w:gridSpan w:val="2"/>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shd w:val="clear" w:color="auto" w:fill="FFFFFF"/>
              <w:snapToGrid w:val="false"/>
              <w:jc w:val="center"/>
              <w:rPr>
                <w:color w:val="000000"/>
                <w:sz w:val="22"/>
                <w:szCs w:val="22"/>
                <w:lang w:val="uk-UA"/>
              </w:rPr>
            </w:pPr>
            <w:r>
              <w:rPr>
                <w:color w:val="000000"/>
                <w:sz w:val="22"/>
                <w:szCs w:val="22"/>
                <w:lang w:val="uk-UA"/>
              </w:rPr>
            </w:r>
          </w:p>
        </w:tc>
        <w:tc>
          <w:tcPr>
            <w:tcW w:w="13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0" w:type="dxa"/>
            </w:tcMar>
          </w:tcPr>
          <w:p>
            <w:pPr>
              <w:pStyle w:val="Normal"/>
              <w:shd w:val="clear" w:color="auto" w:fill="FFFFFF"/>
              <w:snapToGrid w:val="false"/>
              <w:jc w:val="center"/>
              <w:rPr>
                <w:color w:val="000000"/>
                <w:sz w:val="22"/>
                <w:szCs w:val="22"/>
                <w:lang w:val="uk-UA"/>
              </w:rPr>
            </w:pPr>
            <w:r>
              <w:rPr>
                <w:color w:val="000000"/>
                <w:sz w:val="22"/>
                <w:szCs w:val="22"/>
                <w:lang w:val="uk-UA"/>
              </w:rPr>
            </w:r>
          </w:p>
        </w:tc>
      </w:tr>
      <w:tr>
        <w:trPr>
          <w:trHeight w:val="331" w:hRule="atLeast"/>
          <w:cantSplit w:val="true"/>
        </w:trPr>
        <w:tc>
          <w:tcPr>
            <w:tcW w:w="321" w:type="dxa"/>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shd w:val="clear" w:color="auto" w:fill="FFFFFF"/>
              <w:snapToGrid w:val="false"/>
              <w:jc w:val="center"/>
              <w:rPr>
                <w:color w:val="000000"/>
                <w:sz w:val="28"/>
                <w:szCs w:val="28"/>
                <w:lang w:val="uk-UA"/>
              </w:rPr>
            </w:pPr>
            <w:r>
              <w:rPr>
                <w:color w:val="000000"/>
                <w:sz w:val="28"/>
                <w:szCs w:val="28"/>
                <w:lang w:val="uk-UA"/>
              </w:rPr>
            </w:r>
          </w:p>
        </w:tc>
        <w:tc>
          <w:tcPr>
            <w:tcW w:w="640" w:type="dxa"/>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shd w:val="clear" w:color="auto" w:fill="FFFFFF"/>
              <w:snapToGrid w:val="false"/>
              <w:jc w:val="center"/>
              <w:rPr>
                <w:color w:val="000000"/>
                <w:sz w:val="22"/>
                <w:szCs w:val="22"/>
                <w:lang w:val="uk-UA"/>
              </w:rPr>
            </w:pPr>
            <w:r>
              <w:rPr>
                <w:color w:val="000000"/>
                <w:sz w:val="22"/>
                <w:szCs w:val="22"/>
                <w:lang w:val="uk-UA"/>
              </w:rPr>
            </w:r>
          </w:p>
        </w:tc>
        <w:tc>
          <w:tcPr>
            <w:tcW w:w="1115" w:type="dxa"/>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shd w:val="clear" w:color="auto" w:fill="FFFFFF"/>
              <w:snapToGrid w:val="false"/>
              <w:jc w:val="center"/>
              <w:rPr>
                <w:color w:val="000000"/>
                <w:sz w:val="22"/>
                <w:szCs w:val="22"/>
                <w:lang w:val="uk-UA"/>
              </w:rPr>
            </w:pPr>
            <w:r>
              <w:rPr>
                <w:color w:val="000000"/>
                <w:sz w:val="22"/>
                <w:szCs w:val="22"/>
                <w:lang w:val="uk-UA"/>
              </w:rPr>
            </w:r>
          </w:p>
        </w:tc>
        <w:tc>
          <w:tcPr>
            <w:tcW w:w="714" w:type="dxa"/>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shd w:val="clear" w:color="auto" w:fill="FFFFFF"/>
              <w:snapToGrid w:val="false"/>
              <w:jc w:val="center"/>
              <w:rPr>
                <w:color w:val="000000"/>
                <w:sz w:val="22"/>
                <w:szCs w:val="22"/>
                <w:lang w:val="uk-UA"/>
              </w:rPr>
            </w:pPr>
            <w:r>
              <w:rPr>
                <w:color w:val="000000"/>
                <w:sz w:val="22"/>
                <w:szCs w:val="22"/>
                <w:lang w:val="uk-UA"/>
              </w:rPr>
            </w:r>
          </w:p>
        </w:tc>
        <w:tc>
          <w:tcPr>
            <w:tcW w:w="843" w:type="dxa"/>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shd w:val="clear" w:color="auto" w:fill="FFFFFF"/>
              <w:snapToGrid w:val="false"/>
              <w:jc w:val="center"/>
              <w:rPr>
                <w:color w:val="000000"/>
                <w:sz w:val="22"/>
                <w:szCs w:val="22"/>
                <w:lang w:val="uk-UA"/>
              </w:rPr>
            </w:pPr>
            <w:r>
              <w:rPr>
                <w:color w:val="000000"/>
                <w:sz w:val="22"/>
                <w:szCs w:val="22"/>
                <w:lang w:val="uk-UA"/>
              </w:rPr>
            </w:r>
          </w:p>
        </w:tc>
        <w:tc>
          <w:tcPr>
            <w:tcW w:w="940" w:type="dxa"/>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shd w:val="clear" w:color="auto" w:fill="FFFFFF"/>
              <w:snapToGrid w:val="false"/>
              <w:jc w:val="center"/>
              <w:rPr>
                <w:color w:val="000000"/>
                <w:sz w:val="22"/>
                <w:szCs w:val="22"/>
                <w:lang w:val="uk-UA"/>
              </w:rPr>
            </w:pPr>
            <w:r>
              <w:rPr>
                <w:color w:val="000000"/>
                <w:sz w:val="22"/>
                <w:szCs w:val="22"/>
                <w:lang w:val="uk-UA"/>
              </w:rPr>
            </w:r>
          </w:p>
        </w:tc>
        <w:tc>
          <w:tcPr>
            <w:tcW w:w="1680" w:type="dxa"/>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shd w:val="clear" w:color="auto" w:fill="FFFFFF"/>
              <w:snapToGrid w:val="false"/>
              <w:jc w:val="center"/>
              <w:rPr>
                <w:color w:val="000000"/>
                <w:sz w:val="22"/>
                <w:szCs w:val="22"/>
                <w:lang w:val="uk-UA"/>
              </w:rPr>
            </w:pPr>
            <w:r>
              <w:rPr>
                <w:color w:val="000000"/>
                <w:sz w:val="22"/>
                <w:szCs w:val="22"/>
                <w:lang w:val="uk-UA"/>
              </w:rPr>
            </w:r>
          </w:p>
        </w:tc>
        <w:tc>
          <w:tcPr>
            <w:tcW w:w="1417" w:type="dxa"/>
            <w:gridSpan w:val="2"/>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shd w:val="clear" w:color="auto" w:fill="FFFFFF"/>
              <w:snapToGrid w:val="false"/>
              <w:jc w:val="center"/>
              <w:rPr>
                <w:color w:val="000000"/>
                <w:sz w:val="22"/>
                <w:szCs w:val="22"/>
                <w:lang w:val="uk-UA"/>
              </w:rPr>
            </w:pPr>
            <w:r>
              <w:rPr>
                <w:color w:val="000000"/>
                <w:sz w:val="22"/>
                <w:szCs w:val="22"/>
                <w:lang w:val="uk-UA"/>
              </w:rPr>
            </w:r>
          </w:p>
        </w:tc>
        <w:tc>
          <w:tcPr>
            <w:tcW w:w="693" w:type="dxa"/>
            <w:gridSpan w:val="2"/>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shd w:val="clear" w:color="auto" w:fill="FFFFFF"/>
              <w:snapToGrid w:val="false"/>
              <w:jc w:val="center"/>
              <w:rPr>
                <w:color w:val="000000"/>
                <w:sz w:val="22"/>
                <w:szCs w:val="22"/>
                <w:lang w:val="uk-UA"/>
              </w:rPr>
            </w:pPr>
            <w:r>
              <w:rPr>
                <w:color w:val="000000"/>
                <w:sz w:val="22"/>
                <w:szCs w:val="22"/>
                <w:lang w:val="uk-UA"/>
              </w:rPr>
            </w:r>
          </w:p>
        </w:tc>
        <w:tc>
          <w:tcPr>
            <w:tcW w:w="833" w:type="dxa"/>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shd w:val="clear" w:color="auto" w:fill="FFFFFF"/>
              <w:snapToGrid w:val="false"/>
              <w:jc w:val="center"/>
              <w:rPr>
                <w:color w:val="000000"/>
                <w:sz w:val="22"/>
                <w:szCs w:val="22"/>
                <w:lang w:val="uk-UA"/>
              </w:rPr>
            </w:pPr>
            <w:r>
              <w:rPr>
                <w:color w:val="000000"/>
                <w:sz w:val="22"/>
                <w:szCs w:val="22"/>
                <w:lang w:val="uk-UA"/>
              </w:rPr>
            </w:r>
          </w:p>
        </w:tc>
        <w:tc>
          <w:tcPr>
            <w:tcW w:w="929" w:type="dxa"/>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shd w:val="clear" w:color="auto" w:fill="FFFFFF"/>
              <w:snapToGrid w:val="false"/>
              <w:jc w:val="center"/>
              <w:rPr>
                <w:color w:val="000000"/>
                <w:sz w:val="22"/>
                <w:szCs w:val="22"/>
                <w:lang w:val="uk-UA"/>
              </w:rPr>
            </w:pPr>
            <w:r>
              <w:rPr>
                <w:color w:val="000000"/>
                <w:sz w:val="22"/>
                <w:szCs w:val="22"/>
                <w:lang w:val="uk-UA"/>
              </w:rPr>
            </w:r>
          </w:p>
        </w:tc>
        <w:tc>
          <w:tcPr>
            <w:tcW w:w="1680" w:type="dxa"/>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shd w:val="clear" w:color="auto" w:fill="FFFFFF"/>
              <w:snapToGrid w:val="false"/>
              <w:jc w:val="center"/>
              <w:rPr>
                <w:color w:val="000000"/>
                <w:sz w:val="28"/>
                <w:szCs w:val="28"/>
                <w:lang w:val="uk-UA"/>
              </w:rPr>
            </w:pPr>
            <w:r>
              <w:rPr>
                <w:color w:val="000000"/>
                <w:sz w:val="28"/>
                <w:szCs w:val="28"/>
                <w:lang w:val="uk-UA"/>
              </w:rPr>
            </w:r>
          </w:p>
        </w:tc>
        <w:tc>
          <w:tcPr>
            <w:tcW w:w="1417" w:type="dxa"/>
            <w:gridSpan w:val="2"/>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shd w:val="clear" w:color="auto" w:fill="FFFFFF"/>
              <w:snapToGrid w:val="false"/>
              <w:jc w:val="center"/>
              <w:rPr>
                <w:color w:val="000000"/>
                <w:sz w:val="22"/>
                <w:szCs w:val="22"/>
                <w:lang w:val="uk-UA"/>
              </w:rPr>
            </w:pPr>
            <w:r>
              <w:rPr>
                <w:color w:val="000000"/>
                <w:sz w:val="22"/>
                <w:szCs w:val="22"/>
                <w:lang w:val="uk-UA"/>
              </w:rPr>
            </w:r>
          </w:p>
        </w:tc>
        <w:tc>
          <w:tcPr>
            <w:tcW w:w="13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0" w:type="dxa"/>
            </w:tcMar>
          </w:tcPr>
          <w:p>
            <w:pPr>
              <w:pStyle w:val="Normal"/>
              <w:shd w:val="clear" w:color="auto" w:fill="FFFFFF"/>
              <w:snapToGrid w:val="false"/>
              <w:jc w:val="center"/>
              <w:rPr>
                <w:color w:val="000000"/>
                <w:sz w:val="22"/>
                <w:szCs w:val="22"/>
                <w:lang w:val="uk-UA"/>
              </w:rPr>
            </w:pPr>
            <w:r>
              <w:rPr>
                <w:color w:val="000000"/>
                <w:sz w:val="22"/>
                <w:szCs w:val="22"/>
                <w:lang w:val="uk-UA"/>
              </w:rPr>
            </w:r>
          </w:p>
        </w:tc>
      </w:tr>
      <w:tr>
        <w:trPr>
          <w:trHeight w:val="331" w:hRule="atLeast"/>
          <w:cantSplit w:val="true"/>
        </w:trPr>
        <w:tc>
          <w:tcPr>
            <w:tcW w:w="321" w:type="dxa"/>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shd w:val="clear" w:color="auto" w:fill="FFFFFF"/>
              <w:snapToGrid w:val="false"/>
              <w:jc w:val="center"/>
              <w:rPr>
                <w:color w:val="000000"/>
                <w:sz w:val="28"/>
                <w:szCs w:val="28"/>
                <w:lang w:val="uk-UA"/>
              </w:rPr>
            </w:pPr>
            <w:r>
              <w:rPr>
                <w:color w:val="000000"/>
                <w:sz w:val="28"/>
                <w:szCs w:val="28"/>
                <w:lang w:val="uk-UA"/>
              </w:rPr>
            </w:r>
          </w:p>
        </w:tc>
        <w:tc>
          <w:tcPr>
            <w:tcW w:w="640" w:type="dxa"/>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shd w:val="clear" w:color="auto" w:fill="FFFFFF"/>
              <w:snapToGrid w:val="false"/>
              <w:jc w:val="center"/>
              <w:rPr>
                <w:color w:val="000000"/>
                <w:sz w:val="22"/>
                <w:szCs w:val="22"/>
                <w:lang w:val="uk-UA"/>
              </w:rPr>
            </w:pPr>
            <w:r>
              <w:rPr>
                <w:color w:val="000000"/>
                <w:sz w:val="22"/>
                <w:szCs w:val="22"/>
                <w:lang w:val="uk-UA"/>
              </w:rPr>
            </w:r>
          </w:p>
        </w:tc>
        <w:tc>
          <w:tcPr>
            <w:tcW w:w="1115" w:type="dxa"/>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shd w:val="clear" w:color="auto" w:fill="FFFFFF"/>
              <w:snapToGrid w:val="false"/>
              <w:jc w:val="center"/>
              <w:rPr>
                <w:color w:val="000000"/>
                <w:sz w:val="22"/>
                <w:szCs w:val="22"/>
                <w:lang w:val="uk-UA"/>
              </w:rPr>
            </w:pPr>
            <w:r>
              <w:rPr>
                <w:color w:val="000000"/>
                <w:sz w:val="22"/>
                <w:szCs w:val="22"/>
                <w:lang w:val="uk-UA"/>
              </w:rPr>
            </w:r>
          </w:p>
        </w:tc>
        <w:tc>
          <w:tcPr>
            <w:tcW w:w="714" w:type="dxa"/>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shd w:val="clear" w:color="auto" w:fill="FFFFFF"/>
              <w:snapToGrid w:val="false"/>
              <w:jc w:val="center"/>
              <w:rPr>
                <w:color w:val="000000"/>
                <w:sz w:val="22"/>
                <w:szCs w:val="22"/>
                <w:lang w:val="uk-UA"/>
              </w:rPr>
            </w:pPr>
            <w:r>
              <w:rPr>
                <w:color w:val="000000"/>
                <w:sz w:val="22"/>
                <w:szCs w:val="22"/>
                <w:lang w:val="uk-UA"/>
              </w:rPr>
            </w:r>
          </w:p>
        </w:tc>
        <w:tc>
          <w:tcPr>
            <w:tcW w:w="843" w:type="dxa"/>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shd w:val="clear" w:color="auto" w:fill="FFFFFF"/>
              <w:snapToGrid w:val="false"/>
              <w:jc w:val="center"/>
              <w:rPr>
                <w:color w:val="000000"/>
                <w:sz w:val="22"/>
                <w:szCs w:val="22"/>
                <w:lang w:val="uk-UA"/>
              </w:rPr>
            </w:pPr>
            <w:r>
              <w:rPr>
                <w:color w:val="000000"/>
                <w:sz w:val="22"/>
                <w:szCs w:val="22"/>
                <w:lang w:val="uk-UA"/>
              </w:rPr>
            </w:r>
          </w:p>
        </w:tc>
        <w:tc>
          <w:tcPr>
            <w:tcW w:w="940" w:type="dxa"/>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shd w:val="clear" w:color="auto" w:fill="FFFFFF"/>
              <w:snapToGrid w:val="false"/>
              <w:jc w:val="center"/>
              <w:rPr>
                <w:color w:val="000000"/>
                <w:sz w:val="22"/>
                <w:szCs w:val="22"/>
                <w:lang w:val="uk-UA"/>
              </w:rPr>
            </w:pPr>
            <w:r>
              <w:rPr>
                <w:color w:val="000000"/>
                <w:sz w:val="22"/>
                <w:szCs w:val="22"/>
                <w:lang w:val="uk-UA"/>
              </w:rPr>
            </w:r>
          </w:p>
        </w:tc>
        <w:tc>
          <w:tcPr>
            <w:tcW w:w="1680" w:type="dxa"/>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shd w:val="clear" w:color="auto" w:fill="FFFFFF"/>
              <w:snapToGrid w:val="false"/>
              <w:jc w:val="center"/>
              <w:rPr>
                <w:color w:val="000000"/>
                <w:sz w:val="22"/>
                <w:szCs w:val="22"/>
                <w:lang w:val="uk-UA"/>
              </w:rPr>
            </w:pPr>
            <w:r>
              <w:rPr>
                <w:color w:val="000000"/>
                <w:sz w:val="22"/>
                <w:szCs w:val="22"/>
                <w:lang w:val="uk-UA"/>
              </w:rPr>
            </w:r>
          </w:p>
        </w:tc>
        <w:tc>
          <w:tcPr>
            <w:tcW w:w="1417" w:type="dxa"/>
            <w:gridSpan w:val="2"/>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shd w:val="clear" w:color="auto" w:fill="FFFFFF"/>
              <w:snapToGrid w:val="false"/>
              <w:jc w:val="center"/>
              <w:rPr>
                <w:color w:val="000000"/>
                <w:sz w:val="22"/>
                <w:szCs w:val="22"/>
                <w:lang w:val="uk-UA"/>
              </w:rPr>
            </w:pPr>
            <w:r>
              <w:rPr>
                <w:color w:val="000000"/>
                <w:sz w:val="22"/>
                <w:szCs w:val="22"/>
                <w:lang w:val="uk-UA"/>
              </w:rPr>
            </w:r>
          </w:p>
        </w:tc>
        <w:tc>
          <w:tcPr>
            <w:tcW w:w="693" w:type="dxa"/>
            <w:gridSpan w:val="2"/>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shd w:val="clear" w:color="auto" w:fill="FFFFFF"/>
              <w:snapToGrid w:val="false"/>
              <w:jc w:val="center"/>
              <w:rPr>
                <w:color w:val="000000"/>
                <w:sz w:val="22"/>
                <w:szCs w:val="22"/>
                <w:lang w:val="uk-UA"/>
              </w:rPr>
            </w:pPr>
            <w:r>
              <w:rPr>
                <w:color w:val="000000"/>
                <w:sz w:val="22"/>
                <w:szCs w:val="22"/>
                <w:lang w:val="uk-UA"/>
              </w:rPr>
            </w:r>
          </w:p>
        </w:tc>
        <w:tc>
          <w:tcPr>
            <w:tcW w:w="833" w:type="dxa"/>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shd w:val="clear" w:color="auto" w:fill="FFFFFF"/>
              <w:snapToGrid w:val="false"/>
              <w:jc w:val="center"/>
              <w:rPr>
                <w:color w:val="000000"/>
                <w:sz w:val="22"/>
                <w:szCs w:val="22"/>
                <w:lang w:val="uk-UA"/>
              </w:rPr>
            </w:pPr>
            <w:r>
              <w:rPr>
                <w:color w:val="000000"/>
                <w:sz w:val="22"/>
                <w:szCs w:val="22"/>
                <w:lang w:val="uk-UA"/>
              </w:rPr>
            </w:r>
          </w:p>
        </w:tc>
        <w:tc>
          <w:tcPr>
            <w:tcW w:w="929" w:type="dxa"/>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shd w:val="clear" w:color="auto" w:fill="FFFFFF"/>
              <w:snapToGrid w:val="false"/>
              <w:jc w:val="center"/>
              <w:rPr>
                <w:color w:val="000000"/>
                <w:sz w:val="22"/>
                <w:szCs w:val="22"/>
                <w:lang w:val="uk-UA"/>
              </w:rPr>
            </w:pPr>
            <w:r>
              <w:rPr>
                <w:color w:val="000000"/>
                <w:sz w:val="22"/>
                <w:szCs w:val="22"/>
                <w:lang w:val="uk-UA"/>
              </w:rPr>
            </w:r>
          </w:p>
        </w:tc>
        <w:tc>
          <w:tcPr>
            <w:tcW w:w="1680" w:type="dxa"/>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shd w:val="clear" w:color="auto" w:fill="FFFFFF"/>
              <w:snapToGrid w:val="false"/>
              <w:jc w:val="center"/>
              <w:rPr>
                <w:color w:val="000000"/>
                <w:sz w:val="28"/>
                <w:szCs w:val="28"/>
                <w:lang w:val="uk-UA"/>
              </w:rPr>
            </w:pPr>
            <w:r>
              <w:rPr>
                <w:color w:val="000000"/>
                <w:sz w:val="28"/>
                <w:szCs w:val="28"/>
                <w:lang w:val="uk-UA"/>
              </w:rPr>
            </w:r>
          </w:p>
        </w:tc>
        <w:tc>
          <w:tcPr>
            <w:tcW w:w="1417" w:type="dxa"/>
            <w:gridSpan w:val="2"/>
            <w:tcBorders>
              <w:top w:val="single" w:sz="4" w:space="0" w:color="000001"/>
              <w:left w:val="single" w:sz="4" w:space="0" w:color="000001"/>
              <w:bottom w:val="single" w:sz="4" w:space="0" w:color="000001"/>
              <w:insideH w:val="single" w:sz="4" w:space="0" w:color="000001"/>
            </w:tcBorders>
            <w:shd w:color="auto" w:fill="FFFFFF" w:val="clear"/>
            <w:tcMar>
              <w:left w:w="0" w:type="dxa"/>
            </w:tcMar>
          </w:tcPr>
          <w:p>
            <w:pPr>
              <w:pStyle w:val="Normal"/>
              <w:shd w:val="clear" w:color="auto" w:fill="FFFFFF"/>
              <w:snapToGrid w:val="false"/>
              <w:jc w:val="center"/>
              <w:rPr>
                <w:color w:val="000000"/>
                <w:sz w:val="22"/>
                <w:szCs w:val="22"/>
                <w:lang w:val="uk-UA"/>
              </w:rPr>
            </w:pPr>
            <w:r>
              <w:rPr>
                <w:color w:val="000000"/>
                <w:sz w:val="22"/>
                <w:szCs w:val="22"/>
                <w:lang w:val="uk-UA"/>
              </w:rPr>
            </w:r>
          </w:p>
        </w:tc>
        <w:tc>
          <w:tcPr>
            <w:tcW w:w="13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0" w:type="dxa"/>
            </w:tcMar>
          </w:tcPr>
          <w:p>
            <w:pPr>
              <w:pStyle w:val="Normal"/>
              <w:shd w:val="clear" w:color="auto" w:fill="FFFFFF"/>
              <w:snapToGrid w:val="false"/>
              <w:jc w:val="center"/>
              <w:rPr>
                <w:color w:val="000000"/>
                <w:sz w:val="22"/>
                <w:szCs w:val="22"/>
                <w:lang w:val="uk-UA"/>
              </w:rPr>
            </w:pPr>
            <w:r>
              <w:rPr>
                <w:color w:val="000000"/>
                <w:sz w:val="22"/>
                <w:szCs w:val="22"/>
                <w:lang w:val="uk-UA"/>
              </w:rPr>
            </w:r>
          </w:p>
        </w:tc>
      </w:tr>
    </w:tbl>
    <w:p>
      <w:pPr>
        <w:pStyle w:val="Normal"/>
        <w:shd w:val="clear" w:color="auto" w:fill="FFFFFF"/>
        <w:ind w:firstLine="708"/>
        <w:jc w:val="center"/>
        <w:rPr>
          <w:color w:val="000000"/>
          <w:sz w:val="24"/>
          <w:szCs w:val="24"/>
          <w:lang w:val="uk-UA"/>
        </w:rPr>
      </w:pPr>
      <w:r>
        <w:rPr>
          <w:color w:val="000000"/>
          <w:sz w:val="24"/>
          <w:szCs w:val="24"/>
          <w:lang w:val="uk-UA"/>
        </w:rPr>
      </w:r>
    </w:p>
    <w:p>
      <w:pPr>
        <w:pStyle w:val="Normal"/>
        <w:shd w:val="clear" w:color="auto" w:fill="FFFFFF"/>
        <w:rPr/>
      </w:pPr>
      <w:r>
        <w:rPr>
          <w:b/>
          <w:color w:val="000000"/>
          <w:sz w:val="24"/>
          <w:szCs w:val="24"/>
          <w:lang w:val="uk-UA"/>
        </w:rPr>
        <w:t>5. Аналіз виконання за видатками в цілому за програмою:</w:t>
      </w:r>
    </w:p>
    <w:p>
      <w:pPr>
        <w:pStyle w:val="Normal"/>
        <w:shd w:val="clear" w:color="auto" w:fill="FFFFFF"/>
        <w:ind w:left="283" w:hanging="0"/>
        <w:jc w:val="center"/>
        <w:rPr>
          <w:b/>
          <w:b/>
          <w:lang w:val="uk-UA"/>
        </w:rPr>
      </w:pPr>
      <w:r>
        <w:rPr>
          <w:b/>
          <w:lang w:val="uk-UA"/>
        </w:rPr>
      </w:r>
    </w:p>
    <w:tbl>
      <w:tblPr>
        <w:tblW w:w="14621" w:type="dxa"/>
        <w:jc w:val="left"/>
        <w:tblInd w:w="11" w:type="dxa"/>
        <w:tblBorders>
          <w:top w:val="single" w:sz="8" w:space="0" w:color="000001"/>
          <w:left w:val="single" w:sz="8" w:space="0" w:color="000001"/>
          <w:bottom w:val="single" w:sz="8" w:space="0" w:color="000001"/>
          <w:insideH w:val="single" w:sz="8" w:space="0" w:color="000001"/>
        </w:tblBorders>
        <w:tblCellMar>
          <w:top w:w="0" w:type="dxa"/>
          <w:left w:w="0" w:type="dxa"/>
          <w:bottom w:w="0" w:type="dxa"/>
          <w:right w:w="0" w:type="dxa"/>
        </w:tblCellMar>
        <w:tblLook w:firstRow="0" w:noVBand="0" w:lastRow="0" w:firstColumn="0" w:lastColumn="0" w:noHBand="0" w:val="0000"/>
      </w:tblPr>
      <w:tblGrid>
        <w:gridCol w:w="1419"/>
        <w:gridCol w:w="1844"/>
        <w:gridCol w:w="1700"/>
        <w:gridCol w:w="1550"/>
        <w:gridCol w:w="1709"/>
        <w:gridCol w:w="1731"/>
        <w:gridCol w:w="1419"/>
        <w:gridCol w:w="1533"/>
        <w:gridCol w:w="1714"/>
      </w:tblGrid>
      <w:tr>
        <w:trPr>
          <w:trHeight w:val="293" w:hRule="atLeast"/>
          <w:cantSplit w:val="true"/>
        </w:trPr>
        <w:tc>
          <w:tcPr>
            <w:tcW w:w="4963" w:type="dxa"/>
            <w:gridSpan w:val="3"/>
            <w:tcBorders>
              <w:top w:val="single" w:sz="8" w:space="0" w:color="000001"/>
              <w:left w:val="single" w:sz="8" w:space="0" w:color="000001"/>
              <w:bottom w:val="single" w:sz="8" w:space="0" w:color="000001"/>
              <w:insideH w:val="single" w:sz="8" w:space="0" w:color="000001"/>
            </w:tcBorders>
            <w:shd w:color="auto" w:fill="FFFFFF" w:val="clear"/>
            <w:tcMar>
              <w:left w:w="0" w:type="dxa"/>
            </w:tcMar>
            <w:vAlign w:val="center"/>
          </w:tcPr>
          <w:p>
            <w:pPr>
              <w:pStyle w:val="Normal"/>
              <w:snapToGrid w:val="false"/>
              <w:jc w:val="center"/>
              <w:rPr>
                <w:lang w:val="uk-UA"/>
              </w:rPr>
            </w:pPr>
            <w:r>
              <w:rPr>
                <w:color w:val="000000"/>
                <w:lang w:val="uk-UA"/>
              </w:rPr>
              <w:t>Бюджетні асигнування з урахуванням змін</w:t>
            </w:r>
          </w:p>
        </w:tc>
        <w:tc>
          <w:tcPr>
            <w:tcW w:w="4990" w:type="dxa"/>
            <w:gridSpan w:val="3"/>
            <w:tcBorders>
              <w:top w:val="single" w:sz="8" w:space="0" w:color="000001"/>
              <w:left w:val="single" w:sz="8" w:space="0" w:color="000001"/>
              <w:bottom w:val="single" w:sz="8" w:space="0" w:color="000001"/>
              <w:insideH w:val="single" w:sz="8" w:space="0" w:color="000001"/>
            </w:tcBorders>
            <w:shd w:color="auto" w:fill="FFFFFF" w:val="clear"/>
            <w:tcMar>
              <w:left w:w="0" w:type="dxa"/>
            </w:tcMar>
            <w:vAlign w:val="center"/>
          </w:tcPr>
          <w:p>
            <w:pPr>
              <w:pStyle w:val="Normal"/>
              <w:snapToGrid w:val="false"/>
              <w:jc w:val="center"/>
              <w:rPr/>
            </w:pPr>
            <w:r>
              <w:rPr>
                <w:color w:val="000000"/>
              </w:rPr>
              <w:t>Проведен</w:t>
            </w:r>
            <w:r>
              <w:rPr>
                <w:color w:val="000000"/>
                <w:lang w:val="uk-UA"/>
              </w:rPr>
              <w:t xml:space="preserve">і </w:t>
            </w:r>
            <w:r>
              <w:rPr>
                <w:color w:val="000000"/>
              </w:rPr>
              <w:t>видатки</w:t>
            </w:r>
          </w:p>
        </w:tc>
        <w:tc>
          <w:tcPr>
            <w:tcW w:w="4666" w:type="dxa"/>
            <w:gridSpan w:val="3"/>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0" w:type="dxa"/>
            </w:tcMar>
            <w:vAlign w:val="center"/>
          </w:tcPr>
          <w:p>
            <w:pPr>
              <w:pStyle w:val="Normal"/>
              <w:snapToGrid w:val="false"/>
              <w:jc w:val="center"/>
              <w:rPr/>
            </w:pPr>
            <w:r>
              <w:rPr>
                <w:color w:val="000000"/>
              </w:rPr>
              <w:t>Відхилення</w:t>
            </w:r>
          </w:p>
        </w:tc>
      </w:tr>
      <w:tr>
        <w:trPr>
          <w:trHeight w:val="293" w:hRule="atLeast"/>
          <w:cantSplit w:val="true"/>
        </w:trPr>
        <w:tc>
          <w:tcPr>
            <w:tcW w:w="1419" w:type="dxa"/>
            <w:tcBorders>
              <w:top w:val="single" w:sz="8" w:space="0" w:color="000001"/>
              <w:left w:val="single" w:sz="8" w:space="0" w:color="000001"/>
              <w:bottom w:val="single" w:sz="8" w:space="0" w:color="000001"/>
              <w:insideH w:val="single" w:sz="8" w:space="0" w:color="000001"/>
            </w:tcBorders>
            <w:shd w:color="auto" w:fill="FFFFFF" w:val="clear"/>
            <w:tcMar>
              <w:left w:w="0" w:type="dxa"/>
            </w:tcMar>
            <w:vAlign w:val="center"/>
          </w:tcPr>
          <w:p>
            <w:pPr>
              <w:pStyle w:val="Normal"/>
              <w:snapToGrid w:val="false"/>
              <w:jc w:val="center"/>
              <w:rPr/>
            </w:pPr>
            <w:r>
              <w:rPr>
                <w:b/>
                <w:i/>
                <w:color w:val="000000"/>
              </w:rPr>
              <w:t>Усього</w:t>
            </w:r>
          </w:p>
        </w:tc>
        <w:tc>
          <w:tcPr>
            <w:tcW w:w="1844" w:type="dxa"/>
            <w:tcBorders>
              <w:top w:val="single" w:sz="8" w:space="0" w:color="000001"/>
              <w:left w:val="single" w:sz="8" w:space="0" w:color="000001"/>
              <w:bottom w:val="single" w:sz="8" w:space="0" w:color="000001"/>
              <w:insideH w:val="single" w:sz="8" w:space="0" w:color="000001"/>
            </w:tcBorders>
            <w:shd w:color="auto" w:fill="FFFFFF" w:val="clear"/>
            <w:tcMar>
              <w:left w:w="0" w:type="dxa"/>
            </w:tcMar>
            <w:vAlign w:val="center"/>
          </w:tcPr>
          <w:p>
            <w:pPr>
              <w:pStyle w:val="Normal"/>
              <w:keepNext/>
              <w:numPr>
                <w:ilvl w:val="1"/>
                <w:numId w:val="6"/>
              </w:numPr>
              <w:snapToGrid w:val="false"/>
              <w:jc w:val="center"/>
              <w:rPr/>
            </w:pPr>
            <w:r>
              <w:rPr>
                <w:bCs/>
                <w:iCs/>
                <w:color w:val="000000"/>
              </w:rPr>
              <w:t>загальний фонд</w:t>
            </w:r>
          </w:p>
        </w:tc>
        <w:tc>
          <w:tcPr>
            <w:tcW w:w="1700" w:type="dxa"/>
            <w:tcBorders>
              <w:top w:val="single" w:sz="8" w:space="0" w:color="000001"/>
              <w:left w:val="single" w:sz="8" w:space="0" w:color="000001"/>
              <w:bottom w:val="single" w:sz="8" w:space="0" w:color="000001"/>
              <w:insideH w:val="single" w:sz="8" w:space="0" w:color="000001"/>
            </w:tcBorders>
            <w:shd w:color="auto" w:fill="FFFFFF" w:val="clear"/>
            <w:tcMar>
              <w:left w:w="0" w:type="dxa"/>
            </w:tcMar>
            <w:vAlign w:val="center"/>
          </w:tcPr>
          <w:p>
            <w:pPr>
              <w:pStyle w:val="Normal"/>
              <w:snapToGrid w:val="false"/>
              <w:jc w:val="center"/>
              <w:rPr/>
            </w:pPr>
            <w:r>
              <w:rPr>
                <w:color w:val="000000"/>
              </w:rPr>
              <w:t>Спеціальний</w:t>
            </w:r>
            <w:r>
              <w:rPr>
                <w:color w:val="000000"/>
                <w:lang w:val="uk-UA"/>
              </w:rPr>
              <w:t xml:space="preserve"> </w:t>
            </w:r>
            <w:r>
              <w:rPr>
                <w:color w:val="000000"/>
              </w:rPr>
              <w:t>фонд</w:t>
            </w:r>
          </w:p>
        </w:tc>
        <w:tc>
          <w:tcPr>
            <w:tcW w:w="1550" w:type="dxa"/>
            <w:tcBorders>
              <w:top w:val="single" w:sz="8" w:space="0" w:color="000001"/>
              <w:left w:val="single" w:sz="8" w:space="0" w:color="000001"/>
              <w:bottom w:val="single" w:sz="8" w:space="0" w:color="000001"/>
              <w:insideH w:val="single" w:sz="8" w:space="0" w:color="000001"/>
            </w:tcBorders>
            <w:shd w:color="auto" w:fill="FFFFFF" w:val="clear"/>
            <w:tcMar>
              <w:left w:w="0" w:type="dxa"/>
            </w:tcMar>
            <w:vAlign w:val="center"/>
          </w:tcPr>
          <w:p>
            <w:pPr>
              <w:pStyle w:val="Normal"/>
              <w:snapToGrid w:val="false"/>
              <w:jc w:val="center"/>
              <w:rPr/>
            </w:pPr>
            <w:r>
              <w:rPr>
                <w:color w:val="000000"/>
              </w:rPr>
              <w:t>усього</w:t>
            </w:r>
          </w:p>
        </w:tc>
        <w:tc>
          <w:tcPr>
            <w:tcW w:w="1709" w:type="dxa"/>
            <w:tcBorders>
              <w:top w:val="single" w:sz="8" w:space="0" w:color="000001"/>
              <w:left w:val="single" w:sz="8" w:space="0" w:color="000001"/>
              <w:bottom w:val="single" w:sz="8" w:space="0" w:color="000001"/>
              <w:insideH w:val="single" w:sz="8" w:space="0" w:color="000001"/>
            </w:tcBorders>
            <w:shd w:color="auto" w:fill="FFFFFF" w:val="clear"/>
            <w:tcMar>
              <w:left w:w="0" w:type="dxa"/>
            </w:tcMar>
            <w:vAlign w:val="center"/>
          </w:tcPr>
          <w:p>
            <w:pPr>
              <w:pStyle w:val="Normal"/>
              <w:snapToGrid w:val="false"/>
              <w:jc w:val="center"/>
              <w:rPr/>
            </w:pPr>
            <w:r>
              <w:rPr>
                <w:color w:val="000000"/>
              </w:rPr>
              <w:t>Загальний</w:t>
            </w:r>
            <w:r>
              <w:rPr>
                <w:color w:val="000000"/>
                <w:lang w:val="uk-UA"/>
              </w:rPr>
              <w:t xml:space="preserve"> </w:t>
            </w:r>
            <w:r>
              <w:rPr>
                <w:color w:val="000000"/>
              </w:rPr>
              <w:t>фонд</w:t>
            </w:r>
          </w:p>
        </w:tc>
        <w:tc>
          <w:tcPr>
            <w:tcW w:w="1731" w:type="dxa"/>
            <w:tcBorders>
              <w:top w:val="single" w:sz="8" w:space="0" w:color="000001"/>
              <w:left w:val="single" w:sz="8" w:space="0" w:color="000001"/>
              <w:bottom w:val="single" w:sz="8" w:space="0" w:color="000001"/>
              <w:insideH w:val="single" w:sz="8" w:space="0" w:color="000001"/>
            </w:tcBorders>
            <w:shd w:color="auto" w:fill="FFFFFF" w:val="clear"/>
            <w:tcMar>
              <w:left w:w="0" w:type="dxa"/>
            </w:tcMar>
            <w:vAlign w:val="center"/>
          </w:tcPr>
          <w:p>
            <w:pPr>
              <w:pStyle w:val="Normal"/>
              <w:snapToGrid w:val="false"/>
              <w:jc w:val="center"/>
              <w:rPr/>
            </w:pPr>
            <w:r>
              <w:rPr>
                <w:color w:val="000000"/>
              </w:rPr>
              <w:t>Спеціальний</w:t>
            </w:r>
            <w:r>
              <w:rPr>
                <w:color w:val="000000"/>
                <w:lang w:val="uk-UA"/>
              </w:rPr>
              <w:t xml:space="preserve"> </w:t>
            </w:r>
            <w:r>
              <w:rPr>
                <w:color w:val="000000"/>
              </w:rPr>
              <w:t>фонд</w:t>
            </w:r>
          </w:p>
        </w:tc>
        <w:tc>
          <w:tcPr>
            <w:tcW w:w="1419" w:type="dxa"/>
            <w:tcBorders>
              <w:top w:val="single" w:sz="8" w:space="0" w:color="000001"/>
              <w:left w:val="single" w:sz="8" w:space="0" w:color="000001"/>
              <w:bottom w:val="single" w:sz="8" w:space="0" w:color="000001"/>
              <w:insideH w:val="single" w:sz="8" w:space="0" w:color="000001"/>
            </w:tcBorders>
            <w:shd w:color="auto" w:fill="FFFFFF" w:val="clear"/>
            <w:tcMar>
              <w:left w:w="0" w:type="dxa"/>
            </w:tcMar>
            <w:vAlign w:val="center"/>
          </w:tcPr>
          <w:p>
            <w:pPr>
              <w:pStyle w:val="Normal"/>
              <w:snapToGrid w:val="false"/>
              <w:jc w:val="center"/>
              <w:rPr/>
            </w:pPr>
            <w:r>
              <w:rPr>
                <w:color w:val="000000"/>
              </w:rPr>
              <w:t>Усього</w:t>
            </w:r>
          </w:p>
        </w:tc>
        <w:tc>
          <w:tcPr>
            <w:tcW w:w="1533" w:type="dxa"/>
            <w:tcBorders>
              <w:top w:val="single" w:sz="8" w:space="0" w:color="000001"/>
              <w:left w:val="single" w:sz="8" w:space="0" w:color="000001"/>
              <w:bottom w:val="single" w:sz="8" w:space="0" w:color="000001"/>
              <w:insideH w:val="single" w:sz="8" w:space="0" w:color="000001"/>
            </w:tcBorders>
            <w:shd w:color="auto" w:fill="FFFFFF" w:val="clear"/>
            <w:tcMar>
              <w:left w:w="0" w:type="dxa"/>
            </w:tcMar>
            <w:vAlign w:val="center"/>
          </w:tcPr>
          <w:p>
            <w:pPr>
              <w:pStyle w:val="Normal"/>
              <w:snapToGrid w:val="false"/>
              <w:jc w:val="center"/>
              <w:rPr/>
            </w:pPr>
            <w:r>
              <w:rPr>
                <w:color w:val="000000"/>
              </w:rPr>
              <w:t>Загальний</w:t>
            </w:r>
            <w:r>
              <w:rPr>
                <w:color w:val="000000"/>
                <w:lang w:val="uk-UA"/>
              </w:rPr>
              <w:t xml:space="preserve"> </w:t>
            </w:r>
            <w:r>
              <w:rPr>
                <w:color w:val="000000"/>
              </w:rPr>
              <w:t>фонд</w:t>
            </w:r>
          </w:p>
        </w:tc>
        <w:tc>
          <w:tcPr>
            <w:tcW w:w="171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0" w:type="dxa"/>
            </w:tcMar>
            <w:vAlign w:val="center"/>
          </w:tcPr>
          <w:p>
            <w:pPr>
              <w:pStyle w:val="Normal"/>
              <w:snapToGrid w:val="false"/>
              <w:jc w:val="center"/>
              <w:rPr/>
            </w:pPr>
            <w:r>
              <w:rPr>
                <w:color w:val="000000"/>
              </w:rPr>
              <w:t>Спеціальний</w:t>
            </w:r>
            <w:r>
              <w:rPr>
                <w:color w:val="000000"/>
                <w:lang w:val="uk-UA"/>
              </w:rPr>
              <w:t xml:space="preserve"> </w:t>
            </w:r>
            <w:r>
              <w:rPr>
                <w:color w:val="000000"/>
              </w:rPr>
              <w:t>фонд</w:t>
            </w:r>
          </w:p>
        </w:tc>
      </w:tr>
      <w:tr>
        <w:trPr>
          <w:trHeight w:val="293" w:hRule="atLeast"/>
          <w:cantSplit w:val="true"/>
        </w:trPr>
        <w:tc>
          <w:tcPr>
            <w:tcW w:w="1419" w:type="dxa"/>
            <w:tcBorders>
              <w:top w:val="single" w:sz="8" w:space="0" w:color="000001"/>
              <w:left w:val="single" w:sz="8" w:space="0" w:color="000001"/>
              <w:bottom w:val="single" w:sz="8" w:space="0" w:color="000001"/>
              <w:insideH w:val="single" w:sz="8" w:space="0" w:color="000001"/>
            </w:tcBorders>
            <w:shd w:color="auto" w:fill="FFFFFF" w:val="clear"/>
            <w:tcMar>
              <w:left w:w="0" w:type="dxa"/>
            </w:tcMar>
            <w:vAlign w:val="center"/>
          </w:tcPr>
          <w:p>
            <w:pPr>
              <w:pStyle w:val="Normal"/>
              <w:snapToGrid w:val="false"/>
              <w:jc w:val="center"/>
              <w:rPr>
                <w:lang w:val="uk-UA"/>
              </w:rPr>
            </w:pPr>
            <w:r>
              <w:rPr>
                <w:lang w:val="uk-UA"/>
              </w:rPr>
            </w:r>
          </w:p>
        </w:tc>
        <w:tc>
          <w:tcPr>
            <w:tcW w:w="1844" w:type="dxa"/>
            <w:tcBorders>
              <w:top w:val="single" w:sz="8" w:space="0" w:color="000001"/>
              <w:left w:val="single" w:sz="8" w:space="0" w:color="000001"/>
              <w:bottom w:val="single" w:sz="8" w:space="0" w:color="000001"/>
              <w:insideH w:val="single" w:sz="8" w:space="0" w:color="000001"/>
            </w:tcBorders>
            <w:shd w:color="auto" w:fill="FFFFFF" w:val="clear"/>
            <w:tcMar>
              <w:left w:w="0" w:type="dxa"/>
            </w:tcMar>
            <w:vAlign w:val="center"/>
          </w:tcPr>
          <w:p>
            <w:pPr>
              <w:pStyle w:val="Normal"/>
              <w:keepNext/>
              <w:numPr>
                <w:ilvl w:val="1"/>
                <w:numId w:val="6"/>
              </w:numPr>
              <w:snapToGrid w:val="false"/>
              <w:jc w:val="center"/>
              <w:rPr>
                <w:bCs/>
                <w:iCs/>
                <w:color w:val="000000"/>
                <w:lang w:val="uk-UA"/>
              </w:rPr>
            </w:pPr>
            <w:r>
              <w:rPr>
                <w:bCs/>
                <w:iCs/>
                <w:color w:val="000000"/>
                <w:lang w:val="uk-UA"/>
              </w:rPr>
            </w:r>
          </w:p>
        </w:tc>
        <w:tc>
          <w:tcPr>
            <w:tcW w:w="1700" w:type="dxa"/>
            <w:tcBorders>
              <w:top w:val="single" w:sz="8" w:space="0" w:color="000001"/>
              <w:left w:val="single" w:sz="8" w:space="0" w:color="000001"/>
              <w:bottom w:val="single" w:sz="8" w:space="0" w:color="000001"/>
              <w:insideH w:val="single" w:sz="8" w:space="0" w:color="000001"/>
            </w:tcBorders>
            <w:shd w:color="auto" w:fill="FFFFFF" w:val="clear"/>
            <w:tcMar>
              <w:left w:w="0" w:type="dxa"/>
            </w:tcMar>
            <w:vAlign w:val="center"/>
          </w:tcPr>
          <w:p>
            <w:pPr>
              <w:pStyle w:val="Normal"/>
              <w:snapToGrid w:val="false"/>
              <w:jc w:val="center"/>
              <w:rPr>
                <w:bCs/>
                <w:iCs/>
                <w:color w:val="000000"/>
              </w:rPr>
            </w:pPr>
            <w:r>
              <w:rPr>
                <w:bCs/>
                <w:iCs/>
                <w:color w:val="000000"/>
              </w:rPr>
            </w:r>
          </w:p>
        </w:tc>
        <w:tc>
          <w:tcPr>
            <w:tcW w:w="1550" w:type="dxa"/>
            <w:tcBorders>
              <w:top w:val="single" w:sz="8" w:space="0" w:color="000001"/>
              <w:left w:val="single" w:sz="8" w:space="0" w:color="000001"/>
              <w:bottom w:val="single" w:sz="8" w:space="0" w:color="000001"/>
              <w:insideH w:val="single" w:sz="8" w:space="0" w:color="000001"/>
            </w:tcBorders>
            <w:shd w:color="auto" w:fill="FFFFFF" w:val="clear"/>
            <w:tcMar>
              <w:left w:w="0" w:type="dxa"/>
            </w:tcMar>
            <w:vAlign w:val="center"/>
          </w:tcPr>
          <w:p>
            <w:pPr>
              <w:pStyle w:val="Normal"/>
              <w:snapToGrid w:val="false"/>
              <w:jc w:val="center"/>
              <w:rPr>
                <w:bCs/>
                <w:iCs/>
                <w:color w:val="000000"/>
              </w:rPr>
            </w:pPr>
            <w:r>
              <w:rPr>
                <w:bCs/>
                <w:iCs/>
                <w:color w:val="000000"/>
              </w:rPr>
            </w:r>
          </w:p>
        </w:tc>
        <w:tc>
          <w:tcPr>
            <w:tcW w:w="1709" w:type="dxa"/>
            <w:tcBorders>
              <w:top w:val="single" w:sz="8" w:space="0" w:color="000001"/>
              <w:left w:val="single" w:sz="8" w:space="0" w:color="000001"/>
              <w:bottom w:val="single" w:sz="8" w:space="0" w:color="000001"/>
              <w:insideH w:val="single" w:sz="8" w:space="0" w:color="000001"/>
            </w:tcBorders>
            <w:shd w:color="auto" w:fill="FFFFFF" w:val="clear"/>
            <w:tcMar>
              <w:left w:w="0" w:type="dxa"/>
            </w:tcMar>
            <w:vAlign w:val="center"/>
          </w:tcPr>
          <w:p>
            <w:pPr>
              <w:pStyle w:val="Normal"/>
              <w:snapToGrid w:val="false"/>
              <w:jc w:val="center"/>
              <w:rPr/>
            </w:pPr>
            <w:r>
              <w:rPr/>
            </w:r>
          </w:p>
        </w:tc>
        <w:tc>
          <w:tcPr>
            <w:tcW w:w="1731" w:type="dxa"/>
            <w:tcBorders>
              <w:top w:val="single" w:sz="8" w:space="0" w:color="000001"/>
              <w:left w:val="single" w:sz="8" w:space="0" w:color="000001"/>
              <w:bottom w:val="single" w:sz="8" w:space="0" w:color="000001"/>
              <w:insideH w:val="single" w:sz="8" w:space="0" w:color="000001"/>
            </w:tcBorders>
            <w:shd w:color="auto" w:fill="FFFFFF" w:val="clear"/>
            <w:tcMar>
              <w:left w:w="0" w:type="dxa"/>
            </w:tcMar>
            <w:vAlign w:val="center"/>
          </w:tcPr>
          <w:p>
            <w:pPr>
              <w:pStyle w:val="Normal"/>
              <w:snapToGrid w:val="false"/>
              <w:jc w:val="center"/>
              <w:rPr/>
            </w:pPr>
            <w:r>
              <w:rPr/>
            </w:r>
          </w:p>
        </w:tc>
        <w:tc>
          <w:tcPr>
            <w:tcW w:w="1419" w:type="dxa"/>
            <w:tcBorders>
              <w:top w:val="single" w:sz="8" w:space="0" w:color="000001"/>
              <w:left w:val="single" w:sz="8" w:space="0" w:color="000001"/>
              <w:bottom w:val="single" w:sz="8" w:space="0" w:color="000001"/>
              <w:insideH w:val="single" w:sz="8" w:space="0" w:color="000001"/>
            </w:tcBorders>
            <w:shd w:color="auto" w:fill="FFFFFF" w:val="clear"/>
            <w:tcMar>
              <w:left w:w="0" w:type="dxa"/>
            </w:tcMar>
            <w:vAlign w:val="center"/>
          </w:tcPr>
          <w:p>
            <w:pPr>
              <w:pStyle w:val="Normal"/>
              <w:snapToGrid w:val="false"/>
              <w:jc w:val="center"/>
              <w:rPr/>
            </w:pPr>
            <w:r>
              <w:rPr/>
            </w:r>
          </w:p>
        </w:tc>
        <w:tc>
          <w:tcPr>
            <w:tcW w:w="1533" w:type="dxa"/>
            <w:tcBorders>
              <w:top w:val="single" w:sz="8" w:space="0" w:color="000001"/>
              <w:left w:val="single" w:sz="8" w:space="0" w:color="000001"/>
              <w:bottom w:val="single" w:sz="8" w:space="0" w:color="000001"/>
              <w:insideH w:val="single" w:sz="8" w:space="0" w:color="000001"/>
            </w:tcBorders>
            <w:shd w:color="auto" w:fill="FFFFFF" w:val="clear"/>
            <w:tcMar>
              <w:left w:w="0" w:type="dxa"/>
            </w:tcMar>
            <w:vAlign w:val="center"/>
          </w:tcPr>
          <w:p>
            <w:pPr>
              <w:pStyle w:val="Normal"/>
              <w:snapToGrid w:val="false"/>
              <w:jc w:val="center"/>
              <w:rPr/>
            </w:pPr>
            <w:r>
              <w:rPr/>
            </w:r>
          </w:p>
        </w:tc>
        <w:tc>
          <w:tcPr>
            <w:tcW w:w="171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0" w:type="dxa"/>
            </w:tcMar>
            <w:vAlign w:val="center"/>
          </w:tcPr>
          <w:p>
            <w:pPr>
              <w:pStyle w:val="Normal"/>
              <w:snapToGrid w:val="false"/>
              <w:jc w:val="center"/>
              <w:rPr/>
            </w:pPr>
            <w:r>
              <w:rPr/>
            </w:r>
          </w:p>
        </w:tc>
      </w:tr>
    </w:tbl>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pPr>
      <w:r>
        <w:rPr>
          <w:b/>
          <w:sz w:val="24"/>
          <w:szCs w:val="24"/>
          <w:lang w:val="uk-UA"/>
        </w:rPr>
        <w:t xml:space="preserve">        </w:t>
      </w:r>
      <w:r>
        <w:rPr>
          <w:b/>
          <w:sz w:val="24"/>
          <w:szCs w:val="24"/>
          <w:lang w:val="uk-UA"/>
        </w:rPr>
        <w:t>Секретар міської ради                                                                                                                                                                    І. Маняк</w:t>
      </w:r>
    </w:p>
    <w:p>
      <w:pPr>
        <w:pStyle w:val="Normal"/>
        <w:rPr>
          <w:b/>
          <w:b/>
          <w:sz w:val="24"/>
          <w:szCs w:val="24"/>
        </w:rPr>
      </w:pPr>
      <w:r>
        <w:rPr>
          <w:b/>
          <w:sz w:val="24"/>
          <w:szCs w:val="24"/>
        </w:rPr>
      </w:r>
    </w:p>
    <w:p>
      <w:pPr>
        <w:pStyle w:val="1"/>
        <w:numPr>
          <w:ilvl w:val="0"/>
          <w:numId w:val="1"/>
        </w:numPr>
        <w:shd w:val="clear" w:color="auto" w:fill="FFFFFF"/>
        <w:tabs>
          <w:tab w:val="left" w:pos="708" w:leader="none"/>
        </w:tabs>
        <w:ind w:left="432" w:hanging="432"/>
        <w:jc w:val="right"/>
        <w:rPr>
          <w:b w:val="false"/>
          <w:b w:val="false"/>
          <w:sz w:val="16"/>
          <w:szCs w:val="16"/>
        </w:rPr>
      </w:pPr>
      <w:r>
        <w:rPr>
          <w:b w:val="false"/>
          <w:sz w:val="16"/>
          <w:szCs w:val="16"/>
        </w:rPr>
      </w:r>
    </w:p>
    <w:p>
      <w:pPr>
        <w:pStyle w:val="Style17"/>
        <w:rPr>
          <w:b/>
          <w:b/>
          <w:sz w:val="16"/>
          <w:szCs w:val="16"/>
        </w:rPr>
      </w:pPr>
      <w:r>
        <w:rPr>
          <w:b/>
          <w:sz w:val="16"/>
          <w:szCs w:val="16"/>
        </w:rPr>
        <w:t xml:space="preserve">    </w:t>
      </w:r>
      <w:r>
        <w:rPr>
          <w:b/>
          <w:szCs w:val="24"/>
        </w:rPr>
        <w:t xml:space="preserve">     </w:t>
      </w:r>
      <w:r>
        <w:rPr>
          <w:b/>
          <w:szCs w:val="24"/>
        </w:rPr>
        <w:t xml:space="preserve">Керуючий справами виконавчого комітету </w:t>
        <w:tab/>
        <w:tab/>
        <w:tab/>
        <w:tab/>
        <w:tab/>
        <w:tab/>
        <w:tab/>
        <w:tab/>
        <w:tab/>
        <w:tab/>
        <w:tab/>
        <w:t>О.Лендєл</w:t>
      </w:r>
    </w:p>
    <w:p>
      <w:pPr>
        <w:pStyle w:val="Style17"/>
        <w:rPr>
          <w:szCs w:val="24"/>
        </w:rPr>
      </w:pPr>
      <w:r>
        <w:rPr>
          <w:szCs w:val="24"/>
        </w:rPr>
      </w:r>
    </w:p>
    <w:p>
      <w:pPr>
        <w:pStyle w:val="1"/>
        <w:numPr>
          <w:ilvl w:val="0"/>
          <w:numId w:val="1"/>
        </w:numPr>
        <w:shd w:val="clear" w:color="auto" w:fill="FFFFFF"/>
        <w:spacing w:before="0" w:after="0"/>
        <w:jc w:val="right"/>
        <w:rPr>
          <w:sz w:val="16"/>
          <w:szCs w:val="16"/>
        </w:rPr>
      </w:pPr>
      <w:r>
        <w:rPr>
          <w:sz w:val="16"/>
          <w:szCs w:val="16"/>
        </w:rPr>
      </w:r>
    </w:p>
    <w:p>
      <w:pPr>
        <w:pStyle w:val="Normal"/>
        <w:rPr/>
      </w:pPr>
      <w:r>
        <w:rPr/>
      </w:r>
    </w:p>
    <w:sectPr>
      <w:headerReference w:type="default" r:id="rId4"/>
      <w:type w:val="nextPage"/>
      <w:pgSz w:orient="landscape" w:w="16838" w:h="11906"/>
      <w:pgMar w:left="1134" w:right="678" w:header="708" w:top="993" w:footer="0" w:bottom="850"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Tahoma">
    <w:charset w:val="cc"/>
    <w:family w:val="roman"/>
    <w:pitch w:val="variable"/>
  </w:font>
  <w:font w:name="Liberation Sans">
    <w:altName w:val="Arial"/>
    <w:charset w:val="cc"/>
    <w:family w:val="swiss"/>
    <w:pitch w:val="variable"/>
  </w:font>
  <w:font w:name="Liberation Sans">
    <w:altName w:val="Arial"/>
    <w:charset w:val="cc"/>
    <w:family w:val="roman"/>
    <w:pitch w:val="variable"/>
  </w:font>
  <w:font w:name="Times New Roman CYR">
    <w:charset w:val="cc"/>
    <w:family w:val="roman"/>
    <w:pitch w:val="variable"/>
  </w:font>
  <w:font w:name="Verdana">
    <w:charset w:val="cc"/>
    <w:family w:val="roman"/>
    <w:pitch w:val="variable"/>
  </w:font>
  <w:font w:name="Arial Black">
    <w:charset w:val="cc"/>
    <w:family w:val="roman"/>
    <w:pitch w:val="variable"/>
  </w:font>
  <w:font w:name="Cambria">
    <w:charset w:val="cc"/>
    <w:family w:val="roman"/>
    <w:pitch w:val="variable"/>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ind w:right="360" w:hanging="0"/>
      <w:rPr/>
    </w:pPr>
    <w:r>
      <w:rPr/>
      <mc:AlternateContent>
        <mc:Choice Requires="wps">
          <w:drawing>
            <wp:anchor behindDoc="1" distT="0" distB="0" distL="0" distR="0" simplePos="0" locked="0" layoutInCell="1" allowOverlap="1" relativeHeight="8" wp14:anchorId="7EA22678">
              <wp:simplePos x="0" y="0"/>
              <wp:positionH relativeFrom="margin">
                <wp:align>center</wp:align>
              </wp:positionH>
              <wp:positionV relativeFrom="paragraph">
                <wp:posOffset>635</wp:posOffset>
              </wp:positionV>
              <wp:extent cx="128270" cy="147320"/>
              <wp:effectExtent l="8255" t="635" r="8890" b="6985"/>
              <wp:wrapSquare wrapText="largest"/>
              <wp:docPr id="2" name="Поле 1"/>
              <a:graphic xmlns:a="http://schemas.openxmlformats.org/drawingml/2006/main">
                <a:graphicData uri="http://schemas.microsoft.com/office/word/2010/wordprocessingShape">
                  <wps:wsp>
                    <wps:cNvSpPr/>
                    <wps:spPr>
                      <a:xfrm>
                        <a:off x="0" y="0"/>
                        <a:ext cx="127800" cy="146520"/>
                      </a:xfrm>
                      <a:prstGeom prst="rect">
                        <a:avLst/>
                      </a:prstGeom>
                      <a:noFill/>
                      <a:ln>
                        <a:noFill/>
                      </a:ln>
                    </wps:spPr>
                    <wps:style>
                      <a:lnRef idx="0"/>
                      <a:fillRef idx="0"/>
                      <a:effectRef idx="0"/>
                      <a:fontRef idx="minor"/>
                    </wps:style>
                    <wps:txbx>
                      <w:txbxContent>
                        <w:p>
                          <w:pPr>
                            <w:pStyle w:val="Style21"/>
                            <w:rPr>
                              <w:color w:val="000000"/>
                            </w:rPr>
                          </w:pPr>
                          <w:r>
                            <w:rPr>
                              <w:color w:val="000000"/>
                            </w:rPr>
                          </w:r>
                        </w:p>
                      </w:txbxContent>
                    </wps:txbx>
                    <wps:bodyPr lIns="720" rIns="720" tIns="720" bIns="720">
                      <a:noAutofit/>
                    </wps:bodyPr>
                  </wps:wsp>
                </a:graphicData>
              </a:graphic>
            </wp:anchor>
          </w:drawing>
        </mc:Choice>
        <mc:Fallback>
          <w:pict>
            <v:rect id="shape_0" ID="Поле 1" stroked="f" style="position:absolute;margin-left:236.05pt;margin-top:0.05pt;width:10pt;height:11.5pt;mso-position-horizontal:center;mso-position-horizontal-relative:margin" wp14:anchorId="7EA22678">
              <w10:wrap type="none"/>
              <v:fill o:detectmouseclick="t" on="false"/>
              <v:stroke color="#3465a4" joinstyle="round" endcap="flat"/>
              <v:textbox>
                <w:txbxContent>
                  <w:p>
                    <w:pPr>
                      <w:pStyle w:val="Style21"/>
                      <w:rPr>
                        <w:color w:val="000000"/>
                      </w:rPr>
                    </w:pPr>
                    <w:r>
                      <w:rPr>
                        <w:color w:val="000000"/>
                      </w:rPr>
                    </w:r>
                  </w:p>
                </w:txbxContent>
              </v:textbox>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400"/>
        </w:tabs>
        <w:ind w:left="400" w:hanging="360"/>
      </w:pPr>
      <w:rPr>
        <w:rFonts w:ascii="Symbol" w:hAnsi="Symbol" w:cs="Symbol" w:hint="default"/>
        <w:sz w:val="28"/>
        <w:szCs w:val="28"/>
        <w:rFonts w:cs="Symbol"/>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720"/>
        </w:tabs>
        <w:ind w:left="720" w:hanging="360"/>
      </w:pPr>
      <w:rPr>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720"/>
        </w:tabs>
        <w:ind w:left="720" w:hanging="360"/>
      </w:pPr>
      <w:rPr>
        <w:sz w:val="24"/>
        <w:szCs w:val="24"/>
        <w:lang w:val="uk-UA" w:eastAsia="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2017"/>
      <w:numFmt w:val="bullet"/>
      <w:lvlText w:val="-"/>
      <w:lvlJc w:val="left"/>
      <w:pPr>
        <w:ind w:left="420" w:hanging="360"/>
      </w:pPr>
      <w:rPr>
        <w:rFonts w:ascii="Times New Roman" w:hAnsi="Times New Roman" w:cs="Times New Roman" w:hint="default"/>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none"/>
      <w:suff w:val="nothing"/>
      <w:lvlText w:val=""/>
      <w:lvlJc w:val="left"/>
      <w:pPr>
        <w:ind w:left="432" w:hanging="432"/>
      </w:pPr>
      <w:rPr>
        <w:sz w:val="24"/>
        <w:b/>
        <w:rFonts w:cs="Times New Roman"/>
        <w:lang w:val="uk-UA"/>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06ca1"/>
    <w:pPr>
      <w:widowControl/>
      <w:suppressAutoHyphens w:val="true"/>
      <w:bidi w:val="0"/>
      <w:jc w:val="left"/>
    </w:pPr>
    <w:rPr>
      <w:rFonts w:ascii="Times New Roman" w:hAnsi="Times New Roman" w:eastAsia="Times New Roman" w:cs="Times New Roman"/>
      <w:color w:val="auto"/>
      <w:sz w:val="20"/>
      <w:szCs w:val="20"/>
      <w:lang w:eastAsia="zh-CN" w:val="ru-RU" w:bidi="ar-SA"/>
    </w:rPr>
  </w:style>
  <w:style w:type="paragraph" w:styleId="1">
    <w:name w:val="Heading 1"/>
    <w:basedOn w:val="Normal"/>
    <w:link w:val="10"/>
    <w:qFormat/>
    <w:rsid w:val="00306ca1"/>
    <w:pPr>
      <w:keepNext/>
      <w:spacing w:before="240" w:after="60"/>
      <w:outlineLvl w:val="0"/>
    </w:pPr>
    <w:rPr>
      <w:rFonts w:ascii="Arial" w:hAnsi="Arial" w:cs="Arial"/>
      <w:b/>
      <w:bCs/>
      <w:sz w:val="32"/>
      <w:szCs w:val="32"/>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306ca1"/>
    <w:rPr>
      <w:rFonts w:ascii="Arial" w:hAnsi="Arial" w:eastAsia="Times New Roman" w:cs="Arial"/>
      <w:b/>
      <w:bCs/>
      <w:sz w:val="32"/>
      <w:szCs w:val="32"/>
      <w:lang w:eastAsia="zh-CN"/>
    </w:rPr>
  </w:style>
  <w:style w:type="character" w:styleId="Rvts23" w:customStyle="1">
    <w:name w:val="rvts23"/>
    <w:basedOn w:val="DefaultParagraphFont"/>
    <w:qFormat/>
    <w:rsid w:val="00306ca1"/>
    <w:rPr/>
  </w:style>
  <w:style w:type="character" w:styleId="Rvts9" w:customStyle="1">
    <w:name w:val="rvts9"/>
    <w:basedOn w:val="DefaultParagraphFont"/>
    <w:qFormat/>
    <w:rsid w:val="00306ca1"/>
    <w:rPr/>
  </w:style>
  <w:style w:type="character" w:styleId="12" w:customStyle="1">
    <w:name w:val="Основной шрифт абзаца1"/>
    <w:qFormat/>
    <w:rsid w:val="00306ca1"/>
    <w:rPr/>
  </w:style>
  <w:style w:type="character" w:styleId="Style13" w:customStyle="1">
    <w:name w:val="Основной текст Знак"/>
    <w:basedOn w:val="DefaultParagraphFont"/>
    <w:qFormat/>
    <w:rsid w:val="00306ca1"/>
    <w:rPr>
      <w:rFonts w:ascii="Times New Roman" w:hAnsi="Times New Roman" w:eastAsia="Times New Roman" w:cs="Times New Roman"/>
      <w:sz w:val="24"/>
      <w:szCs w:val="20"/>
      <w:lang w:val="uk-UA" w:eastAsia="zh-CN"/>
    </w:rPr>
  </w:style>
  <w:style w:type="character" w:styleId="Style14" w:customStyle="1">
    <w:name w:val="Верхний колонтитул Знак"/>
    <w:basedOn w:val="DefaultParagraphFont"/>
    <w:qFormat/>
    <w:rsid w:val="00306ca1"/>
    <w:rPr>
      <w:rFonts w:ascii="Times New Roman" w:hAnsi="Times New Roman" w:eastAsia="Times New Roman" w:cs="Times New Roman"/>
      <w:sz w:val="20"/>
      <w:szCs w:val="20"/>
      <w:lang w:eastAsia="zh-CN"/>
    </w:rPr>
  </w:style>
  <w:style w:type="character" w:styleId="Style15" w:customStyle="1">
    <w:name w:val="Текст выноски Знак"/>
    <w:basedOn w:val="DefaultParagraphFont"/>
    <w:uiPriority w:val="99"/>
    <w:semiHidden/>
    <w:qFormat/>
    <w:rsid w:val="00900232"/>
    <w:rPr>
      <w:rFonts w:ascii="Tahoma" w:hAnsi="Tahoma" w:eastAsia="Times New Roman" w:cs="Tahoma"/>
      <w:sz w:val="16"/>
      <w:szCs w:val="16"/>
      <w:lang w:eastAsia="zh-CN"/>
    </w:rPr>
  </w:style>
  <w:style w:type="character" w:styleId="ListLabel1" w:customStyle="1">
    <w:name w:val="ListLabel 1"/>
    <w:qFormat/>
    <w:rPr>
      <w:rFonts w:cs="Symbol"/>
      <w:sz w:val="28"/>
      <w:szCs w:val="28"/>
      <w:lang w:val="uk-UA"/>
    </w:rPr>
  </w:style>
  <w:style w:type="character" w:styleId="ListLabel2" w:customStyle="1">
    <w:name w:val="ListLabel 2"/>
    <w:qFormat/>
    <w:rPr>
      <w:sz w:val="28"/>
      <w:szCs w:val="28"/>
    </w:rPr>
  </w:style>
  <w:style w:type="character" w:styleId="ListLabel3" w:customStyle="1">
    <w:name w:val="ListLabel 3"/>
    <w:qFormat/>
    <w:rPr>
      <w:sz w:val="24"/>
      <w:szCs w:val="24"/>
      <w:lang w:val="uk-UA" w:eastAsia="uk-UA"/>
    </w:rPr>
  </w:style>
  <w:style w:type="character" w:styleId="ListLabel4" w:customStyle="1">
    <w:name w:val="ListLabel 4"/>
    <w:qFormat/>
    <w:rPr>
      <w:rFonts w:cs="Times New Roman"/>
    </w:rPr>
  </w:style>
  <w:style w:type="character" w:styleId="ListLabel5" w:customStyle="1">
    <w:name w:val="ListLabel 5"/>
    <w:qFormat/>
    <w:rPr>
      <w:rFonts w:cs="Times New Roman"/>
      <w:b/>
      <w:sz w:val="24"/>
      <w:lang w:val="uk-UA"/>
    </w:rPr>
  </w:style>
  <w:style w:type="character" w:styleId="ListLabel6" w:customStyle="1">
    <w:name w:val="ListLabel 6"/>
    <w:qFormat/>
    <w:rPr>
      <w:rFonts w:cs="Symbol"/>
      <w:sz w:val="28"/>
      <w:szCs w:val="28"/>
      <w:lang w:val="uk-UA"/>
    </w:rPr>
  </w:style>
  <w:style w:type="character" w:styleId="ListLabel7" w:customStyle="1">
    <w:name w:val="ListLabel 7"/>
    <w:qFormat/>
    <w:rPr>
      <w:sz w:val="28"/>
      <w:szCs w:val="28"/>
    </w:rPr>
  </w:style>
  <w:style w:type="character" w:styleId="ListLabel8" w:customStyle="1">
    <w:name w:val="ListLabel 8"/>
    <w:qFormat/>
    <w:rPr>
      <w:sz w:val="24"/>
      <w:szCs w:val="24"/>
      <w:lang w:val="uk-UA" w:eastAsia="uk-UA"/>
    </w:rPr>
  </w:style>
  <w:style w:type="character" w:styleId="ListLabel9" w:customStyle="1">
    <w:name w:val="ListLabel 9"/>
    <w:qFormat/>
    <w:rPr>
      <w:rFonts w:cs="Times New Roman"/>
    </w:rPr>
  </w:style>
  <w:style w:type="character" w:styleId="ListLabel10" w:customStyle="1">
    <w:name w:val="ListLabel 10"/>
    <w:qFormat/>
    <w:rPr>
      <w:rFonts w:cs="Times New Roman"/>
      <w:b/>
      <w:sz w:val="24"/>
      <w:lang w:val="uk-UA"/>
    </w:rPr>
  </w:style>
  <w:style w:type="character" w:styleId="ListLabel11" w:customStyle="1">
    <w:name w:val="ListLabel 11"/>
    <w:qFormat/>
    <w:rPr>
      <w:rFonts w:cs="Symbol"/>
      <w:sz w:val="28"/>
      <w:szCs w:val="28"/>
      <w:lang w:val="uk-UA"/>
    </w:rPr>
  </w:style>
  <w:style w:type="character" w:styleId="ListLabel12" w:customStyle="1">
    <w:name w:val="ListLabel 12"/>
    <w:qFormat/>
    <w:rPr>
      <w:sz w:val="28"/>
      <w:szCs w:val="28"/>
    </w:rPr>
  </w:style>
  <w:style w:type="character" w:styleId="ListLabel13" w:customStyle="1">
    <w:name w:val="ListLabel 13"/>
    <w:qFormat/>
    <w:rPr>
      <w:sz w:val="24"/>
      <w:szCs w:val="24"/>
      <w:lang w:val="uk-UA" w:eastAsia="uk-UA"/>
    </w:rPr>
  </w:style>
  <w:style w:type="character" w:styleId="ListLabel14" w:customStyle="1">
    <w:name w:val="ListLabel 14"/>
    <w:qFormat/>
    <w:rPr>
      <w:rFonts w:cs="Times New Roman"/>
    </w:rPr>
  </w:style>
  <w:style w:type="character" w:styleId="ListLabel15" w:customStyle="1">
    <w:name w:val="ListLabel 15"/>
    <w:qFormat/>
    <w:rPr>
      <w:rFonts w:cs="Times New Roman"/>
      <w:b/>
      <w:sz w:val="24"/>
      <w:lang w:val="uk-UA"/>
    </w:rPr>
  </w:style>
  <w:style w:type="character" w:styleId="ListLabel16">
    <w:name w:val="ListLabel 16"/>
    <w:qFormat/>
    <w:rPr>
      <w:rFonts w:cs="Symbol"/>
      <w:sz w:val="28"/>
      <w:szCs w:val="28"/>
      <w:lang w:val="uk-UA"/>
    </w:rPr>
  </w:style>
  <w:style w:type="character" w:styleId="ListLabel17">
    <w:name w:val="ListLabel 17"/>
    <w:qFormat/>
    <w:rPr>
      <w:sz w:val="28"/>
      <w:szCs w:val="28"/>
    </w:rPr>
  </w:style>
  <w:style w:type="character" w:styleId="ListLabel18">
    <w:name w:val="ListLabel 18"/>
    <w:qFormat/>
    <w:rPr>
      <w:sz w:val="24"/>
      <w:szCs w:val="24"/>
      <w:lang w:val="uk-UA" w:eastAsia="uk-UA"/>
    </w:rPr>
  </w:style>
  <w:style w:type="character" w:styleId="ListLabel19">
    <w:name w:val="ListLabel 19"/>
    <w:qFormat/>
    <w:rPr>
      <w:rFonts w:cs="Times New Roman"/>
    </w:rPr>
  </w:style>
  <w:style w:type="character" w:styleId="ListLabel20">
    <w:name w:val="ListLabel 20"/>
    <w:qFormat/>
    <w:rPr>
      <w:rFonts w:cs="Times New Roman"/>
      <w:b/>
      <w:sz w:val="24"/>
      <w:lang w:val="uk-UA"/>
    </w:rPr>
  </w:style>
  <w:style w:type="paragraph" w:styleId="Style16">
    <w:name w:val="Заголовок"/>
    <w:basedOn w:val="Normal"/>
    <w:next w:val="Style17"/>
    <w:qFormat/>
    <w:pPr>
      <w:keepNext/>
      <w:spacing w:before="240" w:after="120"/>
    </w:pPr>
    <w:rPr>
      <w:rFonts w:ascii="Liberation Sans" w:hAnsi="Liberation Sans" w:eastAsia="Microsoft YaHei" w:cs="Arial"/>
      <w:sz w:val="28"/>
      <w:szCs w:val="28"/>
    </w:rPr>
  </w:style>
  <w:style w:type="paragraph" w:styleId="Style17">
    <w:name w:val="Body Text"/>
    <w:basedOn w:val="Normal"/>
    <w:rsid w:val="00306ca1"/>
    <w:pPr>
      <w:jc w:val="both"/>
    </w:pPr>
    <w:rPr>
      <w:sz w:val="24"/>
      <w:lang w:val="uk-UA"/>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rPr>
  </w:style>
  <w:style w:type="paragraph" w:styleId="13" w:customStyle="1">
    <w:name w:val="Заголовок1"/>
    <w:basedOn w:val="Normal"/>
    <w:qFormat/>
    <w:pPr>
      <w:keepNext/>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Indexheading">
    <w:name w:val="index heading"/>
    <w:basedOn w:val="Normal"/>
    <w:qFormat/>
    <w:pPr>
      <w:suppressLineNumbers/>
    </w:pPr>
    <w:rPr>
      <w:rFonts w:cs="Arial"/>
    </w:rPr>
  </w:style>
  <w:style w:type="paragraph" w:styleId="Style21">
    <w:name w:val="Header"/>
    <w:basedOn w:val="Normal"/>
    <w:rsid w:val="00306ca1"/>
    <w:pPr>
      <w:tabs>
        <w:tab w:val="center" w:pos="4153" w:leader="none"/>
        <w:tab w:val="right" w:pos="8306" w:leader="none"/>
      </w:tabs>
    </w:pPr>
    <w:rPr/>
  </w:style>
  <w:style w:type="paragraph" w:styleId="14" w:customStyle="1">
    <w:name w:val="Звичайний1"/>
    <w:qFormat/>
    <w:rsid w:val="00306ca1"/>
    <w:pPr>
      <w:widowControl/>
      <w:suppressAutoHyphens w:val="true"/>
      <w:bidi w:val="0"/>
      <w:jc w:val="left"/>
      <w:textAlignment w:val="baseline"/>
    </w:pPr>
    <w:rPr>
      <w:rFonts w:ascii="Times New Roman" w:hAnsi="Times New Roman" w:eastAsia="Times New Roman" w:cs="Times New Roman"/>
      <w:color w:val="auto"/>
      <w:sz w:val="24"/>
      <w:szCs w:val="24"/>
      <w:lang w:eastAsia="zh-CN" w:val="ru-RU" w:bidi="ar-SA"/>
    </w:rPr>
  </w:style>
  <w:style w:type="paragraph" w:styleId="NormalWeb">
    <w:name w:val="Normal (Web)"/>
    <w:basedOn w:val="Normal"/>
    <w:qFormat/>
    <w:rsid w:val="00306ca1"/>
    <w:pPr>
      <w:suppressAutoHyphens w:val="false"/>
      <w:spacing w:before="280" w:after="280"/>
    </w:pPr>
    <w:rPr>
      <w:sz w:val="24"/>
      <w:szCs w:val="24"/>
      <w:lang w:val="uk-UA"/>
    </w:rPr>
  </w:style>
  <w:style w:type="paragraph" w:styleId="Rvps2" w:customStyle="1">
    <w:name w:val="rvps2"/>
    <w:basedOn w:val="Normal"/>
    <w:qFormat/>
    <w:rsid w:val="00306ca1"/>
    <w:pPr>
      <w:suppressAutoHyphens w:val="false"/>
      <w:spacing w:before="280" w:after="280"/>
    </w:pPr>
    <w:rPr>
      <w:sz w:val="24"/>
      <w:szCs w:val="24"/>
      <w:lang w:val="uk-UA"/>
    </w:rPr>
  </w:style>
  <w:style w:type="paragraph" w:styleId="BalloonText">
    <w:name w:val="Balloon Text"/>
    <w:basedOn w:val="Normal"/>
    <w:uiPriority w:val="99"/>
    <w:semiHidden/>
    <w:unhideWhenUsed/>
    <w:qFormat/>
    <w:rsid w:val="00900232"/>
    <w:pPr/>
    <w:rPr>
      <w:rFonts w:ascii="Tahoma" w:hAnsi="Tahoma" w:cs="Tahoma"/>
      <w:sz w:val="16"/>
      <w:szCs w:val="16"/>
    </w:rPr>
  </w:style>
  <w:style w:type="paragraph" w:styleId="Style22" w:customStyle="1">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Application>LibreOffice/5.2.4.2$Windows_X86_64 LibreOffice_project/3d5603e1122f0f102b62521720ab13a38a4e0eb0</Application>
  <Pages>11</Pages>
  <Words>1987</Words>
  <Characters>14247</Characters>
  <CharactersWithSpaces>18868</CharactersWithSpaces>
  <Paragraphs>293</Paragraphs>
  <Company>Home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2019-12-03T15:16:00Z</dcterms:created>
  <dc:creator>Windows10</dc:creator>
  <dc:description/>
  <dc:language>uk-UA</dc:language>
  <cp:lastModifiedBy/>
  <cp:lastPrinted>2019-12-05T07:30:00Z</cp:lastPrinted>
  <dcterms:modified xsi:type="dcterms:W3CDTF">2019-12-09T14:17:27Z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