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0"/>
        <w:ind w:right="-1" w:hanging="0"/>
        <w:rPr>
          <w:rFonts w:ascii="Times New Roman" w:hAnsi="Times New Roman" w:cs="Times New Roman"/>
        </w:rPr>
      </w:pPr>
      <w:r>
        <w:drawing>
          <wp:anchor behindDoc="0" distT="0" distB="0" distL="153035" distR="12319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89535</wp:posOffset>
            </wp:positionV>
            <wp:extent cx="533400" cy="685800"/>
            <wp:effectExtent l="0" t="0" r="0" b="0"/>
            <wp:wrapTight wrapText="bothSides">
              <wp:wrapPolygon edited="0">
                <wp:start x="-970" y="584"/>
                <wp:lineTo x="-970" y="20191"/>
                <wp:lineTo x="20808" y="20191"/>
                <wp:lineTo x="20808" y="584"/>
                <wp:lineTo x="-970" y="584"/>
              </wp:wrapPolygon>
            </wp:wrapTight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45" t="-4065" r="-5745" b="-4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 К Р А Ї Н 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ЗАКАРПАТСЬКА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МУКАЧІВСЬКА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ВИКОНАВЧИЙ КОМІТЕТ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>03.03.2020</w:t>
      </w: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    Мукачево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92</w:t>
      </w:r>
    </w:p>
    <w:p>
      <w:pPr>
        <w:pStyle w:val="Normal"/>
        <w:keepNext/>
        <w:keepLines/>
        <w:tabs>
          <w:tab w:val="left" w:pos="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 зарахування дітей до дошкільних навчальних закладів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дітей, відповідно до рішення виконавчого комітету Мукачівської міської ради від 21.01.2020 №2  «Про затвердження  Порядку зарахування, відрахування та переведення вихованців у комунальних закладах дошкільної освіти Мукачівської міської об’єднаної територіальної громади для здобуття дошкільної освіти»,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cs="Times New Roman" w:ascii="Times New Roman" w:hAnsi="Times New Roman"/>
          <w:b/>
          <w:sz w:val="28"/>
          <w:szCs w:val="28"/>
        </w:rPr>
        <w:t>вирішив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1. Дозволити керівникам дошкільних навчальних закладів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згідно електронної реєстрації та заяв батьків, зарахувати дітей  з  3 березня  2020 року  до дошкільних навчальних закладів  (список додається).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 Зобов’язати керівників дошкільних навчальних закладів  розмістити списки зарахованих дітей на офіційному сайті Мукачівської міської ради, сайті дошкільного навчального закладу (за наявності)  та  ознайомити батьків з даним рішенням.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3. Контроль за виконанням рішення покласти на начальника управління освіти, молоді та спорту Мукачівської міської ради  К.Кришінець-Андялошій.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 xml:space="preserve">    А. БАЛОГА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до рішення виконавчого комітету </w:t>
      </w:r>
    </w:p>
    <w:p>
      <w:pPr>
        <w:pStyle w:val="Normal"/>
        <w:spacing w:before="0" w:after="0"/>
        <w:ind w:left="496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Мукачівської міської ради</w:t>
      </w:r>
    </w:p>
    <w:p>
      <w:pPr>
        <w:pStyle w:val="Normal"/>
        <w:spacing w:before="0" w:after="0"/>
        <w:ind w:left="4962" w:hanging="0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 xml:space="preserve">03.03.2020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92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дітей, яких зараховано з 3 березня 2020 року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 дошкільних навчальних закладів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№1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1.Герц Емілія Володимирівна 19.04.2017р.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2.Бобаль Богдан Юрійович 21.09.2017р.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№2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1.Роман Мікаелла Михайлівна 28.12.2017р.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2.Пинзеник Ніколетта Іванівна 13.09.2017р.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№3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1.Давидич Давід Олександрович 13.08.2015р.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№4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1.Ящук Софія Дмитрівна 30.03.2017р.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№7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1.Пацкан Максим Іванович 05.02.2017р.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2.Горват Мануель Йосипович 16.07.2015р.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№8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1.Швардак Павло Павлович 29.08.2017р.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2.Піняшко Валерія Михайлівна 05.12.2017р.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3.Гольча Олександр Олександрович 15.02.2015р.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№9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1.Лаутнер Максим Володимирович 11.03.2014р.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2.Меденці Соломія Михайлівна 29.09.2017р.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3.Химинець Олександр Васильович 07.03.2016р.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4.Химинець Сергій Васильович 29.07.2014р.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Заклад дошкільної освіти  №10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1.Гороховський Тімур Вадимович 24.05.2017р.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№12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1.Матола Макарій Володимирович 12.01.2017р.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2.Плескач Вероніка Іванівна 17.10.2014р.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3.Городницька Яна Віталіївна 11.08.2017р.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 №13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1.Шандра Софія Віталіївна 14.07.2017р.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№14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1.Бабинець Максим Михайлович 23.02.2017р.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2.Мигрін Марія Володимирівна 21.04.2015р.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3.Лукеча Анастасія Василівна 27.02.2017р.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№16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1.Білинець Емілія Василівна 01.06.2017р.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2.Стегней Крістіна Володимирівна 29.06.2017р.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3.Паньків Матфей Михайлович 19.05.2017р.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4.Пшегорлінський Арсен Андрійович 29.01.2017р.</w:t>
      </w:r>
    </w:p>
    <w:p>
      <w:pPr>
        <w:pStyle w:val="Normal"/>
        <w:tabs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5.Делеган Дамір Олександрович 20.04.2017р.</w:t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1.Варга Андрій Іванович 16.05.2017р.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2.Фозикош  Даніель Олександрович 08.05.2017р.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3.Лавер Інеса Ігорівна 27.03.2017р.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4.Котлар Василь Васильович 21.12.2017р.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5.Горват Олександр Йосипович 31.05.2014р.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1.Шелельо Дарина Ярославівна 29.01.2017р.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2.Гуранич Дарья-Емма Ярославівна 24.10.2016р.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3.Попфолушій Олександр Олександрович 19.09.2014р.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4.Римарчук Сергій Владиславович 04.11.2016р.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№19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1.Кравченко Максим Миколайович 20.11.2017р.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1.Діус Катерина Віталіївна 26.03.2017р.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2.Асланова  Меланія Едуардівна 06.03.2017р.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3.Савушкіна Єлізавета Володимирівна 01.11.2017р.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4.Савушкін Ілля Володимирович 18.04.2016р.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№21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1.Фединишинець Аделіна Олегівна 24.08.2017р.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2.Ленд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Cs/>
          <w:sz w:val="28"/>
          <w:szCs w:val="28"/>
        </w:rPr>
        <w:t>єл Катерина Едуардівна 04.02.2017р.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Заклад дошкільної освіти №22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1.Сук Даниїл Євгенович 28.08.2015р.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1.Павлик Юрій Миколайович 03.04.2017р.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2.Кізман Крістіан Андріанович 27.06.2017р.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3.Мішко Таміра Володимирівна 12.01.2017р.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№29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1.Андреасов Мікаель Русланович 05.12.2016р.</w:t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>
      <w:pPr>
        <w:pStyle w:val="Normal"/>
        <w:tabs>
          <w:tab w:val="left" w:pos="720" w:leader="none"/>
        </w:tabs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1.Дмитренко Максим Володимирович 02.06.2017р.</w:t>
      </w:r>
    </w:p>
    <w:p>
      <w:pPr>
        <w:pStyle w:val="Normal"/>
        <w:tabs>
          <w:tab w:val="left" w:pos="720" w:leader="none"/>
        </w:tabs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20" w:leader="none"/>
        </w:tabs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Керуючий справами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виконавчого комітету</w:t>
        <w:tab/>
        <w:tab/>
        <w:tab/>
        <w:tab/>
        <w:tab/>
        <w:tab/>
        <w:tab/>
        <w:tab/>
        <w:t>О. ЛЕНДЄЛ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500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d43632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43632"/>
    <w:pPr>
      <w:spacing w:before="0" w:after="140"/>
    </w:pPr>
    <w:rPr/>
  </w:style>
  <w:style w:type="paragraph" w:styleId="Style16">
    <w:name w:val="List"/>
    <w:basedOn w:val="Style15"/>
    <w:rsid w:val="00d43632"/>
    <w:pPr/>
    <w:rPr>
      <w:rFonts w:cs="Lucida Sans"/>
    </w:rPr>
  </w:style>
  <w:style w:type="paragraph" w:styleId="Style17" w:customStyle="1">
    <w:name w:val="Caption"/>
    <w:basedOn w:val="Normal"/>
    <w:qFormat/>
    <w:rsid w:val="00d436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d4363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d6e3d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9CDC-B2FB-4E1F-A2CC-E50ACC2D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LibreOffice/5.2.4.2$Windows_X86_64 LibreOffice_project/3d5603e1122f0f102b62521720ab13a38a4e0eb0</Application>
  <Pages>4</Pages>
  <Words>491</Words>
  <Characters>3850</Characters>
  <CharactersWithSpaces>4443</CharactersWithSpaces>
  <Paragraphs>95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2020-02-03T11:58:00Z</dcterms:created>
  <dc:creator>USER</dc:creator>
  <dc:description/>
  <dc:language>uk-UA</dc:language>
  <cp:lastModifiedBy/>
  <cp:lastPrinted>2020-02-03T11:39:00Z</cp:lastPrinted>
  <dcterms:modified xsi:type="dcterms:W3CDTF">2020-03-03T14:28:15Z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