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-1" w:hanging="0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2758440</wp:posOffset>
            </wp:positionH>
            <wp:positionV relativeFrom="paragraph">
              <wp:posOffset>-8890</wp:posOffset>
            </wp:positionV>
            <wp:extent cx="431800" cy="61214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right="-1" w:hanging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</w:r>
    </w:p>
    <w:p>
      <w:pPr>
        <w:pStyle w:val="Normal"/>
        <w:shd w:val="clear" w:color="auto" w:fill="FFFFFF"/>
        <w:ind w:right="-1" w:hanging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</w:r>
    </w:p>
    <w:p>
      <w:pPr>
        <w:pStyle w:val="Normal"/>
        <w:shd w:val="clear" w:color="auto" w:fill="FFFFFF"/>
        <w:ind w:right="-1" w:hanging="0"/>
        <w:jc w:val="center"/>
        <w:rPr/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У К Р А Ї Н А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40"/>
          <w:szCs w:val="40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ЗАКАРПАТСЬКА ОБЛАСТЬ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МУКАЧІВСЬКА МІСЬКА РАДА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ВИКОНАВЧИЙ КОМІТЕТ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40"/>
          <w:szCs w:val="40"/>
          <w:lang w:val="uk-UA"/>
        </w:rPr>
      </w:pPr>
      <w:r>
        <w:rPr>
          <w:rFonts w:cs="Times New Roman CYR" w:ascii="Times New Roman CYR" w:hAnsi="Times New Roman CYR"/>
          <w:b/>
          <w:bCs/>
          <w:sz w:val="40"/>
          <w:szCs w:val="40"/>
          <w:lang w:val="uk-UA"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Р І Ш Е Н Н Я</w:t>
      </w:r>
    </w:p>
    <w:p>
      <w:pPr>
        <w:pStyle w:val="Normal"/>
        <w:ind w:left="-567" w:right="-761" w:hanging="0"/>
        <w:jc w:val="center"/>
        <w:rPr>
          <w:rFonts w:ascii="Times New Roman CYR" w:hAnsi="Times New Roman CYR" w:eastAsia="DejaVu Sans" w:cs="Times New Roman CYR"/>
          <w:b/>
          <w:b/>
          <w:bCs/>
          <w:sz w:val="28"/>
          <w:szCs w:val="28"/>
          <w:lang w:eastAsia="zh-CN" w:bidi="hi-IN"/>
        </w:rPr>
      </w:pPr>
      <w:r>
        <w:rPr>
          <w:rFonts w:eastAsia="DejaVu Sans" w:cs="Times New Roman CYR" w:ascii="Times New Roman CYR" w:hAnsi="Times New Roman CYR"/>
          <w:b/>
          <w:bCs/>
          <w:sz w:val="28"/>
          <w:szCs w:val="28"/>
          <w:lang w:eastAsia="zh-CN" w:bidi="hi-IN"/>
        </w:rPr>
      </w:r>
    </w:p>
    <w:p>
      <w:pPr>
        <w:pStyle w:val="Normal"/>
        <w:rPr>
          <w:rFonts w:ascii="Times New Roman CYR" w:hAnsi="Times New Roman CYR" w:eastAsia="DejaVu Sans" w:cs="Times New Roman CYR"/>
          <w:b/>
          <w:b/>
          <w:bCs/>
          <w:sz w:val="28"/>
          <w:szCs w:val="28"/>
          <w:lang w:val="uk-UA" w:eastAsia="zh-CN" w:bidi="hi-IN"/>
        </w:rPr>
      </w:pPr>
      <w:r>
        <w:rPr>
          <w:rFonts w:eastAsia="DejaVu Sans" w:cs="Times New Roman CYR" w:ascii="Times New Roman CYR" w:hAnsi="Times New Roman CYR"/>
          <w:b/>
          <w:bCs/>
          <w:sz w:val="28"/>
          <w:szCs w:val="28"/>
          <w:lang w:val="uk-UA" w:eastAsia="zh-CN" w:bidi="hi-IN"/>
        </w:rPr>
      </w:r>
    </w:p>
    <w:p>
      <w:pPr>
        <w:pStyle w:val="Normal"/>
        <w:rPr>
          <w:rFonts w:ascii="Liberation Serif" w:hAnsi="Liberation Serif" w:eastAsia="DejaVu Sans" w:cs="DejaVu Sans"/>
          <w:sz w:val="24"/>
          <w:szCs w:val="24"/>
          <w:lang w:val="uk-UA" w:eastAsia="zh-CN" w:bidi="hi-IN"/>
        </w:rPr>
      </w:pPr>
      <w:r>
        <w:rPr>
          <w:rFonts w:eastAsia="DejaVu Sans" w:cs="Times New Roman CYR" w:ascii="Times New Roman CYR" w:hAnsi="Times New Roman CYR"/>
          <w:sz w:val="28"/>
          <w:szCs w:val="28"/>
          <w:lang w:val="uk-UA" w:eastAsia="zh-CN" w:bidi="hi-IN"/>
        </w:rPr>
        <w:t>18.08.2020</w:t>
      </w:r>
      <w:r>
        <w:rPr>
          <w:rFonts w:eastAsia="DejaVu Sans" w:cs="Times New Roman CYR" w:ascii="Times New Roman CYR" w:hAnsi="Times New Roman CYR"/>
          <w:sz w:val="28"/>
          <w:szCs w:val="28"/>
          <w:lang w:val="uk-UA" w:eastAsia="zh-CN" w:bidi="hi-IN"/>
        </w:rPr>
        <w:t xml:space="preserve">                                           Мукачево                                                № </w:t>
      </w:r>
      <w:r>
        <w:rPr>
          <w:rFonts w:eastAsia="DejaVu Sans" w:cs="Times New Roman CYR" w:ascii="Times New Roman CYR" w:hAnsi="Times New Roman CYR"/>
          <w:sz w:val="28"/>
          <w:szCs w:val="28"/>
          <w:lang w:val="uk-UA" w:eastAsia="zh-CN" w:bidi="hi-IN"/>
        </w:rPr>
        <w:t>315</w:t>
      </w:r>
    </w:p>
    <w:p>
      <w:pPr>
        <w:pStyle w:val="Normal"/>
        <w:shd w:val="clear" w:color="auto" w:fill="FFFFFF"/>
        <w:tabs>
          <w:tab w:val="clear" w:pos="708"/>
          <w:tab w:val="left" w:pos="1114" w:leader="none"/>
          <w:tab w:val="left" w:pos="3120" w:leader="none"/>
        </w:tabs>
        <w:spacing w:lineRule="exact" w:line="322" w:before="278" w:after="0"/>
        <w:rPr>
          <w:b/>
          <w:b/>
        </w:rPr>
      </w:pPr>
      <w:r>
        <w:rPr>
          <w:b/>
          <w:bCs/>
          <w:spacing w:val="-2"/>
          <w:sz w:val="28"/>
          <w:szCs w:val="28"/>
          <w:lang w:val="uk-UA"/>
        </w:rPr>
        <w:t xml:space="preserve">Про погодження </w:t>
      </w:r>
      <w:r>
        <w:rPr>
          <w:rFonts w:cs="Arial"/>
          <w:b/>
          <w:bCs/>
          <w:sz w:val="28"/>
          <w:szCs w:val="28"/>
          <w:lang w:val="uk-UA"/>
        </w:rPr>
        <w:t xml:space="preserve">Статуту </w:t>
      </w:r>
      <w:r>
        <w:rPr>
          <w:b/>
          <w:bCs/>
          <w:sz w:val="28"/>
          <w:szCs w:val="28"/>
          <w:lang w:val="uk-UA"/>
        </w:rPr>
        <w:t>громадського</w:t>
      </w:r>
    </w:p>
    <w:p>
      <w:pPr>
        <w:pStyle w:val="Normal"/>
        <w:shd w:val="clear" w:color="auto" w:fill="FFFFFF"/>
        <w:spacing w:lineRule="exact" w:line="322"/>
        <w:ind w:right="4320" w:hanging="0"/>
        <w:rPr>
          <w:b/>
          <w:b/>
        </w:rPr>
      </w:pPr>
      <w:r>
        <w:rPr>
          <w:b/>
          <w:bCs/>
          <w:spacing w:val="-7"/>
          <w:sz w:val="28"/>
          <w:szCs w:val="28"/>
          <w:lang w:val="uk-UA"/>
        </w:rPr>
        <w:t xml:space="preserve">формування   з   охорони   громадського </w:t>
      </w:r>
      <w:r>
        <w:rPr>
          <w:b/>
          <w:bCs/>
          <w:sz w:val="28"/>
          <w:szCs w:val="28"/>
          <w:lang w:val="uk-UA"/>
        </w:rPr>
        <w:t>порядку  «ГРИФОН» в новій редакції</w:t>
      </w:r>
    </w:p>
    <w:p>
      <w:pPr>
        <w:pStyle w:val="Normal"/>
        <w:shd w:val="clear" w:color="auto" w:fill="FFFFFF"/>
        <w:spacing w:before="634" w:after="0"/>
        <w:ind w:firstLine="701"/>
        <w:jc w:val="both"/>
        <w:rPr/>
      </w:pPr>
      <w:r>
        <w:rPr>
          <w:sz w:val="28"/>
          <w:szCs w:val="28"/>
          <w:lang w:val="uk-UA"/>
        </w:rPr>
        <w:t xml:space="preserve">Відповідно до ст.6 Закону України «Про участь громадян в охороні </w:t>
      </w:r>
      <w:r>
        <w:rPr>
          <w:spacing w:val="-1"/>
          <w:sz w:val="28"/>
          <w:szCs w:val="28"/>
          <w:lang w:val="uk-UA"/>
        </w:rPr>
        <w:t xml:space="preserve">громадського порядку і державного кордону», </w:t>
      </w:r>
      <w:r>
        <w:rPr>
          <w:sz w:val="28"/>
          <w:szCs w:val="28"/>
          <w:lang w:val="uk-UA"/>
        </w:rPr>
        <w:t xml:space="preserve">розглянувши матеріали, надані керівником громадським формуванням з охорони громадського порядку «ГРИФОН» від 07.07.2020 року №1/7, керуючись пп.7 п.”б” ч.1 ст.38, п.6 ст.59 Закону України “Про місцеве самоврядування в Україні”,  </w:t>
      </w:r>
      <w:r>
        <w:rPr>
          <w:b/>
          <w:sz w:val="28"/>
          <w:szCs w:val="28"/>
          <w:lang w:val="uk-UA"/>
        </w:rPr>
        <w:t>виконавчий комітет Мукачівської міської ради вирішив</w:t>
      </w:r>
      <w:r>
        <w:rPr>
          <w:sz w:val="28"/>
          <w:szCs w:val="28"/>
          <w:lang w:val="uk-UA"/>
        </w:rPr>
        <w:t xml:space="preserve">: 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spacing w:lineRule="auto" w:line="276" w:before="158" w:after="0"/>
        <w:ind w:left="142" w:right="5" w:hanging="360"/>
        <w:contextualSpacing/>
        <w:jc w:val="both"/>
        <w:rPr/>
      </w:pPr>
      <w:r>
        <w:rPr>
          <w:sz w:val="28"/>
          <w:szCs w:val="28"/>
          <w:lang w:val="uk-UA"/>
        </w:rPr>
        <w:tab/>
        <w:tab/>
        <w:t>1. У зв’язку із зміною юридичної адреси,  погодити Статут громадського формування з охорони громадського порядку «ГРИФОН» в новій редакції, що додається.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spacing w:lineRule="auto" w:line="276" w:before="158" w:after="0"/>
        <w:ind w:left="142" w:right="5" w:hanging="360"/>
        <w:contextualSpacing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spacing w:lineRule="auto" w:line="276" w:before="158" w:after="0"/>
        <w:ind w:left="142" w:right="5" w:hanging="360"/>
        <w:contextualSpacing/>
        <w:jc w:val="both"/>
        <w:rPr>
          <w:lang w:val="uk-UA"/>
        </w:rPr>
      </w:pPr>
      <w:r>
        <w:rPr>
          <w:lang w:val="uk-UA"/>
        </w:rPr>
        <w:tab/>
        <w:tab/>
      </w:r>
      <w:r>
        <w:rPr>
          <w:sz w:val="28"/>
          <w:szCs w:val="28"/>
          <w:lang w:val="uk-UA"/>
        </w:rPr>
        <w:t>2. Керівнику громадського формування з охорони громадського порядку “ГРИФОН” (Ийбер М.Г.) провести реєстрацію Статуту в новій редакції відповідно до Закону України «Про державну реєстрацію юридичних осіб,  фізичних осіб – підприємців та громадських формувань».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spacing w:lineRule="auto" w:line="276" w:before="158" w:after="0"/>
        <w:ind w:left="142" w:right="5" w:hanging="360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</w:r>
    </w:p>
    <w:p>
      <w:pPr>
        <w:pStyle w:val="Normal"/>
        <w:spacing w:lineRule="auto" w:line="288" w:before="0" w:after="120"/>
        <w:jc w:val="both"/>
        <w:rPr/>
      </w:pPr>
      <w:r>
        <w:rPr>
          <w:rFonts w:eastAsia="DejaVu Sans"/>
          <w:sz w:val="28"/>
          <w:szCs w:val="28"/>
          <w:lang w:val="uk-UA" w:eastAsia="zh-CN" w:bidi="hi-IN"/>
        </w:rPr>
        <w:t xml:space="preserve"> </w:t>
      </w:r>
      <w:r>
        <w:rPr>
          <w:rFonts w:eastAsia="DejaVu Sans"/>
          <w:sz w:val="28"/>
          <w:szCs w:val="28"/>
          <w:lang w:val="uk-UA" w:eastAsia="zh-CN" w:bidi="hi-IN"/>
        </w:rPr>
        <w:tab/>
        <w:t>3. Контроль за виконанням цього</w:t>
      </w:r>
      <w:r>
        <w:rPr>
          <w:rFonts w:eastAsia="DejaVu Sans"/>
          <w:sz w:val="28"/>
          <w:szCs w:val="24"/>
          <w:lang w:val="uk-UA" w:eastAsia="zh-CN" w:bidi="hi-IN"/>
        </w:rPr>
        <w:t xml:space="preserve"> рішення покласти на керуючого справами виконавчого комітету О.Лендєла.</w:t>
      </w:r>
    </w:p>
    <w:p>
      <w:pPr>
        <w:pStyle w:val="Normal"/>
        <w:spacing w:lineRule="auto" w:line="288" w:before="0" w:after="120"/>
        <w:rPr>
          <w:rFonts w:ascii="Liberation Serif" w:hAnsi="Liberation Serif" w:eastAsia="DejaVu Sans" w:cs="DejaVu Sans"/>
          <w:sz w:val="24"/>
          <w:szCs w:val="24"/>
          <w:lang w:val="uk-UA" w:eastAsia="zh-CN" w:bidi="hi-IN"/>
        </w:rPr>
      </w:pPr>
      <w:r>
        <w:rPr>
          <w:rFonts w:eastAsia="DejaVu Sans" w:cs="DejaVu Sans" w:ascii="Liberation Serif" w:hAnsi="Liberation Serif"/>
          <w:sz w:val="24"/>
          <w:szCs w:val="24"/>
          <w:lang w:val="uk-UA" w:eastAsia="zh-CN" w:bidi="hi-IN"/>
        </w:rPr>
      </w:r>
    </w:p>
    <w:p>
      <w:pPr>
        <w:pStyle w:val="Normal"/>
        <w:spacing w:lineRule="auto" w:line="288" w:before="0" w:after="120"/>
        <w:rPr>
          <w:rFonts w:ascii="Liberation Serif" w:hAnsi="Liberation Serif" w:eastAsia="DejaVu Sans" w:cs="DejaVu Sans"/>
          <w:sz w:val="24"/>
          <w:szCs w:val="24"/>
          <w:lang w:val="uk-UA" w:eastAsia="zh-CN" w:bidi="hi-IN"/>
        </w:rPr>
      </w:pPr>
      <w:r>
        <w:rPr>
          <w:rFonts w:eastAsia="DejaVu Sans" w:cs="DejaVu Sans" w:ascii="Liberation Serif" w:hAnsi="Liberation Serif"/>
          <w:sz w:val="24"/>
          <w:szCs w:val="24"/>
          <w:lang w:val="uk-UA" w:eastAsia="zh-CN" w:bidi="hi-IN"/>
        </w:rPr>
      </w:r>
    </w:p>
    <w:p>
      <w:pPr>
        <w:pStyle w:val="Normal"/>
        <w:rPr>
          <w:rFonts w:eastAsia="DejaVu Sans"/>
          <w:b/>
          <w:b/>
          <w:sz w:val="28"/>
          <w:szCs w:val="24"/>
          <w:lang w:val="uk-UA" w:eastAsia="zh-CN" w:bidi="hi-IN"/>
        </w:rPr>
      </w:pPr>
      <w:r>
        <w:rPr>
          <w:rFonts w:eastAsia="DejaVu Sans"/>
          <w:b/>
          <w:sz w:val="28"/>
          <w:szCs w:val="28"/>
          <w:lang w:val="uk-UA" w:eastAsia="zh-CN" w:bidi="hi-IN"/>
        </w:rPr>
        <w:t>В.о.міського голови</w:t>
        <w:tab/>
        <w:tab/>
        <w:tab/>
        <w:tab/>
        <w:tab/>
        <w:tab/>
        <w:tab/>
        <w:tab/>
        <w:t xml:space="preserve">        </w:t>
      </w:r>
      <w:bookmarkStart w:id="0" w:name="_GoBack"/>
      <w:bookmarkEnd w:id="0"/>
      <w:r>
        <w:rPr>
          <w:rFonts w:eastAsia="DejaVu Sans"/>
          <w:b/>
          <w:sz w:val="28"/>
          <w:szCs w:val="28"/>
          <w:lang w:val="uk-UA" w:eastAsia="zh-CN" w:bidi="hi-IN"/>
        </w:rPr>
        <w:t>Р.ФЕДІВ</w:t>
      </w:r>
    </w:p>
    <w:p>
      <w:pPr>
        <w:pStyle w:val="Normal"/>
        <w:rPr>
          <w:rFonts w:ascii="Liberation Serif" w:hAnsi="Liberation Serif" w:eastAsia="DejaVu Sans" w:cs="DejaVu Sans"/>
          <w:sz w:val="24"/>
          <w:szCs w:val="24"/>
          <w:lang w:val="uk-UA" w:eastAsia="zh-CN" w:bidi="hi-IN"/>
        </w:rPr>
      </w:pPr>
      <w:r>
        <w:rPr>
          <w:rFonts w:eastAsia="DejaVu Sans" w:cs="DejaVu Sans" w:ascii="Liberation Serif" w:hAnsi="Liberation Serif"/>
          <w:sz w:val="24"/>
          <w:szCs w:val="24"/>
          <w:lang w:val="uk-UA" w:eastAsia="zh-CN" w:bidi="hi-I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1" w:footer="0" w:bottom="1134" w:gutter="0"/>
      <w:pgNumType w:fmt="decimal"/>
      <w:formProt w:val="false"/>
      <w:textDirection w:val="lrTb"/>
      <w:docGrid w:type="default" w:linePitch="249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1fc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4586c"/>
    <w:rPr>
      <w:rFonts w:ascii="Segoe UI" w:hAnsi="Segoe UI" w:eastAsia="Times New Roman" w:cs="Segoe UI"/>
      <w:sz w:val="18"/>
      <w:szCs w:val="18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d61fc5"/>
    <w:pPr>
      <w:widowControl/>
      <w:spacing w:before="280" w:after="119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159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14586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2620-C8F3-4BA8-9A98-604F7F09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Application>LibreOffice/6.4.1.2$Windows_X86_64 LibreOffice_project/4d224e95b98b138af42a64d84056446d09082932</Application>
  <Pages>1</Pages>
  <Words>157</Words>
  <Characters>999</Characters>
  <CharactersWithSpaces>1267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2020-07-08T09:48:00Z</dcterms:created>
  <dc:creator>Пользователь Windows</dc:creator>
  <dc:description/>
  <dc:language>ru-RU</dc:language>
  <cp:lastModifiedBy/>
  <cp:lastPrinted>2020-08-18T08:46:00Z</cp:lastPrinted>
  <dcterms:modified xsi:type="dcterms:W3CDTF">2020-08-18T15:27:16Z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