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589" w:rsidRPr="00457589" w:rsidRDefault="00457589" w:rsidP="00457589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457589">
        <w:t>         За звітний період службою у справах дітей  Мукачівської міської ради опрацьовано 189 документів, в інтересах дітей на засідання виконавчого комітету Мукачівської міської ради підготовлено 24 проекти рішень. З метою захисту прав дітей взято участь у 53 судових засіданнях, організовано проведення 6 засідань комісії з питань захисту прав дитини, на яких розглянуто 25 питань, які потребували комісійного рішення.</w:t>
      </w:r>
    </w:p>
    <w:p w:rsidR="00457589" w:rsidRPr="00457589" w:rsidRDefault="00457589" w:rsidP="00457589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457589">
        <w:t>             Станом на 01.07.2020 року на обліку служби перебуває 49 дітей-сиріт, 120 дітей, позбавлених батьківського піклування та 61 дитина, яка опинилась у складних життєвих обставинах. Інформація про всіх дітей внесена та відповідно до змін оновлена у єдиній всеукраїнський системі ЄІАС «Діти». За звітній період 6 дітей влаштовано у родини опікунів та піклувальників. У сімейних формах виховання проживають та виховуються 62,7% всіх статусних дітей: 45 дітей - у дитячих будинках сімейного типу та прийомних сім’ях, 61 дитина – у родинах  опікунів та піклувальників. Загалом на території міста функціонують 6 дитячих будинків сімейного типу та 5 прийомних сімей, де виховується 43 дитини-сироти та позбавлені батьківського  піклування, 8 осіб з числа дітей-сиріт та позбавлених батьківського піклування і 4 власні дитини. У 57 родинах опікунів/піклувальників виховується 70 дітей, які залишились без батьківського піклування. </w:t>
      </w:r>
    </w:p>
    <w:p w:rsidR="00457589" w:rsidRPr="00457589" w:rsidRDefault="00457589" w:rsidP="00457589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457589">
        <w:t>За звітній період  до служби у справах дітей надійшло 5 повідомлень про факти насильства в сім'ї, де потерпілими є діти, а кривдниками - рідні батьки та 1 повідомлення про алкогольне отруєння. За результатами з'ясування причин та обставин такого поводження з дітьми, враховуючи акт оцінки потреб дитини, з метою її соціального захисту та забезпечення найкращих інтересів, 1 дитину взято на облік служби. Рішення про доцільність взяття на облік ще 8  дітей буде прийнято після отримання актів оцінки потреб дітей та їх сімей. Батьків - кривдників притягнуто до адміністративної відповідальності.</w:t>
      </w:r>
    </w:p>
    <w:p w:rsidR="00457589" w:rsidRPr="00457589" w:rsidRDefault="00457589" w:rsidP="00457589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457589">
        <w:t>       Всього на 01 липня 2020 року на обліку служби у справах дітей Мукачівської міської ради перебуває 6 дітей, які зазнали різного роду насильства:1 дитина потерпіла від сексуального насильства, 2 - психологічного, 1 зазнала економічного насильства,  2- фізичного.</w:t>
      </w:r>
    </w:p>
    <w:p w:rsidR="00457589" w:rsidRPr="00457589" w:rsidRDefault="00457589" w:rsidP="00457589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457589">
        <w:t xml:space="preserve">         Проведено  2 профілактичні рейди,  під час яких перевірені  умови проживання та виховання 33 дітей, що опинились у складних життєвих обставинах; 12 дітей, які повернулись із закладів інституційного догляду та виховання після впровадження карантину, спричиненого </w:t>
      </w:r>
      <w:proofErr w:type="spellStart"/>
      <w:r w:rsidRPr="00457589">
        <w:t>короновірусною</w:t>
      </w:r>
      <w:proofErr w:type="spellEnd"/>
      <w:r w:rsidRPr="00457589">
        <w:t xml:space="preserve"> хворобою;  4 усиновлених дітей; 10 дітей, які виховуються в сім’ях опікунів і піклувальників; 9 вихованців дитячих будинків сімейного типу.</w:t>
      </w:r>
    </w:p>
    <w:p w:rsidR="00457589" w:rsidRPr="00457589" w:rsidRDefault="00457589" w:rsidP="00457589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457589">
        <w:t> До суду скеровані 4 позовні заяви про позбавлення 5 батьків батьківських прав по відношенню до 15 дітей.</w:t>
      </w:r>
    </w:p>
    <w:p w:rsidR="00457589" w:rsidRPr="00457589" w:rsidRDefault="00457589" w:rsidP="00457589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457589">
        <w:t xml:space="preserve">         На сторінці служби у </w:t>
      </w:r>
      <w:proofErr w:type="spellStart"/>
      <w:r w:rsidRPr="00457589">
        <w:t>фейсбуці</w:t>
      </w:r>
      <w:proofErr w:type="spellEnd"/>
      <w:r w:rsidRPr="00457589">
        <w:t xml:space="preserve"> та на сайті Мукачівської міської ради розміщено 43 замітки.</w:t>
      </w:r>
    </w:p>
    <w:p w:rsidR="00457589" w:rsidRPr="00457589" w:rsidRDefault="00457589" w:rsidP="00457589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bookmarkStart w:id="0" w:name="_GoBack"/>
      <w:bookmarkEnd w:id="0"/>
    </w:p>
    <w:p w:rsidR="00457589" w:rsidRPr="00457589" w:rsidRDefault="00457589" w:rsidP="00457589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457589">
        <w:t>Начальник служби                                                                                </w:t>
      </w:r>
    </w:p>
    <w:p w:rsidR="00457589" w:rsidRPr="00457589" w:rsidRDefault="00457589" w:rsidP="00457589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457589">
        <w:t>О. Степанова</w:t>
      </w:r>
    </w:p>
    <w:p w:rsidR="00620878" w:rsidRPr="00457589" w:rsidRDefault="00620878" w:rsidP="004575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0878" w:rsidRPr="00457589" w:rsidSect="00457589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E3"/>
    <w:rsid w:val="00457589"/>
    <w:rsid w:val="00620878"/>
    <w:rsid w:val="009A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3D2A8"/>
  <w15:chartTrackingRefBased/>
  <w15:docId w15:val="{1704DE5D-A708-4817-A195-807579C7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7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1885</Words>
  <Characters>1075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Нивчик</dc:creator>
  <cp:keywords/>
  <dc:description/>
  <cp:lastModifiedBy>Денис Нивчик</cp:lastModifiedBy>
  <cp:revision>2</cp:revision>
  <dcterms:created xsi:type="dcterms:W3CDTF">2020-10-07T12:26:00Z</dcterms:created>
  <dcterms:modified xsi:type="dcterms:W3CDTF">2020-10-07T12:26:00Z</dcterms:modified>
</cp:coreProperties>
</file>