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F8" w:rsidRPr="00CB1AF8" w:rsidRDefault="00CB1AF8" w:rsidP="00CB1AF8">
      <w:pPr>
        <w:widowControl/>
        <w:tabs>
          <w:tab w:val="left" w:pos="-3060"/>
          <w:tab w:val="left" w:pos="3402"/>
        </w:tabs>
        <w:autoSpaceDE w:val="0"/>
        <w:autoSpaceDN w:val="0"/>
        <w:ind w:firstLine="709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</w:pPr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ЗВІТ </w:t>
      </w:r>
      <w:proofErr w:type="gramStart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про роботу</w:t>
      </w:r>
      <w:proofErr w:type="gramEnd"/>
      <w:r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фінансового</w:t>
      </w:r>
      <w:proofErr w:type="spellEnd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управління</w:t>
      </w:r>
      <w:proofErr w:type="spellEnd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Мукачівської</w:t>
      </w:r>
      <w:proofErr w:type="spellEnd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міської</w:t>
      </w:r>
      <w:proofErr w:type="spellEnd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ради </w:t>
      </w:r>
    </w:p>
    <w:p w:rsidR="00CB1AF8" w:rsidRPr="00CB1AF8" w:rsidRDefault="00CB1AF8" w:rsidP="00CB1AF8">
      <w:pPr>
        <w:widowControl/>
        <w:tabs>
          <w:tab w:val="left" w:pos="-3060"/>
          <w:tab w:val="left" w:pos="3402"/>
        </w:tabs>
        <w:autoSpaceDE w:val="0"/>
        <w:autoSpaceDN w:val="0"/>
        <w:ind w:firstLine="709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</w:pPr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за </w:t>
      </w:r>
      <w:proofErr w:type="spellStart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січень</w:t>
      </w:r>
      <w:proofErr w:type="spellEnd"/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– </w:t>
      </w:r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eastAsia="ru-RU" w:bidi="ar-SA"/>
        </w:rPr>
        <w:t>вересень</w:t>
      </w:r>
      <w:r w:rsidRPr="00CB1AF8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2020 року</w:t>
      </w:r>
    </w:p>
    <w:p w:rsidR="00CB1AF8" w:rsidRPr="00CB1AF8" w:rsidRDefault="00CB1AF8" w:rsidP="00CB1AF8">
      <w:pPr>
        <w:widowControl/>
        <w:ind w:firstLine="709"/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</w:p>
    <w:p w:rsidR="00CB1AF8" w:rsidRPr="00CB1AF8" w:rsidRDefault="00CB1AF8" w:rsidP="00CB1AF8">
      <w:pPr>
        <w:pStyle w:val="a5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>Фінансове управління Мукачівської міської ради здійснює реалізацію державної фінансової політики в Мукачівській міській об’єднаній територіальній громаді. Основним  напрям</w:t>
      </w:r>
      <w:bookmarkStart w:id="0" w:name="_GoBack"/>
      <w:bookmarkEnd w:id="0"/>
      <w:r w:rsidRPr="00CB1AF8">
        <w:rPr>
          <w:rFonts w:ascii="Arial" w:hAnsi="Arial" w:cs="Arial"/>
          <w:sz w:val="21"/>
          <w:szCs w:val="21"/>
        </w:rPr>
        <w:t>ком роботи управління є організаційно-процедурні питання щодо прогнозу, складання, розгляду, затвердження, виконання міського бюджету (включаючи внесення змін до рішення про міський бюджет), звітування про його виконання.</w:t>
      </w:r>
    </w:p>
    <w:p w:rsidR="00CB1AF8" w:rsidRPr="00CB1AF8" w:rsidRDefault="00CB1AF8" w:rsidP="00CB1AF8">
      <w:pPr>
        <w:pStyle w:val="a5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 xml:space="preserve">Протягом звітного періоду фінансовим управлінням в межах своєї компетенції  підготовлено </w:t>
      </w:r>
      <w:proofErr w:type="spellStart"/>
      <w:r w:rsidRPr="00CB1AF8">
        <w:rPr>
          <w:rFonts w:ascii="Arial" w:hAnsi="Arial" w:cs="Arial"/>
          <w:sz w:val="21"/>
          <w:szCs w:val="21"/>
        </w:rPr>
        <w:t>проєкти</w:t>
      </w:r>
      <w:proofErr w:type="spellEnd"/>
      <w:r w:rsidRPr="00CB1AF8">
        <w:rPr>
          <w:rFonts w:ascii="Arial" w:hAnsi="Arial" w:cs="Arial"/>
          <w:sz w:val="21"/>
          <w:szCs w:val="21"/>
        </w:rPr>
        <w:t xml:space="preserve"> рішень з питань, що регулюють бюджетний процес на розгляд засідання виконавчого комітету — 4, на розгляд сесії міської ради – 12, які розглянуті на комісії з питань бюджету та соціально – економічного розвитку та  прийняті на сесіях Мукачівської міської ради. </w:t>
      </w:r>
    </w:p>
    <w:p w:rsidR="00CB1AF8" w:rsidRPr="00CB1AF8" w:rsidRDefault="00CB1AF8" w:rsidP="00CB1AF8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CB1AF8">
        <w:rPr>
          <w:rFonts w:ascii="Arial" w:hAnsi="Arial" w:cs="Arial"/>
          <w:noProof/>
          <w:sz w:val="21"/>
          <w:szCs w:val="21"/>
        </w:rPr>
        <w:t>Завдання та функції фінансового управлiння визначені окремими положеннями  Бюджетного кодексу України та положенням про управління, результатами виконання яких протягом звітного періоду є:</w:t>
      </w:r>
    </w:p>
    <w:p w:rsidR="00CB1AF8" w:rsidRPr="00CB1AF8" w:rsidRDefault="00CB1AF8" w:rsidP="00CB1AF8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 xml:space="preserve">проведення і координація роботи, пов'язаної </w:t>
      </w:r>
      <w:proofErr w:type="spellStart"/>
      <w:r w:rsidRPr="00CB1AF8">
        <w:rPr>
          <w:rFonts w:ascii="Arial" w:hAnsi="Arial" w:cs="Arial"/>
          <w:sz w:val="21"/>
          <w:szCs w:val="21"/>
        </w:rPr>
        <w:t>iз</w:t>
      </w:r>
      <w:proofErr w:type="spellEnd"/>
      <w:r w:rsidRPr="00CB1AF8">
        <w:rPr>
          <w:rFonts w:ascii="Arial" w:hAnsi="Arial" w:cs="Arial"/>
          <w:sz w:val="21"/>
          <w:szCs w:val="21"/>
        </w:rPr>
        <w:t xml:space="preserve"> формуванням постійного розпису </w:t>
      </w:r>
      <w:r w:rsidRPr="00CB1AF8">
        <w:rPr>
          <w:rFonts w:ascii="Arial" w:hAnsi="Arial" w:cs="Arial"/>
          <w:noProof/>
          <w:sz w:val="21"/>
          <w:szCs w:val="21"/>
        </w:rPr>
        <w:t xml:space="preserve"> доходiв i видаткiв  бюджету; </w:t>
      </w:r>
    </w:p>
    <w:p w:rsidR="00CB1AF8" w:rsidRPr="00CB1AF8" w:rsidRDefault="00CB1AF8" w:rsidP="00CB1AF8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CB1AF8">
        <w:rPr>
          <w:rFonts w:ascii="Arial" w:hAnsi="Arial" w:cs="Arial"/>
          <w:noProof/>
          <w:sz w:val="21"/>
          <w:szCs w:val="21"/>
        </w:rPr>
        <w:t>виконання вимог бюджетного законодавства щодо першочерговості забезпечення коштами видатків на оплату праці з нарахуваннями;</w:t>
      </w:r>
    </w:p>
    <w:p w:rsidR="00CB1AF8" w:rsidRPr="00CB1AF8" w:rsidRDefault="00CB1AF8" w:rsidP="00CB1AF8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CB1AF8">
        <w:rPr>
          <w:rFonts w:ascii="Arial" w:hAnsi="Arial" w:cs="Arial"/>
          <w:noProof/>
          <w:sz w:val="21"/>
          <w:szCs w:val="21"/>
        </w:rPr>
        <w:t>дотримання першочерговості фінансування захищених статей видатків;</w:t>
      </w:r>
    </w:p>
    <w:p w:rsidR="00CB1AF8" w:rsidRPr="00CB1AF8" w:rsidRDefault="00CB1AF8" w:rsidP="00CB1AF8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CB1AF8">
        <w:rPr>
          <w:rFonts w:ascii="Arial" w:hAnsi="Arial" w:cs="Arial"/>
          <w:noProof/>
          <w:sz w:val="21"/>
          <w:szCs w:val="21"/>
        </w:rPr>
        <w:t>відсутність кредиторської заборгованості;</w:t>
      </w:r>
    </w:p>
    <w:p w:rsidR="00CB1AF8" w:rsidRPr="00CB1AF8" w:rsidRDefault="00CB1AF8" w:rsidP="00CB1AF8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CB1AF8">
        <w:rPr>
          <w:rFonts w:ascii="Arial" w:hAnsi="Arial" w:cs="Arial"/>
          <w:noProof/>
          <w:sz w:val="21"/>
          <w:szCs w:val="21"/>
        </w:rPr>
        <w:t xml:space="preserve">забезпечення протягом бюджетного перiоду вiдповiдності розпису  бюджету затвердженим призначенням та фінансування видатків бюджету згідно із затвердженими кошторисами; </w:t>
      </w:r>
    </w:p>
    <w:p w:rsidR="00CB1AF8" w:rsidRPr="00CB1AF8" w:rsidRDefault="00CB1AF8" w:rsidP="00CB1AF8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>цільове і оперативне використання субвенцій з державного бюджету;</w:t>
      </w:r>
    </w:p>
    <w:p w:rsidR="00CB1AF8" w:rsidRPr="00CB1AF8" w:rsidRDefault="00CB1AF8" w:rsidP="00CB1AF8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>збалансованість бюджету;</w:t>
      </w:r>
    </w:p>
    <w:p w:rsidR="00CB1AF8" w:rsidRPr="00CB1AF8" w:rsidRDefault="00CB1AF8" w:rsidP="00CB1AF8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>щомісячне виконання планових показників бюджету.</w:t>
      </w:r>
    </w:p>
    <w:p w:rsidR="00CB1AF8" w:rsidRPr="00CB1AF8" w:rsidRDefault="00CB1AF8" w:rsidP="00CB1AF8">
      <w:pPr>
        <w:ind w:firstLine="72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uk-UA"/>
        </w:rPr>
      </w:pPr>
      <w:r w:rsidRPr="00CB1AF8">
        <w:rPr>
          <w:rFonts w:ascii="Arial" w:eastAsia="Times New Roman" w:hAnsi="Arial" w:cs="Arial"/>
          <w:sz w:val="21"/>
          <w:szCs w:val="21"/>
          <w:lang w:eastAsia="uk-UA"/>
        </w:rPr>
        <w:t>Важливим показником роботи фінансового управління Мукачівської міської ради є виконання бюджету Мукачівської міської об’єднаної територіальної громади.</w:t>
      </w:r>
    </w:p>
    <w:p w:rsidR="00CB1AF8" w:rsidRPr="00CB1AF8" w:rsidRDefault="00CB1AF8" w:rsidP="00CB1AF8">
      <w:pPr>
        <w:ind w:firstLine="709"/>
        <w:jc w:val="both"/>
        <w:rPr>
          <w:rFonts w:ascii="Arial" w:hAnsi="Arial" w:cs="Arial"/>
          <w:sz w:val="21"/>
          <w:szCs w:val="21"/>
        </w:rPr>
      </w:pPr>
      <w:bookmarkStart w:id="1" w:name="_Hlk13051703"/>
      <w:bookmarkStart w:id="2" w:name="_Hlk21612877"/>
      <w:r w:rsidRPr="00CB1AF8">
        <w:rPr>
          <w:rFonts w:ascii="Arial" w:hAnsi="Arial" w:cs="Arial"/>
          <w:sz w:val="21"/>
          <w:szCs w:val="21"/>
        </w:rPr>
        <w:t xml:space="preserve">За січень-вересень 2020 року до загального фонду бюджету Мукачівської міської ОТГ надійшло 493 857,2 тис. грн. податків, зборів та інших доходів, при затвердженому плані 542 406,4 тис. грн. </w:t>
      </w:r>
      <w:r w:rsidRPr="00CB1AF8">
        <w:rPr>
          <w:rFonts w:ascii="Arial" w:hAnsi="Arial" w:cs="Arial"/>
          <w:color w:val="000000"/>
          <w:sz w:val="21"/>
          <w:szCs w:val="21"/>
        </w:rPr>
        <w:t>Рівень виконання становить 91,0 відсоток. До плану не надійшло 48 549,3 тис. грн</w:t>
      </w:r>
      <w:r w:rsidRPr="00CB1AF8">
        <w:rPr>
          <w:rFonts w:ascii="Arial" w:hAnsi="Arial" w:cs="Arial"/>
          <w:sz w:val="21"/>
          <w:szCs w:val="21"/>
        </w:rPr>
        <w:t>. У порівнянні до аналогічного періоду минулого року надходження зросли на 21 979,9 тис. грн. або на 4,7 відсотка.</w:t>
      </w:r>
    </w:p>
    <w:p w:rsidR="00CB1AF8" w:rsidRPr="00CB1AF8" w:rsidRDefault="00CB1AF8" w:rsidP="00CB1AF8">
      <w:pPr>
        <w:pStyle w:val="3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 w:rsidRPr="00CB1AF8">
        <w:rPr>
          <w:rFonts w:ascii="Arial" w:hAnsi="Arial" w:cs="Arial"/>
          <w:b w:val="0"/>
          <w:bCs w:val="0"/>
          <w:color w:val="000000"/>
          <w:sz w:val="21"/>
          <w:szCs w:val="21"/>
        </w:rPr>
        <w:tab/>
        <w:t>З державного бюджету одержано офіційних трансфертів на загальну суму 174 399,5 тис. грн., при уточненому плані 174 401,3 тис. грн. Рівень виконання становить 100,0 відсотків. В порівнянні з відповідним періодом минулого року надходження офіційних трансфертів зменшились на 172 973,0 тис. грн. або на 49,8 відсотка.</w:t>
      </w:r>
    </w:p>
    <w:p w:rsidR="00CB1AF8" w:rsidRPr="00CB1AF8" w:rsidRDefault="00CB1AF8" w:rsidP="00CB1AF8">
      <w:pPr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 xml:space="preserve">За січень-вересень 2020 року до спеціального фонду бюджету Мукачівської міської ОТГ надійшло 43 896,2 тис. грн., при затвердженому плані 79 070,4 тис. грн. Виконання 55,5 відсотка. Приріст надходжень у порівнянні з відповідним періодом минулого року склав в сумі 3 692,0 тис. грн. або на 9,2 </w:t>
      </w:r>
      <w:proofErr w:type="spellStart"/>
      <w:r w:rsidRPr="00CB1AF8">
        <w:rPr>
          <w:rFonts w:ascii="Arial" w:hAnsi="Arial" w:cs="Arial"/>
          <w:sz w:val="21"/>
          <w:szCs w:val="21"/>
        </w:rPr>
        <w:t>відс</w:t>
      </w:r>
      <w:proofErr w:type="spellEnd"/>
      <w:r w:rsidRPr="00CB1AF8">
        <w:rPr>
          <w:rFonts w:ascii="Arial" w:hAnsi="Arial" w:cs="Arial"/>
          <w:sz w:val="21"/>
          <w:szCs w:val="21"/>
        </w:rPr>
        <w:t>. більше.</w:t>
      </w:r>
    </w:p>
    <w:p w:rsidR="00CB1AF8" w:rsidRPr="00CB1AF8" w:rsidRDefault="00CB1AF8" w:rsidP="00CB1AF8">
      <w:pPr>
        <w:jc w:val="both"/>
        <w:textAlignment w:val="baseline"/>
        <w:rPr>
          <w:rFonts w:ascii="Arial" w:hAnsi="Arial" w:cs="Arial"/>
          <w:sz w:val="21"/>
          <w:szCs w:val="21"/>
          <w:highlight w:val="yellow"/>
        </w:rPr>
      </w:pPr>
      <w:r w:rsidRPr="00CB1AF8">
        <w:rPr>
          <w:rFonts w:ascii="Arial" w:hAnsi="Arial" w:cs="Arial"/>
          <w:sz w:val="21"/>
          <w:szCs w:val="21"/>
        </w:rPr>
        <w:tab/>
        <w:t xml:space="preserve">В цілому надходження по загальному та спеціальному фондах міського бюджету (без урахування міжбюджетних трансфертів) склали в сумі 537 753,4 тис. грн., при затвердженому плані 621 476,7 тис. грн. Рівень виконання за звітній період до затвердженого плану складає 86,5 відсотка. В звітному періоді приріст надходжень міського бюджету у порівнянні аналогічним періодом минулого року склав в сумі 25 671,9 тис. грн. при темпі росту 5,0 відсотків. </w:t>
      </w:r>
    </w:p>
    <w:p w:rsidR="00CB1AF8" w:rsidRPr="00CB1AF8" w:rsidRDefault="00CB1AF8" w:rsidP="00CB1AF8">
      <w:pPr>
        <w:pStyle w:val="a0"/>
        <w:tabs>
          <w:tab w:val="left" w:pos="0"/>
        </w:tabs>
        <w:rPr>
          <w:rFonts w:ascii="Arial" w:hAnsi="Arial" w:cs="Arial"/>
          <w:bCs/>
          <w:color w:val="000000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ab/>
      </w:r>
      <w:bookmarkStart w:id="3" w:name="_Hlk45107025"/>
      <w:r w:rsidRPr="00CB1AF8">
        <w:rPr>
          <w:rFonts w:ascii="Arial" w:hAnsi="Arial" w:cs="Arial"/>
          <w:sz w:val="21"/>
          <w:szCs w:val="21"/>
        </w:rPr>
        <w:t>За підсумками січня-вересня 2020 року</w:t>
      </w:r>
      <w:r w:rsidRPr="00CB1AF8">
        <w:rPr>
          <w:rFonts w:ascii="Arial" w:hAnsi="Arial" w:cs="Arial"/>
          <w:b/>
          <w:sz w:val="21"/>
          <w:szCs w:val="21"/>
        </w:rPr>
        <w:t xml:space="preserve"> </w:t>
      </w:r>
      <w:r w:rsidRPr="00CB1AF8">
        <w:rPr>
          <w:rFonts w:ascii="Arial" w:hAnsi="Arial" w:cs="Arial"/>
          <w:sz w:val="21"/>
          <w:szCs w:val="21"/>
        </w:rPr>
        <w:t>дохідна частина бюджету ОТГ склала в сумі 712 153,0 тис. грн., а саме  за питомою вагою:  75,5 % - податки, збори та інші платежі в обсязі 537 753,4 тис. грн., з них: загальний фонд –    493 857,2 тис. грн., спеціальний фонд – 43 896,2 тис. грн.; - 24,5 % - офіційні трансферти в сумі 174 399,5 тис. грн.</w:t>
      </w:r>
      <w:bookmarkStart w:id="4" w:name="_Hlk13051804"/>
      <w:bookmarkEnd w:id="3"/>
      <w:bookmarkEnd w:id="1"/>
      <w:bookmarkEnd w:id="2"/>
    </w:p>
    <w:p w:rsidR="00CB1AF8" w:rsidRPr="00CB1AF8" w:rsidRDefault="00CB1AF8" w:rsidP="00CB1AF8">
      <w:pPr>
        <w:pStyle w:val="3"/>
        <w:numPr>
          <w:ilvl w:val="0"/>
          <w:numId w:val="0"/>
        </w:numPr>
        <w:tabs>
          <w:tab w:val="left" w:pos="567"/>
        </w:tabs>
        <w:jc w:val="center"/>
        <w:rPr>
          <w:rFonts w:ascii="Arial" w:hAnsi="Arial" w:cs="Arial"/>
          <w:bCs w:val="0"/>
          <w:color w:val="000000"/>
          <w:sz w:val="21"/>
          <w:szCs w:val="21"/>
        </w:rPr>
      </w:pPr>
      <w:r w:rsidRPr="00CB1AF8">
        <w:rPr>
          <w:rFonts w:ascii="Arial" w:hAnsi="Arial" w:cs="Arial"/>
          <w:bCs w:val="0"/>
          <w:color w:val="000000"/>
          <w:sz w:val="21"/>
          <w:szCs w:val="21"/>
        </w:rPr>
        <w:t>Загальні показники виконання міського бюджету за січень-вересень 2020 року по складових доходів характеризуються наступними даними:</w:t>
      </w:r>
    </w:p>
    <w:p w:rsidR="00CB1AF8" w:rsidRPr="00CB1AF8" w:rsidRDefault="00CB1AF8" w:rsidP="00CB1AF8">
      <w:pPr>
        <w:jc w:val="right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>тис. грн.</w:t>
      </w: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00"/>
        <w:gridCol w:w="1321"/>
        <w:gridCol w:w="1372"/>
        <w:gridCol w:w="1134"/>
        <w:gridCol w:w="1192"/>
        <w:gridCol w:w="1360"/>
        <w:gridCol w:w="992"/>
        <w:gridCol w:w="850"/>
      </w:tblGrid>
      <w:tr w:rsidR="00CB1AF8" w:rsidRPr="00CB1AF8" w:rsidTr="00CB1AF8">
        <w:trPr>
          <w:trHeight w:val="567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Вид надходжень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Уточнений план на січень-вересень 2020р.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Фактичні надходження за  січень-вересень 2020р.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% виконання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Відхилення + , 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Фактичні надходження за січень-вересень 2019р.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Ріст/спад 2020р./2019р.</w:t>
            </w:r>
          </w:p>
        </w:tc>
      </w:tr>
      <w:tr w:rsidR="00CB1AF8" w:rsidRPr="00CB1AF8" w:rsidTr="00CB1AF8">
        <w:trPr>
          <w:trHeight w:val="496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у тис. грн.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у %</w:t>
            </w:r>
          </w:p>
        </w:tc>
      </w:tr>
      <w:tr w:rsidR="00CB1AF8" w:rsidRPr="00CB1AF8" w:rsidTr="00CB1AF8">
        <w:trPr>
          <w:trHeight w:val="60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Власні і закріплені доходи загального фонду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542 406,4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493 857,2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91,0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-48 549,2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471 877,3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21 979,9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104,7</w:t>
            </w:r>
          </w:p>
        </w:tc>
      </w:tr>
      <w:tr w:rsidR="00CB1AF8" w:rsidRPr="00CB1AF8" w:rsidTr="00CB1AF8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lastRenderedPageBreak/>
              <w:t>Субвенції загального фонду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174 401,3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174 399,5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-1,7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347 372,6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-172 973,0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50,2</w:t>
            </w:r>
          </w:p>
        </w:tc>
      </w:tr>
      <w:tr w:rsidR="00CB1AF8" w:rsidRPr="00CB1AF8" w:rsidTr="00CB1AF8">
        <w:trPr>
          <w:trHeight w:val="11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Доходи спеціального фонду (без трансфертів)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79 070,4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43 896,2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55,5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-35 174,2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40 204,2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3 692,0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109,2</w:t>
            </w:r>
          </w:p>
        </w:tc>
      </w:tr>
      <w:tr w:rsidR="00CB1AF8" w:rsidRPr="00CB1AF8" w:rsidTr="00CB1AF8">
        <w:trPr>
          <w:trHeight w:val="36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795 878,0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712 153,0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89,5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-83 725,0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859 454,1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-147 301,1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82,9</w:t>
            </w:r>
          </w:p>
        </w:tc>
      </w:tr>
      <w:tr w:rsidR="00CB1AF8" w:rsidRPr="00CB1AF8" w:rsidTr="00CB1AF8">
        <w:trPr>
          <w:trHeight w:val="20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B1AF8" w:rsidRPr="00CB1AF8" w:rsidTr="00CB1AF8">
        <w:trPr>
          <w:trHeight w:val="56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716 807,6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668 256,8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93,2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-48 550,8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819 249,9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-150 993,1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81,6</w:t>
            </w:r>
          </w:p>
        </w:tc>
      </w:tr>
      <w:tr w:rsidR="00CB1AF8" w:rsidRPr="00CB1AF8" w:rsidTr="00CB1AF8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F8" w:rsidRPr="00CB1AF8" w:rsidRDefault="00CB1AF8" w:rsidP="00B669F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79 070,4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43 896,2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55,5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-35 174,2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40 204,2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3 692,0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  <w:t>109,2</w:t>
            </w:r>
          </w:p>
        </w:tc>
      </w:tr>
      <w:tr w:rsidR="00CB1AF8" w:rsidRPr="00CB1AF8" w:rsidTr="00CB1AF8">
        <w:trPr>
          <w:trHeight w:val="101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8" w:rsidRPr="00CB1AF8" w:rsidRDefault="00CB1AF8" w:rsidP="00B669F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Власні (загальний, спеціальний фонд)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621 476,7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537 753,4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86,5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-83 723,4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512 081,5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25 671,9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8" w:rsidRPr="00CB1AF8" w:rsidRDefault="00CB1AF8" w:rsidP="00B669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B1A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105,0</w:t>
            </w:r>
          </w:p>
        </w:tc>
      </w:tr>
    </w:tbl>
    <w:p w:rsidR="00CB1AF8" w:rsidRDefault="00CB1AF8" w:rsidP="00CB1AF8">
      <w:pPr>
        <w:pStyle w:val="a0"/>
        <w:tabs>
          <w:tab w:val="left" w:pos="709"/>
          <w:tab w:val="left" w:pos="9900"/>
        </w:tabs>
        <w:jc w:val="center"/>
        <w:rPr>
          <w:rFonts w:ascii="Arial" w:hAnsi="Arial" w:cs="Arial"/>
          <w:b/>
          <w:sz w:val="21"/>
          <w:szCs w:val="21"/>
        </w:rPr>
      </w:pPr>
    </w:p>
    <w:p w:rsidR="00CB1AF8" w:rsidRPr="00CB1AF8" w:rsidRDefault="00CB1AF8" w:rsidP="00CB1AF8">
      <w:pPr>
        <w:pStyle w:val="a0"/>
        <w:tabs>
          <w:tab w:val="left" w:pos="709"/>
          <w:tab w:val="left" w:pos="9900"/>
        </w:tabs>
        <w:jc w:val="center"/>
        <w:rPr>
          <w:rFonts w:ascii="Arial" w:hAnsi="Arial" w:cs="Arial"/>
          <w:b/>
          <w:sz w:val="21"/>
          <w:szCs w:val="21"/>
        </w:rPr>
      </w:pPr>
      <w:r w:rsidRPr="00CB1AF8">
        <w:rPr>
          <w:rFonts w:ascii="Arial" w:hAnsi="Arial" w:cs="Arial"/>
          <w:b/>
          <w:sz w:val="21"/>
          <w:szCs w:val="21"/>
        </w:rPr>
        <w:t>Доходи загального фонду  бюджету Мукачівської міської ОТГ</w:t>
      </w:r>
    </w:p>
    <w:p w:rsidR="00CB1AF8" w:rsidRPr="00CB1AF8" w:rsidRDefault="00CB1AF8" w:rsidP="00CB1AF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 xml:space="preserve">За січень-вересень 2020 року до загального фонду бюджету Мукачівської міської ОТГ надійшло 493 857,2 тис. грн. податків, зборів та інших доходів, при затвердженому плані 542 406,4 тис. грн. </w:t>
      </w:r>
      <w:r w:rsidRPr="00CB1AF8">
        <w:rPr>
          <w:rFonts w:ascii="Arial" w:hAnsi="Arial" w:cs="Arial"/>
          <w:color w:val="000000"/>
          <w:sz w:val="21"/>
          <w:szCs w:val="21"/>
        </w:rPr>
        <w:t>Рівень виконання становить 91,0 відсоток. До плану не надійшло 48 549,3 тис. грн</w:t>
      </w:r>
      <w:r w:rsidRPr="00CB1AF8">
        <w:rPr>
          <w:rFonts w:ascii="Arial" w:hAnsi="Arial" w:cs="Arial"/>
          <w:sz w:val="21"/>
          <w:szCs w:val="21"/>
        </w:rPr>
        <w:t>. У порівнянні до аналогічного періоду минулого року надходження зросли на 21 979,9 тис. грн. грн. або на 4,7 відсотків.</w:t>
      </w:r>
    </w:p>
    <w:p w:rsidR="00CB1AF8" w:rsidRPr="00CB1AF8" w:rsidRDefault="00CB1AF8" w:rsidP="00CB1AF8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 xml:space="preserve"> </w:t>
      </w:r>
      <w:r w:rsidRPr="00CB1AF8">
        <w:rPr>
          <w:rFonts w:ascii="Arial" w:hAnsi="Arial" w:cs="Arial"/>
          <w:sz w:val="21"/>
          <w:szCs w:val="21"/>
        </w:rPr>
        <w:tab/>
      </w:r>
      <w:r w:rsidRPr="00CB1AF8">
        <w:rPr>
          <w:rFonts w:ascii="Arial" w:hAnsi="Arial" w:cs="Arial"/>
          <w:color w:val="000000"/>
          <w:sz w:val="21"/>
          <w:szCs w:val="21"/>
        </w:rPr>
        <w:t>Вжиття карантинних заходів суттєво вплинуло на виконання бюджету Мукачівської міської ОТГ в цілому, а саме:</w:t>
      </w:r>
    </w:p>
    <w:p w:rsidR="00CB1AF8" w:rsidRPr="00CB1AF8" w:rsidRDefault="00CB1AF8" w:rsidP="00CB1AF8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r w:rsidRPr="00CB1AF8">
        <w:rPr>
          <w:rFonts w:ascii="Arial" w:hAnsi="Arial" w:cs="Arial"/>
          <w:color w:val="000000"/>
          <w:sz w:val="21"/>
          <w:szCs w:val="21"/>
          <w:lang w:eastAsia="uk-UA"/>
        </w:rPr>
        <w:t>скасовано плату за землю та податок на нерухомість за березень місяць;</w:t>
      </w:r>
    </w:p>
    <w:p w:rsidR="00CB1AF8" w:rsidRPr="00CB1AF8" w:rsidRDefault="00CB1AF8" w:rsidP="00CB1AF8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r w:rsidRPr="00CB1AF8">
        <w:rPr>
          <w:rFonts w:ascii="Arial" w:hAnsi="Arial" w:cs="Arial"/>
          <w:bCs/>
          <w:sz w:val="21"/>
          <w:szCs w:val="21"/>
        </w:rPr>
        <w:t>зниження промисловими підприємствами обсягів виробництва та скороченням працівників, що спричинило зменшення обсягу фонду оплати праці на економічно активних підприємствах Мукачівської міської ОТГ;</w:t>
      </w:r>
    </w:p>
    <w:p w:rsidR="00CB1AF8" w:rsidRPr="00CB1AF8" w:rsidRDefault="00CB1AF8" w:rsidP="00CB1AF8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r w:rsidRPr="00CB1AF8">
        <w:rPr>
          <w:rFonts w:ascii="Arial" w:hAnsi="Arial" w:cs="Arial"/>
          <w:color w:val="000000"/>
          <w:sz w:val="21"/>
          <w:szCs w:val="21"/>
          <w:lang w:eastAsia="uk-UA"/>
        </w:rPr>
        <w:t>звільнено від сплати єдиного податку фізичних осіб-підприємців І та ІІ групи за травень, червень;</w:t>
      </w:r>
    </w:p>
    <w:p w:rsidR="00CB1AF8" w:rsidRPr="00CB1AF8" w:rsidRDefault="00CB1AF8" w:rsidP="00CB1AF8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r w:rsidRPr="00CB1AF8">
        <w:rPr>
          <w:rFonts w:ascii="Arial" w:hAnsi="Arial" w:cs="Arial"/>
          <w:sz w:val="21"/>
          <w:szCs w:val="21"/>
        </w:rPr>
        <w:t>зменшився обсяг доходів до оподаткування платників ІІІ групи єдиного податку;</w:t>
      </w:r>
    </w:p>
    <w:p w:rsidR="00CB1AF8" w:rsidRPr="00CB1AF8" w:rsidRDefault="00CB1AF8" w:rsidP="00CB1AF8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r w:rsidRPr="00CB1AF8">
        <w:rPr>
          <w:rFonts w:ascii="Arial" w:hAnsi="Arial" w:cs="Arial"/>
          <w:color w:val="000000"/>
          <w:sz w:val="21"/>
          <w:szCs w:val="21"/>
          <w:lang w:eastAsia="uk-UA"/>
        </w:rPr>
        <w:t>звільнено від сплати за договорами сервітутного землекористування для розміщення тимчасових споруд (терас) фізичних та юридичних осіб, діяльність яких тимчасово призупинена у зв’язку з дією карантину (з 01 травня по 31 грудня 2020 року);</w:t>
      </w:r>
    </w:p>
    <w:p w:rsidR="00CB1AF8" w:rsidRPr="00CB1AF8" w:rsidRDefault="00CB1AF8" w:rsidP="00CB1AF8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r w:rsidRPr="00CB1AF8">
        <w:rPr>
          <w:rFonts w:ascii="Arial" w:hAnsi="Arial" w:cs="Arial"/>
          <w:color w:val="000000"/>
          <w:sz w:val="21"/>
          <w:szCs w:val="21"/>
        </w:rPr>
        <w:t xml:space="preserve">суттєво зменшився обсяг </w:t>
      </w:r>
      <w:r w:rsidRPr="00CB1AF8"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реалізації підакцизних товарів СГ роздрібної торгівлі;</w:t>
      </w:r>
    </w:p>
    <w:p w:rsidR="00CB1AF8" w:rsidRPr="00CB1AF8" w:rsidRDefault="00CB1AF8" w:rsidP="00CB1AF8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r w:rsidRPr="00CB1AF8">
        <w:rPr>
          <w:rFonts w:ascii="Arial" w:hAnsi="Arial" w:cs="Arial"/>
          <w:sz w:val="21"/>
          <w:szCs w:val="21"/>
        </w:rPr>
        <w:t>зменшився обсяг надання адміністративних послуг з оформлення та обміну документів</w:t>
      </w:r>
      <w:r w:rsidRPr="00CB1AF8">
        <w:rPr>
          <w:rFonts w:ascii="Arial" w:hAnsi="Arial" w:cs="Arial"/>
          <w:color w:val="000000"/>
          <w:sz w:val="21"/>
          <w:szCs w:val="21"/>
          <w:lang w:eastAsia="uk-UA"/>
        </w:rPr>
        <w:t xml:space="preserve"> ( ЦНАП, міграційна служба).</w:t>
      </w:r>
    </w:p>
    <w:p w:rsidR="00CB1AF8" w:rsidRPr="00CB1AF8" w:rsidRDefault="00CB1AF8" w:rsidP="00CB1AF8">
      <w:pPr>
        <w:suppressAutoHyphens w:val="0"/>
        <w:ind w:firstLine="567"/>
        <w:jc w:val="both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  <w:lang w:eastAsia="uk-UA"/>
        </w:rPr>
        <w:t xml:space="preserve">Через запровадження карантинних заходів за цей період </w:t>
      </w:r>
      <w:r w:rsidRPr="00CB1AF8">
        <w:rPr>
          <w:rFonts w:ascii="Arial" w:hAnsi="Arial" w:cs="Arial"/>
          <w:sz w:val="21"/>
          <w:szCs w:val="21"/>
        </w:rPr>
        <w:t>бюджет Мукачівської міської ОТГ</w:t>
      </w:r>
      <w:r w:rsidRPr="00CB1AF8">
        <w:rPr>
          <w:rFonts w:ascii="Arial" w:hAnsi="Arial" w:cs="Arial"/>
          <w:b/>
          <w:sz w:val="21"/>
          <w:szCs w:val="21"/>
        </w:rPr>
        <w:t xml:space="preserve"> </w:t>
      </w:r>
      <w:r w:rsidRPr="00CB1AF8">
        <w:rPr>
          <w:rFonts w:ascii="Arial" w:hAnsi="Arial" w:cs="Arial"/>
          <w:sz w:val="21"/>
          <w:szCs w:val="21"/>
          <w:lang w:eastAsia="uk-UA"/>
        </w:rPr>
        <w:t>недоотримав 49 928,0 тис. грн.</w:t>
      </w:r>
      <w:r w:rsidRPr="00CB1AF8">
        <w:rPr>
          <w:rFonts w:ascii="Arial" w:hAnsi="Arial" w:cs="Arial"/>
          <w:sz w:val="21"/>
          <w:szCs w:val="21"/>
        </w:rPr>
        <w:t xml:space="preserve"> </w:t>
      </w:r>
    </w:p>
    <w:p w:rsidR="00CB1AF8" w:rsidRPr="00CB1AF8" w:rsidRDefault="00CB1AF8" w:rsidP="00CB1AF8">
      <w:pPr>
        <w:suppressAutoHyphens w:val="0"/>
        <w:ind w:firstLine="567"/>
        <w:jc w:val="both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>Основні надходження до загального фонду міського бюджету забезпечують:</w:t>
      </w:r>
    </w:p>
    <w:p w:rsidR="00CB1AF8" w:rsidRPr="00CB1AF8" w:rsidRDefault="00CB1AF8" w:rsidP="00CB1AF8">
      <w:pPr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 xml:space="preserve">податок на доходи фізичних осіб – 315 789,5 тис. грн. або 63,9 </w:t>
      </w:r>
      <w:proofErr w:type="spellStart"/>
      <w:r w:rsidRPr="00CB1AF8">
        <w:rPr>
          <w:rFonts w:ascii="Arial" w:hAnsi="Arial" w:cs="Arial"/>
          <w:sz w:val="21"/>
          <w:szCs w:val="21"/>
        </w:rPr>
        <w:t>відс</w:t>
      </w:r>
      <w:proofErr w:type="spellEnd"/>
      <w:r w:rsidRPr="00CB1AF8">
        <w:rPr>
          <w:rFonts w:ascii="Arial" w:hAnsi="Arial" w:cs="Arial"/>
          <w:sz w:val="21"/>
          <w:szCs w:val="21"/>
        </w:rPr>
        <w:t>.;</w:t>
      </w:r>
    </w:p>
    <w:p w:rsidR="00CB1AF8" w:rsidRPr="00CB1AF8" w:rsidRDefault="00CB1AF8" w:rsidP="00CB1AF8">
      <w:pPr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 xml:space="preserve">місцеві податки і збори  - 104 354,7 тис. грн. або 21,1 </w:t>
      </w:r>
      <w:proofErr w:type="spellStart"/>
      <w:r w:rsidRPr="00CB1AF8">
        <w:rPr>
          <w:rFonts w:ascii="Arial" w:hAnsi="Arial" w:cs="Arial"/>
          <w:sz w:val="21"/>
          <w:szCs w:val="21"/>
        </w:rPr>
        <w:t>відс</w:t>
      </w:r>
      <w:proofErr w:type="spellEnd"/>
      <w:r w:rsidRPr="00CB1AF8">
        <w:rPr>
          <w:rFonts w:ascii="Arial" w:hAnsi="Arial" w:cs="Arial"/>
          <w:sz w:val="21"/>
          <w:szCs w:val="21"/>
        </w:rPr>
        <w:t>.;</w:t>
      </w:r>
    </w:p>
    <w:p w:rsidR="00CB1AF8" w:rsidRPr="00CB1AF8" w:rsidRDefault="00CB1AF8" w:rsidP="00CB1AF8">
      <w:pPr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 xml:space="preserve">акцизний податок з реалізації суб’єктами господарювання роздрібної торгівлі підакцизних товарів та пального – 59 255,6 тис. грн. або 12,0 </w:t>
      </w:r>
      <w:proofErr w:type="spellStart"/>
      <w:r w:rsidRPr="00CB1AF8">
        <w:rPr>
          <w:rFonts w:ascii="Arial" w:hAnsi="Arial" w:cs="Arial"/>
          <w:sz w:val="21"/>
          <w:szCs w:val="21"/>
        </w:rPr>
        <w:t>відс</w:t>
      </w:r>
      <w:proofErr w:type="spellEnd"/>
      <w:r w:rsidRPr="00CB1AF8">
        <w:rPr>
          <w:rFonts w:ascii="Arial" w:hAnsi="Arial" w:cs="Arial"/>
          <w:sz w:val="21"/>
          <w:szCs w:val="21"/>
        </w:rPr>
        <w:t>.</w:t>
      </w:r>
    </w:p>
    <w:bookmarkEnd w:id="4"/>
    <w:p w:rsidR="00CB1AF8" w:rsidRDefault="00CB1AF8" w:rsidP="00CB1AF8">
      <w:pPr>
        <w:pStyle w:val="a0"/>
        <w:tabs>
          <w:tab w:val="left" w:pos="709"/>
          <w:tab w:val="left" w:pos="9900"/>
        </w:tabs>
        <w:jc w:val="center"/>
        <w:rPr>
          <w:rFonts w:ascii="Arial" w:hAnsi="Arial" w:cs="Arial"/>
          <w:b/>
          <w:sz w:val="21"/>
          <w:szCs w:val="21"/>
        </w:rPr>
      </w:pPr>
    </w:p>
    <w:p w:rsidR="00CB1AF8" w:rsidRPr="00CB1AF8" w:rsidRDefault="00CB1AF8" w:rsidP="00CB1AF8">
      <w:pPr>
        <w:pStyle w:val="a0"/>
        <w:tabs>
          <w:tab w:val="left" w:pos="709"/>
          <w:tab w:val="left" w:pos="9900"/>
        </w:tabs>
        <w:jc w:val="center"/>
        <w:rPr>
          <w:rFonts w:ascii="Arial" w:hAnsi="Arial" w:cs="Arial"/>
          <w:b/>
          <w:sz w:val="21"/>
          <w:szCs w:val="21"/>
        </w:rPr>
      </w:pPr>
      <w:r w:rsidRPr="00CB1AF8">
        <w:rPr>
          <w:rFonts w:ascii="Arial" w:hAnsi="Arial" w:cs="Arial"/>
          <w:b/>
          <w:sz w:val="21"/>
          <w:szCs w:val="21"/>
        </w:rPr>
        <w:t>Офіційні трансферти бюджету Мукачівської міської ОТГ</w:t>
      </w:r>
    </w:p>
    <w:p w:rsidR="00CB1AF8" w:rsidRPr="00CB1AF8" w:rsidRDefault="00CB1AF8" w:rsidP="00CB1AF8">
      <w:pPr>
        <w:ind w:firstLine="708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CB1AF8">
        <w:rPr>
          <w:rFonts w:ascii="Arial" w:hAnsi="Arial" w:cs="Arial"/>
          <w:bCs/>
          <w:color w:val="000000"/>
          <w:sz w:val="21"/>
          <w:szCs w:val="21"/>
        </w:rPr>
        <w:t>За січень-вересень 2020 року міський бюджет отримав офіційних  трансфертів у сумі</w:t>
      </w:r>
      <w:r w:rsidRPr="00CB1AF8">
        <w:rPr>
          <w:rFonts w:ascii="Arial" w:hAnsi="Arial" w:cs="Arial"/>
          <w:color w:val="000000"/>
          <w:sz w:val="21"/>
          <w:szCs w:val="21"/>
        </w:rPr>
        <w:t xml:space="preserve"> </w:t>
      </w:r>
      <w:r w:rsidRPr="00CB1AF8">
        <w:rPr>
          <w:rFonts w:ascii="Arial" w:hAnsi="Arial" w:cs="Arial"/>
          <w:bCs/>
          <w:color w:val="000000"/>
          <w:sz w:val="21"/>
          <w:szCs w:val="21"/>
        </w:rPr>
        <w:t>174 399,5 тис. грн.. а саме:</w:t>
      </w:r>
    </w:p>
    <w:p w:rsidR="00CB1AF8" w:rsidRPr="00CB1AF8" w:rsidRDefault="00CB1AF8" w:rsidP="00CB1AF8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освітня субвенція  - 123 335,6 тис. грн. ;</w:t>
      </w:r>
    </w:p>
    <w:p w:rsidR="00CB1AF8" w:rsidRPr="00CB1AF8" w:rsidRDefault="00CB1AF8" w:rsidP="00CB1AF8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медична субвенція  - 17 926,8  тис. грн;</w:t>
      </w:r>
    </w:p>
    <w:p w:rsidR="00CB1AF8" w:rsidRPr="00CB1AF8" w:rsidRDefault="00CB1AF8" w:rsidP="00CB1AF8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на здійснення переданих видатків у сфері освіти за рахунок коштів освітньої субвенції 2 065,8 тис. грн.;</w:t>
      </w:r>
    </w:p>
    <w:p w:rsidR="00CB1AF8" w:rsidRPr="00CB1AF8" w:rsidRDefault="00CB1AF8" w:rsidP="00CB1AF8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на надання державної підтримки особам з особливими освітніми потребами за рахунок відповідної субвенції з державного бюджету – 2 314,7 тис.. грн.;</w:t>
      </w:r>
    </w:p>
    <w:p w:rsidR="00CB1AF8" w:rsidRPr="00CB1AF8" w:rsidRDefault="00CB1AF8" w:rsidP="00CB1AF8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 – 2 102,2 тис. грн.;</w:t>
      </w:r>
    </w:p>
    <w:p w:rsidR="00CB1AF8" w:rsidRPr="00CB1AF8" w:rsidRDefault="00CB1AF8" w:rsidP="00CB1AF8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на здійснення переданих видатків у сфері охорони здоров`я за рахунок коштів медичної субвенції – 16 713,6 тис. грн.;</w:t>
      </w:r>
    </w:p>
    <w:p w:rsidR="00CB1AF8" w:rsidRPr="00CB1AF8" w:rsidRDefault="00CB1AF8" w:rsidP="00CB1AF8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lastRenderedPageBreak/>
        <w:t>на реалізацію проектів з реконструкції, капітального ремонту приймальних відділень в опорних закладах охорони здоров`я у госпітальних округах за рахунок відповідної субвенції з державного бюджету 8 000,0 тис. грн.;</w:t>
      </w:r>
    </w:p>
    <w:p w:rsidR="00CB1AF8" w:rsidRPr="00CB1AF8" w:rsidRDefault="00CB1AF8" w:rsidP="00CB1AF8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на проведення виборів депутатів місцевих рад та сільських, селищних, міських голів, за рахунок відповідної субвенції з державного бюджету – 437,7 тис. грн.;</w:t>
      </w:r>
    </w:p>
    <w:p w:rsidR="00CB1AF8" w:rsidRPr="00CB1AF8" w:rsidRDefault="00CB1AF8" w:rsidP="00CB1AF8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на здійснення підтримки окремих закладів та заходів у системі охорони здоров’я за рахунок відповідної субвенції з державного бюджету – 1 473,4 тис. грн.;</w:t>
      </w:r>
    </w:p>
    <w:p w:rsidR="00CB1AF8" w:rsidRPr="00CB1AF8" w:rsidRDefault="00CB1AF8" w:rsidP="00CB1AF8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інші субвенції – 29,7 тис. грн.</w:t>
      </w:r>
    </w:p>
    <w:p w:rsidR="00CB1AF8" w:rsidRPr="00CB1AF8" w:rsidRDefault="00CB1AF8" w:rsidP="00CB1AF8">
      <w:pPr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  <w:r w:rsidRPr="00CB1AF8">
        <w:rPr>
          <w:rFonts w:ascii="Arial" w:hAnsi="Arial" w:cs="Arial"/>
          <w:bCs/>
          <w:color w:val="000000"/>
          <w:sz w:val="21"/>
          <w:szCs w:val="21"/>
        </w:rPr>
        <w:t>В порівнянні з відповідним періодом минулого року надходження офіційних трансфертів зменшились  на 172 973,0 тис. грн. або на 49,8 відсотка</w:t>
      </w:r>
      <w:r w:rsidRPr="00CB1AF8">
        <w:rPr>
          <w:rFonts w:ascii="Arial" w:hAnsi="Arial" w:cs="Arial"/>
          <w:bCs/>
          <w:sz w:val="21"/>
          <w:szCs w:val="21"/>
        </w:rPr>
        <w:t xml:space="preserve">, у зв’язку із запровадженням оновленого механізму надання субвенцій. </w:t>
      </w:r>
    </w:p>
    <w:p w:rsidR="00CB1AF8" w:rsidRPr="00CB1AF8" w:rsidRDefault="00CB1AF8" w:rsidP="00CB1AF8">
      <w:pPr>
        <w:jc w:val="center"/>
        <w:rPr>
          <w:rFonts w:ascii="Arial" w:hAnsi="Arial" w:cs="Arial"/>
          <w:noProof/>
          <w:sz w:val="21"/>
          <w:szCs w:val="21"/>
          <w:lang w:eastAsia="uk-UA"/>
        </w:rPr>
      </w:pPr>
      <w:r w:rsidRPr="00CB1AF8">
        <w:rPr>
          <w:rFonts w:ascii="Arial" w:hAnsi="Arial" w:cs="Arial"/>
          <w:noProof/>
          <w:sz w:val="21"/>
          <w:szCs w:val="21"/>
          <w:lang w:eastAsia="uk-UA" w:bidi="ar-SA"/>
        </w:rPr>
        <w:drawing>
          <wp:inline distT="0" distB="0" distL="0" distR="0">
            <wp:extent cx="5553075" cy="2781300"/>
            <wp:effectExtent l="0" t="0" r="952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1AF8" w:rsidRPr="00CB1AF8" w:rsidRDefault="00CB1AF8" w:rsidP="00CB1AF8">
      <w:pPr>
        <w:pStyle w:val="a0"/>
        <w:tabs>
          <w:tab w:val="left" w:pos="709"/>
          <w:tab w:val="left" w:pos="9900"/>
        </w:tabs>
        <w:jc w:val="center"/>
        <w:rPr>
          <w:rFonts w:ascii="Arial" w:hAnsi="Arial" w:cs="Arial"/>
          <w:b/>
          <w:sz w:val="21"/>
          <w:szCs w:val="21"/>
        </w:rPr>
      </w:pPr>
      <w:r w:rsidRPr="00CB1AF8">
        <w:rPr>
          <w:rFonts w:ascii="Arial" w:hAnsi="Arial" w:cs="Arial"/>
          <w:b/>
          <w:sz w:val="21"/>
          <w:szCs w:val="21"/>
        </w:rPr>
        <w:t>Доходи спеціального фонду  бюджету Мукачівської міської ОТГ</w:t>
      </w:r>
    </w:p>
    <w:p w:rsidR="00CB1AF8" w:rsidRPr="00CB1AF8" w:rsidRDefault="00CB1AF8" w:rsidP="00CB1AF8">
      <w:pPr>
        <w:pStyle w:val="a0"/>
        <w:tabs>
          <w:tab w:val="left" w:pos="0"/>
        </w:tabs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ab/>
        <w:t xml:space="preserve">За січень-вересень 2020 року до спеціального фонду міського бюджету надійшло 43 896,2 тис. грн., при затвердженому плані 79 070,4 тис. грн. Рівень виконання до затвердженого плану становить  55,5 </w:t>
      </w:r>
      <w:proofErr w:type="spellStart"/>
      <w:r w:rsidRPr="00CB1AF8">
        <w:rPr>
          <w:rFonts w:ascii="Arial" w:hAnsi="Arial" w:cs="Arial"/>
          <w:sz w:val="21"/>
          <w:szCs w:val="21"/>
        </w:rPr>
        <w:t>відс</w:t>
      </w:r>
      <w:proofErr w:type="spellEnd"/>
      <w:r w:rsidRPr="00CB1AF8">
        <w:rPr>
          <w:rFonts w:ascii="Arial" w:hAnsi="Arial" w:cs="Arial"/>
          <w:sz w:val="21"/>
          <w:szCs w:val="21"/>
        </w:rPr>
        <w:t>. Приріст надходжень у порівнянні з відповідним періодом минулого року склав 3 692,0 тис. грн. при темпі росту 9,2 відсотка.</w:t>
      </w:r>
    </w:p>
    <w:p w:rsidR="00CB1AF8" w:rsidRPr="00CB1AF8" w:rsidRDefault="00CB1AF8" w:rsidP="00CB1AF8">
      <w:pPr>
        <w:pStyle w:val="a0"/>
        <w:tabs>
          <w:tab w:val="left" w:pos="0"/>
        </w:tabs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ab/>
      </w:r>
      <w:bookmarkStart w:id="5" w:name="_Hlk45113004"/>
      <w:r w:rsidRPr="00CB1AF8">
        <w:rPr>
          <w:rFonts w:ascii="Arial" w:hAnsi="Arial" w:cs="Arial"/>
          <w:color w:val="000000"/>
          <w:sz w:val="21"/>
          <w:szCs w:val="21"/>
        </w:rPr>
        <w:t xml:space="preserve">У звітному періоді дохідну частину спеціального фонду за питомою вагою склали: </w:t>
      </w:r>
    </w:p>
    <w:p w:rsidR="00CB1AF8" w:rsidRPr="00CB1AF8" w:rsidRDefault="00CB1AF8" w:rsidP="00CB1AF8">
      <w:pPr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44,5% кошти від продажу земельних ділянок несільськогосподарського призначення, що перебувають у державній або комунальній власності;</w:t>
      </w:r>
    </w:p>
    <w:p w:rsidR="00CB1AF8" w:rsidRPr="00CB1AF8" w:rsidRDefault="00CB1AF8" w:rsidP="00CB1AF8">
      <w:pPr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32,2% власні надходження бюджетних установ;</w:t>
      </w:r>
    </w:p>
    <w:p w:rsidR="00CB1AF8" w:rsidRPr="00CB1AF8" w:rsidRDefault="00CB1AF8" w:rsidP="00CB1AF8">
      <w:pPr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18,6% к</w:t>
      </w:r>
      <w:r w:rsidRPr="00CB1AF8">
        <w:rPr>
          <w:rFonts w:ascii="Arial" w:hAnsi="Arial" w:cs="Arial"/>
          <w:color w:val="000000"/>
          <w:sz w:val="21"/>
          <w:szCs w:val="21"/>
          <w:lang w:eastAsia="uk-UA"/>
        </w:rPr>
        <w:t>ошти  від відчуження майна,  що перебуває у комунальній власності;</w:t>
      </w:r>
    </w:p>
    <w:p w:rsidR="00CB1AF8" w:rsidRPr="00CB1AF8" w:rsidRDefault="00CB1AF8" w:rsidP="00CB1AF8">
      <w:pPr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3,5% кошти пайової участі у розвиток інфраструктури населеного пункту;</w:t>
      </w:r>
    </w:p>
    <w:p w:rsidR="00CB1AF8" w:rsidRPr="00CB1AF8" w:rsidRDefault="00CB1AF8" w:rsidP="00CB1AF8">
      <w:pPr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0,6% цільові фонди, утворені органами місцевого самоврядування;</w:t>
      </w:r>
    </w:p>
    <w:p w:rsidR="00CB1AF8" w:rsidRPr="00CB1AF8" w:rsidRDefault="00CB1AF8" w:rsidP="00CB1AF8">
      <w:pPr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0,3 % екологічний податок.</w:t>
      </w:r>
    </w:p>
    <w:p w:rsidR="00CB1AF8" w:rsidRPr="00CB1AF8" w:rsidRDefault="00CB1AF8" w:rsidP="00CB1AF8">
      <w:pPr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B1AF8">
        <w:rPr>
          <w:rFonts w:ascii="Arial" w:hAnsi="Arial" w:cs="Arial"/>
          <w:color w:val="000000"/>
          <w:sz w:val="21"/>
          <w:szCs w:val="21"/>
        </w:rPr>
        <w:t>0,2% надходження коштів від відшкодування втрат с/г та л/г виробництв</w:t>
      </w:r>
      <w:bookmarkEnd w:id="5"/>
      <w:r w:rsidRPr="00CB1AF8">
        <w:rPr>
          <w:rFonts w:ascii="Arial" w:hAnsi="Arial" w:cs="Arial"/>
          <w:color w:val="000000"/>
          <w:sz w:val="21"/>
          <w:szCs w:val="21"/>
        </w:rPr>
        <w:t xml:space="preserve">а. </w:t>
      </w:r>
    </w:p>
    <w:p w:rsidR="00CB1AF8" w:rsidRPr="00CB1AF8" w:rsidRDefault="00CB1AF8" w:rsidP="00CB1AF8">
      <w:pPr>
        <w:pStyle w:val="a5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>Надходження до спеціального фонду міського бюджету, які є джерелом фінансування бюджету розвитку, за січень-вересень 2020 року склали в сумі      29 254,3 тис. грн. Приріст надходжень у порівнянні з відповідним періодом минулого року склав в сумі 14 861,0 тис. грн.  або в 2 рази більше.</w:t>
      </w:r>
    </w:p>
    <w:p w:rsidR="00CB1AF8" w:rsidRPr="00CB1AF8" w:rsidRDefault="00CB1AF8" w:rsidP="00CB1AF8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B1AF8">
        <w:rPr>
          <w:rFonts w:ascii="Arial" w:hAnsi="Arial" w:cs="Arial"/>
          <w:sz w:val="21"/>
          <w:szCs w:val="21"/>
        </w:rPr>
        <w:t xml:space="preserve">За питомою вагою у загальному обсязі надходжень до бюджету розвитку міського бюджету займають кошти від продажу земельних ділянок несільськогосподарського призначення, що перебувають у комунальній власності – 66,7 </w:t>
      </w:r>
      <w:proofErr w:type="spellStart"/>
      <w:r w:rsidRPr="00CB1AF8">
        <w:rPr>
          <w:rFonts w:ascii="Arial" w:hAnsi="Arial" w:cs="Arial"/>
          <w:sz w:val="21"/>
          <w:szCs w:val="21"/>
        </w:rPr>
        <w:t>відс</w:t>
      </w:r>
      <w:proofErr w:type="spellEnd"/>
      <w:r w:rsidRPr="00CB1AF8">
        <w:rPr>
          <w:rFonts w:ascii="Arial" w:hAnsi="Arial" w:cs="Arial"/>
          <w:sz w:val="21"/>
          <w:szCs w:val="21"/>
        </w:rPr>
        <w:t xml:space="preserve">., від відчуження майна, що перебуває в комунальній власності – 28,0 </w:t>
      </w:r>
      <w:proofErr w:type="spellStart"/>
      <w:r w:rsidRPr="00CB1AF8">
        <w:rPr>
          <w:rFonts w:ascii="Arial" w:hAnsi="Arial" w:cs="Arial"/>
          <w:sz w:val="21"/>
          <w:szCs w:val="21"/>
        </w:rPr>
        <w:t>відс</w:t>
      </w:r>
      <w:proofErr w:type="spellEnd"/>
      <w:r w:rsidRPr="00CB1AF8">
        <w:rPr>
          <w:rFonts w:ascii="Arial" w:hAnsi="Arial" w:cs="Arial"/>
          <w:sz w:val="21"/>
          <w:szCs w:val="21"/>
        </w:rPr>
        <w:t xml:space="preserve">., кошти пайової участі у розвитку інфраструктури населеного пункту –  5,3 </w:t>
      </w:r>
      <w:proofErr w:type="spellStart"/>
      <w:r w:rsidRPr="00CB1AF8">
        <w:rPr>
          <w:rFonts w:ascii="Arial" w:hAnsi="Arial" w:cs="Arial"/>
          <w:sz w:val="21"/>
          <w:szCs w:val="21"/>
        </w:rPr>
        <w:t>відс</w:t>
      </w:r>
      <w:proofErr w:type="spellEnd"/>
      <w:r w:rsidRPr="00CB1AF8">
        <w:rPr>
          <w:rFonts w:ascii="Arial" w:hAnsi="Arial" w:cs="Arial"/>
          <w:sz w:val="21"/>
          <w:szCs w:val="21"/>
        </w:rPr>
        <w:t>.</w:t>
      </w:r>
      <w:r w:rsidRPr="00CB1AF8">
        <w:rPr>
          <w:rFonts w:ascii="Arial" w:hAnsi="Arial" w:cs="Arial"/>
          <w:b/>
          <w:sz w:val="21"/>
          <w:szCs w:val="21"/>
        </w:rPr>
        <w:t xml:space="preserve"> </w:t>
      </w:r>
    </w:p>
    <w:p w:rsidR="00CB1AF8" w:rsidRPr="00CB1AF8" w:rsidRDefault="00CB1AF8" w:rsidP="00CB1AF8">
      <w:pPr>
        <w:pStyle w:val="3"/>
        <w:numPr>
          <w:ilvl w:val="0"/>
          <w:numId w:val="0"/>
        </w:numPr>
        <w:tabs>
          <w:tab w:val="left" w:pos="567"/>
        </w:tabs>
        <w:ind w:firstLine="567"/>
        <w:jc w:val="both"/>
        <w:rPr>
          <w:rFonts w:ascii="Arial" w:eastAsia="Times New Roman" w:hAnsi="Arial" w:cs="Arial"/>
          <w:b w:val="0"/>
          <w:bCs w:val="0"/>
          <w:color w:val="000000"/>
          <w:kern w:val="0"/>
          <w:sz w:val="21"/>
          <w:szCs w:val="21"/>
          <w:lang w:eastAsia="ar-SA" w:bidi="ar-SA"/>
        </w:rPr>
      </w:pPr>
      <w:r w:rsidRPr="00CB1AF8">
        <w:rPr>
          <w:rFonts w:ascii="Arial" w:hAnsi="Arial" w:cs="Arial"/>
          <w:bCs w:val="0"/>
          <w:color w:val="000000"/>
          <w:sz w:val="21"/>
          <w:szCs w:val="21"/>
        </w:rPr>
        <w:t>Видатки міського бюджету (разом загальний і спеціальний фонд)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за січень-</w:t>
      </w:r>
      <w:proofErr w:type="spellStart"/>
      <w:r w:rsidRPr="00CB1AF8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>вересень</w:t>
      </w:r>
      <w:proofErr w:type="spellEnd"/>
      <w:r w:rsidRPr="00CB1AF8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2020 року склали 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700 049,0 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тис. грн., в тому числі видатки загального фонду – 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576 217,9 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тис. грн. або 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>67,5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відсотка затвердженого  плану з урахуванням змін за 2020 року, спеціального – 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123 831,1 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</w:rPr>
        <w:t>тис. грн. (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>51,4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%), в т ч. бюджет розвитку – 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111 759,8 </w:t>
      </w:r>
      <w:r w:rsidRPr="00CB1AF8">
        <w:rPr>
          <w:rFonts w:ascii="Arial" w:hAnsi="Arial" w:cs="Arial"/>
          <w:b w:val="0"/>
          <w:bCs w:val="0"/>
          <w:color w:val="000000"/>
          <w:sz w:val="21"/>
          <w:szCs w:val="21"/>
        </w:rPr>
        <w:t>тис. грн.</w:t>
      </w:r>
    </w:p>
    <w:p w:rsidR="00CB1AF8" w:rsidRPr="00CB1AF8" w:rsidRDefault="00CB1AF8" w:rsidP="00CB1AF8">
      <w:pPr>
        <w:spacing w:before="240"/>
        <w:ind w:firstLine="7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B1AF8">
        <w:rPr>
          <w:rFonts w:ascii="Arial" w:hAnsi="Arial" w:cs="Arial"/>
          <w:color w:val="000000"/>
          <w:sz w:val="21"/>
          <w:szCs w:val="21"/>
        </w:rPr>
        <w:t xml:space="preserve">Фінансовий ресурс бюджету в першочерговому порядку направлявся на захищені видатки </w:t>
      </w:r>
      <w:r w:rsidRPr="00CB1AF8">
        <w:rPr>
          <w:rFonts w:ascii="Arial" w:hAnsi="Arial" w:cs="Arial"/>
          <w:color w:val="000000"/>
          <w:sz w:val="21"/>
          <w:szCs w:val="21"/>
        </w:rPr>
        <w:lastRenderedPageBreak/>
        <w:t xml:space="preserve">бюджету Мукачівської міської об’єднаної територіальної громади. По загальному фонду виконання по окремим захищеним видаткам за січень – вересень 2020 року склало </w:t>
      </w:r>
      <w:r w:rsidRPr="00CB1AF8">
        <w:rPr>
          <w:rFonts w:ascii="Arial" w:hAnsi="Arial" w:cs="Arial"/>
          <w:sz w:val="21"/>
          <w:szCs w:val="21"/>
        </w:rPr>
        <w:t>406 156,3 тис. грн., або 70,5</w:t>
      </w:r>
      <w:r w:rsidRPr="00CB1AF8">
        <w:rPr>
          <w:rFonts w:ascii="Arial" w:hAnsi="Arial" w:cs="Arial"/>
          <w:color w:val="000000"/>
          <w:sz w:val="21"/>
          <w:szCs w:val="21"/>
        </w:rPr>
        <w:t xml:space="preserve"> % від обсягу видатків бюджету, у т. ч.: заробітна плата з нарахуваннями  – 331 837,3 тис. грн., або 81,7 %; медикаменти – 11 078,2 тис. грн., або 2,7 %; продукти харчування – 3 387,0 тис. грн., або 0,8 %; оплата енергоносіїв –  16 232,3 тис. грн., або 4,0 %, видатки соціального характеру (</w:t>
      </w:r>
      <w:proofErr w:type="spellStart"/>
      <w:r w:rsidRPr="00CB1AF8">
        <w:rPr>
          <w:rFonts w:ascii="Arial" w:hAnsi="Arial" w:cs="Arial"/>
          <w:color w:val="000000"/>
          <w:sz w:val="21"/>
          <w:szCs w:val="21"/>
        </w:rPr>
        <w:t>дороговартісне</w:t>
      </w:r>
      <w:proofErr w:type="spellEnd"/>
      <w:r w:rsidRPr="00CB1AF8">
        <w:rPr>
          <w:rFonts w:ascii="Arial" w:hAnsi="Arial" w:cs="Arial"/>
          <w:color w:val="000000"/>
          <w:sz w:val="21"/>
          <w:szCs w:val="21"/>
        </w:rPr>
        <w:t xml:space="preserve"> лікування, пільгові рецепти, пільговий проїзд </w:t>
      </w:r>
      <w:proofErr w:type="spellStart"/>
      <w:r w:rsidRPr="00CB1AF8">
        <w:rPr>
          <w:rFonts w:ascii="Arial" w:hAnsi="Arial" w:cs="Arial"/>
          <w:color w:val="000000"/>
          <w:sz w:val="21"/>
          <w:szCs w:val="21"/>
        </w:rPr>
        <w:t>мукачівців</w:t>
      </w:r>
      <w:proofErr w:type="spellEnd"/>
      <w:r w:rsidRPr="00CB1AF8">
        <w:rPr>
          <w:rFonts w:ascii="Arial" w:hAnsi="Arial" w:cs="Arial"/>
          <w:color w:val="000000"/>
          <w:sz w:val="21"/>
          <w:szCs w:val="21"/>
        </w:rPr>
        <w:t>)  – 43 621,5 тис. грн.</w:t>
      </w:r>
      <w:r w:rsidRPr="00CB1AF8">
        <w:rPr>
          <w:rFonts w:ascii="Arial" w:hAnsi="Arial" w:cs="Arial"/>
          <w:noProof/>
          <w:color w:val="000000"/>
          <w:sz w:val="21"/>
          <w:szCs w:val="21"/>
          <w:lang w:eastAsia="uk-UA"/>
        </w:rPr>
        <w:t xml:space="preserve"> –   10,7%.</w:t>
      </w:r>
      <w:r w:rsidRPr="00CB1A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CB1AF8" w:rsidRPr="00CB1AF8" w:rsidRDefault="00CB1AF8" w:rsidP="00CB1AF8">
      <w:pPr>
        <w:pStyle w:val="a6"/>
        <w:spacing w:before="240" w:after="0"/>
        <w:ind w:left="0" w:firstLine="709"/>
        <w:jc w:val="both"/>
        <w:rPr>
          <w:rFonts w:ascii="Arial" w:hAnsi="Arial" w:cs="Arial"/>
          <w:color w:val="000000"/>
          <w:sz w:val="21"/>
          <w:shd w:val="clear" w:color="auto" w:fill="FFFFFF"/>
        </w:rPr>
      </w:pPr>
      <w:r w:rsidRPr="00CB1AF8">
        <w:rPr>
          <w:rFonts w:ascii="Arial" w:hAnsi="Arial" w:cs="Arial"/>
          <w:color w:val="000000"/>
          <w:sz w:val="21"/>
        </w:rPr>
        <w:t xml:space="preserve">Видатки спеціального фонду міського бюджету склали   </w:t>
      </w:r>
      <w:r w:rsidRPr="00CB1AF8">
        <w:rPr>
          <w:rFonts w:ascii="Arial" w:hAnsi="Arial" w:cs="Arial"/>
          <w:color w:val="000000"/>
          <w:sz w:val="21"/>
          <w:lang w:val="ru-RU"/>
        </w:rPr>
        <w:t>123</w:t>
      </w:r>
      <w:r w:rsidRPr="00CB1AF8">
        <w:rPr>
          <w:rFonts w:ascii="Arial" w:hAnsi="Arial" w:cs="Arial"/>
          <w:b/>
          <w:bCs/>
          <w:color w:val="000000"/>
          <w:sz w:val="21"/>
          <w:lang w:val="ru-RU"/>
        </w:rPr>
        <w:t> </w:t>
      </w:r>
      <w:r w:rsidRPr="00CB1AF8">
        <w:rPr>
          <w:rFonts w:ascii="Arial" w:hAnsi="Arial" w:cs="Arial"/>
          <w:color w:val="000000"/>
          <w:sz w:val="21"/>
          <w:lang w:val="ru-RU"/>
        </w:rPr>
        <w:t>831</w:t>
      </w:r>
      <w:r w:rsidRPr="00CB1AF8">
        <w:rPr>
          <w:rFonts w:ascii="Arial" w:hAnsi="Arial" w:cs="Arial"/>
          <w:b/>
          <w:bCs/>
          <w:color w:val="000000"/>
          <w:sz w:val="21"/>
          <w:lang w:val="ru-RU"/>
        </w:rPr>
        <w:t>,</w:t>
      </w:r>
      <w:r w:rsidRPr="00CB1AF8">
        <w:rPr>
          <w:rFonts w:ascii="Arial" w:hAnsi="Arial" w:cs="Arial"/>
          <w:color w:val="000000"/>
          <w:sz w:val="21"/>
          <w:lang w:val="ru-RU"/>
        </w:rPr>
        <w:t>1</w:t>
      </w:r>
      <w:r w:rsidRPr="00CB1AF8">
        <w:rPr>
          <w:rFonts w:ascii="Arial" w:hAnsi="Arial" w:cs="Arial"/>
          <w:b/>
          <w:bCs/>
          <w:color w:val="000000"/>
          <w:sz w:val="21"/>
          <w:lang w:val="ru-RU"/>
        </w:rPr>
        <w:t xml:space="preserve"> </w:t>
      </w:r>
      <w:r w:rsidRPr="00CB1AF8">
        <w:rPr>
          <w:rFonts w:ascii="Arial" w:hAnsi="Arial" w:cs="Arial"/>
          <w:color w:val="000000"/>
          <w:sz w:val="21"/>
        </w:rPr>
        <w:t xml:space="preserve">тис. грн., з них на видатки капітального характеру (в тому числі на розвиток інфраструктури міста) – </w:t>
      </w:r>
      <w:r w:rsidRPr="00CB1AF8">
        <w:rPr>
          <w:rFonts w:ascii="Arial" w:hAnsi="Arial" w:cs="Arial"/>
          <w:color w:val="000000"/>
          <w:sz w:val="21"/>
          <w:lang w:val="ru-RU"/>
        </w:rPr>
        <w:t>111</w:t>
      </w:r>
      <w:r w:rsidRPr="00CB1AF8">
        <w:rPr>
          <w:rFonts w:ascii="Arial" w:hAnsi="Arial" w:cs="Arial"/>
          <w:b/>
          <w:bCs/>
          <w:color w:val="000000"/>
          <w:sz w:val="21"/>
          <w:lang w:val="ru-RU"/>
        </w:rPr>
        <w:t> </w:t>
      </w:r>
      <w:r w:rsidRPr="00CB1AF8">
        <w:rPr>
          <w:rFonts w:ascii="Arial" w:hAnsi="Arial" w:cs="Arial"/>
          <w:color w:val="000000"/>
          <w:sz w:val="21"/>
          <w:lang w:val="ru-RU"/>
        </w:rPr>
        <w:t>759</w:t>
      </w:r>
      <w:r w:rsidRPr="00CB1AF8">
        <w:rPr>
          <w:rFonts w:ascii="Arial" w:hAnsi="Arial" w:cs="Arial"/>
          <w:b/>
          <w:bCs/>
          <w:color w:val="000000"/>
          <w:sz w:val="21"/>
          <w:lang w:val="ru-RU"/>
        </w:rPr>
        <w:t>,</w:t>
      </w:r>
      <w:r w:rsidRPr="00CB1AF8">
        <w:rPr>
          <w:rFonts w:ascii="Arial" w:hAnsi="Arial" w:cs="Arial"/>
          <w:color w:val="000000"/>
          <w:sz w:val="21"/>
          <w:lang w:val="ru-RU"/>
        </w:rPr>
        <w:t>8</w:t>
      </w:r>
      <w:r w:rsidRPr="00CB1AF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CB1AF8">
        <w:rPr>
          <w:rFonts w:ascii="Arial" w:hAnsi="Arial" w:cs="Arial"/>
          <w:color w:val="000000"/>
          <w:sz w:val="21"/>
        </w:rPr>
        <w:t>тис. грн., в тому числі кошти що передаються із загального фонду бюджету до спеціального фонду бюджету розвитку –</w:t>
      </w:r>
      <w:r w:rsidRPr="00CB1AF8">
        <w:rPr>
          <w:rFonts w:ascii="Arial" w:hAnsi="Arial" w:cs="Arial"/>
          <w:color w:val="000000"/>
          <w:sz w:val="21"/>
          <w:shd w:val="clear" w:color="auto" w:fill="FFFFFF"/>
        </w:rPr>
        <w:t xml:space="preserve"> </w:t>
      </w:r>
      <w:r w:rsidRPr="00CB1AF8">
        <w:rPr>
          <w:rFonts w:ascii="Arial" w:hAnsi="Arial" w:cs="Arial"/>
          <w:color w:val="000000"/>
          <w:sz w:val="21"/>
          <w:shd w:val="clear" w:color="auto" w:fill="FFFFFF"/>
          <w:lang w:val="ru-RU"/>
        </w:rPr>
        <w:t xml:space="preserve">    71 301,6</w:t>
      </w:r>
      <w:r w:rsidRPr="00CB1AF8">
        <w:rPr>
          <w:rFonts w:ascii="Arial" w:hAnsi="Arial" w:cs="Arial"/>
          <w:color w:val="000000"/>
          <w:sz w:val="21"/>
          <w:shd w:val="clear" w:color="auto" w:fill="FFFFFF"/>
        </w:rPr>
        <w:t xml:space="preserve"> тис. грн. </w:t>
      </w:r>
    </w:p>
    <w:p w:rsidR="00CB1AF8" w:rsidRPr="00CB1AF8" w:rsidRDefault="00CB1AF8" w:rsidP="00CB1AF8">
      <w:pPr>
        <w:pStyle w:val="a6"/>
        <w:spacing w:before="240" w:after="0"/>
        <w:ind w:left="0" w:firstLine="851"/>
        <w:jc w:val="both"/>
        <w:rPr>
          <w:rFonts w:ascii="Arial" w:hAnsi="Arial" w:cs="Arial"/>
          <w:sz w:val="21"/>
        </w:rPr>
      </w:pPr>
      <w:r w:rsidRPr="00CB1AF8">
        <w:rPr>
          <w:rFonts w:ascii="Arial" w:hAnsi="Arial" w:cs="Arial"/>
          <w:sz w:val="21"/>
        </w:rPr>
        <w:t xml:space="preserve">Обсяги  залишків коштів міського бюджету станом на 01.01.2020 року склали 26 917 213,78  гривень, з них: по загальному фонду міського бюджету -  17 090 288,38 гривень, в тому числі: освітня субвенція – 314 120,98 гривень, медична субвенція – 3 862 664,01 гривень, субвенція з місцевого бюджету на </w:t>
      </w:r>
      <w:bookmarkStart w:id="6" w:name="_Hlk31635995"/>
      <w:r w:rsidRPr="00CB1AF8">
        <w:rPr>
          <w:rFonts w:ascii="Arial" w:hAnsi="Arial" w:cs="Arial"/>
          <w:sz w:val="21"/>
        </w:rPr>
        <w:t xml:space="preserve">надання державної підтримки особам з особливими освітніми потребами </w:t>
      </w:r>
      <w:bookmarkEnd w:id="6"/>
      <w:r w:rsidRPr="00CB1AF8">
        <w:rPr>
          <w:rFonts w:ascii="Arial" w:hAnsi="Arial" w:cs="Arial"/>
          <w:sz w:val="21"/>
        </w:rPr>
        <w:t>за рахунок відповідної субвенції з державного бюджету – 654 401,87 гривень, кошти місцевих бюджетів заблоковані на рахунках в установах банків (</w:t>
      </w:r>
      <w:proofErr w:type="spellStart"/>
      <w:r w:rsidRPr="00CB1AF8">
        <w:rPr>
          <w:rFonts w:ascii="Arial" w:hAnsi="Arial" w:cs="Arial"/>
          <w:sz w:val="21"/>
        </w:rPr>
        <w:t>Агробанк</w:t>
      </w:r>
      <w:proofErr w:type="spellEnd"/>
      <w:r w:rsidRPr="00CB1AF8">
        <w:rPr>
          <w:rFonts w:ascii="Arial" w:hAnsi="Arial" w:cs="Arial"/>
          <w:sz w:val="21"/>
        </w:rPr>
        <w:t>) – 27 025,63 гривень; по спеціальному фонду міського бюджету 9 826 925,40 гривень, в тому числі: бюджету розвитку 8 322 739,81 гривень, навколишнє середовище – 95 165,81 гривень,</w:t>
      </w:r>
      <w:r w:rsidRPr="00CB1AF8">
        <w:rPr>
          <w:rFonts w:ascii="Arial" w:hAnsi="Arial" w:cs="Arial"/>
          <w:color w:val="000000"/>
          <w:sz w:val="21"/>
        </w:rPr>
        <w:t xml:space="preserve"> відшкодування с/г втрат – </w:t>
      </w:r>
      <w:r w:rsidRPr="00CB1AF8">
        <w:rPr>
          <w:rFonts w:ascii="Arial" w:hAnsi="Arial" w:cs="Arial"/>
          <w:sz w:val="21"/>
        </w:rPr>
        <w:t>804 063,30 гривні</w:t>
      </w:r>
      <w:r w:rsidRPr="00CB1AF8">
        <w:rPr>
          <w:rFonts w:ascii="Arial" w:hAnsi="Arial" w:cs="Arial"/>
          <w:color w:val="000000"/>
          <w:sz w:val="21"/>
        </w:rPr>
        <w:t xml:space="preserve">, </w:t>
      </w:r>
      <w:r w:rsidRPr="00CB1AF8">
        <w:rPr>
          <w:rFonts w:ascii="Arial" w:hAnsi="Arial" w:cs="Arial"/>
          <w:iCs/>
          <w:sz w:val="21"/>
        </w:rPr>
        <w:t>цільові фонди</w:t>
      </w:r>
      <w:r w:rsidRPr="00CB1AF8">
        <w:rPr>
          <w:rFonts w:ascii="Arial" w:hAnsi="Arial" w:cs="Arial"/>
          <w:sz w:val="21"/>
        </w:rPr>
        <w:t xml:space="preserve"> утворені Верховною Радою Автономної Республіки Крим, органами місцевого самоврядування та місцевими органами виконавчої влади – 385 256,92 гривень, збір з власників транспортних засобів – 193 246,56 гривень, повернення довгострокових кредитів, наданих індивідуальним забудовникам житла на селі – 26 453,00 гривень . </w:t>
      </w:r>
    </w:p>
    <w:p w:rsidR="00CB1AF8" w:rsidRPr="00CB1AF8" w:rsidRDefault="00CB1AF8" w:rsidP="00CB1AF8">
      <w:pPr>
        <w:pStyle w:val="a6"/>
        <w:spacing w:before="240" w:after="0"/>
        <w:ind w:left="0" w:firstLine="851"/>
        <w:jc w:val="both"/>
        <w:rPr>
          <w:rFonts w:ascii="Arial" w:hAnsi="Arial" w:cs="Arial"/>
          <w:sz w:val="21"/>
        </w:rPr>
      </w:pPr>
      <w:r w:rsidRPr="00CB1AF8">
        <w:rPr>
          <w:rFonts w:ascii="Arial" w:hAnsi="Arial" w:cs="Arial"/>
          <w:sz w:val="21"/>
        </w:rPr>
        <w:t>Станом на 01.10.2020 року обсяг нерозподілених залишків коштів міського бюджету склав 5 065 758,22 гривень, з них: по загальному фонду міського бюджету -  2 148 491,82 гривень, в тому числі: освітня субвенція – 314 120,98 гривень, 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– 654 401,87 гривень, кошти місцевих бюджетів заблоковані на рахунках в установах банків (</w:t>
      </w:r>
      <w:proofErr w:type="spellStart"/>
      <w:r w:rsidRPr="00CB1AF8">
        <w:rPr>
          <w:rFonts w:ascii="Arial" w:hAnsi="Arial" w:cs="Arial"/>
          <w:sz w:val="21"/>
        </w:rPr>
        <w:t>Агробанк</w:t>
      </w:r>
      <w:proofErr w:type="spellEnd"/>
      <w:r w:rsidRPr="00CB1AF8">
        <w:rPr>
          <w:rFonts w:ascii="Arial" w:hAnsi="Arial" w:cs="Arial"/>
          <w:sz w:val="21"/>
        </w:rPr>
        <w:t>) –      27 025,63 гривень; по спеціальному фонду міського бюджету 2 917 266,40 гривень, в тому числі: бюджету розвитку 2 083 080,81 гривень, навколишнє середовище – 95 165,81 гривень,</w:t>
      </w:r>
      <w:r w:rsidRPr="00CB1AF8">
        <w:rPr>
          <w:rFonts w:ascii="Arial" w:hAnsi="Arial" w:cs="Arial"/>
          <w:color w:val="000000"/>
          <w:sz w:val="21"/>
        </w:rPr>
        <w:t xml:space="preserve"> відшкодування с/г втрат – </w:t>
      </w:r>
      <w:r w:rsidRPr="00CB1AF8">
        <w:rPr>
          <w:rFonts w:ascii="Arial" w:hAnsi="Arial" w:cs="Arial"/>
          <w:sz w:val="21"/>
        </w:rPr>
        <w:t>134 063,30 гривні</w:t>
      </w:r>
      <w:r w:rsidRPr="00CB1AF8">
        <w:rPr>
          <w:rFonts w:ascii="Arial" w:hAnsi="Arial" w:cs="Arial"/>
          <w:color w:val="000000"/>
          <w:sz w:val="21"/>
        </w:rPr>
        <w:t xml:space="preserve">, </w:t>
      </w:r>
      <w:r w:rsidRPr="00CB1AF8">
        <w:rPr>
          <w:rFonts w:ascii="Arial" w:hAnsi="Arial" w:cs="Arial"/>
          <w:iCs/>
          <w:sz w:val="21"/>
        </w:rPr>
        <w:t>цільові фонди</w:t>
      </w:r>
      <w:r w:rsidRPr="00CB1AF8">
        <w:rPr>
          <w:rFonts w:ascii="Arial" w:hAnsi="Arial" w:cs="Arial"/>
          <w:sz w:val="21"/>
        </w:rPr>
        <w:t xml:space="preserve"> утворені Верховною Радою Автономної Республіки Крим, органами місцевого самоврядування та місцевими органами виконавчої влади – 385 256,92 гривень, збір з власників транспортних засобів – 193 246,56 гривень, повернення довгострокових кредитів, наданих індивідуальним забудовникам житла на селі – 26 453,00 гривень . </w:t>
      </w:r>
    </w:p>
    <w:p w:rsidR="00CB1AF8" w:rsidRPr="00CB1AF8" w:rsidRDefault="00CB1AF8" w:rsidP="00CB1AF8">
      <w:pPr>
        <w:pStyle w:val="a6"/>
        <w:spacing w:after="0"/>
        <w:ind w:left="0" w:firstLine="993"/>
        <w:jc w:val="both"/>
        <w:rPr>
          <w:rFonts w:ascii="Arial" w:hAnsi="Arial" w:cs="Arial"/>
          <w:sz w:val="21"/>
        </w:rPr>
      </w:pPr>
      <w:r w:rsidRPr="00CB1AF8">
        <w:rPr>
          <w:rFonts w:ascii="Arial" w:hAnsi="Arial" w:cs="Arial"/>
          <w:sz w:val="21"/>
        </w:rPr>
        <w:t>Станом на 01.10.2020 року кошти резервного фонду бюджету Мукачівської міської об’єднаної територіальної громади не використовувались, обсяг резервного фонду становить 6 100 000,00 (шість мільйонів сто тисяч грн. 00 коп.) гривень.</w:t>
      </w:r>
    </w:p>
    <w:p w:rsidR="00CB1AF8" w:rsidRPr="00CB1AF8" w:rsidRDefault="00CB1AF8" w:rsidP="00CB1AF8">
      <w:pPr>
        <w:pStyle w:val="a6"/>
        <w:spacing w:after="0"/>
        <w:ind w:left="0" w:firstLine="851"/>
        <w:jc w:val="both"/>
        <w:rPr>
          <w:rFonts w:ascii="Arial" w:hAnsi="Arial" w:cs="Arial"/>
          <w:sz w:val="21"/>
        </w:rPr>
      </w:pPr>
    </w:p>
    <w:p w:rsidR="00136E7E" w:rsidRPr="00CB1AF8" w:rsidRDefault="00CB1AF8" w:rsidP="00CB1AF8">
      <w:pPr>
        <w:jc w:val="right"/>
        <w:rPr>
          <w:rFonts w:ascii="Arial" w:hAnsi="Arial" w:cs="Arial"/>
          <w:b/>
          <w:sz w:val="21"/>
          <w:szCs w:val="21"/>
        </w:rPr>
      </w:pPr>
      <w:r w:rsidRPr="00CB1AF8">
        <w:rPr>
          <w:rFonts w:ascii="Arial" w:hAnsi="Arial" w:cs="Arial"/>
          <w:b/>
          <w:sz w:val="21"/>
          <w:szCs w:val="21"/>
        </w:rPr>
        <w:t>Фінансове управління  Мукачівської міської ради</w:t>
      </w:r>
    </w:p>
    <w:sectPr w:rsidR="00136E7E" w:rsidRPr="00CB1AF8" w:rsidSect="00CB1AF8">
      <w:pgSz w:w="11906" w:h="16838"/>
      <w:pgMar w:top="426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2D82AD3"/>
    <w:multiLevelType w:val="hybridMultilevel"/>
    <w:tmpl w:val="1436A556"/>
    <w:lvl w:ilvl="0" w:tplc="5E7C44AE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4EB54B50"/>
    <w:multiLevelType w:val="hybridMultilevel"/>
    <w:tmpl w:val="E906277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79803DD"/>
    <w:multiLevelType w:val="hybridMultilevel"/>
    <w:tmpl w:val="368E5194"/>
    <w:lvl w:ilvl="0" w:tplc="BB74ED5A">
      <w:start w:val="2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F8"/>
    <w:rsid w:val="00136E7E"/>
    <w:rsid w:val="00C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89B7-5A45-4CB9-A0F5-F5C6614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F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0"/>
    <w:link w:val="30"/>
    <w:qFormat/>
    <w:rsid w:val="00CB1AF8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1AF8"/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4"/>
    <w:rsid w:val="00CB1AF8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CB1AF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CB1A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6">
    <w:name w:val="Body Text Indent"/>
    <w:basedOn w:val="a"/>
    <w:link w:val="a7"/>
    <w:uiPriority w:val="99"/>
    <w:semiHidden/>
    <w:unhideWhenUsed/>
    <w:rsid w:val="00CB1AF8"/>
    <w:pPr>
      <w:spacing w:after="120"/>
      <w:ind w:left="283"/>
    </w:pPr>
    <w:rPr>
      <w:rFonts w:cs="Mangal"/>
      <w:kern w:val="2"/>
      <w:szCs w:val="21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CB1AF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rtejustify">
    <w:name w:val="rtejustify"/>
    <w:basedOn w:val="a"/>
    <w:rsid w:val="00CB1A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54;&#1041;&#1054;&#1058;&#1040;\&#1040;&#1053;&#1040;&#1051;&#1030;&#1047;&#1048;%202020\&#1042;&#1080;&#1082;&#1086;&#1085;&#1072;&#1085;&#1085;&#1103;%20&#1079;&#1072;%209%20&#1084;&#1110;&#1089;%202020%20&#1088;\&#1044;&#1110;&#1072;&#1075;&#1088;&#1072;&#1084;&#1080;%202020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</a:rPr>
              <a:t>Структура офіційних трансфертів </a:t>
            </a:r>
            <a:endParaRPr lang="uk-UA" sz="1400" b="1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</a:rPr>
              <a:t>за січень-вересень 2020-2019 рр.       </a:t>
            </a:r>
            <a:endParaRPr lang="uk-UA" sz="1400" b="1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</a:rPr>
              <a:t>(тис. грн.)</a:t>
            </a:r>
            <a:endParaRPr lang="uk-UA" sz="1400" b="1" baseline="0">
              <a:solidFill>
                <a:sysClr val="windowText" lastClr="000000"/>
              </a:solidFill>
              <a:latin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rich>
      </c:tx>
      <c:layout>
        <c:manualLayout>
          <c:xMode val="edge"/>
          <c:yMode val="edge"/>
          <c:x val="0.34535861753798491"/>
          <c:y val="6.8028415763432999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'Трансферти 2020'!$E$7</c:f>
              <c:strCache>
                <c:ptCount val="1"/>
                <c:pt idx="0">
                  <c:v>січень-вересень 2020 р.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'Трансферти 2020'!$D$8:$D$10</c:f>
              <c:strCache>
                <c:ptCount val="3"/>
                <c:pt idx="0">
                  <c:v>інші субвенції </c:v>
                </c:pt>
                <c:pt idx="1">
                  <c:v>освітня субвенція</c:v>
                </c:pt>
                <c:pt idx="2">
                  <c:v>медична субвенція</c:v>
                </c:pt>
              </c:strCache>
            </c:strRef>
          </c:cat>
          <c:val>
            <c:numRef>
              <c:f>'Трансферти 2020'!$E$8:$E$10</c:f>
              <c:numCache>
                <c:formatCode>#,##0.0</c:formatCode>
                <c:ptCount val="3"/>
                <c:pt idx="0">
                  <c:v>33137.1</c:v>
                </c:pt>
                <c:pt idx="1">
                  <c:v>123335.6</c:v>
                </c:pt>
                <c:pt idx="2">
                  <c:v>17926.8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B1-4BE2-B2AC-606D7F9A257C}"/>
            </c:ext>
          </c:extLst>
        </c:ser>
        <c:ser>
          <c:idx val="1"/>
          <c:order val="1"/>
          <c:tx>
            <c:strRef>
              <c:f>'Трансферти 2020'!$F$7</c:f>
              <c:strCache>
                <c:ptCount val="1"/>
                <c:pt idx="0">
                  <c:v>січень-вересень 2019 р.</c:v>
                </c:pt>
              </c:strCache>
            </c:strRef>
          </c:tx>
          <c:spPr>
            <a:solidFill>
              <a:srgbClr val="CCFFCC"/>
            </a:solidFill>
            <a:ln w="25400">
              <a:noFill/>
            </a:ln>
          </c:spPr>
          <c:invertIfNegative val="0"/>
          <c:cat>
            <c:strRef>
              <c:f>'Трансферти 2020'!$D$8:$D$10</c:f>
              <c:strCache>
                <c:ptCount val="3"/>
                <c:pt idx="0">
                  <c:v>інші субвенції </c:v>
                </c:pt>
                <c:pt idx="1">
                  <c:v>освітня субвенція</c:v>
                </c:pt>
                <c:pt idx="2">
                  <c:v>медична субвенція</c:v>
                </c:pt>
              </c:strCache>
            </c:strRef>
          </c:cat>
          <c:val>
            <c:numRef>
              <c:f>'Трансферти 2020'!$F$8:$F$10</c:f>
              <c:numCache>
                <c:formatCode>#,##0.0</c:formatCode>
                <c:ptCount val="3"/>
                <c:pt idx="0">
                  <c:v>202408</c:v>
                </c:pt>
                <c:pt idx="1">
                  <c:v>99294.1</c:v>
                </c:pt>
                <c:pt idx="2">
                  <c:v>45670.5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B1-4BE2-B2AC-606D7F9A25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5172664"/>
        <c:axId val="465173056"/>
        <c:axId val="0"/>
      </c:bar3DChart>
      <c:catAx>
        <c:axId val="465172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65173056"/>
        <c:crosses val="autoZero"/>
        <c:auto val="1"/>
        <c:lblAlgn val="ctr"/>
        <c:lblOffset val="100"/>
        <c:noMultiLvlLbl val="0"/>
      </c:catAx>
      <c:valAx>
        <c:axId val="46517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65172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8557</Words>
  <Characters>4879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2021-01-27T12:46:00Z</dcterms:created>
  <dcterms:modified xsi:type="dcterms:W3CDTF">2021-01-27T12:54:00Z</dcterms:modified>
</cp:coreProperties>
</file>