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E387" w14:textId="77777777" w:rsidR="00812157" w:rsidRDefault="00426BC0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Додаток до рішення __ сесії</w:t>
      </w:r>
    </w:p>
    <w:p w14:paraId="2F7F7AA6" w14:textId="77777777" w:rsidR="00812157" w:rsidRDefault="00426BC0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Мукачівської міської ради</w:t>
      </w:r>
    </w:p>
    <w:p w14:paraId="48910C85" w14:textId="77777777" w:rsidR="00812157" w:rsidRDefault="00426BC0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8-го скликання</w:t>
      </w:r>
    </w:p>
    <w:p w14:paraId="7F9A1877" w14:textId="77777777" w:rsidR="00812157" w:rsidRDefault="00426BC0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______________ № ______</w:t>
      </w:r>
    </w:p>
    <w:p w14:paraId="55A97860" w14:textId="77777777" w:rsidR="00812157" w:rsidRDefault="00812157">
      <w:pPr>
        <w:widowControl/>
        <w:suppressAutoHyphens/>
        <w:jc w:val="left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14:paraId="617BF17C" w14:textId="77777777" w:rsidR="00812157" w:rsidRPr="00D97130" w:rsidRDefault="00426BC0">
      <w:pPr>
        <w:widowControl/>
        <w:suppressAutoHyphens/>
        <w:ind w:left="10620"/>
        <w:jc w:val="left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Додаток 2 до Програми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підтримки та стимулювання створення об’єднань співвласників багатоквартирних будинків Мукачівської міської територіальної громади на 2021-2023 роки</w:t>
      </w:r>
    </w:p>
    <w:p w14:paraId="6AEC107D" w14:textId="77777777" w:rsidR="00812157" w:rsidRDefault="00812157">
      <w:pPr>
        <w:widowControl/>
        <w:suppressAutoHyphens/>
        <w:ind w:left="10620"/>
        <w:jc w:val="left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7D418192" w14:textId="77777777" w:rsidR="00812157" w:rsidRPr="00D97130" w:rsidRDefault="00426BC0">
      <w:pPr>
        <w:widowControl/>
        <w:suppressAutoHyphens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Перелік заходів і завдань Програми</w:t>
      </w:r>
    </w:p>
    <w:p w14:paraId="5514A91C" w14:textId="77777777" w:rsidR="00812157" w:rsidRPr="00D97130" w:rsidRDefault="00426BC0">
      <w:pPr>
        <w:widowControl/>
        <w:suppressAutoHyphens/>
        <w:rPr>
          <w:lang w:val="uk-UA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          </w:t>
      </w:r>
      <w:r>
        <w:rPr>
          <w:rFonts w:ascii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підтримки та стимулювання створення об’єднань співвласників багатоквартирних будинків Мукачівської     </w:t>
      </w:r>
    </w:p>
    <w:p w14:paraId="14A886BE" w14:textId="77777777" w:rsidR="00812157" w:rsidRDefault="00426BC0">
      <w:pPr>
        <w:widowControl/>
        <w:suppressAutoHyphens/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     міської  територіальної громади на 2021-2023 роки</w:t>
      </w:r>
    </w:p>
    <w:p w14:paraId="2045EC42" w14:textId="77777777" w:rsidR="00812157" w:rsidRDefault="00812157">
      <w:pPr>
        <w:widowControl/>
        <w:suppressAutoHyphens/>
        <w:rPr>
          <w:rFonts w:ascii="Calibri" w:eastAsia="Calibri" w:hAnsi="Calibri" w:cs="Times New Roman"/>
          <w:sz w:val="22"/>
          <w:szCs w:val="22"/>
          <w:lang w:val="uk-UA" w:eastAsia="en-US"/>
        </w:rPr>
      </w:pPr>
    </w:p>
    <w:tbl>
      <w:tblPr>
        <w:tblW w:w="15451" w:type="dxa"/>
        <w:tblInd w:w="-16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2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2314"/>
        <w:gridCol w:w="3295"/>
        <w:gridCol w:w="1201"/>
        <w:gridCol w:w="1758"/>
        <w:gridCol w:w="981"/>
        <w:gridCol w:w="831"/>
        <w:gridCol w:w="834"/>
        <w:gridCol w:w="831"/>
        <w:gridCol w:w="2572"/>
      </w:tblGrid>
      <w:tr w:rsidR="00812157" w14:paraId="0C9B794F" w14:textId="77777777">
        <w:trPr>
          <w:trHeight w:val="705"/>
        </w:trPr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5857386" w14:textId="77777777" w:rsidR="00812157" w:rsidRDefault="00426BC0">
            <w:pPr>
              <w:suppressLineNumbers/>
              <w:suppressAutoHyphens/>
              <w:textAlignment w:val="baseline"/>
            </w:pPr>
            <w:r>
              <w:rPr>
                <w:rFonts w:ascii="Times New Roman" w:hAnsi="Times New Roman" w:cs="Times New Roman"/>
                <w:b/>
                <w:lang w:val="uk-UA" w:eastAsia="zh-CN" w:bidi="hi-IN"/>
              </w:rPr>
              <w:t>№</w:t>
            </w:r>
          </w:p>
          <w:p w14:paraId="5BADA376" w14:textId="77777777" w:rsidR="00812157" w:rsidRDefault="00426BC0">
            <w:pPr>
              <w:suppressLineNumbers/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64C028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Назва напряму діяльності</w:t>
            </w:r>
          </w:p>
          <w:p w14:paraId="472C93A6" w14:textId="77777777" w:rsidR="00812157" w:rsidRDefault="00426BC0">
            <w:pPr>
              <w:suppressAutoHyphens/>
              <w:spacing w:after="283"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4292E56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E3435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 xml:space="preserve">Строк </w:t>
            </w: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виконання заходу</w:t>
            </w:r>
          </w:p>
        </w:tc>
        <w:tc>
          <w:tcPr>
            <w:tcW w:w="14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B9BB0AE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Виконавці</w:t>
            </w:r>
          </w:p>
          <w:p w14:paraId="2ED5ED03" w14:textId="77777777" w:rsidR="00812157" w:rsidRDefault="00812157">
            <w:pPr>
              <w:suppressLineNumbers/>
              <w:suppressAutoHyphens/>
              <w:textAlignment w:val="baseline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FF251D9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 xml:space="preserve">Джерела </w:t>
            </w:r>
            <w:proofErr w:type="spellStart"/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фінансу</w:t>
            </w:r>
            <w:proofErr w:type="spellEnd"/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-</w:t>
            </w:r>
          </w:p>
          <w:p w14:paraId="6E3ACFCA" w14:textId="77777777" w:rsidR="00812157" w:rsidRDefault="00426BC0">
            <w:pPr>
              <w:suppressAutoHyphens/>
              <w:textAlignment w:val="baseline"/>
            </w:pPr>
            <w:proofErr w:type="spellStart"/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142700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Обсяги фінансування</w:t>
            </w:r>
          </w:p>
          <w:p w14:paraId="4CD132F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(вартість), тис. грн.,</w:t>
            </w:r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9DB0FC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Очікуваний результат</w:t>
            </w:r>
          </w:p>
        </w:tc>
      </w:tr>
      <w:tr w:rsidR="00812157" w14:paraId="4EAEEBD7" w14:textId="77777777">
        <w:trPr>
          <w:trHeight w:val="685"/>
        </w:trPr>
        <w:tc>
          <w:tcPr>
            <w:tcW w:w="426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389834C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SimSun" w:hAnsi="Times New Roman" w:cs="Times New Roman"/>
                <w:b/>
                <w:color w:val="000000"/>
                <w:lang w:val="uk-UA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7ECBE9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4616031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B41AA2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6E82BB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89A1D85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B6B4C22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2021</w:t>
            </w:r>
          </w:p>
          <w:p w14:paraId="3E54A5DE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рік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6C169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2022</w:t>
            </w:r>
          </w:p>
          <w:p w14:paraId="5DAC13C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804AA2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2023</w:t>
            </w:r>
          </w:p>
          <w:p w14:paraId="2DBBF44E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рік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982ACE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lang w:val="uk-UA" w:eastAsia="zh-CN" w:bidi="hi-IN"/>
              </w:rPr>
            </w:pPr>
          </w:p>
        </w:tc>
      </w:tr>
      <w:tr w:rsidR="00812157" w14:paraId="32BF0483" w14:textId="77777777">
        <w:trPr>
          <w:trHeight w:val="566"/>
        </w:trPr>
        <w:tc>
          <w:tcPr>
            <w:tcW w:w="42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79A6A21" w14:textId="77777777" w:rsidR="00812157" w:rsidRDefault="00426BC0">
            <w:pPr>
              <w:widowControl/>
              <w:suppressAutoHyphens/>
              <w:ind w:right="-16"/>
              <w:jc w:val="left"/>
            </w:pPr>
            <w:r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6315A" w14:textId="77777777" w:rsidR="00812157" w:rsidRDefault="00426BC0">
            <w:pPr>
              <w:suppressAutoHyphens/>
              <w:spacing w:after="283"/>
              <w:jc w:val="left"/>
              <w:textAlignment w:val="baseline"/>
            </w:pPr>
            <w:r>
              <w:rPr>
                <w:rFonts w:ascii="Times New Roman" w:hAnsi="Times New Roman" w:cs="Times New Roman"/>
                <w:lang w:val="uk-UA" w:eastAsia="zh-CN" w:bidi="hi-IN"/>
              </w:rPr>
              <w:t>Часткове відшкодування понесених витрат ОСББ, на впровадження  заходів з енергозбереження за Програмою Фонду енергоефективності “ЕНЕРГОДІМ”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F0040D5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Часткове відшкодування понесених витрат ОСББ, на ви</w:t>
            </w: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 xml:space="preserve">конання заходів з енергоефективності у житловому фонді за програмами державної установи “Фонд енергоефективності”, зокрема Програмою підтримки </w:t>
            </w:r>
            <w:proofErr w:type="spellStart"/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енергомодернізації</w:t>
            </w:r>
            <w:proofErr w:type="spellEnd"/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lastRenderedPageBreak/>
              <w:t>багатоквартирних будинків «ЕНЕРГОДІМ».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7C3FDE1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lastRenderedPageBreak/>
              <w:t>2021-2023</w:t>
            </w:r>
          </w:p>
          <w:p w14:paraId="04EF53B2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роки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C6A748E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УМГ,</w:t>
            </w:r>
          </w:p>
          <w:p w14:paraId="4B0661D3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ОСББ,  </w:t>
            </w: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кредитно-фінансова установа,</w:t>
            </w:r>
          </w:p>
          <w:p w14:paraId="4EE3A767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суб’єкти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підпри-ємницької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E9A0CC3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Бюджет Мука-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чівської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міської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терито-ріальної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6E84F5C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val="uk-UA" w:eastAsia="zh-CN" w:bidi="hi-IN"/>
              </w:rPr>
              <w:t>12 000,0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3950F1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val="uk-UA" w:eastAsia="zh-CN" w:bidi="hi-IN"/>
              </w:rPr>
              <w:t>12 000,0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E30333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val="uk-UA" w:eastAsia="zh-CN" w:bidi="hi-IN"/>
              </w:rPr>
              <w:t>12 000,0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FE603E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Суттєва економія споживання енергетичних ресурсів та витрат на комунальні послуги об’єднань співвласників бага</w:t>
            </w: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токвартирних будинків, поліпшення зовнішнього вигляду будівель, продовження строку їх експлуатації, </w:t>
            </w: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lastRenderedPageBreak/>
              <w:t>підвищення рівня комфорту, умов проживання у будинках та вартості таких будинків</w:t>
            </w:r>
          </w:p>
        </w:tc>
      </w:tr>
      <w:tr w:rsidR="00812157" w14:paraId="133A812D" w14:textId="77777777">
        <w:trPr>
          <w:trHeight w:val="34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1CF53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776AD" w14:textId="77777777" w:rsidR="00812157" w:rsidRDefault="00426BC0">
            <w:pPr>
              <w:shd w:val="clear" w:color="auto" w:fill="FFFFFF"/>
              <w:ind w:right="-1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</w:t>
            </w:r>
            <w:bookmarkStart w:id="0" w:name="__DdeLink__46467_2851001741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ансова</w:t>
            </w:r>
          </w:p>
          <w:p w14:paraId="0A9099D3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допомога, шляхом спільного фінансування </w:t>
            </w:r>
            <w:bookmarkEnd w:id="0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на встановлення вузла(</w:t>
            </w:r>
            <w:proofErr w:type="spellStart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) обліку споживання води з засобами дистанційної </w:t>
            </w:r>
          </w:p>
          <w:p w14:paraId="6869F85C" w14:textId="77777777" w:rsidR="00812157" w:rsidRDefault="00426BC0">
            <w:pPr>
              <w:widowControl/>
              <w:shd w:val="clear" w:color="auto" w:fill="FFFFFF"/>
              <w:suppressAutoHyphens/>
              <w:ind w:right="-1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передачі результатів вимірювання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469D0EA" w14:textId="77777777" w:rsidR="00812157" w:rsidRDefault="00426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Заходи, передбачені Програмою за даним напрямком включають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2A8085A3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  <w:t xml:space="preserve">- встановлення  </w:t>
            </w: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вузла(</w:t>
            </w:r>
            <w:proofErr w:type="spellStart"/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 xml:space="preserve">) обліку </w:t>
            </w: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споживання води з засобами дистанційної передачі результатів вимірювання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F9395E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2021-2023 роки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BE9C681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УМГ,</w:t>
            </w:r>
          </w:p>
          <w:p w14:paraId="52714709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ОСББ, </w:t>
            </w:r>
          </w:p>
          <w:p w14:paraId="5EBF0DFE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суб’єкти підприємницької діяльності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288AE6D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Бюджет Мука-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чівської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міської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терито-ріальної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0986DAE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1 000,0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2B47D22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13161C9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812D18" w14:textId="77777777" w:rsidR="00812157" w:rsidRDefault="00426BC0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 xml:space="preserve">Раціональне використання води, плата за </w:t>
            </w:r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>фактично спожиті послуги, підвищення надійності та якості водопостачання.</w:t>
            </w:r>
          </w:p>
          <w:p w14:paraId="5CABB9B9" w14:textId="77777777" w:rsidR="00812157" w:rsidRDefault="00812157">
            <w:pPr>
              <w:suppressAutoHyphens/>
              <w:jc w:val="both"/>
              <w:textAlignment w:val="baseline"/>
              <w:rPr>
                <w:rFonts w:eastAsia="NSimSun" w:cs="Times New Roman" w:hint="eastAsia"/>
                <w:color w:val="FF0000"/>
                <w:lang w:val="uk-UA" w:eastAsia="zh-CN" w:bidi="hi-IN"/>
              </w:rPr>
            </w:pPr>
          </w:p>
          <w:p w14:paraId="4300DD67" w14:textId="77777777" w:rsidR="00812157" w:rsidRDefault="00812157">
            <w:pPr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lang w:val="uk-UA" w:eastAsia="zh-CN" w:bidi="hi-IN"/>
              </w:rPr>
            </w:pPr>
          </w:p>
        </w:tc>
      </w:tr>
      <w:tr w:rsidR="00812157" w14:paraId="1FD38A88" w14:textId="77777777">
        <w:trPr>
          <w:trHeight w:val="34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7A5D22" w14:textId="77777777" w:rsidR="00812157" w:rsidRDefault="00426BC0">
            <w:pPr>
              <w:suppressLineNumbers/>
              <w:suppressAutoHyphens/>
              <w:jc w:val="left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53CD9F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</w:t>
            </w:r>
            <w:bookmarkStart w:id="1" w:name="__DdeLink__46467_28510017411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ансова</w:t>
            </w:r>
          </w:p>
          <w:p w14:paraId="2D0438A9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допомога, шляхом спільного фінансування </w:t>
            </w:r>
            <w:bookmarkEnd w:id="1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на проведення капітального ремонту систем  </w:t>
            </w:r>
          </w:p>
          <w:p w14:paraId="15FE7474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водопостачання та водовідведення у підвальних приміщеннях будинків </w:t>
            </w:r>
          </w:p>
          <w:p w14:paraId="5DC63D70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із встановленням вузла(</w:t>
            </w:r>
            <w:proofErr w:type="spellStart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) обліку споживання води з засобами дистанційної </w:t>
            </w:r>
          </w:p>
          <w:p w14:paraId="192FCD7A" w14:textId="77777777" w:rsidR="00812157" w:rsidRDefault="00426BC0">
            <w:pPr>
              <w:widowControl/>
              <w:shd w:val="clear" w:color="auto" w:fill="FFFFFF"/>
              <w:suppressAutoHyphens/>
              <w:ind w:right="-143"/>
              <w:jc w:val="left"/>
            </w:pP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передачі результатів вимірювання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9EA885A" w14:textId="77777777" w:rsidR="00812157" w:rsidRDefault="00426BC0">
            <w:pPr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Заходи, передбачені Програмою за даним напрямком включають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157DC608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проведення капітал</w:t>
            </w: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 xml:space="preserve">ьного ремонту систем  водопостачання та водовідведення у підвальних приміщеннях будинків </w:t>
            </w:r>
          </w:p>
          <w:p w14:paraId="1522D283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із встановленням вузла(</w:t>
            </w:r>
            <w:proofErr w:type="spellStart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) обліку споживання води з засобами дистанційної </w:t>
            </w:r>
          </w:p>
          <w:p w14:paraId="73F2A881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передачі результатів вимірювання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F37508E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2021-2023 роки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81A1C7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УМГ,</w:t>
            </w:r>
          </w:p>
          <w:p w14:paraId="2CC2187B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ОСББ, </w:t>
            </w:r>
          </w:p>
          <w:p w14:paraId="2D32031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суб’єкти </w:t>
            </w: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підприємницької діяльності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2ACA1F4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Бюджет Мука-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чівської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міської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терито-ріальної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3CDF45E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1 000,0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F24952F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97C2083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825EB" w14:textId="77777777" w:rsidR="00812157" w:rsidRDefault="00426BC0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ремонтних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підвальних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приміщеннях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підвищення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>надійності</w:t>
            </w:r>
            <w:proofErr w:type="gramEnd"/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 xml:space="preserve"> та якості водопостачання та водовідведення.</w:t>
            </w:r>
          </w:p>
        </w:tc>
      </w:tr>
      <w:tr w:rsidR="00812157" w14:paraId="2B55B69A" w14:textId="77777777">
        <w:trPr>
          <w:trHeight w:val="7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7634F0" w14:textId="77777777" w:rsidR="00812157" w:rsidRDefault="00426BC0">
            <w:pPr>
              <w:widowControl/>
              <w:tabs>
                <w:tab w:val="left" w:pos="1620"/>
              </w:tabs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D99122" w14:textId="77777777" w:rsidR="00812157" w:rsidRDefault="00812157">
            <w:pPr>
              <w:widowControl/>
              <w:shd w:val="clear" w:color="auto" w:fill="FFFFFF"/>
              <w:suppressAutoHyphens/>
              <w:jc w:val="left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BA1BD29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Arial Unicode MS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6E2B8D2" w14:textId="77777777" w:rsidR="00812157" w:rsidRDefault="00812157">
            <w:pPr>
              <w:suppressLineNumbers/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lang w:val="uk-UA"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2D90B8F" w14:textId="77777777" w:rsidR="00812157" w:rsidRDefault="00812157">
            <w:pPr>
              <w:suppressLineNumbers/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B9D3A6D" w14:textId="77777777" w:rsidR="00812157" w:rsidRDefault="00812157">
            <w:pPr>
              <w:suppressLineNumbers/>
              <w:suppressAutoHyphens/>
              <w:jc w:val="left"/>
              <w:textAlignment w:val="baseline"/>
              <w:rPr>
                <w:rFonts w:ascii="Times New Roman" w:eastAsia="SimSun" w:hAnsi="Times New Roman" w:cs="Times New Roman"/>
                <w:color w:val="000000"/>
                <w:lang w:val="uk-UA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9D73A64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zh-CN"/>
              </w:rPr>
              <w:t>14 000,0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0E80384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zh-CN"/>
              </w:rPr>
              <w:t>14 000,0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FDBBC16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zh-CN"/>
              </w:rPr>
              <w:t> 14 000,0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CB8FBA" w14:textId="77777777" w:rsidR="00812157" w:rsidRDefault="00812157">
            <w:pPr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</w:tr>
    </w:tbl>
    <w:p w14:paraId="124AF83B" w14:textId="77777777" w:rsidR="00812157" w:rsidRDefault="00812157">
      <w:pPr>
        <w:widowControl/>
        <w:tabs>
          <w:tab w:val="left" w:pos="6690"/>
        </w:tabs>
        <w:suppressAutoHyphens/>
        <w:jc w:val="left"/>
        <w:rPr>
          <w:rFonts w:ascii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6121B172" w14:textId="77777777" w:rsidR="00812157" w:rsidRDefault="00812157">
      <w:pPr>
        <w:widowControl/>
        <w:tabs>
          <w:tab w:val="left" w:pos="6690"/>
        </w:tabs>
        <w:suppressAutoHyphens/>
        <w:jc w:val="left"/>
        <w:rPr>
          <w:rFonts w:ascii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64A13D3A" w14:textId="77777777" w:rsidR="00812157" w:rsidRDefault="00812157">
      <w:pPr>
        <w:widowControl/>
        <w:tabs>
          <w:tab w:val="left" w:pos="6690"/>
        </w:tabs>
        <w:suppressAutoHyphens/>
        <w:jc w:val="left"/>
        <w:rPr>
          <w:rFonts w:ascii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18B6B99B" w14:textId="77777777" w:rsidR="00812157" w:rsidRDefault="00426BC0">
      <w:pPr>
        <w:widowControl/>
        <w:suppressAutoHyphens/>
        <w:jc w:val="left"/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Секретар міської ради  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                             Я. ЧУБИРКО</w:t>
      </w:r>
    </w:p>
    <w:sectPr w:rsidR="00812157">
      <w:headerReference w:type="default" r:id="rId8"/>
      <w:pgSz w:w="16838" w:h="11906" w:orient="landscape"/>
      <w:pgMar w:top="1077" w:right="1134" w:bottom="72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F330" w14:textId="77777777" w:rsidR="00426BC0" w:rsidRDefault="00426BC0">
      <w:r>
        <w:separator/>
      </w:r>
    </w:p>
  </w:endnote>
  <w:endnote w:type="continuationSeparator" w:id="0">
    <w:p w14:paraId="5AA74BE1" w14:textId="77777777" w:rsidR="00426BC0" w:rsidRDefault="0042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1C89" w14:textId="77777777" w:rsidR="00426BC0" w:rsidRDefault="00426BC0">
      <w:r>
        <w:separator/>
      </w:r>
    </w:p>
  </w:footnote>
  <w:footnote w:type="continuationSeparator" w:id="0">
    <w:p w14:paraId="3FB3B610" w14:textId="77777777" w:rsidR="00426BC0" w:rsidRDefault="0042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380C" w14:textId="77777777" w:rsidR="00812157" w:rsidRDefault="008121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A44"/>
    <w:multiLevelType w:val="multilevel"/>
    <w:tmpl w:val="BE122BF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57"/>
    <w:rsid w:val="00426BC0"/>
    <w:rsid w:val="00812157"/>
    <w:rsid w:val="00D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A145"/>
  <w15:docId w15:val="{4ECE8CC4-E857-46E5-9214-44B7BE2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1">
    <w:name w:val="ListLabel 11"/>
    <w:qFormat/>
    <w:rPr>
      <w:rFonts w:cs="Times New Roman"/>
      <w:b w:val="0"/>
      <w:sz w:val="28"/>
      <w:szCs w:val="28"/>
      <w:lang w:val="uk-UA"/>
    </w:rPr>
  </w:style>
  <w:style w:type="character" w:customStyle="1" w:styleId="ListLabel12">
    <w:name w:val="ListLabel 12"/>
    <w:qFormat/>
    <w:rPr>
      <w:rFonts w:cs="Times New Roman"/>
      <w:b/>
      <w:bCs/>
      <w:sz w:val="28"/>
      <w:szCs w:val="28"/>
      <w:lang w:val="uk-U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c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</w:rPr>
  </w:style>
  <w:style w:type="paragraph" w:customStyle="1" w:styleId="af0">
    <w:name w:val="Вміст таблиці"/>
    <w:basedOn w:val="a"/>
    <w:qFormat/>
  </w:style>
  <w:style w:type="paragraph" w:customStyle="1" w:styleId="af1">
    <w:name w:val="Заголовок таблиці"/>
    <w:basedOn w:val="af0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2B21-D7CF-45C4-9B90-6EF71576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</Words>
  <Characters>1146</Characters>
  <Application>Microsoft Office Word</Application>
  <DocSecurity>0</DocSecurity>
  <Lines>9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 Windows</cp:lastModifiedBy>
  <cp:revision>2</cp:revision>
  <cp:lastPrinted>2020-12-16T07:26:00Z</cp:lastPrinted>
  <dcterms:created xsi:type="dcterms:W3CDTF">2021-06-08T14:11:00Z</dcterms:created>
  <dcterms:modified xsi:type="dcterms:W3CDTF">2021-06-08T14:11:00Z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