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sz w:val="21"/>
          <w:szCs w:val="28"/>
          <w:lang w:eastAsia="uk-UA"/>
        </w:rPr>
        <w:t>Робота в управлінні проводиться відповідно до Положення про управління будівництва та інфраструктури Мукачівської міської ради, Постанов Кабінету Міністрів України, інших нормативно – правових актів, що регулюють роботу відділів та управлінь міських рад.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sz w:val="21"/>
          <w:szCs w:val="28"/>
          <w:lang w:eastAsia="uk-UA"/>
        </w:rPr>
        <w:t xml:space="preserve">На 2021 рік передбачено – </w:t>
      </w:r>
      <w:r w:rsidRPr="00F235AE">
        <w:rPr>
          <w:rFonts w:ascii="Arial" w:eastAsia="Times New Roman" w:hAnsi="Arial" w:cs="Arial"/>
          <w:b/>
          <w:bCs/>
          <w:sz w:val="21"/>
          <w:szCs w:val="28"/>
          <w:lang w:eastAsia="uk-UA"/>
        </w:rPr>
        <w:t xml:space="preserve">117 170 388,82 </w:t>
      </w:r>
      <w:r w:rsidRPr="00F235AE">
        <w:rPr>
          <w:rFonts w:ascii="Arial" w:eastAsia="Times New Roman" w:hAnsi="Arial" w:cs="Arial"/>
          <w:b/>
          <w:sz w:val="21"/>
          <w:szCs w:val="28"/>
          <w:lang w:eastAsia="uk-UA"/>
        </w:rPr>
        <w:t>грн.</w:t>
      </w:r>
      <w:r w:rsidRPr="00F235AE">
        <w:rPr>
          <w:rFonts w:ascii="Arial" w:eastAsia="Times New Roman" w:hAnsi="Arial" w:cs="Arial"/>
          <w:sz w:val="21"/>
          <w:szCs w:val="28"/>
          <w:lang w:eastAsia="uk-UA"/>
        </w:rPr>
        <w:t xml:space="preserve">, 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sz w:val="21"/>
          <w:szCs w:val="28"/>
          <w:lang w:eastAsia="uk-UA"/>
        </w:rPr>
        <w:t xml:space="preserve">з них освоєно та профінансовано за І квартал – </w:t>
      </w:r>
      <w:r w:rsidRPr="00F235AE">
        <w:rPr>
          <w:rFonts w:ascii="Arial" w:eastAsia="Times New Roman" w:hAnsi="Arial" w:cs="Arial"/>
          <w:b/>
          <w:bCs/>
          <w:sz w:val="21"/>
          <w:szCs w:val="28"/>
          <w:lang w:eastAsia="uk-UA"/>
        </w:rPr>
        <w:t xml:space="preserve">9 313 571,72 </w:t>
      </w:r>
      <w:r w:rsidRPr="00F235AE">
        <w:rPr>
          <w:rFonts w:ascii="Arial" w:eastAsia="Times New Roman" w:hAnsi="Arial" w:cs="Arial"/>
          <w:b/>
          <w:sz w:val="21"/>
          <w:szCs w:val="28"/>
          <w:lang w:eastAsia="uk-UA"/>
        </w:rPr>
        <w:t>грн.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b/>
          <w:sz w:val="21"/>
          <w:szCs w:val="28"/>
          <w:lang w:eastAsia="uk-UA"/>
        </w:rPr>
        <w:t>Тривають роботи по наступним проектам будівництва:</w:t>
      </w:r>
    </w:p>
    <w:p w:rsidR="00F235AE" w:rsidRPr="00F235AE" w:rsidRDefault="00F235AE" w:rsidP="00F235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sz w:val="21"/>
          <w:szCs w:val="28"/>
          <w:lang w:eastAsia="uk-UA"/>
        </w:rPr>
        <w:t xml:space="preserve">- Реконструкція ДЮСШ по вул. Духновича, 93 в </w:t>
      </w:r>
      <w:proofErr w:type="spellStart"/>
      <w:r w:rsidRPr="00F235AE">
        <w:rPr>
          <w:rFonts w:ascii="Arial" w:eastAsia="Times New Roman" w:hAnsi="Arial" w:cs="Arial"/>
          <w:sz w:val="21"/>
          <w:szCs w:val="28"/>
          <w:lang w:eastAsia="uk-UA"/>
        </w:rPr>
        <w:t>м.Мукачево</w:t>
      </w:r>
      <w:proofErr w:type="spellEnd"/>
      <w:r w:rsidRPr="00F235AE">
        <w:rPr>
          <w:rFonts w:ascii="Arial" w:eastAsia="Times New Roman" w:hAnsi="Arial" w:cs="Arial"/>
          <w:sz w:val="21"/>
          <w:szCs w:val="28"/>
          <w:lang w:eastAsia="uk-UA"/>
        </w:rPr>
        <w:t xml:space="preserve"> (освоєно –</w:t>
      </w:r>
      <w:r w:rsidRPr="00F235AE">
        <w:rPr>
          <w:rFonts w:ascii="Arial" w:eastAsia="Times New Roman" w:hAnsi="Arial" w:cs="Arial"/>
          <w:color w:val="FF0000"/>
          <w:sz w:val="21"/>
          <w:szCs w:val="28"/>
          <w:lang w:eastAsia="uk-UA"/>
        </w:rPr>
        <w:t xml:space="preserve"> </w:t>
      </w:r>
      <w:r w:rsidRPr="00F235AE">
        <w:rPr>
          <w:rFonts w:ascii="Arial" w:eastAsia="Times New Roman" w:hAnsi="Arial" w:cs="Arial"/>
          <w:sz w:val="21"/>
          <w:szCs w:val="28"/>
          <w:lang w:eastAsia="uk-UA"/>
        </w:rPr>
        <w:t>1 560 018,00</w:t>
      </w:r>
      <w:r w:rsidRPr="00F235AE">
        <w:rPr>
          <w:rFonts w:ascii="Arial" w:eastAsia="Times New Roman" w:hAnsi="Arial" w:cs="Arial"/>
          <w:color w:val="FF0000"/>
          <w:sz w:val="21"/>
          <w:szCs w:val="28"/>
          <w:lang w:eastAsia="uk-UA"/>
        </w:rPr>
        <w:t xml:space="preserve"> </w:t>
      </w:r>
      <w:r w:rsidRPr="00F235AE">
        <w:rPr>
          <w:rFonts w:ascii="Arial" w:eastAsia="Times New Roman" w:hAnsi="Arial" w:cs="Arial"/>
          <w:sz w:val="21"/>
          <w:szCs w:val="28"/>
          <w:lang w:eastAsia="uk-UA"/>
        </w:rPr>
        <w:t>грн., кошторисна вартість – 38 271 930,00 грн.);</w:t>
      </w:r>
    </w:p>
    <w:p w:rsidR="00F235AE" w:rsidRPr="00F235AE" w:rsidRDefault="00F235AE" w:rsidP="00F235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- Реконструкція 1-го поверху хірургічного відділення під відділення </w:t>
      </w:r>
      <w:proofErr w:type="spellStart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екстренної</w:t>
      </w:r>
      <w:proofErr w:type="spellEnd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(невідкладної) медичної допомоги КНП Мукачівська ЦРЛ по вул. Пирогова Миколи, 8-13 в м. Мукачево (освоєно – 1 182 756,74 грн., кошторисна вартість – 17 817 606,00 грн.);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sz w:val="21"/>
          <w:szCs w:val="28"/>
          <w:lang w:eastAsia="uk-UA"/>
        </w:rPr>
        <w:t>- Реконструкція спортивних полів, бігових доріжок та трибун ДЮСШ по вул. Духновича, 93 в м. Мукачево (освоєно – 404 359,87 грн., кошторисна вартість – 25 378 978,00 грн.);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- Капітальний ремонт будівлі ДЮСШ по вул. Духновича Олександра, 93 в м. Мукачево (освоєно – 3 209 585,70 грн., кошторисна вартість – 20 031 212,00 грн.);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- Реконструкція футбольного поля, дитячих та спортивних майданчиків, благоустрій території в с. </w:t>
      </w:r>
      <w:proofErr w:type="spellStart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Павшино</w:t>
      </w:r>
      <w:proofErr w:type="spellEnd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, урочище Нижній капусняк (кошторисна вартість – 3 788 417,00 грн.);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- Реконструкція існуючих приміщень адмінбудівлі під ЦНАП по площі Духновича, 2 в </w:t>
      </w:r>
      <w:proofErr w:type="spellStart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м.Мукачево</w:t>
      </w:r>
      <w:proofErr w:type="spellEnd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. Коригування (освоєно – 2 773829,41 грн., кошторисна вартість – 39 324 208,00 грн.).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b/>
          <w:sz w:val="21"/>
          <w:szCs w:val="28"/>
          <w:lang w:eastAsia="uk-UA"/>
        </w:rPr>
        <w:t> </w:t>
      </w:r>
    </w:p>
    <w:p w:rsidR="00F235AE" w:rsidRPr="00F235AE" w:rsidRDefault="00F235AE" w:rsidP="00F235AE">
      <w:pPr>
        <w:shd w:val="clear" w:color="auto" w:fill="FFFFFF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b/>
          <w:sz w:val="21"/>
          <w:szCs w:val="28"/>
          <w:lang w:eastAsia="uk-UA"/>
        </w:rPr>
        <w:t>Укладені договори на виконання проектно-кошторисної документації:</w:t>
      </w:r>
    </w:p>
    <w:p w:rsidR="00F235AE" w:rsidRPr="00F235AE" w:rsidRDefault="00F235AE" w:rsidP="00F235AE">
      <w:pPr>
        <w:shd w:val="clear" w:color="auto" w:fill="FFFFFF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t>1.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    </w:t>
      </w:r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Будівництво спортивного майданчику по </w:t>
      </w:r>
      <w:proofErr w:type="spellStart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вул.Данила</w:t>
      </w:r>
      <w:proofErr w:type="spellEnd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Апостола,7-7а-9 у </w:t>
      </w:r>
      <w:proofErr w:type="spellStart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м.Мукачево</w:t>
      </w:r>
      <w:proofErr w:type="spellEnd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– 46 375,20 грн.;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t>2.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    </w:t>
      </w:r>
      <w:bookmarkStart w:id="0" w:name="_GoBack"/>
      <w:bookmarkEnd w:id="0"/>
      <w:r w:rsidRPr="00F235AE">
        <w:rPr>
          <w:rFonts w:ascii="Arial" w:eastAsia="Times New Roman" w:hAnsi="Arial" w:cs="Arial"/>
          <w:sz w:val="21"/>
          <w:szCs w:val="28"/>
          <w:lang w:eastAsia="uk-UA"/>
        </w:rPr>
        <w:t xml:space="preserve">Будівництво спортивного майданчику в парку «Центральний» у </w:t>
      </w:r>
      <w:proofErr w:type="spellStart"/>
      <w:r w:rsidRPr="00F235AE">
        <w:rPr>
          <w:rFonts w:ascii="Arial" w:eastAsia="Times New Roman" w:hAnsi="Arial" w:cs="Arial"/>
          <w:sz w:val="21"/>
          <w:szCs w:val="28"/>
          <w:lang w:eastAsia="uk-UA"/>
        </w:rPr>
        <w:t>м.Мукачево</w:t>
      </w:r>
      <w:proofErr w:type="spellEnd"/>
      <w:r w:rsidRPr="00F235AE">
        <w:rPr>
          <w:rFonts w:ascii="Arial" w:eastAsia="Times New Roman" w:hAnsi="Arial" w:cs="Arial"/>
          <w:sz w:val="21"/>
          <w:szCs w:val="28"/>
          <w:lang w:eastAsia="uk-UA"/>
        </w:rPr>
        <w:t xml:space="preserve"> – 44 096,40 грн.;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t>3.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    </w:t>
      </w:r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Будівництво дитячого майданчика по вул. Руська, 50 - Свято –Михайлівська, 51 у </w:t>
      </w:r>
      <w:proofErr w:type="spellStart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м.Мукачево</w:t>
      </w:r>
      <w:proofErr w:type="spellEnd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– 44 552,40 грн.;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t>4.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    </w:t>
      </w:r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Будівництво дитячого та спортивного майданчиків по вул. Свято -Михайлівська, 35 у </w:t>
      </w:r>
      <w:proofErr w:type="spellStart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м.Мукачево</w:t>
      </w:r>
      <w:proofErr w:type="spellEnd"/>
      <w:r w:rsidRPr="00F235AE">
        <w:rPr>
          <w:rFonts w:ascii="Arial" w:eastAsia="Times New Roman" w:hAnsi="Arial" w:cs="Arial"/>
          <w:sz w:val="21"/>
          <w:szCs w:val="28"/>
          <w:lang w:eastAsia="uk-UA"/>
        </w:rPr>
        <w:t xml:space="preserve"> – 45 236,40 грн.;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t>5.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    </w:t>
      </w:r>
      <w:r w:rsidRPr="00F235AE">
        <w:rPr>
          <w:rFonts w:ascii="Arial" w:eastAsia="Times New Roman" w:hAnsi="Arial" w:cs="Arial"/>
          <w:sz w:val="21"/>
          <w:szCs w:val="28"/>
          <w:lang w:eastAsia="uk-UA"/>
        </w:rPr>
        <w:t xml:space="preserve">Будівництво спортивного та дитячого майданчиків по вул. Закарпатська, 6-8; Сороча, 106 у </w:t>
      </w:r>
      <w:proofErr w:type="spellStart"/>
      <w:r w:rsidRPr="00F235AE">
        <w:rPr>
          <w:rFonts w:ascii="Arial" w:eastAsia="Times New Roman" w:hAnsi="Arial" w:cs="Arial"/>
          <w:sz w:val="21"/>
          <w:szCs w:val="28"/>
          <w:lang w:eastAsia="uk-UA"/>
        </w:rPr>
        <w:t>м.Мукачево</w:t>
      </w:r>
      <w:proofErr w:type="spellEnd"/>
      <w:r w:rsidRPr="00F235AE">
        <w:rPr>
          <w:rFonts w:ascii="Arial" w:eastAsia="Times New Roman" w:hAnsi="Arial" w:cs="Arial"/>
          <w:sz w:val="21"/>
          <w:szCs w:val="28"/>
          <w:lang w:eastAsia="uk-UA"/>
        </w:rPr>
        <w:t xml:space="preserve"> – 47 515,20 грн.;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lastRenderedPageBreak/>
        <w:t>6.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    </w:t>
      </w:r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Будівництво скверу по вул. </w:t>
      </w:r>
      <w:proofErr w:type="spellStart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Латорична</w:t>
      </w:r>
      <w:proofErr w:type="spellEnd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у м. Мукачево – 45 236,40 грн.;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t>7.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    </w:t>
      </w:r>
      <w:r w:rsidRPr="00F235AE">
        <w:rPr>
          <w:rFonts w:ascii="Arial" w:eastAsia="Times New Roman" w:hAnsi="Arial" w:cs="Arial"/>
          <w:sz w:val="21"/>
          <w:szCs w:val="28"/>
          <w:lang w:eastAsia="uk-UA"/>
        </w:rPr>
        <w:t>Будівництво анти кишень на пішохідних переходах по вул. Ужгородська у м. Мукачево – 34 020,00 грн.;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t>8.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    </w:t>
      </w:r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Будівництво кругового руху на перехресті вул. </w:t>
      </w:r>
      <w:proofErr w:type="spellStart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Валенберга</w:t>
      </w:r>
      <w:proofErr w:type="spellEnd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</w:t>
      </w:r>
      <w:proofErr w:type="spellStart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Рауля</w:t>
      </w:r>
      <w:proofErr w:type="spellEnd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та </w:t>
      </w:r>
      <w:proofErr w:type="spellStart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Беляєва</w:t>
      </w:r>
      <w:proofErr w:type="spellEnd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Павла космонавта у м. Мукачево – 48 600,00 грн.;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t>9.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    </w:t>
      </w:r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Будівництво кругового руху на перехресті вул. Духновича Олександра та Стуса Василя у м. Мукачево – 48 600, </w:t>
      </w:r>
      <w:proofErr w:type="spellStart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грн.грн</w:t>
      </w:r>
      <w:proofErr w:type="spellEnd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t>10.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 </w:t>
      </w:r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Будівництво </w:t>
      </w:r>
      <w:proofErr w:type="spellStart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паркомісць</w:t>
      </w:r>
      <w:proofErr w:type="spellEnd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для туристичних автобусів по </w:t>
      </w:r>
      <w:proofErr w:type="spellStart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вул.Ужгородська</w:t>
      </w:r>
      <w:proofErr w:type="spellEnd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біля МДУ у м. Мукачево - 37 260,00 грн.;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t>11.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 </w:t>
      </w:r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Будівництво </w:t>
      </w:r>
      <w:proofErr w:type="spellStart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паркомісць</w:t>
      </w:r>
      <w:proofErr w:type="spellEnd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для туристичних автобусів по вул. </w:t>
      </w:r>
      <w:proofErr w:type="spellStart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Зріні</w:t>
      </w:r>
      <w:proofErr w:type="spellEnd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Ілони у м. Мукачево – 38 880,00 грн.;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t>12.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 </w:t>
      </w:r>
      <w:r w:rsidRPr="00F235AE">
        <w:rPr>
          <w:rFonts w:ascii="Arial" w:eastAsia="Times New Roman" w:hAnsi="Arial" w:cs="Arial"/>
          <w:sz w:val="21"/>
          <w:szCs w:val="28"/>
          <w:lang w:eastAsia="uk-UA"/>
        </w:rPr>
        <w:t xml:space="preserve"> Будівництво </w:t>
      </w:r>
      <w:proofErr w:type="spellStart"/>
      <w:r w:rsidRPr="00F235AE">
        <w:rPr>
          <w:rFonts w:ascii="Arial" w:eastAsia="Times New Roman" w:hAnsi="Arial" w:cs="Arial"/>
          <w:sz w:val="21"/>
          <w:szCs w:val="28"/>
          <w:lang w:eastAsia="uk-UA"/>
        </w:rPr>
        <w:t>тротуара</w:t>
      </w:r>
      <w:proofErr w:type="spellEnd"/>
      <w:r w:rsidRPr="00F235AE">
        <w:rPr>
          <w:rFonts w:ascii="Arial" w:eastAsia="Times New Roman" w:hAnsi="Arial" w:cs="Arial"/>
          <w:sz w:val="21"/>
          <w:szCs w:val="28"/>
          <w:lang w:eastAsia="uk-UA"/>
        </w:rPr>
        <w:t xml:space="preserve"> від вул. Автомобілістів до пішохідного мосту в мікрорайоні </w:t>
      </w:r>
      <w:proofErr w:type="spellStart"/>
      <w:r w:rsidRPr="00F235AE">
        <w:rPr>
          <w:rFonts w:ascii="Arial" w:eastAsia="Times New Roman" w:hAnsi="Arial" w:cs="Arial"/>
          <w:sz w:val="21"/>
          <w:szCs w:val="28"/>
          <w:lang w:eastAsia="uk-UA"/>
        </w:rPr>
        <w:t>Росвигово</w:t>
      </w:r>
      <w:proofErr w:type="spellEnd"/>
      <w:r w:rsidRPr="00F235AE">
        <w:rPr>
          <w:rFonts w:ascii="Arial" w:eastAsia="Times New Roman" w:hAnsi="Arial" w:cs="Arial"/>
          <w:sz w:val="21"/>
          <w:szCs w:val="28"/>
          <w:lang w:eastAsia="uk-UA"/>
        </w:rPr>
        <w:t xml:space="preserve"> у м. Мукачево – 48 600,00грн.;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t>13.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 </w:t>
      </w:r>
      <w:r w:rsidRPr="00F235AE">
        <w:rPr>
          <w:rFonts w:ascii="Arial" w:eastAsia="Times New Roman" w:hAnsi="Arial" w:cs="Arial"/>
          <w:sz w:val="21"/>
          <w:szCs w:val="28"/>
          <w:lang w:eastAsia="uk-UA"/>
        </w:rPr>
        <w:t xml:space="preserve"> Будівництво скверу № 2 по площі Паланок у м. Мукачево – 49 794,00 грн.;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t>14.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 </w:t>
      </w:r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Будівництво скверу в </w:t>
      </w:r>
      <w:proofErr w:type="spellStart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с.Нове</w:t>
      </w:r>
      <w:proofErr w:type="spellEnd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</w:t>
      </w:r>
      <w:proofErr w:type="spellStart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Давидково</w:t>
      </w:r>
      <w:proofErr w:type="spellEnd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Мукачівської МТГ – 49 794,00 грн.;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t>15.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 </w:t>
      </w:r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Будівництво скверу по вул. </w:t>
      </w:r>
      <w:proofErr w:type="spellStart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Росвигівська</w:t>
      </w:r>
      <w:proofErr w:type="spellEnd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, 36-38 у </w:t>
      </w:r>
      <w:proofErr w:type="spellStart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м.Мукачево</w:t>
      </w:r>
      <w:proofErr w:type="spellEnd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– 49 794,00 грн.;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t>16.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 </w:t>
      </w:r>
      <w:r w:rsidRPr="00F235AE">
        <w:rPr>
          <w:rFonts w:ascii="Arial" w:eastAsia="Times New Roman" w:hAnsi="Arial" w:cs="Arial"/>
          <w:sz w:val="21"/>
          <w:szCs w:val="28"/>
          <w:lang w:eastAsia="uk-UA"/>
        </w:rPr>
        <w:t xml:space="preserve"> Будівництво спортивного та дитячого майданчиків по вул. Толстого Льва, 35а у </w:t>
      </w:r>
      <w:proofErr w:type="spellStart"/>
      <w:r w:rsidRPr="00F235AE">
        <w:rPr>
          <w:rFonts w:ascii="Arial" w:eastAsia="Times New Roman" w:hAnsi="Arial" w:cs="Arial"/>
          <w:sz w:val="21"/>
          <w:szCs w:val="28"/>
          <w:lang w:eastAsia="uk-UA"/>
        </w:rPr>
        <w:t>м.Мукачево</w:t>
      </w:r>
      <w:proofErr w:type="spellEnd"/>
      <w:r w:rsidRPr="00F235AE">
        <w:rPr>
          <w:rFonts w:ascii="Arial" w:eastAsia="Times New Roman" w:hAnsi="Arial" w:cs="Arial"/>
          <w:sz w:val="21"/>
          <w:szCs w:val="28"/>
          <w:lang w:eastAsia="uk-UA"/>
        </w:rPr>
        <w:t xml:space="preserve"> – 49 794,00 грн.;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t>17.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 </w:t>
      </w:r>
      <w:r w:rsidRPr="00F235AE">
        <w:rPr>
          <w:rFonts w:ascii="Arial" w:eastAsia="Times New Roman" w:hAnsi="Arial" w:cs="Arial"/>
          <w:sz w:val="21"/>
          <w:szCs w:val="28"/>
          <w:lang w:eastAsia="uk-UA"/>
        </w:rPr>
        <w:t xml:space="preserve"> Будівництво дитячого майданчика по вул. Берегівська, 28 у </w:t>
      </w:r>
      <w:proofErr w:type="spellStart"/>
      <w:r w:rsidRPr="00F235AE">
        <w:rPr>
          <w:rFonts w:ascii="Arial" w:eastAsia="Times New Roman" w:hAnsi="Arial" w:cs="Arial"/>
          <w:sz w:val="21"/>
          <w:szCs w:val="28"/>
          <w:lang w:eastAsia="uk-UA"/>
        </w:rPr>
        <w:t>м.Мукачево</w:t>
      </w:r>
      <w:proofErr w:type="spellEnd"/>
      <w:r w:rsidRPr="00F235AE">
        <w:rPr>
          <w:rFonts w:ascii="Arial" w:eastAsia="Times New Roman" w:hAnsi="Arial" w:cs="Arial"/>
          <w:sz w:val="21"/>
          <w:szCs w:val="28"/>
          <w:lang w:eastAsia="uk-UA"/>
        </w:rPr>
        <w:t xml:space="preserve"> – 49 794,00 грн.;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t>18.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 </w:t>
      </w:r>
      <w:r w:rsidRPr="00F235AE">
        <w:rPr>
          <w:rFonts w:ascii="Arial" w:eastAsia="Times New Roman" w:hAnsi="Arial" w:cs="Arial"/>
          <w:sz w:val="21"/>
          <w:szCs w:val="28"/>
          <w:lang w:eastAsia="uk-UA"/>
        </w:rPr>
        <w:t xml:space="preserve"> Реконструкція спортивного майданчика по вул. Верді Джузеппе, 6 у </w:t>
      </w:r>
      <w:proofErr w:type="spellStart"/>
      <w:r w:rsidRPr="00F235AE">
        <w:rPr>
          <w:rFonts w:ascii="Arial" w:eastAsia="Times New Roman" w:hAnsi="Arial" w:cs="Arial"/>
          <w:sz w:val="21"/>
          <w:szCs w:val="28"/>
          <w:lang w:eastAsia="uk-UA"/>
        </w:rPr>
        <w:t>м.Мукачево</w:t>
      </w:r>
      <w:proofErr w:type="spellEnd"/>
      <w:r w:rsidRPr="00F235AE">
        <w:rPr>
          <w:rFonts w:ascii="Arial" w:eastAsia="Times New Roman" w:hAnsi="Arial" w:cs="Arial"/>
          <w:sz w:val="21"/>
          <w:szCs w:val="28"/>
          <w:lang w:eastAsia="uk-UA"/>
        </w:rPr>
        <w:t xml:space="preserve"> – 49 794,00 грн.;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t>19.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 </w:t>
      </w:r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Капітальний ремонт благоустрою території ЗОШ № 13 по вул. </w:t>
      </w:r>
      <w:proofErr w:type="spellStart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Росивгівська</w:t>
      </w:r>
      <w:proofErr w:type="spellEnd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в м. Мукачево – 47 618,95,00 грн.;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t>20.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 </w:t>
      </w:r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Капітальний ремонт благоустрою території Мукачівської гімназії № 9 по вул. Космонавтів, 31 в м. Мукачево – 44 776,84 грн.;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t>21.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 </w:t>
      </w:r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Капітальний ремонт благоустрою території Мукачівської гімназії, Мукачівський НВК "ДНЗ-ЗОШ 1 </w:t>
      </w:r>
      <w:proofErr w:type="spellStart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ст</w:t>
      </w:r>
      <w:proofErr w:type="spellEnd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- гімназія" по вул. Королеви Єлизавети, 22 в м. Мукачево – 49 311, 00 грн.;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lastRenderedPageBreak/>
        <w:t>22.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 </w:t>
      </w:r>
      <w:r w:rsidRPr="00F235AE">
        <w:rPr>
          <w:rFonts w:ascii="Arial" w:eastAsia="Times New Roman" w:hAnsi="Arial" w:cs="Arial"/>
          <w:sz w:val="21"/>
          <w:szCs w:val="28"/>
          <w:lang w:eastAsia="uk-UA"/>
        </w:rPr>
        <w:t xml:space="preserve"> Реконструкція свердловини ДЮСШ по вул. Духновича Олександра, 93 в м. Мукачево – 49 460,00 грн.;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t>23.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 </w:t>
      </w:r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Реконструкція спортивних полів, бігових доріжок та трибун ДЮСШ по вул. Духновича, 93 в м. Мукачево. Коригування – 49 795,00 грн.;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t>24.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 </w:t>
      </w:r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Будівництво кругового руху на перехресті вул. Духновича Олександра та Ринкова у м. Мукачево - 47 564,40 грн.;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t>25.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 </w:t>
      </w:r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Будівництво кругового руху на перехресті вул. Духновича Олександра - вул. Миру - </w:t>
      </w:r>
      <w:proofErr w:type="spellStart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пл</w:t>
      </w:r>
      <w:proofErr w:type="spellEnd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. Кирила і Мефодія у м. Мукачево – 47 997,60 грн.;</w:t>
      </w:r>
    </w:p>
    <w:p w:rsidR="00F235AE" w:rsidRPr="00F235AE" w:rsidRDefault="00F235AE" w:rsidP="00F235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t>26.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 </w:t>
      </w:r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Будівництво кругового руху на перехресті вул. Берегівська - вул. 26 Жовтня - вул. Шевченка Тараса у м. Мукачево – 47 678,40 грн.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b/>
          <w:sz w:val="21"/>
          <w:szCs w:val="28"/>
          <w:lang w:eastAsia="uk-UA"/>
        </w:rPr>
        <w:t>Дозвільні документи в будівництві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t>1.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    </w:t>
      </w:r>
      <w:r w:rsidRPr="00F235AE">
        <w:rPr>
          <w:rFonts w:ascii="Arial" w:eastAsia="Times New Roman" w:hAnsi="Arial" w:cs="Arial"/>
          <w:b/>
          <w:sz w:val="21"/>
          <w:szCs w:val="28"/>
          <w:lang w:eastAsia="uk-UA"/>
        </w:rPr>
        <w:t>Повідомлення про початок виконання будівельних робіт СС1: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sz w:val="21"/>
          <w:szCs w:val="28"/>
          <w:lang w:eastAsia="uk-UA"/>
        </w:rPr>
        <w:t>Будівництво модульних приміщень сімейного лікаря по вул. Франка Івана, 152 в м. Мукачево.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t>2.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    </w:t>
      </w:r>
      <w:r w:rsidRPr="00F235AE">
        <w:rPr>
          <w:rFonts w:ascii="Arial" w:eastAsia="Times New Roman" w:hAnsi="Arial" w:cs="Arial"/>
          <w:b/>
          <w:sz w:val="21"/>
          <w:szCs w:val="28"/>
          <w:lang w:eastAsia="uk-UA"/>
        </w:rPr>
        <w:t>Сертифікат готовності об’єкта до експлуатації СС2: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sz w:val="21"/>
          <w:szCs w:val="28"/>
          <w:lang w:eastAsia="uk-UA"/>
        </w:rPr>
        <w:t>Капітальний ремонт будівлі по площі Кирила і Мефодія, 30 в м. Мукачево. Коригування.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Arial" w:hAnsi="Arial" w:cs="Arial"/>
          <w:b/>
          <w:sz w:val="21"/>
          <w:szCs w:val="28"/>
          <w:lang w:eastAsia="uk-UA"/>
        </w:rPr>
        <w:t>3.</w:t>
      </w:r>
      <w:r w:rsidRPr="00F235AE">
        <w:rPr>
          <w:rFonts w:ascii="Times New Roman" w:eastAsia="Arial" w:hAnsi="Times New Roman" w:cs="Times New Roman"/>
          <w:b/>
          <w:sz w:val="14"/>
          <w:szCs w:val="14"/>
          <w:lang w:eastAsia="uk-UA"/>
        </w:rPr>
        <w:t xml:space="preserve">            </w:t>
      </w:r>
      <w:r w:rsidRPr="00F235AE">
        <w:rPr>
          <w:rFonts w:ascii="Arial" w:eastAsia="Times New Roman" w:hAnsi="Arial" w:cs="Arial"/>
          <w:b/>
          <w:sz w:val="21"/>
          <w:szCs w:val="28"/>
          <w:lang w:eastAsia="uk-UA"/>
        </w:rPr>
        <w:t>Декларація про готовність об’єкта до експлуатації СС1: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sz w:val="21"/>
          <w:szCs w:val="28"/>
          <w:lang w:eastAsia="uk-UA"/>
        </w:rPr>
        <w:t>Капітальний ремонт фасаду будівлі ММКУ «</w:t>
      </w:r>
      <w:proofErr w:type="spellStart"/>
      <w:r w:rsidRPr="00F235AE">
        <w:rPr>
          <w:rFonts w:ascii="Arial" w:eastAsia="Times New Roman" w:hAnsi="Arial" w:cs="Arial"/>
          <w:sz w:val="21"/>
          <w:szCs w:val="28"/>
          <w:lang w:eastAsia="uk-UA"/>
        </w:rPr>
        <w:t>Інклюзивно</w:t>
      </w:r>
      <w:proofErr w:type="spellEnd"/>
      <w:r w:rsidRPr="00F235AE">
        <w:rPr>
          <w:rFonts w:ascii="Arial" w:eastAsia="Times New Roman" w:hAnsi="Arial" w:cs="Arial"/>
          <w:sz w:val="21"/>
          <w:szCs w:val="28"/>
          <w:lang w:eastAsia="uk-UA"/>
        </w:rPr>
        <w:t xml:space="preserve"> –ресурсний центр» Мукачівської міської ради Закарпатської області по вул. Стуса Василя,3 в м. Мукачево.</w:t>
      </w:r>
    </w:p>
    <w:p w:rsidR="00F235AE" w:rsidRPr="00F235AE" w:rsidRDefault="00F235AE" w:rsidP="00F235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b/>
          <w:sz w:val="21"/>
          <w:szCs w:val="28"/>
          <w:lang w:eastAsia="uk-UA"/>
        </w:rPr>
        <w:t xml:space="preserve">Передача </w:t>
      </w:r>
      <w:proofErr w:type="spellStart"/>
      <w:r w:rsidRPr="00F235AE">
        <w:rPr>
          <w:rFonts w:ascii="Arial" w:eastAsia="Times New Roman" w:hAnsi="Arial" w:cs="Arial"/>
          <w:b/>
          <w:sz w:val="21"/>
          <w:szCs w:val="28"/>
          <w:lang w:eastAsia="uk-UA"/>
        </w:rPr>
        <w:t>обˊєктів</w:t>
      </w:r>
      <w:proofErr w:type="spellEnd"/>
      <w:r w:rsidRPr="00F235AE">
        <w:rPr>
          <w:rFonts w:ascii="Arial" w:eastAsia="Times New Roman" w:hAnsi="Arial" w:cs="Arial"/>
          <w:b/>
          <w:sz w:val="21"/>
          <w:szCs w:val="28"/>
          <w:lang w:eastAsia="uk-UA"/>
        </w:rPr>
        <w:t xml:space="preserve"> балансоутримувачам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sz w:val="21"/>
          <w:szCs w:val="28"/>
          <w:lang w:eastAsia="uk-UA"/>
        </w:rPr>
        <w:t>Передано 4 об’єкти</w:t>
      </w:r>
      <w:r w:rsidRPr="00F235AE">
        <w:rPr>
          <w:rFonts w:ascii="Arial" w:eastAsia="Times New Roman" w:hAnsi="Arial" w:cs="Arial"/>
          <w:b/>
          <w:sz w:val="21"/>
          <w:szCs w:val="28"/>
          <w:lang w:eastAsia="uk-UA"/>
        </w:rPr>
        <w:t xml:space="preserve"> </w:t>
      </w:r>
      <w:r w:rsidRPr="00F235AE">
        <w:rPr>
          <w:rFonts w:ascii="Arial" w:eastAsia="Times New Roman" w:hAnsi="Arial" w:cs="Arial"/>
          <w:sz w:val="21"/>
          <w:szCs w:val="28"/>
          <w:lang w:eastAsia="uk-UA"/>
        </w:rPr>
        <w:t xml:space="preserve">загальною балансовою вартістю </w:t>
      </w:r>
      <w:r w:rsidRPr="00F235AE">
        <w:rPr>
          <w:rFonts w:ascii="Arial" w:eastAsia="Times New Roman" w:hAnsi="Arial" w:cs="Arial"/>
          <w:b/>
          <w:sz w:val="21"/>
          <w:szCs w:val="28"/>
          <w:u w:val="single"/>
          <w:lang w:eastAsia="uk-UA"/>
        </w:rPr>
        <w:t>4 041 743,17</w:t>
      </w:r>
      <w:r w:rsidRPr="00F235AE">
        <w:rPr>
          <w:rFonts w:ascii="Arial" w:eastAsia="Times New Roman" w:hAnsi="Arial" w:cs="Arial"/>
          <w:sz w:val="21"/>
          <w:szCs w:val="28"/>
          <w:lang w:eastAsia="uk-UA"/>
        </w:rPr>
        <w:t xml:space="preserve"> грн:</w:t>
      </w:r>
    </w:p>
    <w:p w:rsidR="00F235AE" w:rsidRPr="00F235AE" w:rsidRDefault="00F235AE" w:rsidP="00F235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b/>
          <w:sz w:val="21"/>
          <w:szCs w:val="28"/>
          <w:lang w:eastAsia="zh-CN" w:bidi="hi-IN"/>
        </w:rPr>
        <w:t>Об’єкти освіти</w:t>
      </w:r>
    </w:p>
    <w:p w:rsidR="00F235AE" w:rsidRPr="00F235AE" w:rsidRDefault="00F235AE" w:rsidP="00F235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Times New Roman" w:eastAsia="Times New Roman" w:hAnsi="Times New Roman" w:cs="Times New Roman"/>
          <w:sz w:val="21"/>
          <w:szCs w:val="28"/>
          <w:lang w:eastAsia="zh-CN" w:bidi="hi-IN"/>
        </w:rPr>
        <w:t>-</w:t>
      </w:r>
      <w:r w:rsidRPr="00F235AE">
        <w:rPr>
          <w:rFonts w:ascii="Times New Roman" w:eastAsia="Times New Roman" w:hAnsi="Times New Roman" w:cs="Times New Roman"/>
          <w:sz w:val="14"/>
          <w:szCs w:val="14"/>
          <w:lang w:eastAsia="zh-CN" w:bidi="hi-IN"/>
        </w:rPr>
        <w:t xml:space="preserve">                     </w:t>
      </w:r>
      <w:r w:rsidRPr="00F235AE">
        <w:rPr>
          <w:rFonts w:ascii="Arial" w:eastAsia="Times New Roman" w:hAnsi="Arial" w:cs="Arial"/>
          <w:sz w:val="21"/>
          <w:szCs w:val="28"/>
          <w:lang w:eastAsia="zh-CN" w:bidi="hi-IN"/>
        </w:rPr>
        <w:t xml:space="preserve">Капітальний ремонт системи опалення ДНЗ №3 по вул. Крилова Івана, 52 в </w:t>
      </w:r>
      <w:proofErr w:type="spellStart"/>
      <w:r w:rsidRPr="00F235AE">
        <w:rPr>
          <w:rFonts w:ascii="Arial" w:eastAsia="Times New Roman" w:hAnsi="Arial" w:cs="Arial"/>
          <w:sz w:val="21"/>
          <w:szCs w:val="28"/>
          <w:lang w:eastAsia="zh-CN" w:bidi="hi-IN"/>
        </w:rPr>
        <w:t>м.Мукачево</w:t>
      </w:r>
      <w:proofErr w:type="spellEnd"/>
      <w:r w:rsidRPr="00F235AE">
        <w:rPr>
          <w:rFonts w:ascii="Arial" w:eastAsia="Times New Roman" w:hAnsi="Arial" w:cs="Arial"/>
          <w:sz w:val="21"/>
          <w:szCs w:val="28"/>
          <w:lang w:eastAsia="zh-CN" w:bidi="hi-IN"/>
        </w:rPr>
        <w:t xml:space="preserve"> - 794 061,24 грн;</w:t>
      </w:r>
    </w:p>
    <w:p w:rsidR="00F235AE" w:rsidRPr="00F235AE" w:rsidRDefault="00F235AE" w:rsidP="00F235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Times New Roman" w:eastAsia="Times New Roman" w:hAnsi="Times New Roman" w:cs="Times New Roman"/>
          <w:sz w:val="21"/>
          <w:szCs w:val="28"/>
          <w:lang w:eastAsia="zh-CN" w:bidi="hi-IN"/>
        </w:rPr>
        <w:t>-</w:t>
      </w:r>
      <w:r w:rsidRPr="00F235AE">
        <w:rPr>
          <w:rFonts w:ascii="Times New Roman" w:eastAsia="Times New Roman" w:hAnsi="Times New Roman" w:cs="Times New Roman"/>
          <w:sz w:val="14"/>
          <w:szCs w:val="14"/>
          <w:lang w:eastAsia="zh-CN" w:bidi="hi-IN"/>
        </w:rPr>
        <w:t xml:space="preserve">                     </w:t>
      </w:r>
      <w:r w:rsidRPr="00F235AE">
        <w:rPr>
          <w:rFonts w:ascii="Arial" w:eastAsia="Times New Roman" w:hAnsi="Arial" w:cs="Arial"/>
          <w:sz w:val="21"/>
          <w:szCs w:val="28"/>
          <w:lang w:eastAsia="uk-UA"/>
        </w:rPr>
        <w:t>Капітальний ремонт фасаду будівлі ММКУ «</w:t>
      </w:r>
      <w:proofErr w:type="spellStart"/>
      <w:r w:rsidRPr="00F235AE">
        <w:rPr>
          <w:rFonts w:ascii="Arial" w:eastAsia="Times New Roman" w:hAnsi="Arial" w:cs="Arial"/>
          <w:sz w:val="21"/>
          <w:szCs w:val="28"/>
          <w:lang w:eastAsia="uk-UA"/>
        </w:rPr>
        <w:t>Інклюзивно</w:t>
      </w:r>
      <w:proofErr w:type="spellEnd"/>
      <w:r w:rsidRPr="00F235AE">
        <w:rPr>
          <w:rFonts w:ascii="Arial" w:eastAsia="Times New Roman" w:hAnsi="Arial" w:cs="Arial"/>
          <w:sz w:val="21"/>
          <w:szCs w:val="28"/>
          <w:lang w:eastAsia="uk-UA"/>
        </w:rPr>
        <w:t xml:space="preserve"> –ресурсний центр» Мукачівської міської ради Закарпатської області по вул. Стуса Василя,3 в м. Мукачево -1 438 271,39 грн;</w:t>
      </w:r>
    </w:p>
    <w:p w:rsidR="00F235AE" w:rsidRPr="00F235AE" w:rsidRDefault="00F235AE" w:rsidP="00F235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Times New Roman" w:eastAsia="Times New Roman" w:hAnsi="Times New Roman" w:cs="Times New Roman"/>
          <w:sz w:val="21"/>
          <w:szCs w:val="28"/>
          <w:lang w:eastAsia="zh-CN" w:bidi="hi-IN"/>
        </w:rPr>
        <w:t>-</w:t>
      </w:r>
      <w:r w:rsidRPr="00F235AE">
        <w:rPr>
          <w:rFonts w:ascii="Times New Roman" w:eastAsia="Times New Roman" w:hAnsi="Times New Roman" w:cs="Times New Roman"/>
          <w:sz w:val="14"/>
          <w:szCs w:val="14"/>
          <w:lang w:eastAsia="zh-CN" w:bidi="hi-IN"/>
        </w:rPr>
        <w:t xml:space="preserve">                     </w:t>
      </w:r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Будівництво ботанічного саду Мукачівського НВК "ДНЗ-ЗОШ 1 </w:t>
      </w:r>
      <w:proofErr w:type="spellStart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ст</w:t>
      </w:r>
      <w:proofErr w:type="spellEnd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- гімназія" по вул. Королеви Єлизавети, 22 в м. Мукачево - 250 074,54 грн;</w:t>
      </w:r>
    </w:p>
    <w:p w:rsidR="00F235AE" w:rsidRPr="00F235AE" w:rsidRDefault="00F235AE" w:rsidP="00F235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Times New Roman" w:eastAsia="Times New Roman" w:hAnsi="Times New Roman" w:cs="Times New Roman"/>
          <w:sz w:val="21"/>
          <w:szCs w:val="28"/>
          <w:lang w:eastAsia="zh-CN" w:bidi="hi-IN"/>
        </w:rPr>
        <w:t>-</w:t>
      </w:r>
      <w:r w:rsidRPr="00F235AE">
        <w:rPr>
          <w:rFonts w:ascii="Times New Roman" w:eastAsia="Times New Roman" w:hAnsi="Times New Roman" w:cs="Times New Roman"/>
          <w:sz w:val="14"/>
          <w:szCs w:val="14"/>
          <w:lang w:eastAsia="zh-CN" w:bidi="hi-IN"/>
        </w:rPr>
        <w:t xml:space="preserve">                     </w:t>
      </w:r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Реконструкція спортивного майданчика Мукачівської ЗОШ І-ІІІ ст. № 20 </w:t>
      </w:r>
      <w:proofErr w:type="spellStart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ім</w:t>
      </w:r>
      <w:proofErr w:type="spellEnd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</w:t>
      </w:r>
      <w:proofErr w:type="spellStart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>О.Духновича</w:t>
      </w:r>
      <w:proofErr w:type="spellEnd"/>
      <w:r w:rsidRPr="00F235AE">
        <w:rPr>
          <w:rFonts w:ascii="Arial" w:eastAsia="Times New Roman" w:hAnsi="Arial" w:cs="Arial"/>
          <w:sz w:val="21"/>
          <w:szCs w:val="28"/>
          <w:shd w:val="clear" w:color="auto" w:fill="FFFFFF"/>
          <w:lang w:eastAsia="uk-UA"/>
        </w:rPr>
        <w:t xml:space="preserve"> по вул. Пушкіна, 17 в м. Мукачево – 1 559 336,00 грн.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b/>
          <w:bCs/>
          <w:sz w:val="21"/>
          <w:szCs w:val="28"/>
          <w:lang w:eastAsia="uk-UA"/>
        </w:rPr>
        <w:lastRenderedPageBreak/>
        <w:t xml:space="preserve">Здійснення публічних </w:t>
      </w:r>
      <w:proofErr w:type="spellStart"/>
      <w:r w:rsidRPr="00F235AE">
        <w:rPr>
          <w:rFonts w:ascii="Arial" w:eastAsia="Times New Roman" w:hAnsi="Arial" w:cs="Arial"/>
          <w:b/>
          <w:bCs/>
          <w:sz w:val="21"/>
          <w:szCs w:val="28"/>
          <w:lang w:eastAsia="uk-UA"/>
        </w:rPr>
        <w:t>закупівель</w:t>
      </w:r>
      <w:proofErr w:type="spellEnd"/>
    </w:p>
    <w:p w:rsidR="00F235AE" w:rsidRPr="00F235AE" w:rsidRDefault="00F235AE" w:rsidP="00F235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bCs/>
          <w:sz w:val="21"/>
          <w:szCs w:val="28"/>
          <w:lang w:eastAsia="uk-UA"/>
        </w:rPr>
        <w:t>За період з 01.01.2021 по 31.03.2021 УБІ ММР:</w:t>
      </w:r>
    </w:p>
    <w:p w:rsidR="00F235AE" w:rsidRPr="00F235AE" w:rsidRDefault="00F235AE" w:rsidP="00F235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bCs/>
          <w:sz w:val="21"/>
          <w:szCs w:val="28"/>
          <w:lang w:eastAsia="uk-UA"/>
        </w:rPr>
        <w:t xml:space="preserve">- опубліковано через систему </w:t>
      </w:r>
      <w:proofErr w:type="spellStart"/>
      <w:r w:rsidRPr="00F235AE">
        <w:rPr>
          <w:rFonts w:ascii="Arial" w:eastAsia="Times New Roman" w:hAnsi="Arial" w:cs="Arial"/>
          <w:bCs/>
          <w:sz w:val="21"/>
          <w:szCs w:val="28"/>
          <w:lang w:eastAsia="uk-UA"/>
        </w:rPr>
        <w:t>ProZorro</w:t>
      </w:r>
      <w:proofErr w:type="spellEnd"/>
      <w:r w:rsidRPr="00F235AE">
        <w:rPr>
          <w:rFonts w:ascii="Arial" w:eastAsia="Times New Roman" w:hAnsi="Arial" w:cs="Arial"/>
          <w:bCs/>
          <w:sz w:val="21"/>
          <w:szCs w:val="28"/>
          <w:lang w:eastAsia="uk-UA"/>
        </w:rPr>
        <w:t xml:space="preserve"> 33 звіти про укладені договори по </w:t>
      </w:r>
      <w:proofErr w:type="spellStart"/>
      <w:r w:rsidRPr="00F235AE">
        <w:rPr>
          <w:rFonts w:ascii="Arial" w:eastAsia="Times New Roman" w:hAnsi="Arial" w:cs="Arial"/>
          <w:bCs/>
          <w:sz w:val="21"/>
          <w:szCs w:val="28"/>
          <w:lang w:eastAsia="uk-UA"/>
        </w:rPr>
        <w:t>закупівлям</w:t>
      </w:r>
      <w:proofErr w:type="spellEnd"/>
      <w:r w:rsidRPr="00F235AE">
        <w:rPr>
          <w:rFonts w:ascii="Arial" w:eastAsia="Times New Roman" w:hAnsi="Arial" w:cs="Arial"/>
          <w:bCs/>
          <w:sz w:val="21"/>
          <w:szCs w:val="28"/>
          <w:lang w:eastAsia="uk-UA"/>
        </w:rPr>
        <w:t xml:space="preserve"> без використання електронної системи (договори в сумі до 50 </w:t>
      </w:r>
      <w:proofErr w:type="spellStart"/>
      <w:r w:rsidRPr="00F235AE">
        <w:rPr>
          <w:rFonts w:ascii="Arial" w:eastAsia="Times New Roman" w:hAnsi="Arial" w:cs="Arial"/>
          <w:bCs/>
          <w:sz w:val="21"/>
          <w:szCs w:val="28"/>
          <w:lang w:eastAsia="uk-UA"/>
        </w:rPr>
        <w:t>тис.грн</w:t>
      </w:r>
      <w:proofErr w:type="spellEnd"/>
      <w:r w:rsidRPr="00F235AE">
        <w:rPr>
          <w:rFonts w:ascii="Arial" w:eastAsia="Times New Roman" w:hAnsi="Arial" w:cs="Arial"/>
          <w:bCs/>
          <w:sz w:val="21"/>
          <w:szCs w:val="28"/>
          <w:lang w:eastAsia="uk-UA"/>
        </w:rPr>
        <w:t>.) на суму 1 277 312 грн.</w:t>
      </w:r>
    </w:p>
    <w:p w:rsidR="00F235AE" w:rsidRPr="00F235AE" w:rsidRDefault="00F235AE" w:rsidP="00F235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bCs/>
          <w:sz w:val="21"/>
          <w:szCs w:val="28"/>
          <w:lang w:eastAsia="uk-UA"/>
        </w:rPr>
        <w:t xml:space="preserve">- оголошено через систему </w:t>
      </w:r>
      <w:proofErr w:type="spellStart"/>
      <w:r w:rsidRPr="00F235AE">
        <w:rPr>
          <w:rFonts w:ascii="Arial" w:eastAsia="Times New Roman" w:hAnsi="Arial" w:cs="Arial"/>
          <w:bCs/>
          <w:sz w:val="21"/>
          <w:szCs w:val="28"/>
          <w:lang w:eastAsia="uk-UA"/>
        </w:rPr>
        <w:t>ProZorro</w:t>
      </w:r>
      <w:proofErr w:type="spellEnd"/>
      <w:r w:rsidRPr="00F235AE">
        <w:rPr>
          <w:rFonts w:ascii="Arial" w:eastAsia="Times New Roman" w:hAnsi="Arial" w:cs="Arial"/>
          <w:bCs/>
          <w:sz w:val="21"/>
          <w:szCs w:val="28"/>
          <w:lang w:eastAsia="uk-UA"/>
        </w:rPr>
        <w:t xml:space="preserve"> дві спрощені закупівлі на суму 1 508 100 грн. та дві закупівлі (відкриті торги) на суму 18 308 098 грн.</w:t>
      </w:r>
    </w:p>
    <w:p w:rsidR="00F235AE" w:rsidRPr="00F235AE" w:rsidRDefault="00F235AE" w:rsidP="00F235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b/>
          <w:sz w:val="21"/>
          <w:szCs w:val="28"/>
          <w:lang w:eastAsia="ru-RU"/>
        </w:rPr>
        <w:t>З питань діловодства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sz w:val="21"/>
          <w:szCs w:val="28"/>
          <w:lang w:eastAsia="uk-UA"/>
        </w:rPr>
        <w:t>За допомогою АСД «ДОКПРОФ» зареєстровано: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sz w:val="21"/>
          <w:szCs w:val="28"/>
          <w:lang w:eastAsia="uk-UA"/>
        </w:rPr>
        <w:t>- вихідної кореспонденції - 158;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sz w:val="21"/>
          <w:szCs w:val="28"/>
          <w:lang w:eastAsia="uk-UA"/>
        </w:rPr>
        <w:t>- видано та зареєстровано наказів з основної діяльності – 15;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sz w:val="21"/>
          <w:szCs w:val="28"/>
          <w:lang w:eastAsia="uk-UA"/>
        </w:rPr>
        <w:t>- зареєстровано договорів (додаткові угоди) на придбання товарів, надання послуг та виконання робіт – 49.</w:t>
      </w:r>
    </w:p>
    <w:p w:rsidR="00F235AE" w:rsidRPr="00F235AE" w:rsidRDefault="00F235AE" w:rsidP="00F235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sz w:val="21"/>
          <w:szCs w:val="28"/>
          <w:lang w:eastAsia="uk-UA"/>
        </w:rPr>
        <w:t xml:space="preserve">Опрацьовані всі вхідні документи, а також документи, які перебувають на постійному та довгостроковому контролі. 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b/>
          <w:sz w:val="21"/>
          <w:szCs w:val="28"/>
          <w:lang w:eastAsia="uk-UA"/>
        </w:rPr>
        <w:t>Забезпечення доступу до публічної інформації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bCs/>
          <w:sz w:val="21"/>
          <w:szCs w:val="28"/>
          <w:lang w:eastAsia="uk-UA"/>
        </w:rPr>
        <w:t xml:space="preserve">Підготовлено та оприлюднено на </w:t>
      </w:r>
      <w:r w:rsidRPr="00F235AE">
        <w:rPr>
          <w:rFonts w:ascii="Arial" w:eastAsia="Times New Roman" w:hAnsi="Arial" w:cs="Arial"/>
          <w:color w:val="222222"/>
          <w:sz w:val="21"/>
          <w:szCs w:val="28"/>
          <w:shd w:val="clear" w:color="auto" w:fill="FFFFFF"/>
          <w:lang w:eastAsia="uk-UA"/>
        </w:rPr>
        <w:t>Єдиному веб-порталі використання публічних коштів</w:t>
      </w:r>
      <w:r w:rsidRPr="00F235AE">
        <w:rPr>
          <w:rFonts w:ascii="Arial" w:eastAsia="Times New Roman" w:hAnsi="Arial" w:cs="Arial"/>
          <w:bCs/>
          <w:sz w:val="21"/>
          <w:szCs w:val="28"/>
          <w:lang w:eastAsia="uk-UA"/>
        </w:rPr>
        <w:t xml:space="preserve"> </w:t>
      </w:r>
      <w:r w:rsidRPr="00F235AE">
        <w:rPr>
          <w:rFonts w:ascii="Arial" w:eastAsia="Times New Roman" w:hAnsi="Arial" w:cs="Arial"/>
          <w:bCs/>
          <w:color w:val="222222"/>
          <w:sz w:val="21"/>
          <w:szCs w:val="28"/>
          <w:shd w:val="clear" w:color="auto" w:fill="FFFFFF"/>
          <w:lang w:eastAsia="uk-UA"/>
        </w:rPr>
        <w:t>Є-</w:t>
      </w:r>
      <w:proofErr w:type="spellStart"/>
      <w:r w:rsidRPr="00F235AE">
        <w:rPr>
          <w:rFonts w:ascii="Arial" w:eastAsia="Times New Roman" w:hAnsi="Arial" w:cs="Arial"/>
          <w:bCs/>
          <w:color w:val="222222"/>
          <w:sz w:val="21"/>
          <w:szCs w:val="28"/>
          <w:shd w:val="clear" w:color="auto" w:fill="FFFFFF"/>
          <w:lang w:eastAsia="uk-UA"/>
        </w:rPr>
        <w:t>data</w:t>
      </w:r>
      <w:proofErr w:type="spellEnd"/>
      <w:r w:rsidRPr="00F235AE">
        <w:rPr>
          <w:rFonts w:ascii="Arial" w:eastAsia="Times New Roman" w:hAnsi="Arial" w:cs="Arial"/>
          <w:color w:val="222222"/>
          <w:sz w:val="21"/>
          <w:szCs w:val="28"/>
          <w:shd w:val="clear" w:color="auto" w:fill="FFFFFF"/>
          <w:lang w:eastAsia="uk-UA"/>
        </w:rPr>
        <w:t>: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Times New Roman" w:eastAsia="Times New Roman" w:hAnsi="Times New Roman" w:cs="Times New Roman"/>
          <w:sz w:val="21"/>
          <w:szCs w:val="28"/>
          <w:lang w:eastAsia="uk-UA"/>
        </w:rPr>
        <w:t>-</w:t>
      </w:r>
      <w:r w:rsidRPr="00F235AE">
        <w:rPr>
          <w:rFonts w:ascii="Times New Roman" w:eastAsia="Times New Roman" w:hAnsi="Times New Roman" w:cs="Times New Roman"/>
          <w:sz w:val="14"/>
          <w:szCs w:val="14"/>
          <w:lang w:eastAsia="uk-UA"/>
        </w:rPr>
        <w:t xml:space="preserve">                     </w:t>
      </w:r>
      <w:r w:rsidRPr="00F235AE">
        <w:rPr>
          <w:rFonts w:ascii="Arial" w:eastAsia="Times New Roman" w:hAnsi="Arial" w:cs="Arial"/>
          <w:color w:val="222222"/>
          <w:sz w:val="21"/>
          <w:szCs w:val="28"/>
          <w:shd w:val="clear" w:color="auto" w:fill="FFFFFF"/>
          <w:lang w:eastAsia="uk-UA"/>
        </w:rPr>
        <w:t>договори на придбання товарів, надання послуг та виконання робіт;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Times New Roman" w:eastAsia="Times New Roman" w:hAnsi="Times New Roman" w:cs="Times New Roman"/>
          <w:sz w:val="21"/>
          <w:szCs w:val="28"/>
          <w:lang w:eastAsia="uk-UA"/>
        </w:rPr>
        <w:t>-</w:t>
      </w:r>
      <w:r w:rsidRPr="00F235AE">
        <w:rPr>
          <w:rFonts w:ascii="Times New Roman" w:eastAsia="Times New Roman" w:hAnsi="Times New Roman" w:cs="Times New Roman"/>
          <w:sz w:val="14"/>
          <w:szCs w:val="14"/>
          <w:lang w:eastAsia="uk-UA"/>
        </w:rPr>
        <w:t xml:space="preserve">                     </w:t>
      </w:r>
      <w:r w:rsidRPr="00F235AE">
        <w:rPr>
          <w:rFonts w:ascii="Arial" w:eastAsia="Times New Roman" w:hAnsi="Arial" w:cs="Arial"/>
          <w:bCs/>
          <w:sz w:val="21"/>
          <w:szCs w:val="28"/>
          <w:lang w:eastAsia="uk-UA"/>
        </w:rPr>
        <w:t>додаткові угоди;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Times New Roman" w:eastAsia="Times New Roman" w:hAnsi="Times New Roman" w:cs="Times New Roman"/>
          <w:sz w:val="21"/>
          <w:szCs w:val="28"/>
          <w:lang w:eastAsia="uk-UA"/>
        </w:rPr>
        <w:t>-</w:t>
      </w:r>
      <w:r w:rsidRPr="00F235AE">
        <w:rPr>
          <w:rFonts w:ascii="Times New Roman" w:eastAsia="Times New Roman" w:hAnsi="Times New Roman" w:cs="Times New Roman"/>
          <w:sz w:val="14"/>
          <w:szCs w:val="14"/>
          <w:lang w:eastAsia="uk-UA"/>
        </w:rPr>
        <w:t xml:space="preserve">                     </w:t>
      </w:r>
      <w:r w:rsidRPr="00F235AE">
        <w:rPr>
          <w:rFonts w:ascii="Arial" w:eastAsia="Times New Roman" w:hAnsi="Arial" w:cs="Arial"/>
          <w:bCs/>
          <w:sz w:val="21"/>
          <w:szCs w:val="28"/>
          <w:lang w:eastAsia="uk-UA"/>
        </w:rPr>
        <w:t>акти виконаних робіт.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bCs/>
          <w:sz w:val="21"/>
          <w:szCs w:val="28"/>
          <w:lang w:eastAsia="uk-UA"/>
        </w:rPr>
        <w:t>На офіційному веб-сайті Мукачівської міської ради оприлюднені: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bCs/>
          <w:sz w:val="21"/>
          <w:szCs w:val="28"/>
          <w:lang w:eastAsia="uk-UA"/>
        </w:rPr>
        <w:t>- паспорти бюджетних програм;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bCs/>
          <w:sz w:val="21"/>
          <w:szCs w:val="28"/>
          <w:lang w:eastAsia="uk-UA"/>
        </w:rPr>
        <w:t xml:space="preserve">- звіти про виконання паспортів бюджетних програм; 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bCs/>
          <w:sz w:val="21"/>
          <w:szCs w:val="28"/>
          <w:lang w:eastAsia="uk-UA"/>
        </w:rPr>
        <w:t>- результати оцінки ефективності бюджетних програм;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bCs/>
          <w:sz w:val="21"/>
          <w:szCs w:val="28"/>
          <w:lang w:eastAsia="uk-UA"/>
        </w:rPr>
        <w:t>- бюджетні запити;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bCs/>
          <w:sz w:val="21"/>
          <w:szCs w:val="28"/>
          <w:lang w:eastAsia="uk-UA"/>
        </w:rPr>
        <w:t>- план роботи відділу;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bCs/>
          <w:sz w:val="21"/>
          <w:szCs w:val="28"/>
          <w:lang w:eastAsia="uk-UA"/>
        </w:rPr>
        <w:t xml:space="preserve">- інформацію про здійснення публічних </w:t>
      </w:r>
      <w:proofErr w:type="spellStart"/>
      <w:r w:rsidRPr="00F235AE">
        <w:rPr>
          <w:rFonts w:ascii="Arial" w:eastAsia="Times New Roman" w:hAnsi="Arial" w:cs="Arial"/>
          <w:bCs/>
          <w:sz w:val="21"/>
          <w:szCs w:val="28"/>
          <w:lang w:eastAsia="uk-UA"/>
        </w:rPr>
        <w:t>закупівель</w:t>
      </w:r>
      <w:proofErr w:type="spellEnd"/>
      <w:r w:rsidRPr="00F235AE">
        <w:rPr>
          <w:rFonts w:ascii="Arial" w:eastAsia="Times New Roman" w:hAnsi="Arial" w:cs="Arial"/>
          <w:bCs/>
          <w:sz w:val="21"/>
          <w:szCs w:val="28"/>
          <w:lang w:eastAsia="uk-UA"/>
        </w:rPr>
        <w:t>.</w:t>
      </w:r>
    </w:p>
    <w:p w:rsidR="00F235AE" w:rsidRPr="00F235AE" w:rsidRDefault="00F235AE" w:rsidP="00F235A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5AE">
        <w:rPr>
          <w:rFonts w:ascii="Arial" w:eastAsia="Times New Roman" w:hAnsi="Arial" w:cs="Arial"/>
          <w:sz w:val="21"/>
          <w:szCs w:val="28"/>
          <w:lang w:eastAsia="uk-UA"/>
        </w:rPr>
        <w:lastRenderedPageBreak/>
        <w:t>Управлінням будівництва та інфраструктури оприлюднюються та оновлюються набори даних на Єдиному державному веб-порталі відкритих даних data.gov.ua.</w:t>
      </w:r>
    </w:p>
    <w:p w:rsidR="007C5AF3" w:rsidRPr="00F235AE" w:rsidRDefault="007C5AF3" w:rsidP="00F235AE"/>
    <w:sectPr w:rsidR="007C5AF3" w:rsidRPr="00F235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FB"/>
    <w:rsid w:val="007C5AF3"/>
    <w:rsid w:val="00BF5BFB"/>
    <w:rsid w:val="00C64EF9"/>
    <w:rsid w:val="00E536B1"/>
    <w:rsid w:val="00EA0D98"/>
    <w:rsid w:val="00F2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60A6C-B5D1-470A-9302-1CA952F4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4771</Words>
  <Characters>2721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Денис Нивчик</cp:lastModifiedBy>
  <cp:revision>2</cp:revision>
  <dcterms:created xsi:type="dcterms:W3CDTF">2021-06-15T12:18:00Z</dcterms:created>
  <dcterms:modified xsi:type="dcterms:W3CDTF">2021-06-15T12:18:00Z</dcterms:modified>
</cp:coreProperties>
</file>