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89" w:rsidRDefault="00606D89" w:rsidP="00606D8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Додаток 1</w:t>
      </w:r>
    </w:p>
    <w:p w:rsidR="00606D89" w:rsidRDefault="00E42B8D" w:rsidP="00606D89">
      <w:pPr>
        <w:jc w:val="right"/>
      </w:pPr>
      <w:r>
        <w:rPr>
          <w:bCs/>
          <w:sz w:val="28"/>
          <w:szCs w:val="28"/>
        </w:rPr>
        <w:t xml:space="preserve">до рішення  11 </w:t>
      </w:r>
      <w:r w:rsidR="00606D89">
        <w:rPr>
          <w:bCs/>
          <w:sz w:val="28"/>
          <w:szCs w:val="28"/>
        </w:rPr>
        <w:t>сесії</w:t>
      </w:r>
    </w:p>
    <w:p w:rsidR="00606D89" w:rsidRDefault="00606D89" w:rsidP="00606D8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Мукачівської міської ради</w:t>
      </w:r>
    </w:p>
    <w:p w:rsidR="00606D89" w:rsidRDefault="00E42B8D" w:rsidP="00606D89">
      <w:pPr>
        <w:keepNext/>
        <w:widowControl/>
        <w:shd w:val="clear" w:color="auto" w:fill="FFFFFF"/>
        <w:tabs>
          <w:tab w:val="left" w:pos="13859"/>
          <w:tab w:val="left" w:pos="23388"/>
        </w:tabs>
        <w:ind w:left="11339" w:hanging="10828"/>
        <w:jc w:val="right"/>
      </w:pPr>
      <w:r>
        <w:rPr>
          <w:bCs/>
          <w:sz w:val="28"/>
          <w:szCs w:val="28"/>
        </w:rPr>
        <w:tab/>
        <w:t xml:space="preserve">29.07.2021 </w:t>
      </w:r>
      <w:r w:rsidR="00606D89">
        <w:rPr>
          <w:bCs/>
          <w:sz w:val="28"/>
          <w:szCs w:val="28"/>
        </w:rPr>
        <w:t>№</w:t>
      </w:r>
      <w:r w:rsidR="00314CFB">
        <w:rPr>
          <w:sz w:val="28"/>
          <w:szCs w:val="28"/>
        </w:rPr>
        <w:t>439</w:t>
      </w:r>
    </w:p>
    <w:p w:rsidR="00606D89" w:rsidRDefault="00606D89" w:rsidP="00606D89">
      <w:pPr>
        <w:shd w:val="clear" w:color="auto" w:fill="FFFFFF"/>
        <w:tabs>
          <w:tab w:val="left" w:pos="13860"/>
          <w:tab w:val="left" w:pos="23389"/>
        </w:tabs>
        <w:ind w:left="11340" w:right="519" w:hanging="10800"/>
        <w:jc w:val="right"/>
        <w:rPr>
          <w:b/>
          <w:bCs/>
          <w:sz w:val="28"/>
          <w:szCs w:val="28"/>
        </w:rPr>
      </w:pPr>
    </w:p>
    <w:p w:rsidR="00606D89" w:rsidRDefault="00606D89" w:rsidP="00606D89">
      <w:pPr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Додаток  1</w:t>
      </w:r>
    </w:p>
    <w:p w:rsidR="00606D89" w:rsidRDefault="00606D89" w:rsidP="00606D89">
      <w:pPr>
        <w:pStyle w:val="1"/>
        <w:tabs>
          <w:tab w:val="left" w:pos="5387"/>
          <w:tab w:val="left" w:pos="5812"/>
          <w:tab w:val="left" w:pos="6663"/>
          <w:tab w:val="left" w:pos="9356"/>
          <w:tab w:val="left" w:pos="10065"/>
          <w:tab w:val="left" w:pos="14760"/>
        </w:tabs>
        <w:spacing w:after="0"/>
        <w:ind w:right="-32"/>
        <w:jc w:val="right"/>
      </w:pPr>
      <w:r>
        <w:rPr>
          <w:bCs/>
          <w:color w:val="auto"/>
          <w:sz w:val="28"/>
          <w:szCs w:val="28"/>
        </w:rPr>
        <w:t xml:space="preserve">До </w:t>
      </w:r>
      <w:r>
        <w:rPr>
          <w:color w:val="auto"/>
          <w:sz w:val="28"/>
          <w:szCs w:val="28"/>
        </w:rPr>
        <w:t xml:space="preserve">Програми благоустрою території </w:t>
      </w:r>
    </w:p>
    <w:p w:rsidR="00606D89" w:rsidRDefault="00606D89" w:rsidP="00606D89">
      <w:pPr>
        <w:pStyle w:val="1"/>
        <w:tabs>
          <w:tab w:val="left" w:pos="5387"/>
          <w:tab w:val="left" w:pos="5812"/>
          <w:tab w:val="left" w:pos="6663"/>
          <w:tab w:val="left" w:pos="9356"/>
          <w:tab w:val="left" w:pos="10065"/>
          <w:tab w:val="left" w:pos="14760"/>
        </w:tabs>
        <w:spacing w:after="0"/>
        <w:ind w:right="-32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Мукачівської міської   </w:t>
      </w:r>
    </w:p>
    <w:p w:rsidR="00606D89" w:rsidRDefault="00606D89" w:rsidP="00606D89">
      <w:pPr>
        <w:pStyle w:val="1"/>
        <w:tabs>
          <w:tab w:val="left" w:pos="5387"/>
          <w:tab w:val="left" w:pos="5812"/>
          <w:tab w:val="left" w:pos="6663"/>
          <w:tab w:val="left" w:pos="9356"/>
          <w:tab w:val="left" w:pos="10065"/>
          <w:tab w:val="left" w:pos="14760"/>
        </w:tabs>
        <w:spacing w:after="0"/>
        <w:ind w:right="-32"/>
        <w:jc w:val="right"/>
      </w:pPr>
      <w:r>
        <w:rPr>
          <w:color w:val="auto"/>
          <w:sz w:val="28"/>
          <w:szCs w:val="28"/>
        </w:rPr>
        <w:t xml:space="preserve">територіальної громади на 2020-2022 роки </w:t>
      </w:r>
    </w:p>
    <w:p w:rsidR="00606D89" w:rsidRDefault="00606D89" w:rsidP="00606D89">
      <w:pPr>
        <w:pStyle w:val="1"/>
        <w:tabs>
          <w:tab w:val="left" w:pos="5387"/>
          <w:tab w:val="left" w:pos="5812"/>
          <w:tab w:val="left" w:pos="6663"/>
          <w:tab w:val="left" w:pos="9356"/>
          <w:tab w:val="left" w:pos="10065"/>
          <w:tab w:val="left" w:pos="14760"/>
        </w:tabs>
        <w:spacing w:after="0"/>
        <w:ind w:right="-32"/>
        <w:jc w:val="right"/>
        <w:rPr>
          <w:color w:val="auto"/>
          <w:sz w:val="28"/>
          <w:szCs w:val="28"/>
        </w:rPr>
      </w:pPr>
    </w:p>
    <w:p w:rsidR="00606D89" w:rsidRDefault="00606D89" w:rsidP="00606D89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Ресурсне забезпечення Програми благоустрою території Мукачівської міської  територіальної громади на 2020-2022 роки</w:t>
      </w:r>
    </w:p>
    <w:p w:rsidR="00606D89" w:rsidRDefault="00606D89" w:rsidP="00606D89">
      <w:pPr>
        <w:spacing w:line="276" w:lineRule="auto"/>
        <w:jc w:val="right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тис.грн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606D89" w:rsidRDefault="00606D89" w:rsidP="00606D89">
      <w:pPr>
        <w:spacing w:line="276" w:lineRule="auto"/>
        <w:jc w:val="right"/>
        <w:rPr>
          <w:rFonts w:ascii="Times New Roman" w:hAnsi="Times New Roman" w:cs="Times New Roman"/>
          <w:b/>
        </w:rPr>
      </w:pPr>
    </w:p>
    <w:tbl>
      <w:tblPr>
        <w:tblW w:w="14515" w:type="dxa"/>
        <w:tblInd w:w="-125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5830"/>
        <w:gridCol w:w="2218"/>
        <w:gridCol w:w="1632"/>
        <w:gridCol w:w="1758"/>
        <w:gridCol w:w="3077"/>
      </w:tblGrid>
      <w:tr w:rsidR="00606D89" w:rsidTr="009244A5">
        <w:trPr>
          <w:trHeight w:val="1020"/>
        </w:trPr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06D89" w:rsidRDefault="00606D89" w:rsidP="009244A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560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06D89" w:rsidRDefault="00606D89" w:rsidP="00924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Етапи виконання</w:t>
            </w:r>
          </w:p>
          <w:p w:rsidR="00606D89" w:rsidRDefault="00606D89" w:rsidP="009244A5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6D89" w:rsidRDefault="00606D89" w:rsidP="009244A5">
            <w:pPr>
              <w:spacing w:after="20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Усього витрат на виконання програми,  </w:t>
            </w:r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606D89" w:rsidTr="009244A5"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06D89" w:rsidRDefault="00606D89" w:rsidP="009244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06D89" w:rsidRDefault="00606D89" w:rsidP="009244A5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606D89" w:rsidRDefault="00606D89" w:rsidP="009244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606D89" w:rsidRDefault="00606D89" w:rsidP="009244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6D89" w:rsidRDefault="00606D89" w:rsidP="009244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D89" w:rsidTr="009244A5"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06D89" w:rsidRDefault="00606D89" w:rsidP="009244A5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06D89" w:rsidRDefault="00606D89" w:rsidP="009244A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606D89" w:rsidRDefault="00606D89" w:rsidP="009244A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606D89" w:rsidRDefault="00606D89" w:rsidP="009244A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6D89" w:rsidRDefault="00606D89" w:rsidP="009244A5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D89" w:rsidTr="009244A5"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06D89" w:rsidRDefault="00606D89" w:rsidP="009244A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Мукачівської міської територіальної громади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06D89" w:rsidRPr="00E006BD" w:rsidRDefault="00606D89" w:rsidP="009244A5">
            <w:pPr>
              <w:pStyle w:val="a3"/>
              <w:snapToGrid w:val="0"/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06BD">
              <w:rPr>
                <w:rFonts w:ascii="Times New Roman" w:hAnsi="Times New Roman" w:cs="Times New Roman"/>
                <w:bCs/>
                <w:sz w:val="28"/>
                <w:szCs w:val="28"/>
              </w:rPr>
              <w:t>147510,7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606D89" w:rsidRPr="00E006BD" w:rsidRDefault="00606D89" w:rsidP="009244A5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bidi="ar-SA"/>
              </w:rPr>
              <w:t>195074,5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606D89" w:rsidRPr="00E006BD" w:rsidRDefault="00606D89" w:rsidP="009244A5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bidi="ar-SA"/>
              </w:rPr>
              <w:t>1957</w:t>
            </w:r>
            <w:r w:rsidRPr="00E006BD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bidi="ar-SA"/>
              </w:rPr>
              <w:t>57,9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6D89" w:rsidRPr="00E006BD" w:rsidRDefault="00606D89" w:rsidP="009244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ar-SA"/>
              </w:rPr>
              <w:t>538343,1</w:t>
            </w:r>
          </w:p>
        </w:tc>
      </w:tr>
      <w:tr w:rsidR="00606D89" w:rsidTr="009244A5">
        <w:tc>
          <w:tcPr>
            <w:tcW w:w="5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06D89" w:rsidRDefault="00606D89" w:rsidP="009244A5">
            <w:pPr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2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06D89" w:rsidRDefault="00606D89" w:rsidP="009244A5">
            <w:pPr>
              <w:pStyle w:val="a3"/>
              <w:snapToGrid w:val="0"/>
              <w:spacing w:after="20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147510,7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606D89" w:rsidRPr="000C38BC" w:rsidRDefault="00606D89" w:rsidP="009244A5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bidi="ar-SA"/>
              </w:rPr>
              <w:t>195074</w:t>
            </w:r>
            <w:r w:rsidRPr="000C38BC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bidi="ar-SA"/>
              </w:rPr>
              <w:t>,5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606D89" w:rsidRPr="000C38BC" w:rsidRDefault="00606D89" w:rsidP="009244A5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bidi="ar-SA"/>
              </w:rPr>
              <w:t>1957</w:t>
            </w:r>
            <w:r w:rsidRPr="000C38BC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bidi="ar-SA"/>
              </w:rPr>
              <w:t>57,9</w:t>
            </w:r>
          </w:p>
        </w:tc>
        <w:tc>
          <w:tcPr>
            <w:tcW w:w="3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06D89" w:rsidRPr="00787509" w:rsidRDefault="00606D89" w:rsidP="009244A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78750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bidi="ar-SA"/>
              </w:rPr>
              <w:t>538343,1</w:t>
            </w:r>
          </w:p>
        </w:tc>
      </w:tr>
    </w:tbl>
    <w:p w:rsidR="009F3549" w:rsidRDefault="009F3549" w:rsidP="00606D89">
      <w:pPr>
        <w:widowControl/>
        <w:shd w:val="clear" w:color="auto" w:fill="FFFFFF"/>
        <w:tabs>
          <w:tab w:val="left" w:pos="2520"/>
          <w:tab w:val="left" w:pos="12049"/>
        </w:tabs>
        <w:ind w:left="11339" w:hanging="1082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9F3549" w:rsidRDefault="009F3549" w:rsidP="00606D89">
      <w:pPr>
        <w:widowControl/>
        <w:shd w:val="clear" w:color="auto" w:fill="FFFFFF"/>
        <w:tabs>
          <w:tab w:val="left" w:pos="2520"/>
          <w:tab w:val="left" w:pos="12049"/>
        </w:tabs>
        <w:ind w:left="11339" w:hanging="1082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606D89" w:rsidRDefault="00606D89" w:rsidP="00606D89">
      <w:pPr>
        <w:widowControl/>
        <w:shd w:val="clear" w:color="auto" w:fill="FFFFFF"/>
        <w:tabs>
          <w:tab w:val="left" w:pos="2520"/>
          <w:tab w:val="left" w:pos="12049"/>
        </w:tabs>
        <w:ind w:left="11339" w:hanging="1082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Секретар міської ради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Я.ЧУБИРКО</w:t>
      </w:r>
      <w:proofErr w:type="spellEnd"/>
    </w:p>
    <w:p w:rsidR="00606D89" w:rsidRDefault="00606D89" w:rsidP="00606D89">
      <w:pPr>
        <w:widowControl/>
        <w:shd w:val="clear" w:color="auto" w:fill="FFFFFF"/>
        <w:tabs>
          <w:tab w:val="left" w:pos="2520"/>
          <w:tab w:val="left" w:pos="12049"/>
        </w:tabs>
        <w:ind w:left="11339" w:hanging="10828"/>
        <w:jc w:val="right"/>
        <w:rPr>
          <w:rFonts w:ascii="Times New Roman" w:hAnsi="Times New Roman" w:cs="Times New Roman"/>
          <w:highlight w:val="white"/>
        </w:rPr>
      </w:pPr>
    </w:p>
    <w:p w:rsidR="00E42B8D" w:rsidRDefault="00E42B8D" w:rsidP="00E42B8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Додаток 2</w:t>
      </w:r>
    </w:p>
    <w:p w:rsidR="00E42B8D" w:rsidRDefault="00E42B8D" w:rsidP="00E42B8D">
      <w:pPr>
        <w:jc w:val="right"/>
      </w:pPr>
      <w:r>
        <w:rPr>
          <w:bCs/>
          <w:sz w:val="28"/>
          <w:szCs w:val="28"/>
        </w:rPr>
        <w:t>до рішення  11 сесії</w:t>
      </w:r>
    </w:p>
    <w:p w:rsidR="00E42B8D" w:rsidRDefault="00E42B8D" w:rsidP="00E42B8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Мукачівської міської ради</w:t>
      </w:r>
    </w:p>
    <w:p w:rsidR="00E42B8D" w:rsidRDefault="00E42B8D" w:rsidP="00E42B8D">
      <w:pPr>
        <w:keepNext/>
        <w:widowControl/>
        <w:shd w:val="clear" w:color="auto" w:fill="FFFFFF"/>
        <w:tabs>
          <w:tab w:val="left" w:pos="13859"/>
          <w:tab w:val="left" w:pos="23388"/>
        </w:tabs>
        <w:ind w:left="11339" w:hanging="10828"/>
        <w:jc w:val="right"/>
      </w:pPr>
      <w:r>
        <w:rPr>
          <w:bCs/>
          <w:sz w:val="28"/>
          <w:szCs w:val="28"/>
        </w:rPr>
        <w:tab/>
        <w:t>29.07.2021 №</w:t>
      </w:r>
      <w:r w:rsidR="00314CFB">
        <w:rPr>
          <w:sz w:val="28"/>
          <w:szCs w:val="28"/>
        </w:rPr>
        <w:t>439</w:t>
      </w:r>
      <w:bookmarkStart w:id="0" w:name="_GoBack"/>
      <w:bookmarkEnd w:id="0"/>
    </w:p>
    <w:p w:rsidR="00606D89" w:rsidRDefault="00606D89" w:rsidP="00606D89">
      <w:pPr>
        <w:widowControl/>
        <w:shd w:val="clear" w:color="auto" w:fill="FFFFFF"/>
        <w:tabs>
          <w:tab w:val="left" w:pos="13859"/>
          <w:tab w:val="left" w:pos="23388"/>
        </w:tabs>
        <w:ind w:left="11339" w:hanging="10828"/>
        <w:jc w:val="right"/>
        <w:rPr>
          <w:rFonts w:ascii="Times New Roman" w:hAnsi="Times New Roman" w:cs="Times New Roman"/>
          <w:highlight w:val="white"/>
        </w:rPr>
      </w:pPr>
    </w:p>
    <w:p w:rsidR="00606D89" w:rsidRDefault="00606D89" w:rsidP="00606D89">
      <w:pPr>
        <w:widowControl/>
        <w:shd w:val="clear" w:color="auto" w:fill="FFFFFF"/>
        <w:tabs>
          <w:tab w:val="left" w:pos="2520"/>
          <w:tab w:val="left" w:pos="12049"/>
        </w:tabs>
        <w:ind w:left="11339" w:hanging="1082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606D89" w:rsidRDefault="00606D89" w:rsidP="00606D89">
      <w:pPr>
        <w:jc w:val="right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  <w:t xml:space="preserve">Додаток 2 </w:t>
      </w:r>
    </w:p>
    <w:p w:rsidR="00606D89" w:rsidRDefault="00606D89" w:rsidP="00606D89">
      <w:pPr>
        <w:keepNext/>
        <w:widowControl/>
        <w:shd w:val="clear" w:color="auto" w:fill="FFFFFF"/>
        <w:tabs>
          <w:tab w:val="left" w:pos="2520"/>
          <w:tab w:val="left" w:pos="12049"/>
        </w:tabs>
        <w:ind w:left="11339" w:hanging="10828"/>
        <w:jc w:val="right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Програми благоустрою території Мукачівської міської </w:t>
      </w:r>
    </w:p>
    <w:p w:rsidR="00606D89" w:rsidRDefault="00606D89" w:rsidP="00606D89">
      <w:pPr>
        <w:widowControl/>
        <w:shd w:val="clear" w:color="auto" w:fill="FFFFFF"/>
        <w:tabs>
          <w:tab w:val="left" w:pos="2520"/>
          <w:tab w:val="left" w:pos="12049"/>
        </w:tabs>
        <w:ind w:left="11339" w:hanging="1082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територіальної громади  на 2020-2022 роки в новій редакції,</w:t>
      </w:r>
    </w:p>
    <w:p w:rsidR="00606D89" w:rsidRDefault="00606D89" w:rsidP="00606D89">
      <w:pPr>
        <w:widowControl/>
        <w:shd w:val="clear" w:color="auto" w:fill="FFFFFF"/>
        <w:tabs>
          <w:tab w:val="left" w:pos="2520"/>
          <w:tab w:val="left" w:pos="12049"/>
        </w:tabs>
        <w:ind w:left="11339" w:hanging="10828"/>
        <w:jc w:val="right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затвердженої рішенням 5-ї сесії </w:t>
      </w:r>
    </w:p>
    <w:p w:rsidR="00606D89" w:rsidRDefault="00606D89" w:rsidP="00606D89">
      <w:pPr>
        <w:widowControl/>
        <w:shd w:val="clear" w:color="auto" w:fill="FFFFFF"/>
        <w:tabs>
          <w:tab w:val="left" w:pos="2520"/>
          <w:tab w:val="left" w:pos="12049"/>
        </w:tabs>
        <w:ind w:left="11339" w:hanging="1082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Мукачівської міської ради 8-го скликання</w:t>
      </w:r>
    </w:p>
    <w:p w:rsidR="00606D89" w:rsidRDefault="00606D89" w:rsidP="00606D89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від __________ року  №_____</w:t>
      </w:r>
    </w:p>
    <w:p w:rsidR="00606D89" w:rsidRDefault="00606D89" w:rsidP="00606D89">
      <w:pPr>
        <w:pStyle w:val="a3"/>
        <w:jc w:val="right"/>
        <w:rPr>
          <w:rFonts w:ascii="Times New Roman" w:hAnsi="Times New Roman" w:cs="Times New Roman"/>
        </w:rPr>
      </w:pPr>
    </w:p>
    <w:p w:rsidR="00606D89" w:rsidRDefault="00606D89" w:rsidP="00606D89">
      <w:pPr>
        <w:ind w:right="-1"/>
        <w:jc w:val="right"/>
        <w:rPr>
          <w:rFonts w:ascii="Times New Roman" w:hAnsi="Times New Roman" w:cs="Times New Roman"/>
        </w:rPr>
      </w:pPr>
    </w:p>
    <w:p w:rsidR="00606D89" w:rsidRDefault="00606D89" w:rsidP="00606D89">
      <w:pPr>
        <w:pStyle w:val="a3"/>
        <w:jc w:val="center"/>
        <w:rPr>
          <w:rFonts w:ascii="Times New Roman" w:hAnsi="Times New Roman" w:cs="Times New Roman"/>
        </w:rPr>
      </w:pPr>
    </w:p>
    <w:p w:rsidR="00281356" w:rsidRDefault="00281356" w:rsidP="002813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Перелік заходів та завдань Програми благоустрою території Мукачівської міської  </w:t>
      </w:r>
    </w:p>
    <w:p w:rsidR="00281356" w:rsidRDefault="00281356" w:rsidP="00281356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територіальної громади  на 2020-2022 роки </w:t>
      </w:r>
    </w:p>
    <w:p w:rsidR="00281356" w:rsidRDefault="00281356" w:rsidP="00281356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Тис.грн</w:t>
      </w:r>
      <w:proofErr w:type="spellEnd"/>
      <w:r>
        <w:rPr>
          <w:rFonts w:ascii="Times New Roman" w:hAnsi="Times New Roman"/>
        </w:rPr>
        <w:t>.</w:t>
      </w:r>
    </w:p>
    <w:tbl>
      <w:tblPr>
        <w:tblW w:w="15840" w:type="dxa"/>
        <w:tblInd w:w="-358" w:type="dxa"/>
        <w:tblCellMar>
          <w:left w:w="5" w:type="dxa"/>
          <w:right w:w="103" w:type="dxa"/>
        </w:tblCellMar>
        <w:tblLook w:val="04A0" w:firstRow="1" w:lastRow="0" w:firstColumn="1" w:lastColumn="0" w:noHBand="0" w:noVBand="1"/>
      </w:tblPr>
      <w:tblGrid>
        <w:gridCol w:w="754"/>
        <w:gridCol w:w="1710"/>
        <w:gridCol w:w="3170"/>
        <w:gridCol w:w="1376"/>
        <w:gridCol w:w="2563"/>
        <w:gridCol w:w="1736"/>
        <w:gridCol w:w="955"/>
        <w:gridCol w:w="932"/>
        <w:gridCol w:w="936"/>
        <w:gridCol w:w="1674"/>
        <w:gridCol w:w="14"/>
        <w:gridCol w:w="9"/>
        <w:gridCol w:w="11"/>
      </w:tblGrid>
      <w:tr w:rsidR="00281356" w:rsidTr="00301C64">
        <w:trPr>
          <w:cantSplit/>
          <w:trHeight w:val="600"/>
        </w:trPr>
        <w:tc>
          <w:tcPr>
            <w:tcW w:w="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81356" w:rsidRDefault="00281356" w:rsidP="00301C64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2095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281356" w:rsidRDefault="00281356" w:rsidP="00301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напряму діяльності</w:t>
            </w:r>
          </w:p>
        </w:tc>
        <w:tc>
          <w:tcPr>
            <w:tcW w:w="2895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281356" w:rsidRDefault="00281356" w:rsidP="00301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Перелік заходів Програми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281356" w:rsidRDefault="00281356" w:rsidP="00301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 виконання заходів</w:t>
            </w:r>
          </w:p>
        </w:tc>
        <w:tc>
          <w:tcPr>
            <w:tcW w:w="1981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281356" w:rsidRDefault="00281356" w:rsidP="00301C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356" w:rsidRDefault="00281356" w:rsidP="00301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Виконавці</w:t>
            </w:r>
          </w:p>
        </w:tc>
        <w:tc>
          <w:tcPr>
            <w:tcW w:w="1755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281356" w:rsidRDefault="00281356" w:rsidP="00301C64">
            <w:pPr>
              <w:pStyle w:val="a3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1356" w:rsidRDefault="00281356" w:rsidP="00301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Джерела фінансування</w:t>
            </w:r>
          </w:p>
        </w:tc>
        <w:tc>
          <w:tcPr>
            <w:tcW w:w="3360" w:type="dxa"/>
            <w:gridSpan w:val="3"/>
            <w:tcBorders>
              <w:top w:val="single" w:sz="4" w:space="0" w:color="000001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:rsidR="00281356" w:rsidRDefault="00281356" w:rsidP="00301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Обсяг фінансування (вартість),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тис.грн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5" w:type="dxa"/>
            <w:gridSpan w:val="4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auto"/>
          </w:tcPr>
          <w:p w:rsidR="00281356" w:rsidRDefault="00281356" w:rsidP="00301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Очікуваний результат</w:t>
            </w:r>
          </w:p>
        </w:tc>
      </w:tr>
      <w:tr w:rsidR="00281356" w:rsidTr="00301C64">
        <w:trPr>
          <w:cantSplit/>
          <w:trHeight w:val="225"/>
        </w:trPr>
        <w:tc>
          <w:tcPr>
            <w:tcW w:w="5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" w:type="dxa"/>
            <w:tcBorders>
              <w:left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56" w:rsidTr="00301C64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" w:type="dxa"/>
            <w:tcBorders>
              <w:left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56" w:rsidTr="00301C64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Утримання об’єктів житлово-комунального господарства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Утримання доріг, тротуарів, мостів, шляхопроводів, зимове утримання доріг: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підмітання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прибордюрних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ліній дорожнього покриття. тротуарів;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90"/>
              </w:tabs>
              <w:ind w:left="737" w:hanging="6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поточне утримання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вулиць (ямковий рем., прибирання зел. зон. очищення урн); 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90"/>
              </w:tabs>
              <w:ind w:left="737" w:hanging="6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очистка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колодців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зливної каналізації;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90"/>
              </w:tabs>
              <w:ind w:left="737" w:hanging="6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прибирання і вивіз  снігу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90"/>
              </w:tabs>
              <w:ind w:left="737" w:hanging="6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покраска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пішохідних переходів;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90"/>
              </w:tabs>
              <w:ind w:left="737" w:hanging="6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фарбування осьових ліній;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390"/>
              </w:tabs>
              <w:ind w:left="737" w:hanging="6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чергування.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роки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ММКП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 суб’єкти підприємницької діяльності різних форм власності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фонд бюджету Мукачівської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28700,0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32670,0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34303,5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Забезпечення комфортного проживання мешканців Мукачівської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45" w:type="dxa"/>
            <w:tcBorders>
              <w:left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56" w:rsidTr="00301C64">
        <w:trPr>
          <w:trHeight w:val="1995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Утримання об’єктів житлово-комунального господарства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Поточне утримання та ремонт технічних засобів дорожнього руху , світлофорів,  та інформаційних знаків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роки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ММКП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 суб’єкти підприємницької діяльності різних форм власності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фонд бюджету Мукачівської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1500,0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1650,0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1732,5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Недопущення аварійних ситуацій на дорозі</w:t>
            </w:r>
          </w:p>
        </w:tc>
        <w:tc>
          <w:tcPr>
            <w:tcW w:w="45" w:type="dxa"/>
            <w:tcBorders>
              <w:left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56" w:rsidTr="00301C64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Утримання об’єктів житлово-комунального господарства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Виготовлення кошторисної документації та виконання робіт по поточному ремонту дорожнього покриття вулиць, тротуарів,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внутріквартальних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проїздів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роки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ММКП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  суб’єкти підприємницької діяльності різних форм власності</w:t>
            </w:r>
          </w:p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фонд бюджету Мукачівської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55000,0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60000,0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65000,0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Забезпечення комфортного проживання мешканців Мукачівської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45" w:type="dxa"/>
            <w:tcBorders>
              <w:left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56" w:rsidTr="00301C64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Утримання об’єктів житлово-комунального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господарства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Поточне утримання та поточний ремонт на об’єктах благоустрою зеленого господарства: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посадка квітів, кущів, дерев;</w:t>
            </w:r>
          </w:p>
          <w:p w:rsidR="00281356" w:rsidRPr="00564A7E" w:rsidRDefault="00281356" w:rsidP="002813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обрізування кущів, дерев від природній вигляд;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омолодження дерев;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звалювання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розкряжування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дерев, корчування пнів;</w:t>
            </w:r>
          </w:p>
          <w:p w:rsidR="00281356" w:rsidRPr="00564A7E" w:rsidRDefault="00281356" w:rsidP="002813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прополювання газонів, квітників;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покоси та очищення зелених зон;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навантаження та вивезення сміття.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2020-2022 роки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ММКП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»; суб’єкти підприємницької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діяльності різних форм власності</w:t>
            </w:r>
          </w:p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Загальний фонд бюджету Мукачівської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ТГ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Pr="000C38BC" w:rsidRDefault="00281356" w:rsidP="00301C64">
            <w:pPr>
              <w:pStyle w:val="a3"/>
            </w:pPr>
            <w:r w:rsidRPr="000C38BC">
              <w:rPr>
                <w:rFonts w:ascii="Times New Roman" w:hAnsi="Times New Roman"/>
                <w:sz w:val="28"/>
                <w:szCs w:val="28"/>
              </w:rPr>
              <w:lastRenderedPageBreak/>
              <w:t>12905,1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15000,0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16000,0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Комфортне проживання для мешканців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населених пунктів Мукачівської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поглинання деревами вуглекислого газу, зменшення шуму та ін.</w:t>
            </w:r>
          </w:p>
        </w:tc>
        <w:tc>
          <w:tcPr>
            <w:tcW w:w="45" w:type="dxa"/>
            <w:tcBorders>
              <w:left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56" w:rsidTr="00301C64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Утримання об’єктів житлово-комунального господарства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Благоустрій і поточне утримання кладовищ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роки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ММКП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 суб’єкти підприємницької діяльності різних форм власності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фонд бюджету Мукачівської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Pr="000C38BC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38BC">
              <w:rPr>
                <w:rFonts w:ascii="Times New Roman" w:hAnsi="Times New Roman"/>
                <w:sz w:val="28"/>
                <w:szCs w:val="28"/>
              </w:rPr>
              <w:t>7800,0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9000,0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9500,0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Підтримання належного санітарного стану.</w:t>
            </w:r>
          </w:p>
        </w:tc>
        <w:tc>
          <w:tcPr>
            <w:tcW w:w="45" w:type="dxa"/>
            <w:tcBorders>
              <w:left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56" w:rsidTr="00301C64">
        <w:trPr>
          <w:trHeight w:val="1173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Утримання об’єктів житлово-комунального господарства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 Поховання померлих одиноких громадян, осіб без певного місця проживання, громадян, від поховання яких відмовилися рідні, знайдених невпізнаних трупів.</w:t>
            </w:r>
          </w:p>
          <w:p w:rsidR="00281356" w:rsidRPr="000C38BC" w:rsidRDefault="00281356" w:rsidP="002E09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 </w:t>
            </w:r>
            <w:r w:rsidR="002E09B0">
              <w:rPr>
                <w:rFonts w:ascii="Times New Roman" w:hAnsi="Times New Roman"/>
                <w:sz w:val="28"/>
                <w:szCs w:val="28"/>
              </w:rPr>
              <w:t>П</w:t>
            </w:r>
            <w:r w:rsidRPr="000C38BC">
              <w:rPr>
                <w:rFonts w:ascii="Times New Roman" w:hAnsi="Times New Roman"/>
                <w:sz w:val="28"/>
                <w:szCs w:val="28"/>
              </w:rPr>
              <w:t xml:space="preserve">ерепоховання </w:t>
            </w:r>
            <w:r w:rsidRPr="000C38BC">
              <w:rPr>
                <w:rFonts w:ascii="Times New Roman" w:hAnsi="Times New Roman"/>
                <w:sz w:val="28"/>
                <w:szCs w:val="28"/>
              </w:rPr>
              <w:lastRenderedPageBreak/>
              <w:t>останків жертв Другої світової війни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2020-2022 роки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ММКП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 суб’єкти підприємницької діяльності різних форм власності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фонд бюджету Мукачівської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61,8 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Pr="00EC31AB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717,9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571,3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" w:type="dxa"/>
            <w:tcBorders>
              <w:left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56" w:rsidTr="00301C64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Утримання об’єктів житлово-комунального господарства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Вивіз стихійних сміттєзвалищ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роки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ММКП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 суб’єкти підприємницької діяльності різних форм власності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фонд бюджету Мукачівської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231,0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Недопущення антисанітарії на території Мукачівської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45" w:type="dxa"/>
            <w:tcBorders>
              <w:left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56" w:rsidTr="00301C64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Утримання об’єктів житлово-комунального господарства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Утримання вуличного освітлення</w:t>
            </w:r>
          </w:p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роки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ММКП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 суб’єкти підприємницької діяльності різних форм власності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фонд бюджету Мукачівської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11700,0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13750,0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14437,5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Забезпечення комфортного проживання мешканців</w:t>
            </w:r>
          </w:p>
        </w:tc>
        <w:tc>
          <w:tcPr>
            <w:tcW w:w="45" w:type="dxa"/>
            <w:tcBorders>
              <w:left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56" w:rsidTr="00301C64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електроенергія)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5700,0 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7150,0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7507,5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" w:type="dxa"/>
            <w:tcBorders>
              <w:left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56" w:rsidTr="00301C64">
        <w:trPr>
          <w:trHeight w:val="1148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Утримання об’єктів житлово-комунального господарства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Утримання парків, площ та скверів  (підмітання, озеленення, ремонт доріжок, влаштування лавочок, охорона парків та ін.)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роки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ММКП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 суб’єкти підприємницької діяльності різних форм власності</w:t>
            </w:r>
          </w:p>
          <w:p w:rsidR="00281356" w:rsidRDefault="00281356" w:rsidP="00301C64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фонд бюджету Мукачівської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8000,0</w:t>
            </w:r>
          </w:p>
          <w:p w:rsidR="00281356" w:rsidRDefault="00281356" w:rsidP="00301C64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8800,0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9240,0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Створення комфортних умов для відпочинку мешканців населених пунктів Мукачівської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45" w:type="dxa"/>
            <w:tcBorders>
              <w:left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56" w:rsidTr="00301C64">
        <w:trPr>
          <w:trHeight w:val="126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Утримання об’єктів житлово-комунального господарства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Поточне утримання дамб русла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Латориця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Коропецького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каналу, набережних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роки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ММКП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 суб’єкти підприємницької діяльності різних форм власності</w:t>
            </w:r>
          </w:p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фонд бюджету Мукачівської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Pr="00C56DE9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56DE9">
              <w:rPr>
                <w:rFonts w:ascii="Times New Roman" w:hAnsi="Times New Roman"/>
                <w:sz w:val="28"/>
                <w:szCs w:val="28"/>
              </w:rPr>
              <w:t>7869,3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8000,0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8560,0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Забезпечення санітарного стану об’єктів благоустрою</w:t>
            </w:r>
          </w:p>
        </w:tc>
        <w:tc>
          <w:tcPr>
            <w:tcW w:w="45" w:type="dxa"/>
            <w:tcBorders>
              <w:left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56" w:rsidTr="00301C64">
        <w:trPr>
          <w:trHeight w:val="956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Утримання об’єктів житлово-комунального господарства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Поточне утримання та обслуговування кабельних мереж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відеонагляду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міста. Обслуговування серверного обладнання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відеокамер. Обслуговування , підтримка та налаштування програмного забезпечення камер відеоспостереження.         </w:t>
            </w:r>
          </w:p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роки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ММКП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«Центр Інформаційних Систем»; суб’єкти підприємницької діяльності різних форм власності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фонд бюджету Мукачівської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Pr="00C56DE9" w:rsidRDefault="00281356" w:rsidP="00301C64">
            <w:pPr>
              <w:pStyle w:val="a3"/>
            </w:pPr>
            <w:r w:rsidRPr="00C56DE9">
              <w:rPr>
                <w:rFonts w:ascii="Times New Roman" w:hAnsi="Times New Roman"/>
                <w:sz w:val="28"/>
                <w:szCs w:val="28"/>
              </w:rPr>
              <w:t>815,8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1200,0 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Своєчасне виявлення порушників благоустрою населених пунктів Мукачівської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45" w:type="dxa"/>
            <w:tcBorders>
              <w:left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56" w:rsidTr="00301C64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Утримання об’єктів житлово-комунального господарства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Улаштування та ремонт посадкових майданчиків  на зупинках міського громадського транспорту з установленням навісу або павільйону.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роки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ММКП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 суб’єкти підприємницької діяльності різних форм власності</w:t>
            </w:r>
          </w:p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фонд бюджету Мукачівської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2200,0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2310,0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Забезпечення комфортного проживання мешканців населених пунктів Мукачівської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45" w:type="dxa"/>
            <w:tcBorders>
              <w:left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56" w:rsidTr="00301C64"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Утримання об’єктів житлово-комунального господарства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Інші витрати: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покоси трав;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благоустрій , утримання пам’ятників;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утримання фонтанів;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влаштування урн;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влаштування ялинки;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влаштування лавок;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встановлення інформаційних щитів;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демонтаж рекламних конструкцій, вивісок;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демонтаж та встановлення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геонімів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адресних табличок;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влаштування майданчиків;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утримання обмежувачів руху;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технічної інвентаризації та паспортизації  кладовищ(електронний реєстр);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охорона та утримання об’єктів комунальної власності;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інші види робіт;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виготовлення технічних паспортів вулиць(доріг);</w:t>
            </w:r>
          </w:p>
          <w:p w:rsidR="00281356" w:rsidRDefault="00281356" w:rsidP="002813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виготовлення паспортів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паркувальних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майданчиків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2020-2022 роки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ММКП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РБУ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ММКП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Мукачівводоканал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суб’єкти підприємницької діяльності різних форм власності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фонд бюджету Мукачівської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10958,7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12066,6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12672,1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Забезпечення комфортного проживання мешканців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м.Мукачево</w:t>
            </w:r>
            <w:proofErr w:type="spellEnd"/>
          </w:p>
        </w:tc>
        <w:tc>
          <w:tcPr>
            <w:tcW w:w="45" w:type="dxa"/>
            <w:tcBorders>
              <w:left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56" w:rsidTr="00301C64">
        <w:trPr>
          <w:trHeight w:val="49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6DE9">
              <w:rPr>
                <w:rFonts w:ascii="Times New Roman" w:hAnsi="Times New Roman"/>
                <w:bCs/>
                <w:sz w:val="28"/>
                <w:szCs w:val="28"/>
              </w:rPr>
              <w:t>Капітальний ремонт об’єктів житлово-комунального господарс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тва</w:t>
            </w: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6DE9">
              <w:rPr>
                <w:rFonts w:ascii="Times New Roman" w:hAnsi="Times New Roman"/>
                <w:bCs/>
                <w:sz w:val="28"/>
                <w:szCs w:val="28"/>
              </w:rPr>
              <w:t xml:space="preserve">Виготовлення </w:t>
            </w:r>
            <w:proofErr w:type="spellStart"/>
            <w:r w:rsidRPr="00C56DE9">
              <w:rPr>
                <w:rFonts w:ascii="Times New Roman" w:hAnsi="Times New Roman"/>
                <w:bCs/>
                <w:sz w:val="28"/>
                <w:szCs w:val="28"/>
              </w:rPr>
              <w:t>проєктно-кошторичсної</w:t>
            </w:r>
            <w:proofErr w:type="spellEnd"/>
            <w:r w:rsidRPr="00C56DE9">
              <w:rPr>
                <w:rFonts w:ascii="Times New Roman" w:hAnsi="Times New Roman"/>
                <w:bCs/>
                <w:sz w:val="28"/>
                <w:szCs w:val="28"/>
              </w:rPr>
              <w:t xml:space="preserve"> документації та проведення робіт по капітальному ремонту об’єктів благоустрою та дорожньої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E006BD">
              <w:rPr>
                <w:rFonts w:ascii="Times New Roman" w:hAnsi="Times New Roman"/>
                <w:bCs/>
                <w:sz w:val="28"/>
                <w:szCs w:val="28"/>
              </w:rPr>
              <w:t>інфраструктури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роки</w:t>
            </w: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УБІ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суб’єкти підприємницької діяльності різних форм власності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Pr="00204A28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Спеціальний фонд бюджету Мукачівської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ТГ</w:t>
            </w:r>
            <w:proofErr w:type="spellEnd"/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Pr="00204A28" w:rsidRDefault="00281356" w:rsidP="00301C6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Pr="00204A28" w:rsidRDefault="00281356" w:rsidP="00301C6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A28">
              <w:rPr>
                <w:rFonts w:ascii="Times New Roman" w:hAnsi="Times New Roman"/>
                <w:bCs/>
                <w:sz w:val="24"/>
                <w:szCs w:val="24"/>
              </w:rPr>
              <w:t>30000,0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Pr="00204A28" w:rsidRDefault="00281356" w:rsidP="00301C6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04A28">
              <w:rPr>
                <w:rFonts w:ascii="Times New Roman" w:hAnsi="Times New Roman"/>
                <w:bCs/>
                <w:sz w:val="24"/>
                <w:szCs w:val="24"/>
              </w:rPr>
              <w:t>20000,0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" w:type="dxa"/>
            <w:tcBorders>
              <w:left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356" w:rsidTr="00301C64">
        <w:trPr>
          <w:trHeight w:val="491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147510,7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Pr="00EC31AB" w:rsidRDefault="00281356" w:rsidP="00301C6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195074,5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Pr="00EC31AB" w:rsidRDefault="00281356" w:rsidP="00301C6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195757,9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" w:type="dxa"/>
            <w:tcBorders>
              <w:left w:val="single" w:sz="4" w:space="0" w:color="000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pStyle w:val="a3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  <w:tcMar>
              <w:left w:w="0" w:type="dxa"/>
              <w:right w:w="0" w:type="dxa"/>
            </w:tcMar>
          </w:tcPr>
          <w:p w:rsidR="00281356" w:rsidRDefault="00281356" w:rsidP="00301C6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356" w:rsidRDefault="00281356" w:rsidP="00281356">
      <w:pPr>
        <w:pStyle w:val="a3"/>
        <w:rPr>
          <w:rFonts w:ascii="Times New Roman" w:hAnsi="Times New Roman"/>
        </w:rPr>
      </w:pPr>
    </w:p>
    <w:p w:rsidR="00281356" w:rsidRDefault="00281356" w:rsidP="00281356">
      <w:pPr>
        <w:pStyle w:val="10"/>
        <w:rPr>
          <w:rFonts w:ascii="Times New Roman" w:hAnsi="Times New Roman" w:cs="Times New Roman"/>
        </w:rPr>
      </w:pPr>
    </w:p>
    <w:p w:rsidR="00606D89" w:rsidRDefault="00606D89" w:rsidP="00606D89">
      <w:pPr>
        <w:pStyle w:val="a3"/>
        <w:rPr>
          <w:rFonts w:ascii="Times New Roman" w:hAnsi="Times New Roman" w:cs="Times New Roman"/>
        </w:rPr>
      </w:pPr>
    </w:p>
    <w:p w:rsidR="00606D89" w:rsidRDefault="00606D89" w:rsidP="00606D89">
      <w:pPr>
        <w:pStyle w:val="a3"/>
        <w:jc w:val="right"/>
        <w:rPr>
          <w:rFonts w:ascii="Times New Roman" w:hAnsi="Times New Roman" w:cs="Times New Roman"/>
        </w:rPr>
      </w:pPr>
    </w:p>
    <w:p w:rsidR="00606D89" w:rsidRDefault="00606D89" w:rsidP="00606D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606D89" w:rsidRDefault="00606D89" w:rsidP="00606D8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606D89" w:rsidRDefault="00606D89" w:rsidP="00606D8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Секретар міської ради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Я.ЧУБИРКО</w:t>
      </w:r>
      <w:proofErr w:type="spellEnd"/>
    </w:p>
    <w:p w:rsidR="00606D89" w:rsidRDefault="00606D89" w:rsidP="00606D8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6D89" w:rsidRDefault="00606D89" w:rsidP="00606D89">
      <w:pPr>
        <w:jc w:val="both"/>
      </w:pPr>
    </w:p>
    <w:p w:rsidR="00606D89" w:rsidRDefault="00606D89" w:rsidP="00606D89">
      <w:pPr>
        <w:jc w:val="both"/>
      </w:pPr>
    </w:p>
    <w:p w:rsidR="00A57FF6" w:rsidRDefault="00A57FF6"/>
    <w:sectPr w:rsidR="00A57FF6" w:rsidSect="007A5D10">
      <w:pgSz w:w="16838" w:h="11906" w:orient="landscape"/>
      <w:pgMar w:top="1276" w:right="856" w:bottom="850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2D23"/>
    <w:multiLevelType w:val="multilevel"/>
    <w:tmpl w:val="97622678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6D89"/>
    <w:rsid w:val="0018157A"/>
    <w:rsid w:val="00281356"/>
    <w:rsid w:val="002E09B0"/>
    <w:rsid w:val="00314CFB"/>
    <w:rsid w:val="003833BE"/>
    <w:rsid w:val="00416966"/>
    <w:rsid w:val="00606D89"/>
    <w:rsid w:val="009F3549"/>
    <w:rsid w:val="00A57FF6"/>
    <w:rsid w:val="00C42653"/>
    <w:rsid w:val="00E4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571C7-AB85-471B-A61C-F1F6DA7E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D89"/>
    <w:pPr>
      <w:widowControl w:val="0"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606D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06D89"/>
    <w:rPr>
      <w:rFonts w:ascii="Tahoma" w:eastAsia="NSimSun" w:hAnsi="Tahoma" w:cs="Tahoma"/>
      <w:kern w:val="2"/>
      <w:sz w:val="16"/>
      <w:szCs w:val="16"/>
      <w:lang w:val="uk-UA" w:eastAsia="zh-CN" w:bidi="hi-IN"/>
    </w:rPr>
  </w:style>
  <w:style w:type="paragraph" w:customStyle="1" w:styleId="1">
    <w:name w:val="Основний текст1"/>
    <w:basedOn w:val="a"/>
    <w:qFormat/>
    <w:rsid w:val="00606D89"/>
    <w:pPr>
      <w:spacing w:after="120"/>
    </w:pPr>
    <w:rPr>
      <w:rFonts w:ascii="Times New Roman" w:eastAsia="Times New Roman" w:hAnsi="Times New Roman" w:cs="Times New Roman"/>
      <w:color w:val="00000A"/>
    </w:rPr>
  </w:style>
  <w:style w:type="paragraph" w:customStyle="1" w:styleId="10">
    <w:name w:val="Текст выноски1"/>
    <w:basedOn w:val="a"/>
    <w:rsid w:val="00281356"/>
    <w:pPr>
      <w:widowControl/>
      <w:textAlignment w:val="auto"/>
    </w:pPr>
    <w:rPr>
      <w:rFonts w:ascii="Tahoma" w:eastAsia="Calibri" w:hAnsi="Tahoma" w:cs="Tahoma"/>
      <w:color w:val="00000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4982</Words>
  <Characters>2840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</cp:revision>
  <dcterms:created xsi:type="dcterms:W3CDTF">2021-07-12T09:07:00Z</dcterms:created>
  <dcterms:modified xsi:type="dcterms:W3CDTF">2021-07-29T12:09:00Z</dcterms:modified>
</cp:coreProperties>
</file>