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603" w:rsidRPr="00C92CAA" w:rsidRDefault="004176E7" w:rsidP="003A4BA0">
      <w:pPr>
        <w:shd w:val="clear" w:color="auto" w:fill="FFFFFF"/>
        <w:ind w:right="-1"/>
        <w:rPr>
          <w:rFonts w:ascii="Times New Roman" w:hAnsi="Times New Roman"/>
          <w:noProof/>
        </w:rPr>
      </w:pPr>
      <w:r>
        <w:rPr>
          <w:noProof/>
          <w:lang w:val="uk-UA" w:eastAsia="uk-UA"/>
        </w:rPr>
        <w:drawing>
          <wp:anchor distT="0" distB="0" distL="114300" distR="114300" simplePos="0" relativeHeight="251657728" behindDoc="0" locked="0" layoutInCell="1" allowOverlap="1">
            <wp:simplePos x="0" y="0"/>
            <wp:positionH relativeFrom="column">
              <wp:posOffset>2815590</wp:posOffset>
            </wp:positionH>
            <wp:positionV relativeFrom="paragraph">
              <wp:posOffset>43815</wp:posOffset>
            </wp:positionV>
            <wp:extent cx="431800" cy="612140"/>
            <wp:effectExtent l="19050" t="0" r="6350" b="0"/>
            <wp:wrapNone/>
            <wp:docPr id="3"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referRelativeResize="0">
                      <a:picLocks noChangeArrowheads="1"/>
                    </pic:cNvPicPr>
                  </pic:nvPicPr>
                  <pic:blipFill>
                    <a:blip r:embed="rId8" cstate="print"/>
                    <a:srcRect/>
                    <a:stretch>
                      <a:fillRect/>
                    </a:stretch>
                  </pic:blipFill>
                  <pic:spPr bwMode="auto">
                    <a:xfrm>
                      <a:off x="0" y="0"/>
                      <a:ext cx="431800" cy="612140"/>
                    </a:xfrm>
                    <a:prstGeom prst="rect">
                      <a:avLst/>
                    </a:prstGeom>
                    <a:solidFill>
                      <a:srgbClr val="FFFFFF">
                        <a:alpha val="0"/>
                      </a:srgbClr>
                    </a:solidFill>
                    <a:ln w="9525">
                      <a:noFill/>
                      <a:miter lim="800000"/>
                      <a:headEnd/>
                      <a:tailEnd/>
                    </a:ln>
                  </pic:spPr>
                </pic:pic>
              </a:graphicData>
            </a:graphic>
          </wp:anchor>
        </w:drawing>
      </w:r>
    </w:p>
    <w:p w:rsidR="00761116" w:rsidRPr="00C92CAA" w:rsidRDefault="00761116" w:rsidP="003A4BA0">
      <w:pPr>
        <w:shd w:val="clear" w:color="auto" w:fill="FFFFFF"/>
        <w:ind w:right="-1"/>
        <w:rPr>
          <w:rFonts w:ascii="Times New Roman CYR" w:hAnsi="Times New Roman CYR" w:cs="Times New Roman CYR"/>
          <w:sz w:val="22"/>
          <w:szCs w:val="22"/>
        </w:rPr>
      </w:pPr>
    </w:p>
    <w:p w:rsidR="00761116" w:rsidRPr="00C92CAA" w:rsidRDefault="00761116" w:rsidP="00BF4D56">
      <w:pPr>
        <w:spacing w:before="120" w:after="120"/>
        <w:rPr>
          <w:rFonts w:ascii="Times New Roman CYR" w:hAnsi="Times New Roman CYR" w:cs="Times New Roman CYR"/>
          <w:b/>
          <w:bCs/>
          <w:sz w:val="28"/>
          <w:szCs w:val="28"/>
        </w:rPr>
      </w:pPr>
    </w:p>
    <w:p w:rsidR="00112603" w:rsidRPr="00CC476F" w:rsidRDefault="00112603" w:rsidP="00BF4D56">
      <w:pPr>
        <w:spacing w:before="120" w:after="120"/>
        <w:rPr>
          <w:rFonts w:ascii="Times New Roman CYR" w:hAnsi="Times New Roman CYR" w:cs="Times New Roman CYR"/>
          <w:b/>
          <w:bCs/>
          <w:sz w:val="28"/>
          <w:szCs w:val="28"/>
        </w:rPr>
      </w:pPr>
      <w:r>
        <w:rPr>
          <w:rFonts w:ascii="Times New Roman CYR" w:hAnsi="Times New Roman CYR" w:cs="Times New Roman CYR"/>
          <w:b/>
          <w:bCs/>
          <w:sz w:val="28"/>
          <w:szCs w:val="28"/>
          <w:lang w:val="uk-UA"/>
        </w:rPr>
        <w:t>У К Р А Ї Н А</w:t>
      </w:r>
    </w:p>
    <w:p w:rsidR="00F16940" w:rsidRPr="00BD347C" w:rsidRDefault="00F16940" w:rsidP="00BF4D56">
      <w:pPr>
        <w:rPr>
          <w:rFonts w:ascii="Times New Roman CYR" w:hAnsi="Times New Roman CYR" w:cs="Times New Roman CYR"/>
          <w:b/>
          <w:bCs/>
          <w:sz w:val="40"/>
          <w:szCs w:val="40"/>
        </w:rPr>
      </w:pPr>
      <w:r>
        <w:rPr>
          <w:rFonts w:ascii="Times New Roman CYR" w:hAnsi="Times New Roman CYR" w:cs="Times New Roman CYR"/>
          <w:b/>
          <w:bCs/>
          <w:sz w:val="28"/>
          <w:szCs w:val="28"/>
          <w:lang w:val="uk-UA"/>
        </w:rPr>
        <w:t>ЗАКАРПАТСЬКА ОБЛАСТЬ</w:t>
      </w:r>
    </w:p>
    <w:p w:rsidR="00112603" w:rsidRDefault="00112603" w:rsidP="00BF4D56">
      <w:pP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МУКАЧІВСЬКА МІСЬКА РАДА</w:t>
      </w:r>
    </w:p>
    <w:p w:rsidR="008F31A8" w:rsidRPr="00172E52" w:rsidRDefault="00BD347C" w:rsidP="00704D43">
      <w:pPr>
        <w:rPr>
          <w:rFonts w:ascii="Times New Roman CYR" w:hAnsi="Times New Roman CYR" w:cs="Times New Roman CYR"/>
          <w:b/>
          <w:bCs/>
          <w:sz w:val="28"/>
          <w:szCs w:val="28"/>
        </w:rPr>
      </w:pPr>
      <w:r>
        <w:rPr>
          <w:rFonts w:ascii="Times New Roman CYR" w:hAnsi="Times New Roman CYR" w:cs="Times New Roman CYR"/>
          <w:b/>
          <w:bCs/>
          <w:sz w:val="28"/>
          <w:szCs w:val="28"/>
          <w:lang w:val="uk-UA"/>
        </w:rPr>
        <w:t>ВИКОНАВЧИЙ КОМІТЕТ</w:t>
      </w:r>
    </w:p>
    <w:p w:rsidR="008F31A8" w:rsidRPr="00172E52" w:rsidRDefault="008F31A8" w:rsidP="00704D43">
      <w:pPr>
        <w:rPr>
          <w:rFonts w:ascii="Times New Roman CYR" w:hAnsi="Times New Roman CYR" w:cs="Times New Roman CYR"/>
          <w:b/>
          <w:bCs/>
          <w:sz w:val="28"/>
          <w:szCs w:val="28"/>
        </w:rPr>
      </w:pPr>
    </w:p>
    <w:p w:rsidR="00112603" w:rsidRPr="00704D43" w:rsidRDefault="008F31A8" w:rsidP="00704D43">
      <w:pP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ПРОЕКТ </w:t>
      </w:r>
      <w:r w:rsidR="00112603">
        <w:rPr>
          <w:rFonts w:ascii="Times New Roman CYR" w:hAnsi="Times New Roman CYR" w:cs="Times New Roman CYR"/>
          <w:b/>
          <w:bCs/>
          <w:sz w:val="28"/>
          <w:szCs w:val="28"/>
          <w:lang w:val="uk-UA"/>
        </w:rPr>
        <w:t>Р І Ш Е Н Н Я</w:t>
      </w:r>
    </w:p>
    <w:p w:rsidR="003A4BA0" w:rsidRPr="00CC476F" w:rsidRDefault="003A4BA0" w:rsidP="00511228">
      <w:pPr>
        <w:keepNext/>
        <w:keepLines/>
        <w:tabs>
          <w:tab w:val="left" w:pos="0"/>
        </w:tabs>
        <w:jc w:val="left"/>
        <w:rPr>
          <w:rFonts w:ascii="Times New Roman CYR" w:hAnsi="Times New Roman CYR" w:cs="Times New Roman CYR"/>
          <w:b/>
          <w:bCs/>
          <w:sz w:val="28"/>
          <w:szCs w:val="28"/>
        </w:rPr>
      </w:pPr>
    </w:p>
    <w:p w:rsidR="00112603" w:rsidRPr="00CC476F" w:rsidRDefault="008F31A8" w:rsidP="00511228">
      <w:pPr>
        <w:keepNext/>
        <w:keepLines/>
        <w:tabs>
          <w:tab w:val="left" w:pos="0"/>
        </w:tabs>
        <w:jc w:val="left"/>
        <w:rPr>
          <w:rFonts w:ascii="Times New Roman CYR" w:hAnsi="Times New Roman CYR" w:cs="Times New Roman CYR"/>
          <w:sz w:val="28"/>
          <w:szCs w:val="28"/>
        </w:rPr>
      </w:pPr>
      <w:r>
        <w:rPr>
          <w:rFonts w:ascii="Times New Roman CYR" w:hAnsi="Times New Roman CYR" w:cs="Times New Roman CYR"/>
          <w:sz w:val="28"/>
          <w:szCs w:val="28"/>
          <w:lang w:val="uk-UA"/>
        </w:rPr>
        <w:t>__________</w:t>
      </w:r>
      <w:r w:rsidR="00B3561A">
        <w:rPr>
          <w:rFonts w:ascii="Times New Roman CYR" w:hAnsi="Times New Roman CYR" w:cs="Times New Roman CYR"/>
          <w:sz w:val="28"/>
          <w:szCs w:val="28"/>
          <w:lang w:val="uk-UA"/>
        </w:rPr>
        <w:tab/>
      </w:r>
      <w:r w:rsidR="00294635" w:rsidRPr="00294635">
        <w:rPr>
          <w:rFonts w:ascii="Times New Roman CYR" w:hAnsi="Times New Roman CYR" w:cs="Times New Roman CYR"/>
          <w:sz w:val="28"/>
          <w:szCs w:val="28"/>
        </w:rPr>
        <w:tab/>
      </w:r>
      <w:r w:rsidR="00294635" w:rsidRPr="00294635">
        <w:rPr>
          <w:rFonts w:ascii="Times New Roman CYR" w:hAnsi="Times New Roman CYR" w:cs="Times New Roman CYR"/>
          <w:sz w:val="28"/>
          <w:szCs w:val="28"/>
        </w:rPr>
        <w:tab/>
      </w:r>
      <w:r w:rsidR="00895E48">
        <w:rPr>
          <w:rFonts w:ascii="Times New Roman CYR" w:hAnsi="Times New Roman CYR" w:cs="Times New Roman CYR"/>
          <w:sz w:val="28"/>
          <w:szCs w:val="28"/>
          <w:lang w:val="uk-UA"/>
        </w:rPr>
        <w:t xml:space="preserve">                   </w:t>
      </w:r>
      <w:r w:rsidR="00112603">
        <w:rPr>
          <w:rFonts w:ascii="Times New Roman CYR" w:hAnsi="Times New Roman CYR" w:cs="Times New Roman CYR"/>
          <w:sz w:val="28"/>
          <w:szCs w:val="28"/>
          <w:lang w:val="uk-UA"/>
        </w:rPr>
        <w:t xml:space="preserve">Мукачево               </w:t>
      </w:r>
      <w:r>
        <w:rPr>
          <w:rFonts w:ascii="Times New Roman CYR" w:hAnsi="Times New Roman CYR" w:cs="Times New Roman CYR"/>
          <w:sz w:val="28"/>
          <w:szCs w:val="28"/>
          <w:lang w:val="uk-UA"/>
        </w:rPr>
        <w:t xml:space="preserve">                            № ___</w:t>
      </w:r>
    </w:p>
    <w:p w:rsidR="003A4BA0" w:rsidRPr="00CC476F" w:rsidRDefault="003A4BA0" w:rsidP="00511228">
      <w:pPr>
        <w:keepNext/>
        <w:keepLines/>
        <w:tabs>
          <w:tab w:val="left" w:pos="0"/>
        </w:tabs>
        <w:jc w:val="left"/>
        <w:rPr>
          <w:rFonts w:ascii="Times New Roman CYR" w:hAnsi="Times New Roman CYR" w:cs="Times New Roman CYR"/>
          <w:sz w:val="28"/>
          <w:szCs w:val="28"/>
        </w:rPr>
      </w:pPr>
    </w:p>
    <w:p w:rsidR="00CC476F" w:rsidRDefault="008E5EC6" w:rsidP="00CC476F">
      <w:pPr>
        <w:jc w:val="both"/>
        <w:rPr>
          <w:rFonts w:ascii="Times New Roman" w:hAnsi="Times New Roman" w:cs="Times New Roman"/>
          <w:b/>
          <w:sz w:val="28"/>
          <w:szCs w:val="28"/>
          <w:lang w:val="uk-UA"/>
        </w:rPr>
      </w:pPr>
      <w:r>
        <w:rPr>
          <w:rFonts w:ascii="Times New Roman" w:hAnsi="Times New Roman"/>
          <w:b/>
          <w:sz w:val="28"/>
          <w:szCs w:val="28"/>
        </w:rPr>
        <w:t xml:space="preserve">Про затвердження </w:t>
      </w:r>
      <w:r w:rsidR="004E4BBD">
        <w:rPr>
          <w:rFonts w:ascii="Times New Roman" w:hAnsi="Times New Roman" w:cs="Times New Roman"/>
          <w:b/>
          <w:sz w:val="28"/>
          <w:szCs w:val="28"/>
          <w:lang w:val="uk-UA"/>
        </w:rPr>
        <w:t>П</w:t>
      </w:r>
      <w:r w:rsidR="007E367F">
        <w:rPr>
          <w:rFonts w:ascii="Times New Roman" w:hAnsi="Times New Roman" w:cs="Times New Roman"/>
          <w:b/>
          <w:sz w:val="28"/>
          <w:szCs w:val="28"/>
        </w:rPr>
        <w:t>равил</w:t>
      </w:r>
      <w:r w:rsidR="007E367F" w:rsidRPr="007E367F">
        <w:rPr>
          <w:rFonts w:ascii="Times New Roman" w:hAnsi="Times New Roman" w:cs="Times New Roman"/>
          <w:b/>
          <w:sz w:val="28"/>
          <w:szCs w:val="28"/>
        </w:rPr>
        <w:t xml:space="preserve"> приймання стічних вод до централізованої системи водовідведення м. Мукачево</w:t>
      </w:r>
    </w:p>
    <w:p w:rsidR="007E367F" w:rsidRPr="007E367F" w:rsidRDefault="007E367F" w:rsidP="00CC476F">
      <w:pPr>
        <w:jc w:val="both"/>
        <w:rPr>
          <w:rFonts w:ascii="Times New Roman" w:hAnsi="Times New Roman"/>
          <w:b/>
          <w:sz w:val="28"/>
          <w:szCs w:val="28"/>
          <w:lang w:val="uk-UA"/>
        </w:rPr>
      </w:pPr>
    </w:p>
    <w:p w:rsidR="00CC476F" w:rsidRDefault="008F31A8" w:rsidP="00CC476F">
      <w:pPr>
        <w:shd w:val="clear" w:color="auto" w:fill="FFFFFF"/>
        <w:ind w:firstLine="450"/>
        <w:jc w:val="both"/>
        <w:rPr>
          <w:rFonts w:ascii="Times New Roman" w:hAnsi="Times New Roman"/>
          <w:b/>
          <w:sz w:val="28"/>
          <w:szCs w:val="28"/>
          <w:lang w:val="uk-UA"/>
        </w:rPr>
      </w:pPr>
      <w:r>
        <w:rPr>
          <w:rFonts w:ascii="Times New Roman" w:hAnsi="Times New Roman"/>
          <w:sz w:val="28"/>
          <w:szCs w:val="28"/>
          <w:lang w:val="uk-UA"/>
        </w:rPr>
        <w:t xml:space="preserve"> </w:t>
      </w:r>
      <w:r w:rsidR="007E367F" w:rsidRPr="007E367F">
        <w:rPr>
          <w:rFonts w:ascii="Times New Roman" w:hAnsi="Times New Roman" w:cs="Times New Roman"/>
          <w:spacing w:val="-17"/>
          <w:sz w:val="28"/>
          <w:szCs w:val="28"/>
          <w:lang w:val="uk-UA"/>
        </w:rPr>
        <w:t>З</w:t>
      </w:r>
      <w:r w:rsidR="007E367F" w:rsidRPr="007E367F">
        <w:rPr>
          <w:rFonts w:ascii="Times New Roman" w:hAnsi="Times New Roman" w:cs="Times New Roman"/>
          <w:sz w:val="28"/>
          <w:szCs w:val="28"/>
          <w:lang w:val="uk-UA"/>
        </w:rPr>
        <w:t xml:space="preserve"> метою підвищення ефективності та надійності функціонування системи водовідведення міста Мукачева, відповідно до вимог Законів України «Про питну воду, питне водопостачання та водовідведення», «Про охорону навколишнього природного середовища», «Про забезпечення санітарного та епідеміологічного благополуччя населення», «Про благоустрій населених пунктів»,</w:t>
      </w:r>
      <w:r>
        <w:rPr>
          <w:rFonts w:ascii="Times New Roman" w:hAnsi="Times New Roman"/>
          <w:sz w:val="28"/>
          <w:szCs w:val="28"/>
          <w:lang w:val="uk-UA"/>
        </w:rPr>
        <w:t xml:space="preserve"> на </w:t>
      </w:r>
      <w:r w:rsidR="00503F44">
        <w:rPr>
          <w:rFonts w:ascii="Times New Roman" w:hAnsi="Times New Roman"/>
          <w:sz w:val="28"/>
          <w:szCs w:val="28"/>
          <w:lang w:val="uk-UA"/>
        </w:rPr>
        <w:t xml:space="preserve">підставі рішення </w:t>
      </w:r>
      <w:r w:rsidR="00C14000">
        <w:rPr>
          <w:rFonts w:ascii="Times New Roman" w:hAnsi="Times New Roman"/>
          <w:sz w:val="28"/>
          <w:szCs w:val="28"/>
          <w:lang w:val="uk-UA"/>
        </w:rPr>
        <w:t>8-го скликання</w:t>
      </w:r>
      <w:r w:rsidR="00503F44" w:rsidRPr="00503F44">
        <w:rPr>
          <w:rFonts w:ascii="Times New Roman" w:hAnsi="Times New Roman"/>
          <w:sz w:val="28"/>
          <w:szCs w:val="28"/>
          <w:lang w:val="uk-UA"/>
        </w:rPr>
        <w:t xml:space="preserve"> 8-ї сесії</w:t>
      </w:r>
      <w:r w:rsidR="00C14000">
        <w:rPr>
          <w:rFonts w:ascii="Times New Roman" w:hAnsi="Times New Roman"/>
          <w:sz w:val="28"/>
          <w:szCs w:val="28"/>
          <w:lang w:val="uk-UA"/>
        </w:rPr>
        <w:t xml:space="preserve"> Мукачівської міської ради від 29 квітня</w:t>
      </w:r>
      <w:r w:rsidR="00CC476F">
        <w:rPr>
          <w:rFonts w:ascii="Times New Roman" w:hAnsi="Times New Roman"/>
          <w:sz w:val="28"/>
          <w:szCs w:val="28"/>
          <w:lang w:val="uk-UA"/>
        </w:rPr>
        <w:t xml:space="preserve"> </w:t>
      </w:r>
      <w:r w:rsidR="00C14000">
        <w:rPr>
          <w:rFonts w:ascii="Times New Roman" w:hAnsi="Times New Roman"/>
          <w:sz w:val="28"/>
          <w:szCs w:val="28"/>
          <w:lang w:val="uk-UA"/>
        </w:rPr>
        <w:t xml:space="preserve">2021 року №319 « Про визначення комунального підприємства «Міськводоканал»  Мукачівської міської ради виконавцем послуг з централізованого водопостачання та  централізованого водовідведення», </w:t>
      </w:r>
      <w:r w:rsidR="004805B6">
        <w:rPr>
          <w:rFonts w:ascii="Times New Roman" w:hAnsi="Times New Roman"/>
          <w:sz w:val="28"/>
          <w:szCs w:val="28"/>
          <w:lang w:val="uk-UA"/>
        </w:rPr>
        <w:t xml:space="preserve">«Про засади державної регуляторної політики у сфері господарської діяльності», </w:t>
      </w:r>
      <w:r w:rsidR="00CC476F" w:rsidRPr="00A25BC2">
        <w:rPr>
          <w:rFonts w:ascii="Times New Roman" w:hAnsi="Times New Roman"/>
          <w:sz w:val="28"/>
          <w:szCs w:val="28"/>
          <w:lang w:val="uk-UA"/>
        </w:rPr>
        <w:t>керуючись ст.</w:t>
      </w:r>
      <w:r w:rsidR="004805B6">
        <w:rPr>
          <w:rFonts w:ascii="Times New Roman" w:hAnsi="Times New Roman"/>
          <w:sz w:val="28"/>
          <w:szCs w:val="28"/>
          <w:lang w:val="uk-UA"/>
        </w:rPr>
        <w:t xml:space="preserve"> </w:t>
      </w:r>
      <w:r w:rsidR="00C138CD">
        <w:rPr>
          <w:rFonts w:ascii="Times New Roman" w:hAnsi="Times New Roman"/>
          <w:sz w:val="28"/>
          <w:szCs w:val="28"/>
          <w:lang w:val="uk-UA"/>
        </w:rPr>
        <w:t>40, ст. 52</w:t>
      </w:r>
      <w:r w:rsidR="00CC476F">
        <w:rPr>
          <w:rFonts w:ascii="Times New Roman" w:hAnsi="Times New Roman"/>
          <w:sz w:val="28"/>
          <w:szCs w:val="28"/>
          <w:lang w:val="uk-UA"/>
        </w:rPr>
        <w:t>, ч.</w:t>
      </w:r>
      <w:r w:rsidR="004805B6">
        <w:rPr>
          <w:rFonts w:ascii="Times New Roman" w:hAnsi="Times New Roman"/>
          <w:sz w:val="28"/>
          <w:szCs w:val="28"/>
          <w:lang w:val="uk-UA"/>
        </w:rPr>
        <w:t xml:space="preserve"> </w:t>
      </w:r>
      <w:r w:rsidR="00CC476F">
        <w:rPr>
          <w:rFonts w:ascii="Times New Roman" w:hAnsi="Times New Roman"/>
          <w:sz w:val="28"/>
          <w:szCs w:val="28"/>
          <w:lang w:val="uk-UA"/>
        </w:rPr>
        <w:t>6 ст.</w:t>
      </w:r>
      <w:r w:rsidR="004805B6">
        <w:rPr>
          <w:rFonts w:ascii="Times New Roman" w:hAnsi="Times New Roman"/>
          <w:sz w:val="28"/>
          <w:szCs w:val="28"/>
          <w:lang w:val="uk-UA"/>
        </w:rPr>
        <w:t xml:space="preserve"> </w:t>
      </w:r>
      <w:r w:rsidR="00CC476F">
        <w:rPr>
          <w:rFonts w:ascii="Times New Roman" w:hAnsi="Times New Roman"/>
          <w:sz w:val="28"/>
          <w:szCs w:val="28"/>
          <w:lang w:val="uk-UA"/>
        </w:rPr>
        <w:t xml:space="preserve">59 </w:t>
      </w:r>
      <w:r w:rsidR="00CC476F" w:rsidRPr="00A25BC2">
        <w:rPr>
          <w:rFonts w:ascii="Times New Roman" w:hAnsi="Times New Roman"/>
          <w:sz w:val="28"/>
          <w:szCs w:val="28"/>
          <w:lang w:val="uk-UA"/>
        </w:rPr>
        <w:t xml:space="preserve">Закону України «Про місцеве самоврядування в Україні», </w:t>
      </w:r>
      <w:r w:rsidR="00CC476F" w:rsidRPr="00CC476F">
        <w:rPr>
          <w:rFonts w:ascii="Times New Roman" w:hAnsi="Times New Roman"/>
          <w:b/>
          <w:sz w:val="28"/>
          <w:szCs w:val="28"/>
          <w:lang w:val="uk-UA"/>
        </w:rPr>
        <w:t xml:space="preserve">виконавчий комітет </w:t>
      </w:r>
      <w:r w:rsidR="00CC476F">
        <w:rPr>
          <w:rFonts w:ascii="Times New Roman" w:hAnsi="Times New Roman"/>
          <w:b/>
          <w:sz w:val="28"/>
          <w:szCs w:val="28"/>
          <w:lang w:val="uk-UA"/>
        </w:rPr>
        <w:t xml:space="preserve">Мукачівської </w:t>
      </w:r>
      <w:r w:rsidR="00CC476F" w:rsidRPr="00CC476F">
        <w:rPr>
          <w:rFonts w:ascii="Times New Roman" w:hAnsi="Times New Roman"/>
          <w:b/>
          <w:sz w:val="28"/>
          <w:szCs w:val="28"/>
          <w:lang w:val="uk-UA"/>
        </w:rPr>
        <w:t xml:space="preserve">міської ради </w:t>
      </w:r>
      <w:r w:rsidR="00CC476F">
        <w:rPr>
          <w:rFonts w:ascii="Times New Roman" w:hAnsi="Times New Roman"/>
          <w:b/>
          <w:sz w:val="28"/>
          <w:szCs w:val="28"/>
          <w:lang w:val="uk-UA"/>
        </w:rPr>
        <w:t>вирішив:</w:t>
      </w:r>
    </w:p>
    <w:p w:rsidR="00CC476F" w:rsidRPr="00CC476F" w:rsidRDefault="00CC476F" w:rsidP="00CC476F">
      <w:pPr>
        <w:shd w:val="clear" w:color="auto" w:fill="FFFFFF"/>
        <w:ind w:firstLine="450"/>
        <w:jc w:val="both"/>
        <w:rPr>
          <w:rFonts w:ascii="Times New Roman" w:hAnsi="Times New Roman"/>
          <w:b/>
          <w:sz w:val="28"/>
          <w:szCs w:val="28"/>
          <w:lang w:val="uk-UA"/>
        </w:rPr>
      </w:pPr>
    </w:p>
    <w:p w:rsidR="007E367F" w:rsidRPr="00503F44" w:rsidRDefault="002A2233" w:rsidP="00CC476F">
      <w:pPr>
        <w:numPr>
          <w:ilvl w:val="0"/>
          <w:numId w:val="1"/>
        </w:numPr>
        <w:tabs>
          <w:tab w:val="left" w:pos="750"/>
        </w:tabs>
        <w:suppressAutoHyphens/>
        <w:autoSpaceDN/>
        <w:adjustRightInd/>
        <w:ind w:left="0" w:firstLine="510"/>
        <w:jc w:val="both"/>
        <w:rPr>
          <w:rFonts w:ascii="Times New Roman" w:hAnsi="Times New Roman"/>
          <w:sz w:val="28"/>
          <w:szCs w:val="28"/>
          <w:lang w:val="uk-UA"/>
        </w:rPr>
      </w:pPr>
      <w:r w:rsidRPr="007E367F">
        <w:rPr>
          <w:rFonts w:ascii="Times New Roman" w:hAnsi="Times New Roman"/>
          <w:sz w:val="28"/>
          <w:szCs w:val="28"/>
          <w:lang w:val="uk-UA"/>
        </w:rPr>
        <w:t xml:space="preserve"> </w:t>
      </w:r>
      <w:r w:rsidR="00CC476F" w:rsidRPr="007E367F">
        <w:rPr>
          <w:rFonts w:ascii="Times New Roman" w:hAnsi="Times New Roman"/>
          <w:sz w:val="28"/>
          <w:szCs w:val="28"/>
          <w:lang w:val="uk-UA"/>
        </w:rPr>
        <w:t xml:space="preserve">Затвердити </w:t>
      </w:r>
      <w:r w:rsidR="007E367F">
        <w:rPr>
          <w:rFonts w:ascii="Times New Roman" w:hAnsi="Times New Roman"/>
          <w:sz w:val="28"/>
          <w:szCs w:val="28"/>
          <w:lang w:val="uk-UA"/>
        </w:rPr>
        <w:t xml:space="preserve"> </w:t>
      </w:r>
      <w:r w:rsidR="00172E52" w:rsidRPr="007E367F">
        <w:rPr>
          <w:rFonts w:ascii="Times New Roman" w:hAnsi="Times New Roman"/>
          <w:sz w:val="28"/>
          <w:szCs w:val="28"/>
          <w:lang w:val="uk-UA"/>
        </w:rPr>
        <w:t>«</w:t>
      </w:r>
      <w:r w:rsidR="007E367F" w:rsidRPr="007E367F">
        <w:rPr>
          <w:rFonts w:ascii="Times New Roman" w:hAnsi="Times New Roman" w:cs="Times New Roman"/>
          <w:sz w:val="28"/>
          <w:szCs w:val="28"/>
        </w:rPr>
        <w:t>Правила приймання стічних вод до централізованої системи водовідведення м. Мукачево</w:t>
      </w:r>
      <w:r w:rsidR="007E367F">
        <w:rPr>
          <w:rFonts w:ascii="Times New Roman" w:hAnsi="Times New Roman" w:cs="Times New Roman"/>
          <w:sz w:val="28"/>
          <w:szCs w:val="28"/>
          <w:lang w:val="uk-UA"/>
        </w:rPr>
        <w:t>»</w:t>
      </w:r>
      <w:r w:rsidR="007E367F" w:rsidRPr="007E367F">
        <w:rPr>
          <w:rFonts w:ascii="Times New Roman" w:hAnsi="Times New Roman" w:cs="Times New Roman"/>
          <w:sz w:val="28"/>
          <w:szCs w:val="28"/>
        </w:rPr>
        <w:t xml:space="preserve"> згідно додатку 1.</w:t>
      </w:r>
    </w:p>
    <w:p w:rsidR="00503F44" w:rsidRPr="00503F44" w:rsidRDefault="00503F44" w:rsidP="00503F44">
      <w:pPr>
        <w:numPr>
          <w:ilvl w:val="0"/>
          <w:numId w:val="1"/>
        </w:numPr>
        <w:tabs>
          <w:tab w:val="left" w:pos="750"/>
        </w:tabs>
        <w:suppressAutoHyphens/>
        <w:autoSpaceDN/>
        <w:adjustRightInd/>
        <w:ind w:left="0" w:firstLine="510"/>
        <w:jc w:val="both"/>
        <w:rPr>
          <w:rFonts w:ascii="Times New Roman" w:hAnsi="Times New Roman" w:cs="Times New Roman"/>
          <w:sz w:val="28"/>
          <w:szCs w:val="28"/>
          <w:lang w:val="uk-UA"/>
        </w:rPr>
      </w:pPr>
      <w:r w:rsidRPr="00E43D5F">
        <w:rPr>
          <w:rFonts w:ascii="Times New Roman" w:hAnsi="Times New Roman"/>
          <w:sz w:val="28"/>
          <w:szCs w:val="28"/>
          <w:lang w:val="uk-UA"/>
        </w:rPr>
        <w:t xml:space="preserve">Вважати таким, що втратило </w:t>
      </w:r>
      <w:r>
        <w:rPr>
          <w:rFonts w:ascii="Times New Roman" w:hAnsi="Times New Roman"/>
          <w:sz w:val="28"/>
          <w:szCs w:val="28"/>
          <w:lang w:val="uk-UA"/>
        </w:rPr>
        <w:t xml:space="preserve">чинність рішення </w:t>
      </w:r>
      <w:r w:rsidRPr="00E43D5F">
        <w:rPr>
          <w:rFonts w:ascii="Times New Roman" w:hAnsi="Times New Roman"/>
          <w:sz w:val="28"/>
          <w:szCs w:val="28"/>
          <w:lang w:val="uk-UA"/>
        </w:rPr>
        <w:t>виконавчого комітету Мукачівської</w:t>
      </w:r>
      <w:r>
        <w:rPr>
          <w:rFonts w:ascii="Times New Roman" w:hAnsi="Times New Roman"/>
          <w:sz w:val="28"/>
          <w:szCs w:val="28"/>
          <w:lang w:val="uk-UA"/>
        </w:rPr>
        <w:t xml:space="preserve"> </w:t>
      </w:r>
      <w:r w:rsidRPr="00E43D5F">
        <w:rPr>
          <w:rFonts w:ascii="Times New Roman" w:hAnsi="Times New Roman"/>
          <w:sz w:val="28"/>
          <w:szCs w:val="28"/>
          <w:lang w:val="uk-UA"/>
        </w:rPr>
        <w:t xml:space="preserve">міської ради </w:t>
      </w:r>
      <w:r>
        <w:rPr>
          <w:rFonts w:ascii="Times New Roman" w:hAnsi="Times New Roman"/>
          <w:sz w:val="28"/>
          <w:szCs w:val="28"/>
          <w:lang w:val="uk-UA"/>
        </w:rPr>
        <w:t>від 22.05.2018</w:t>
      </w:r>
      <w:r w:rsidRPr="00682ECF">
        <w:rPr>
          <w:rFonts w:ascii="Times New Roman" w:hAnsi="Times New Roman"/>
          <w:sz w:val="28"/>
          <w:szCs w:val="28"/>
          <w:lang w:val="uk-UA"/>
        </w:rPr>
        <w:t xml:space="preserve"> року</w:t>
      </w:r>
      <w:r>
        <w:rPr>
          <w:rFonts w:ascii="Times New Roman" w:hAnsi="Times New Roman"/>
          <w:sz w:val="28"/>
          <w:szCs w:val="28"/>
          <w:lang w:val="uk-UA"/>
        </w:rPr>
        <w:t xml:space="preserve"> №145</w:t>
      </w:r>
      <w:r w:rsidRPr="00682ECF">
        <w:rPr>
          <w:rFonts w:ascii="Times New Roman" w:hAnsi="Times New Roman"/>
          <w:sz w:val="28"/>
          <w:szCs w:val="28"/>
          <w:lang w:val="uk-UA"/>
        </w:rPr>
        <w:t xml:space="preserve"> «Про затвердження</w:t>
      </w:r>
      <w:r w:rsidRPr="00503F44">
        <w:rPr>
          <w:sz w:val="28"/>
          <w:szCs w:val="28"/>
          <w:lang w:val="uk-UA"/>
        </w:rPr>
        <w:t xml:space="preserve"> </w:t>
      </w:r>
      <w:r w:rsidRPr="00503F44">
        <w:rPr>
          <w:rFonts w:ascii="Times New Roman" w:hAnsi="Times New Roman" w:cs="Times New Roman"/>
          <w:sz w:val="28"/>
          <w:szCs w:val="28"/>
          <w:lang w:val="uk-UA"/>
        </w:rPr>
        <w:t xml:space="preserve">Правила приймання стічних вод до централізованої системи водовідведення м. Мукачево». </w:t>
      </w:r>
    </w:p>
    <w:p w:rsidR="00CC476F" w:rsidRPr="007E367F" w:rsidRDefault="00CC476F" w:rsidP="00CC476F">
      <w:pPr>
        <w:numPr>
          <w:ilvl w:val="0"/>
          <w:numId w:val="1"/>
        </w:numPr>
        <w:tabs>
          <w:tab w:val="left" w:pos="750"/>
        </w:tabs>
        <w:suppressAutoHyphens/>
        <w:autoSpaceDN/>
        <w:adjustRightInd/>
        <w:ind w:left="0" w:firstLine="510"/>
        <w:jc w:val="both"/>
        <w:rPr>
          <w:rFonts w:ascii="Times New Roman" w:hAnsi="Times New Roman"/>
          <w:sz w:val="28"/>
          <w:szCs w:val="28"/>
          <w:lang w:val="uk-UA"/>
        </w:rPr>
      </w:pPr>
      <w:r w:rsidRPr="007E367F">
        <w:rPr>
          <w:rFonts w:ascii="Times New Roman" w:hAnsi="Times New Roman"/>
          <w:sz w:val="28"/>
          <w:szCs w:val="28"/>
          <w:lang w:val="uk-UA"/>
        </w:rPr>
        <w:t>Управлінню міського г</w:t>
      </w:r>
      <w:r w:rsidR="00503F44">
        <w:rPr>
          <w:rFonts w:ascii="Times New Roman" w:hAnsi="Times New Roman"/>
          <w:sz w:val="28"/>
          <w:szCs w:val="28"/>
          <w:lang w:val="uk-UA"/>
        </w:rPr>
        <w:t>осподарства</w:t>
      </w:r>
      <w:r w:rsidRPr="007E367F">
        <w:rPr>
          <w:rFonts w:ascii="Times New Roman" w:hAnsi="Times New Roman"/>
          <w:sz w:val="28"/>
          <w:szCs w:val="28"/>
          <w:lang w:val="uk-UA"/>
        </w:rPr>
        <w:t xml:space="preserve"> Мукачівської міської ради оприлюднити дане рішення </w:t>
      </w:r>
      <w:r w:rsidR="002A2233" w:rsidRPr="007E367F">
        <w:rPr>
          <w:rFonts w:ascii="Times New Roman" w:hAnsi="Times New Roman"/>
          <w:sz w:val="28"/>
          <w:szCs w:val="28"/>
          <w:lang w:val="uk-UA"/>
        </w:rPr>
        <w:t xml:space="preserve">в місцевих друкованих засобах масової інформації та </w:t>
      </w:r>
      <w:r w:rsidR="00503F44">
        <w:rPr>
          <w:rFonts w:ascii="Times New Roman" w:hAnsi="Times New Roman"/>
          <w:sz w:val="28"/>
          <w:szCs w:val="28"/>
          <w:lang w:val="uk-UA"/>
        </w:rPr>
        <w:t>на офіційному порталі</w:t>
      </w:r>
      <w:r w:rsidRPr="007E367F">
        <w:rPr>
          <w:rFonts w:ascii="Times New Roman" w:hAnsi="Times New Roman"/>
          <w:sz w:val="28"/>
          <w:szCs w:val="28"/>
          <w:lang w:val="uk-UA"/>
        </w:rPr>
        <w:t xml:space="preserve"> Мукачівської міської ради (</w:t>
      </w:r>
      <w:hyperlink r:id="rId9" w:history="1">
        <w:r w:rsidR="002A2233" w:rsidRPr="007E367F">
          <w:rPr>
            <w:rStyle w:val="a5"/>
            <w:rFonts w:ascii="Times New Roman" w:hAnsi="Times New Roman"/>
            <w:sz w:val="28"/>
            <w:szCs w:val="28"/>
            <w:lang w:val="uk-UA"/>
          </w:rPr>
          <w:t>www.mukachevo-rada.gov.ua</w:t>
        </w:r>
      </w:hyperlink>
      <w:r w:rsidR="002A2233" w:rsidRPr="007E367F">
        <w:rPr>
          <w:rFonts w:ascii="Times New Roman" w:hAnsi="Times New Roman"/>
          <w:sz w:val="28"/>
          <w:szCs w:val="28"/>
          <w:lang w:val="uk-UA"/>
        </w:rPr>
        <w:t>)</w:t>
      </w:r>
      <w:r w:rsidRPr="007E367F">
        <w:rPr>
          <w:rFonts w:ascii="Times New Roman" w:hAnsi="Times New Roman"/>
          <w:sz w:val="28"/>
          <w:szCs w:val="28"/>
          <w:lang w:val="uk-UA"/>
        </w:rPr>
        <w:t>.</w:t>
      </w:r>
    </w:p>
    <w:p w:rsidR="00CC476F" w:rsidRDefault="002A2233" w:rsidP="00C14000">
      <w:pPr>
        <w:numPr>
          <w:ilvl w:val="0"/>
          <w:numId w:val="1"/>
        </w:numPr>
        <w:tabs>
          <w:tab w:val="left" w:pos="750"/>
        </w:tabs>
        <w:suppressAutoHyphens/>
        <w:autoSpaceDN/>
        <w:adjustRightInd/>
        <w:ind w:left="0" w:firstLine="510"/>
        <w:jc w:val="both"/>
        <w:rPr>
          <w:rFonts w:ascii="Times New Roman" w:hAnsi="Times New Roman"/>
          <w:sz w:val="28"/>
          <w:szCs w:val="28"/>
          <w:lang w:val="uk-UA"/>
        </w:rPr>
      </w:pPr>
      <w:r>
        <w:rPr>
          <w:rFonts w:ascii="Times New Roman" w:hAnsi="Times New Roman" w:cs="Times New Roman"/>
          <w:sz w:val="28"/>
          <w:szCs w:val="28"/>
          <w:lang w:val="uk-UA"/>
        </w:rPr>
        <w:t xml:space="preserve"> </w:t>
      </w:r>
      <w:r w:rsidR="00CC476F" w:rsidRPr="00CC476F">
        <w:rPr>
          <w:rFonts w:ascii="Times New Roman" w:hAnsi="Times New Roman" w:cs="Times New Roman"/>
          <w:sz w:val="28"/>
          <w:szCs w:val="28"/>
          <w:lang w:val="uk-UA"/>
        </w:rPr>
        <w:t xml:space="preserve">Контроль за виконанням цього </w:t>
      </w:r>
      <w:r w:rsidR="00503F44">
        <w:rPr>
          <w:rFonts w:ascii="Times New Roman" w:hAnsi="Times New Roman" w:cs="Times New Roman"/>
          <w:sz w:val="28"/>
          <w:szCs w:val="28"/>
          <w:lang w:val="uk-UA"/>
        </w:rPr>
        <w:t>рішення покласти на начальника у</w:t>
      </w:r>
      <w:r w:rsidR="00CC476F" w:rsidRPr="00CC476F">
        <w:rPr>
          <w:rFonts w:ascii="Times New Roman" w:hAnsi="Times New Roman" w:cs="Times New Roman"/>
          <w:sz w:val="28"/>
          <w:szCs w:val="28"/>
          <w:lang w:val="uk-UA"/>
        </w:rPr>
        <w:t>правління міського господарства Мукач</w:t>
      </w:r>
      <w:r w:rsidR="00C14000">
        <w:rPr>
          <w:rFonts w:ascii="Times New Roman" w:hAnsi="Times New Roman" w:cs="Times New Roman"/>
          <w:sz w:val="28"/>
          <w:szCs w:val="28"/>
          <w:lang w:val="uk-UA"/>
        </w:rPr>
        <w:t>івської міської ради А.Блінов</w:t>
      </w:r>
      <w:r w:rsidR="00503F44">
        <w:rPr>
          <w:rFonts w:ascii="Times New Roman" w:hAnsi="Times New Roman" w:cs="Times New Roman"/>
          <w:sz w:val="28"/>
          <w:szCs w:val="28"/>
          <w:lang w:val="uk-UA"/>
        </w:rPr>
        <w:t>а</w:t>
      </w:r>
    </w:p>
    <w:p w:rsidR="00C14000" w:rsidRDefault="00C14000" w:rsidP="00C14000">
      <w:pPr>
        <w:tabs>
          <w:tab w:val="left" w:pos="750"/>
        </w:tabs>
        <w:suppressAutoHyphens/>
        <w:autoSpaceDN/>
        <w:adjustRightInd/>
        <w:jc w:val="both"/>
        <w:rPr>
          <w:rFonts w:ascii="Times New Roman" w:hAnsi="Times New Roman"/>
          <w:sz w:val="28"/>
          <w:szCs w:val="28"/>
          <w:lang w:val="uk-UA"/>
        </w:rPr>
      </w:pPr>
    </w:p>
    <w:p w:rsidR="00C14000" w:rsidRPr="00C14000" w:rsidRDefault="00C14000" w:rsidP="00C14000">
      <w:pPr>
        <w:tabs>
          <w:tab w:val="left" w:pos="750"/>
        </w:tabs>
        <w:suppressAutoHyphens/>
        <w:autoSpaceDN/>
        <w:adjustRightInd/>
        <w:jc w:val="both"/>
        <w:rPr>
          <w:rFonts w:ascii="Times New Roman" w:hAnsi="Times New Roman"/>
          <w:sz w:val="28"/>
          <w:szCs w:val="28"/>
          <w:lang w:val="uk-UA"/>
        </w:rPr>
      </w:pPr>
    </w:p>
    <w:p w:rsidR="00C709E0" w:rsidRPr="00187ACF" w:rsidRDefault="00C14000" w:rsidP="00187ACF">
      <w:pPr>
        <w:tabs>
          <w:tab w:val="left" w:pos="4962"/>
        </w:tabs>
        <w:jc w:val="both"/>
        <w:rPr>
          <w:rFonts w:ascii="Times New Roman" w:hAnsi="Times New Roman"/>
          <w:b/>
          <w:sz w:val="28"/>
          <w:szCs w:val="28"/>
          <w:lang w:val="uk-UA"/>
        </w:rPr>
      </w:pPr>
      <w:r w:rsidRPr="00C14000">
        <w:rPr>
          <w:rFonts w:ascii="Times New Roman" w:hAnsi="Times New Roman"/>
          <w:b/>
          <w:sz w:val="28"/>
          <w:szCs w:val="28"/>
          <w:lang w:val="uk-UA"/>
        </w:rPr>
        <w:t>Міський голова                                                                         А.Балога</w:t>
      </w:r>
    </w:p>
    <w:p w:rsidR="00CC476F" w:rsidRPr="00502DBF" w:rsidRDefault="00502DBF" w:rsidP="00502DBF">
      <w:pPr>
        <w:tabs>
          <w:tab w:val="left" w:pos="4962"/>
        </w:tabs>
        <w:jc w:val="left"/>
        <w:rPr>
          <w:rFonts w:ascii="Times New Roman" w:hAnsi="Times New Roman"/>
          <w:sz w:val="28"/>
          <w:szCs w:val="28"/>
          <w:lang w:val="uk-UA"/>
        </w:rPr>
      </w:pPr>
      <w:r>
        <w:rPr>
          <w:rFonts w:ascii="Times New Roman" w:hAnsi="Times New Roman"/>
          <w:sz w:val="28"/>
          <w:szCs w:val="28"/>
          <w:lang w:val="uk-UA"/>
        </w:rPr>
        <w:lastRenderedPageBreak/>
        <w:t xml:space="preserve">                                                                       ЗАТВЕРДЖЕНО</w:t>
      </w:r>
    </w:p>
    <w:p w:rsidR="009B5CCF" w:rsidRPr="00A25BC2" w:rsidRDefault="009B5CCF" w:rsidP="009B5CCF">
      <w:pPr>
        <w:tabs>
          <w:tab w:val="left" w:pos="4962"/>
        </w:tabs>
        <w:ind w:left="4962"/>
        <w:jc w:val="left"/>
        <w:rPr>
          <w:rFonts w:ascii="Times New Roman" w:hAnsi="Times New Roman"/>
          <w:sz w:val="28"/>
          <w:szCs w:val="28"/>
          <w:lang w:val="uk-UA"/>
        </w:rPr>
      </w:pPr>
      <w:r>
        <w:rPr>
          <w:rFonts w:ascii="Times New Roman" w:hAnsi="Times New Roman"/>
          <w:sz w:val="28"/>
          <w:szCs w:val="28"/>
          <w:lang w:val="uk-UA"/>
        </w:rPr>
        <w:t xml:space="preserve"> рішення виконавчого комітету</w:t>
      </w:r>
    </w:p>
    <w:p w:rsidR="00CC476F" w:rsidRPr="00CC476F" w:rsidRDefault="00CC476F" w:rsidP="009B5CCF">
      <w:pPr>
        <w:tabs>
          <w:tab w:val="left" w:pos="4962"/>
        </w:tabs>
        <w:ind w:left="4962"/>
        <w:jc w:val="left"/>
        <w:rPr>
          <w:rFonts w:ascii="Times New Roman" w:hAnsi="Times New Roman"/>
          <w:sz w:val="28"/>
          <w:szCs w:val="28"/>
          <w:lang w:val="uk-UA"/>
        </w:rPr>
      </w:pPr>
      <w:r>
        <w:rPr>
          <w:rFonts w:ascii="Times New Roman" w:hAnsi="Times New Roman"/>
          <w:sz w:val="28"/>
          <w:szCs w:val="28"/>
          <w:lang w:val="uk-UA"/>
        </w:rPr>
        <w:t>Мукачівської міської ради</w:t>
      </w:r>
      <w:r>
        <w:rPr>
          <w:rFonts w:ascii="Times New Roman" w:hAnsi="Times New Roman"/>
          <w:sz w:val="28"/>
          <w:szCs w:val="28"/>
          <w:lang w:val="uk-UA"/>
        </w:rPr>
        <w:tab/>
      </w:r>
    </w:p>
    <w:p w:rsidR="00CC476F" w:rsidRPr="00A25BC2" w:rsidRDefault="00C14000" w:rsidP="009B5CCF">
      <w:pPr>
        <w:tabs>
          <w:tab w:val="left" w:pos="4962"/>
        </w:tabs>
        <w:ind w:left="4962"/>
        <w:jc w:val="left"/>
        <w:rPr>
          <w:rFonts w:ascii="Times New Roman" w:hAnsi="Times New Roman"/>
          <w:lang w:val="uk-UA"/>
        </w:rPr>
      </w:pPr>
      <w:r>
        <w:rPr>
          <w:rFonts w:ascii="Times New Roman" w:hAnsi="Times New Roman"/>
          <w:color w:val="000000"/>
          <w:sz w:val="28"/>
          <w:szCs w:val="28"/>
          <w:lang w:val="uk-UA"/>
        </w:rPr>
        <w:t>від ________</w:t>
      </w:r>
      <w:r w:rsidR="00C12A42">
        <w:rPr>
          <w:rFonts w:ascii="Times New Roman" w:hAnsi="Times New Roman"/>
          <w:color w:val="000000"/>
          <w:sz w:val="28"/>
          <w:szCs w:val="28"/>
          <w:lang w:val="uk-UA"/>
        </w:rPr>
        <w:t xml:space="preserve">2021 </w:t>
      </w:r>
      <w:r w:rsidR="00B3561A">
        <w:rPr>
          <w:rFonts w:ascii="Times New Roman" w:hAnsi="Times New Roman"/>
          <w:color w:val="000000"/>
          <w:sz w:val="28"/>
          <w:szCs w:val="28"/>
          <w:lang w:val="uk-UA"/>
        </w:rPr>
        <w:t xml:space="preserve">№ </w:t>
      </w:r>
      <w:bookmarkStart w:id="0" w:name="_GoBack"/>
      <w:bookmarkEnd w:id="0"/>
      <w:r>
        <w:rPr>
          <w:rFonts w:ascii="Times New Roman" w:hAnsi="Times New Roman"/>
          <w:color w:val="000000"/>
          <w:sz w:val="28"/>
          <w:szCs w:val="28"/>
          <w:lang w:val="uk-UA"/>
        </w:rPr>
        <w:t>_______</w:t>
      </w:r>
    </w:p>
    <w:p w:rsidR="00CC476F" w:rsidRDefault="00CC476F" w:rsidP="00CC476F">
      <w:pPr>
        <w:rPr>
          <w:lang w:val="uk-UA"/>
        </w:rPr>
      </w:pPr>
    </w:p>
    <w:p w:rsidR="007E367F" w:rsidRDefault="007E367F" w:rsidP="007E367F">
      <w:pPr>
        <w:pStyle w:val="af3"/>
        <w:spacing w:line="360" w:lineRule="auto"/>
        <w:rPr>
          <w:rFonts w:ascii="Arial CYR" w:eastAsia="Times New Roman" w:hAnsi="Arial CYR" w:cs="Arial CYR"/>
          <w:kern w:val="0"/>
          <w:sz w:val="24"/>
          <w:lang w:val="uk-UA" w:eastAsia="ru-RU"/>
        </w:rPr>
      </w:pPr>
    </w:p>
    <w:p w:rsidR="007E367F" w:rsidRDefault="007E367F" w:rsidP="007E367F">
      <w:pPr>
        <w:pStyle w:val="af3"/>
        <w:spacing w:line="360" w:lineRule="auto"/>
        <w:rPr>
          <w:rFonts w:ascii="Arial CYR" w:eastAsia="Times New Roman" w:hAnsi="Arial CYR" w:cs="Arial CYR"/>
          <w:kern w:val="0"/>
          <w:sz w:val="24"/>
          <w:lang w:val="uk-UA" w:eastAsia="ru-RU"/>
        </w:rPr>
      </w:pPr>
    </w:p>
    <w:p w:rsidR="007E367F" w:rsidRDefault="007E367F" w:rsidP="007E367F">
      <w:pPr>
        <w:pStyle w:val="af3"/>
        <w:spacing w:line="360" w:lineRule="auto"/>
        <w:rPr>
          <w:rFonts w:ascii="Arial CYR" w:eastAsia="Times New Roman" w:hAnsi="Arial CYR" w:cs="Arial CYR"/>
          <w:kern w:val="0"/>
          <w:sz w:val="24"/>
          <w:lang w:val="uk-UA" w:eastAsia="ru-RU"/>
        </w:rPr>
      </w:pPr>
    </w:p>
    <w:p w:rsidR="007E367F" w:rsidRDefault="007E367F" w:rsidP="007E367F">
      <w:pPr>
        <w:pStyle w:val="af3"/>
        <w:spacing w:line="360" w:lineRule="auto"/>
        <w:rPr>
          <w:rFonts w:ascii="Arial CYR" w:eastAsia="Times New Roman" w:hAnsi="Arial CYR" w:cs="Arial CYR"/>
          <w:kern w:val="0"/>
          <w:sz w:val="24"/>
          <w:lang w:val="uk-UA" w:eastAsia="ru-RU"/>
        </w:rPr>
      </w:pPr>
    </w:p>
    <w:p w:rsidR="007E367F" w:rsidRDefault="007E367F" w:rsidP="007E367F">
      <w:pPr>
        <w:pStyle w:val="af3"/>
        <w:spacing w:line="360" w:lineRule="auto"/>
        <w:rPr>
          <w:rFonts w:ascii="Arial CYR" w:eastAsia="Times New Roman" w:hAnsi="Arial CYR" w:cs="Arial CYR"/>
          <w:kern w:val="0"/>
          <w:sz w:val="24"/>
          <w:lang w:val="uk-UA" w:eastAsia="ru-RU"/>
        </w:rPr>
      </w:pPr>
    </w:p>
    <w:p w:rsidR="007E367F" w:rsidRDefault="007E367F" w:rsidP="007E367F">
      <w:pPr>
        <w:pStyle w:val="af3"/>
        <w:spacing w:line="360" w:lineRule="auto"/>
        <w:rPr>
          <w:rFonts w:ascii="Times New Roman" w:hAnsi="Times New Roman" w:cs="Times New Roman"/>
          <w:b/>
          <w:bCs/>
          <w:sz w:val="24"/>
          <w:lang w:val="uk-UA"/>
        </w:rPr>
      </w:pPr>
    </w:p>
    <w:p w:rsidR="007E367F" w:rsidRDefault="007E367F" w:rsidP="007E367F">
      <w:pPr>
        <w:pStyle w:val="af3"/>
        <w:spacing w:line="360" w:lineRule="auto"/>
        <w:jc w:val="center"/>
        <w:rPr>
          <w:rFonts w:ascii="Times New Roman" w:hAnsi="Times New Roman" w:cs="Times New Roman"/>
          <w:b/>
          <w:bCs/>
          <w:sz w:val="24"/>
          <w:lang w:val="uk-UA"/>
        </w:rPr>
      </w:pPr>
    </w:p>
    <w:p w:rsidR="007E367F" w:rsidRPr="00BA146B" w:rsidRDefault="007E367F" w:rsidP="007E367F">
      <w:pPr>
        <w:pStyle w:val="af3"/>
        <w:spacing w:line="360" w:lineRule="auto"/>
        <w:jc w:val="center"/>
        <w:rPr>
          <w:sz w:val="28"/>
          <w:szCs w:val="28"/>
        </w:rPr>
      </w:pPr>
      <w:r w:rsidRPr="00BA146B">
        <w:rPr>
          <w:rFonts w:ascii="Times New Roman" w:hAnsi="Times New Roman" w:cs="Times New Roman"/>
          <w:b/>
          <w:bCs/>
          <w:sz w:val="28"/>
          <w:szCs w:val="28"/>
          <w:lang w:val="uk-UA"/>
        </w:rPr>
        <w:t>П Р А В И Л А</w:t>
      </w:r>
    </w:p>
    <w:p w:rsidR="007E367F" w:rsidRPr="00BA146B" w:rsidRDefault="007E367F" w:rsidP="007E367F">
      <w:pPr>
        <w:pStyle w:val="af3"/>
        <w:spacing w:line="360" w:lineRule="auto"/>
        <w:jc w:val="center"/>
        <w:rPr>
          <w:sz w:val="28"/>
          <w:szCs w:val="28"/>
        </w:rPr>
      </w:pPr>
      <w:r w:rsidRPr="00BA146B">
        <w:rPr>
          <w:rFonts w:ascii="Times New Roman" w:hAnsi="Times New Roman" w:cs="Times New Roman"/>
          <w:b/>
          <w:bCs/>
          <w:sz w:val="28"/>
          <w:szCs w:val="28"/>
          <w:lang w:val="uk-UA"/>
        </w:rPr>
        <w:t>ПРИЙМАННЯ СТІЧНИХ ВОД</w:t>
      </w:r>
    </w:p>
    <w:p w:rsidR="007E367F" w:rsidRDefault="007E367F" w:rsidP="007E367F">
      <w:pPr>
        <w:pStyle w:val="af3"/>
        <w:spacing w:line="360" w:lineRule="auto"/>
        <w:jc w:val="center"/>
      </w:pPr>
      <w:r w:rsidRPr="00BA146B">
        <w:rPr>
          <w:rFonts w:ascii="Times New Roman" w:hAnsi="Times New Roman" w:cs="Times New Roman"/>
          <w:b/>
          <w:bCs/>
          <w:sz w:val="28"/>
          <w:szCs w:val="28"/>
          <w:lang w:val="uk-UA"/>
        </w:rPr>
        <w:t>ДО СИСТЕМИ ЦЕНТРАЛІЗОВАНОГО ВОДОВІДВЕДЕННЯ</w:t>
      </w:r>
      <w:r>
        <w:rPr>
          <w:rFonts w:ascii="Times New Roman" w:hAnsi="Times New Roman" w:cs="Times New Roman"/>
          <w:b/>
          <w:bCs/>
          <w:sz w:val="24"/>
          <w:lang w:val="uk-UA"/>
        </w:rPr>
        <w:t xml:space="preserve"> </w:t>
      </w:r>
    </w:p>
    <w:p w:rsidR="007E367F" w:rsidRDefault="00BA146B" w:rsidP="007E367F">
      <w:pPr>
        <w:pStyle w:val="af3"/>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м.МУКАЧЕВА</w:t>
      </w:r>
    </w:p>
    <w:p w:rsidR="007E367F" w:rsidRDefault="007E367F" w:rsidP="007E367F">
      <w:pPr>
        <w:pStyle w:val="af3"/>
        <w:spacing w:line="360" w:lineRule="auto"/>
        <w:jc w:val="center"/>
        <w:rPr>
          <w:rFonts w:ascii="Times New Roman" w:hAnsi="Times New Roman" w:cs="Times New Roman"/>
          <w:b/>
          <w:bCs/>
          <w:sz w:val="28"/>
          <w:szCs w:val="28"/>
          <w:lang w:val="uk-UA"/>
        </w:rPr>
      </w:pPr>
    </w:p>
    <w:p w:rsidR="007E367F" w:rsidRDefault="007E367F" w:rsidP="007E367F">
      <w:pPr>
        <w:pStyle w:val="af3"/>
        <w:spacing w:line="360" w:lineRule="auto"/>
        <w:jc w:val="center"/>
        <w:rPr>
          <w:rFonts w:ascii="Times New Roman" w:hAnsi="Times New Roman" w:cs="Times New Roman"/>
          <w:b/>
          <w:bCs/>
          <w:sz w:val="28"/>
          <w:szCs w:val="28"/>
          <w:lang w:val="uk-UA"/>
        </w:rPr>
      </w:pPr>
    </w:p>
    <w:p w:rsidR="007E367F" w:rsidRDefault="007E367F" w:rsidP="007E367F">
      <w:pPr>
        <w:pStyle w:val="af3"/>
        <w:spacing w:line="360" w:lineRule="auto"/>
        <w:jc w:val="center"/>
        <w:rPr>
          <w:rFonts w:ascii="Times New Roman" w:hAnsi="Times New Roman" w:cs="Times New Roman"/>
          <w:b/>
          <w:bCs/>
          <w:sz w:val="28"/>
          <w:szCs w:val="28"/>
          <w:lang w:val="uk-UA"/>
        </w:rPr>
      </w:pPr>
    </w:p>
    <w:p w:rsidR="007E367F" w:rsidRDefault="007E367F" w:rsidP="007E367F">
      <w:pPr>
        <w:pStyle w:val="af3"/>
        <w:spacing w:line="360" w:lineRule="auto"/>
        <w:jc w:val="center"/>
        <w:rPr>
          <w:rFonts w:ascii="Times New Roman" w:hAnsi="Times New Roman" w:cs="Times New Roman"/>
          <w:b/>
          <w:bCs/>
          <w:sz w:val="28"/>
          <w:szCs w:val="28"/>
          <w:lang w:val="uk-UA"/>
        </w:rPr>
      </w:pPr>
    </w:p>
    <w:p w:rsidR="007E367F" w:rsidRDefault="007E367F" w:rsidP="007E367F">
      <w:pPr>
        <w:pStyle w:val="af3"/>
        <w:spacing w:line="360" w:lineRule="auto"/>
        <w:jc w:val="center"/>
        <w:rPr>
          <w:rFonts w:ascii="Times New Roman" w:hAnsi="Times New Roman" w:cs="Times New Roman"/>
          <w:b/>
          <w:bCs/>
          <w:sz w:val="28"/>
          <w:szCs w:val="28"/>
          <w:lang w:val="uk-UA"/>
        </w:rPr>
      </w:pPr>
    </w:p>
    <w:p w:rsidR="007E367F" w:rsidRDefault="007E367F" w:rsidP="007E367F">
      <w:pPr>
        <w:pStyle w:val="af3"/>
        <w:spacing w:line="360" w:lineRule="auto"/>
        <w:jc w:val="center"/>
        <w:rPr>
          <w:rFonts w:ascii="Times New Roman" w:hAnsi="Times New Roman" w:cs="Times New Roman"/>
          <w:b/>
          <w:bCs/>
          <w:sz w:val="28"/>
          <w:szCs w:val="28"/>
          <w:lang w:val="uk-UA"/>
        </w:rPr>
      </w:pPr>
    </w:p>
    <w:p w:rsidR="007E367F" w:rsidRDefault="007E367F" w:rsidP="007E367F">
      <w:pPr>
        <w:pStyle w:val="af3"/>
        <w:spacing w:line="360" w:lineRule="auto"/>
        <w:jc w:val="center"/>
        <w:rPr>
          <w:rFonts w:ascii="Times New Roman" w:hAnsi="Times New Roman" w:cs="Times New Roman"/>
          <w:b/>
          <w:bCs/>
          <w:sz w:val="28"/>
          <w:szCs w:val="28"/>
          <w:lang w:val="uk-UA"/>
        </w:rPr>
      </w:pPr>
    </w:p>
    <w:p w:rsidR="007E367F" w:rsidRDefault="007E367F" w:rsidP="007E367F">
      <w:pPr>
        <w:pStyle w:val="af3"/>
        <w:spacing w:line="360" w:lineRule="auto"/>
        <w:jc w:val="center"/>
        <w:rPr>
          <w:rFonts w:ascii="Times New Roman" w:hAnsi="Times New Roman" w:cs="Times New Roman"/>
          <w:b/>
          <w:bCs/>
          <w:sz w:val="28"/>
          <w:szCs w:val="28"/>
          <w:lang w:val="uk-UA"/>
        </w:rPr>
      </w:pPr>
    </w:p>
    <w:p w:rsidR="007E367F" w:rsidRDefault="007E367F" w:rsidP="007E367F">
      <w:pPr>
        <w:pStyle w:val="af3"/>
        <w:spacing w:line="360" w:lineRule="auto"/>
        <w:jc w:val="center"/>
        <w:rPr>
          <w:rFonts w:ascii="Times New Roman" w:hAnsi="Times New Roman" w:cs="Times New Roman"/>
          <w:b/>
          <w:bCs/>
          <w:sz w:val="28"/>
          <w:szCs w:val="28"/>
          <w:lang w:val="uk-UA"/>
        </w:rPr>
      </w:pPr>
    </w:p>
    <w:p w:rsidR="007E367F" w:rsidRDefault="007E367F" w:rsidP="007E367F">
      <w:pPr>
        <w:pStyle w:val="af3"/>
        <w:spacing w:line="360" w:lineRule="auto"/>
        <w:jc w:val="center"/>
        <w:rPr>
          <w:rFonts w:ascii="Times New Roman" w:hAnsi="Times New Roman" w:cs="Times New Roman"/>
          <w:b/>
          <w:bCs/>
          <w:sz w:val="28"/>
          <w:szCs w:val="28"/>
          <w:lang w:val="uk-UA"/>
        </w:rPr>
      </w:pPr>
    </w:p>
    <w:p w:rsidR="007E367F" w:rsidRDefault="007E367F" w:rsidP="007E367F">
      <w:pPr>
        <w:pStyle w:val="af3"/>
        <w:spacing w:line="360" w:lineRule="auto"/>
        <w:jc w:val="center"/>
        <w:rPr>
          <w:rFonts w:ascii="Times New Roman" w:hAnsi="Times New Roman" w:cs="Times New Roman"/>
          <w:b/>
          <w:bCs/>
          <w:sz w:val="28"/>
          <w:szCs w:val="28"/>
          <w:lang w:val="uk-UA"/>
        </w:rPr>
      </w:pPr>
    </w:p>
    <w:p w:rsidR="007E367F" w:rsidRDefault="007E367F" w:rsidP="007E367F">
      <w:pPr>
        <w:pStyle w:val="af3"/>
        <w:spacing w:line="360" w:lineRule="auto"/>
        <w:jc w:val="center"/>
        <w:rPr>
          <w:rFonts w:ascii="Times New Roman" w:hAnsi="Times New Roman" w:cs="Times New Roman"/>
          <w:b/>
          <w:bCs/>
          <w:sz w:val="28"/>
          <w:szCs w:val="28"/>
          <w:lang w:val="uk-UA"/>
        </w:rPr>
      </w:pPr>
    </w:p>
    <w:p w:rsidR="007E367F" w:rsidRDefault="007E367F" w:rsidP="007E367F">
      <w:pPr>
        <w:pStyle w:val="af3"/>
        <w:spacing w:line="360" w:lineRule="auto"/>
        <w:jc w:val="center"/>
        <w:rPr>
          <w:rFonts w:ascii="Times New Roman" w:hAnsi="Times New Roman" w:cs="Times New Roman"/>
          <w:b/>
          <w:bCs/>
          <w:sz w:val="28"/>
          <w:szCs w:val="28"/>
          <w:lang w:val="uk-UA"/>
        </w:rPr>
      </w:pPr>
    </w:p>
    <w:p w:rsidR="007E367F" w:rsidRDefault="007E367F" w:rsidP="007E367F">
      <w:pPr>
        <w:pStyle w:val="af3"/>
        <w:spacing w:line="360" w:lineRule="auto"/>
        <w:jc w:val="center"/>
        <w:rPr>
          <w:rFonts w:ascii="Times New Roman" w:hAnsi="Times New Roman" w:cs="Times New Roman"/>
          <w:b/>
          <w:bCs/>
          <w:sz w:val="28"/>
          <w:szCs w:val="28"/>
          <w:lang w:val="uk-UA"/>
        </w:rPr>
      </w:pPr>
    </w:p>
    <w:p w:rsidR="007E367F" w:rsidRDefault="007E367F" w:rsidP="007E367F">
      <w:pPr>
        <w:pStyle w:val="af3"/>
        <w:spacing w:line="360" w:lineRule="auto"/>
        <w:jc w:val="center"/>
        <w:rPr>
          <w:rFonts w:ascii="Times New Roman" w:hAnsi="Times New Roman" w:cs="Times New Roman"/>
          <w:b/>
          <w:bCs/>
          <w:sz w:val="28"/>
          <w:szCs w:val="28"/>
          <w:lang w:val="uk-UA"/>
        </w:rPr>
      </w:pPr>
    </w:p>
    <w:p w:rsidR="007E367F" w:rsidRPr="006F33CE" w:rsidRDefault="007E367F" w:rsidP="006F33CE">
      <w:pPr>
        <w:spacing w:line="360" w:lineRule="auto"/>
        <w:jc w:val="both"/>
        <w:rPr>
          <w:b/>
          <w:bCs/>
          <w:lang w:val="uk-UA"/>
        </w:rPr>
      </w:pPr>
    </w:p>
    <w:p w:rsidR="007E367F" w:rsidRPr="00502DBF" w:rsidRDefault="00502DBF" w:rsidP="007E367F">
      <w:pPr>
        <w:rPr>
          <w:rFonts w:ascii="Times New Roman" w:hAnsi="Times New Roman" w:cs="Times New Roman"/>
          <w:b/>
          <w:bCs/>
          <w:lang w:val="uk-UA"/>
        </w:rPr>
      </w:pPr>
      <w:r w:rsidRPr="00502DBF">
        <w:rPr>
          <w:rFonts w:ascii="Times New Roman" w:hAnsi="Times New Roman" w:cs="Times New Roman"/>
          <w:b/>
          <w:bCs/>
          <w:lang w:val="uk-UA"/>
        </w:rPr>
        <w:t>2021</w:t>
      </w:r>
    </w:p>
    <w:p w:rsidR="007E367F" w:rsidRPr="007E367F" w:rsidRDefault="007E367F" w:rsidP="007E367F">
      <w:pPr>
        <w:shd w:val="clear" w:color="auto" w:fill="FFFFFF"/>
        <w:spacing w:before="203" w:after="304"/>
        <w:ind w:left="304" w:right="304"/>
        <w:rPr>
          <w:rFonts w:ascii="Times New Roman" w:hAnsi="Times New Roman" w:cs="Times New Roman"/>
          <w:sz w:val="28"/>
          <w:szCs w:val="28"/>
        </w:rPr>
      </w:pPr>
      <w:r w:rsidRPr="007E367F">
        <w:rPr>
          <w:rFonts w:ascii="Times New Roman" w:hAnsi="Times New Roman" w:cs="Times New Roman"/>
          <w:b/>
          <w:bCs/>
          <w:sz w:val="28"/>
          <w:szCs w:val="28"/>
        </w:rPr>
        <w:lastRenderedPageBreak/>
        <w:t>ПРАВИЛА </w:t>
      </w:r>
      <w:r w:rsidRPr="007E367F">
        <w:rPr>
          <w:rFonts w:ascii="Times New Roman" w:hAnsi="Times New Roman" w:cs="Times New Roman"/>
          <w:sz w:val="28"/>
          <w:szCs w:val="28"/>
        </w:rPr>
        <w:br/>
      </w:r>
      <w:r w:rsidRPr="007E367F">
        <w:rPr>
          <w:rFonts w:ascii="Times New Roman" w:hAnsi="Times New Roman" w:cs="Times New Roman"/>
          <w:b/>
          <w:bCs/>
          <w:sz w:val="28"/>
          <w:szCs w:val="28"/>
        </w:rPr>
        <w:t>приймання стічних вод до системи централізованого водовідведення м. Мукачево</w:t>
      </w:r>
    </w:p>
    <w:p w:rsidR="007E367F" w:rsidRPr="007E367F" w:rsidRDefault="007E367F" w:rsidP="007E367F">
      <w:pPr>
        <w:shd w:val="clear" w:color="auto" w:fill="FFFFFF"/>
        <w:spacing w:before="101" w:after="101"/>
        <w:ind w:left="304" w:right="304"/>
        <w:rPr>
          <w:rFonts w:ascii="Times New Roman" w:hAnsi="Times New Roman" w:cs="Times New Roman"/>
          <w:sz w:val="28"/>
          <w:szCs w:val="28"/>
        </w:rPr>
      </w:pPr>
      <w:r w:rsidRPr="007E367F">
        <w:rPr>
          <w:rFonts w:ascii="Times New Roman" w:hAnsi="Times New Roman" w:cs="Times New Roman"/>
          <w:b/>
          <w:bCs/>
          <w:sz w:val="28"/>
          <w:szCs w:val="28"/>
        </w:rPr>
        <w:t>І. Загальні положення</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1. Ці Правила розроблено з метою:</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захисту здоров’я персоналу систем збирання, відведення стічних вод та очисних споруд;</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запобігання псуванню обладнання систем водовідведення, очисних і суміжних з ними підприємств;</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гарантування безперебійної в межах регламентних норм роботи споруд очищення стічних вод та обробки осадів;</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гарантування, що скиди стічних вод з очисних споруд не спричинять згубного впливу на навколишнє середовище;</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гарантування, що осад може бути утилізований у безпечний і прийнятний для навколишнього середовища спосіб.</w:t>
      </w:r>
    </w:p>
    <w:p w:rsidR="007E367F" w:rsidRPr="00BA146B" w:rsidRDefault="007E367F" w:rsidP="007E367F">
      <w:pPr>
        <w:spacing w:after="150"/>
        <w:ind w:firstLine="450"/>
        <w:jc w:val="both"/>
        <w:rPr>
          <w:rFonts w:ascii="Times New Roman" w:hAnsi="Times New Roman" w:cs="Times New Roman"/>
          <w:sz w:val="28"/>
          <w:szCs w:val="28"/>
        </w:rPr>
      </w:pPr>
      <w:r w:rsidRPr="00BA146B">
        <w:rPr>
          <w:rFonts w:ascii="Times New Roman" w:hAnsi="Times New Roman" w:cs="Times New Roman"/>
          <w:sz w:val="28"/>
          <w:szCs w:val="28"/>
        </w:rPr>
        <w:t xml:space="preserve"> 2. Ці Правила поширюються на суб'єктів господарювання, які надають послуги з централізованого водовідведення (відведення та/або очищення стічних вод) (далі - виробники), на юридичних осіб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самозайняті особи у контролюючих органах згідно з </w:t>
      </w:r>
      <w:hyperlink r:id="rId10" w:anchor="_blank" w:history="1">
        <w:r w:rsidRPr="00BA146B">
          <w:rPr>
            <w:rStyle w:val="a5"/>
            <w:rFonts w:ascii="Times New Roman" w:hAnsi="Times New Roman" w:cs="Times New Roman"/>
            <w:sz w:val="28"/>
            <w:szCs w:val="28"/>
          </w:rPr>
          <w:t>Податковим кодексом України</w:t>
        </w:r>
      </w:hyperlink>
      <w:r w:rsidRPr="00BA146B">
        <w:rPr>
          <w:rFonts w:ascii="Times New Roman" w:hAnsi="Times New Roman" w:cs="Times New Roman"/>
          <w:sz w:val="28"/>
          <w:szCs w:val="28"/>
        </w:rPr>
        <w:t>, які скидають стічні води до систем централізованого водовідведення або безпосередньо у каналізаційні очисні споруди (далі - споживачі).</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3. Терміни, використані у цих Правилах, вживаються в таких значеннях:</w:t>
      </w:r>
    </w:p>
    <w:p w:rsidR="007E367F" w:rsidRPr="00BA146B" w:rsidRDefault="007E367F" w:rsidP="00BB1E84">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b/>
          <w:sz w:val="28"/>
          <w:szCs w:val="28"/>
        </w:rPr>
        <w:t>арбітражна проба</w:t>
      </w:r>
      <w:r w:rsidRPr="00BA146B">
        <w:rPr>
          <w:rFonts w:ascii="Times New Roman" w:hAnsi="Times New Roman" w:cs="Times New Roman"/>
          <w:sz w:val="28"/>
          <w:szCs w:val="28"/>
        </w:rPr>
        <w:t xml:space="preserve"> - частина контрольної проби, аналіз якої здійснюється за рахунок споживача за його незгоди з результатами аналізу контрольної проби, яку провів виробник;     </w:t>
      </w:r>
    </w:p>
    <w:p w:rsidR="007E367F" w:rsidRPr="00BA146B" w:rsidRDefault="007E367F" w:rsidP="007E367F">
      <w:pPr>
        <w:shd w:val="clear" w:color="auto" w:fill="FFFFFF"/>
        <w:spacing w:after="101"/>
        <w:ind w:firstLine="304"/>
        <w:jc w:val="both"/>
        <w:rPr>
          <w:rFonts w:ascii="Times New Roman" w:hAnsi="Times New Roman" w:cs="Times New Roman"/>
          <w:sz w:val="28"/>
          <w:szCs w:val="28"/>
          <w:lang w:val="uk-UA"/>
        </w:rPr>
      </w:pPr>
      <w:r w:rsidRPr="00BA146B">
        <w:rPr>
          <w:rFonts w:ascii="Times New Roman" w:hAnsi="Times New Roman" w:cs="Times New Roman"/>
          <w:b/>
          <w:sz w:val="28"/>
          <w:szCs w:val="28"/>
          <w:lang w:val="uk-UA"/>
        </w:rPr>
        <w:t xml:space="preserve">виробник </w:t>
      </w:r>
      <w:r w:rsidRPr="00BA146B">
        <w:rPr>
          <w:rFonts w:ascii="Times New Roman" w:hAnsi="Times New Roman" w:cs="Times New Roman"/>
          <w:sz w:val="28"/>
          <w:szCs w:val="28"/>
          <w:lang w:val="uk-UA"/>
        </w:rPr>
        <w:t>- суб'єкт господарювання, який надає послуги з централізованого водовідведення (відведення т</w:t>
      </w:r>
      <w:r w:rsidR="00BB1E84" w:rsidRPr="00BA146B">
        <w:rPr>
          <w:rFonts w:ascii="Times New Roman" w:hAnsi="Times New Roman" w:cs="Times New Roman"/>
          <w:sz w:val="28"/>
          <w:szCs w:val="28"/>
          <w:lang w:val="uk-UA"/>
        </w:rPr>
        <w:t>а/або очищення стічних вод) – КП «Міськводоканал</w:t>
      </w:r>
      <w:r w:rsidRPr="00BA146B">
        <w:rPr>
          <w:rFonts w:ascii="Times New Roman" w:hAnsi="Times New Roman" w:cs="Times New Roman"/>
          <w:sz w:val="28"/>
          <w:szCs w:val="28"/>
          <w:lang w:val="uk-UA"/>
        </w:rPr>
        <w:t>»</w:t>
      </w:r>
      <w:r w:rsidR="00BB1E84" w:rsidRPr="00BA146B">
        <w:rPr>
          <w:rFonts w:ascii="Times New Roman" w:hAnsi="Times New Roman" w:cs="Times New Roman"/>
          <w:sz w:val="28"/>
          <w:szCs w:val="28"/>
          <w:lang w:val="uk-UA"/>
        </w:rPr>
        <w:t xml:space="preserve"> Мукачівської міської ради</w:t>
      </w:r>
      <w:r w:rsidRPr="00BA146B">
        <w:rPr>
          <w:rFonts w:ascii="Times New Roman" w:hAnsi="Times New Roman" w:cs="Times New Roman"/>
          <w:sz w:val="28"/>
          <w:szCs w:val="28"/>
          <w:lang w:val="uk-UA"/>
        </w:rPr>
        <w:t>;</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b/>
          <w:sz w:val="28"/>
          <w:szCs w:val="28"/>
        </w:rPr>
        <w:t>вимоги до скиду стічних вод</w:t>
      </w:r>
      <w:r w:rsidRPr="00BA146B">
        <w:rPr>
          <w:rFonts w:ascii="Times New Roman" w:hAnsi="Times New Roman" w:cs="Times New Roman"/>
          <w:sz w:val="28"/>
          <w:szCs w:val="28"/>
        </w:rPr>
        <w:t xml:space="preserve"> - вимоги щодо режиму, кількісного та якісного складу стічних вод, які споживач скидає до системи централізованого водовідведення населеного пункту, склад і зміст, порядок надання яких визначено цими Правилами та місцевими правилами приймання стічних вод до систем централізованого водовідведення населеного пункту (далі - місцеві правила приймання);</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b/>
          <w:sz w:val="28"/>
          <w:szCs w:val="28"/>
        </w:rPr>
        <w:t>головний каналізаційний колектор</w:t>
      </w:r>
      <w:r w:rsidRPr="00BA146B">
        <w:rPr>
          <w:rFonts w:ascii="Times New Roman" w:hAnsi="Times New Roman" w:cs="Times New Roman"/>
          <w:sz w:val="28"/>
          <w:szCs w:val="28"/>
        </w:rPr>
        <w:t xml:space="preserve"> - трубопровід, до якого надходять стічні води від збірних колекторів і районних насосних станцій;</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b/>
          <w:sz w:val="28"/>
          <w:szCs w:val="28"/>
        </w:rPr>
        <w:t xml:space="preserve">договір </w:t>
      </w:r>
      <w:r w:rsidRPr="00BA146B">
        <w:rPr>
          <w:rFonts w:ascii="Times New Roman" w:hAnsi="Times New Roman" w:cs="Times New Roman"/>
          <w:sz w:val="28"/>
          <w:szCs w:val="28"/>
        </w:rPr>
        <w:t>- договір про надання послуг з водовідведення;</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b/>
          <w:sz w:val="28"/>
          <w:szCs w:val="28"/>
        </w:rPr>
        <w:lastRenderedPageBreak/>
        <w:t>ДК</w:t>
      </w:r>
      <w:r w:rsidRPr="00BA146B">
        <w:rPr>
          <w:rFonts w:ascii="Times New Roman" w:hAnsi="Times New Roman" w:cs="Times New Roman"/>
          <w:sz w:val="28"/>
          <w:szCs w:val="28"/>
        </w:rPr>
        <w:t xml:space="preserve"> - допустима концентрація забруднюючої речовини, г/м</w:t>
      </w:r>
      <w:r w:rsidRPr="00BA146B">
        <w:rPr>
          <w:rFonts w:ascii="Times New Roman" w:hAnsi="Times New Roman" w:cs="Times New Roman"/>
          <w:b/>
          <w:bCs/>
          <w:sz w:val="28"/>
          <w:szCs w:val="28"/>
          <w:vertAlign w:val="superscript"/>
        </w:rPr>
        <w:t>-3</w:t>
      </w:r>
      <w:r w:rsidRPr="00BA146B">
        <w:rPr>
          <w:rFonts w:ascii="Times New Roman" w:hAnsi="Times New Roman" w:cs="Times New Roman"/>
          <w:sz w:val="28"/>
          <w:szCs w:val="28"/>
        </w:rPr>
        <w:t>;</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b/>
          <w:sz w:val="28"/>
          <w:szCs w:val="28"/>
        </w:rPr>
        <w:t>залповий скид</w:t>
      </w:r>
      <w:r w:rsidRPr="00BA146B">
        <w:rPr>
          <w:rFonts w:ascii="Times New Roman" w:hAnsi="Times New Roman" w:cs="Times New Roman"/>
          <w:sz w:val="28"/>
          <w:szCs w:val="28"/>
        </w:rPr>
        <w:t xml:space="preserve"> до системи централізованого водовідведення - скид стічних вод з концентраціями забруднюючих речовин, що перевищують більш як у 20 разів допустимі величини показників, визначені в місцевих правилах приймання, та/або з перевищенням обсягів стічних вод, визначених для конкретного споживача;</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b/>
          <w:sz w:val="28"/>
          <w:szCs w:val="28"/>
        </w:rPr>
        <w:t>зливальна станція</w:t>
      </w:r>
      <w:r w:rsidRPr="00BA146B">
        <w:rPr>
          <w:rFonts w:ascii="Times New Roman" w:hAnsi="Times New Roman" w:cs="Times New Roman"/>
          <w:sz w:val="28"/>
          <w:szCs w:val="28"/>
        </w:rPr>
        <w:t xml:space="preserve"> (пункт) - спеціальне обладнання (стаціонарне чи пересувне) для прийому стічних вод, що вивозяться асенізаційним транспортом, до системи централізованого водовідведення стічних вод;</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b/>
          <w:sz w:val="28"/>
          <w:szCs w:val="28"/>
        </w:rPr>
        <w:t>збірний колектор</w:t>
      </w:r>
      <w:r w:rsidRPr="00BA146B">
        <w:rPr>
          <w:rFonts w:ascii="Times New Roman" w:hAnsi="Times New Roman" w:cs="Times New Roman"/>
          <w:sz w:val="28"/>
          <w:szCs w:val="28"/>
        </w:rPr>
        <w:t xml:space="preserve"> - трубопровід для приймання стічних вод з окремих каналізаційних випусків та транспортування їх у головний каналізаційний колектор;</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b/>
          <w:sz w:val="28"/>
          <w:szCs w:val="28"/>
        </w:rPr>
        <w:t>каналізаційний випуск</w:t>
      </w:r>
      <w:r w:rsidRPr="00BA146B">
        <w:rPr>
          <w:rFonts w:ascii="Times New Roman" w:hAnsi="Times New Roman" w:cs="Times New Roman"/>
          <w:sz w:val="28"/>
          <w:szCs w:val="28"/>
        </w:rPr>
        <w:t xml:space="preserve"> споживача - трубопровід для відведення стічних вод від будинків, споруд, приміщень та з території споживача в каналізаційну мережу;</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b/>
          <w:sz w:val="28"/>
          <w:szCs w:val="28"/>
        </w:rPr>
        <w:t>каналізаційний колектор</w:t>
      </w:r>
      <w:r w:rsidRPr="00BA146B">
        <w:rPr>
          <w:rFonts w:ascii="Times New Roman" w:hAnsi="Times New Roman" w:cs="Times New Roman"/>
          <w:sz w:val="28"/>
          <w:szCs w:val="28"/>
        </w:rPr>
        <w:t xml:space="preserve"> - трубопровід зовнішньої каналізаційної мережі для збирання й відведення стічних вод;</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b/>
          <w:sz w:val="28"/>
          <w:szCs w:val="28"/>
        </w:rPr>
        <w:t>каналізаційна мережа</w:t>
      </w:r>
      <w:r w:rsidRPr="00BA146B">
        <w:rPr>
          <w:rFonts w:ascii="Times New Roman" w:hAnsi="Times New Roman" w:cs="Times New Roman"/>
          <w:sz w:val="28"/>
          <w:szCs w:val="28"/>
        </w:rPr>
        <w:t xml:space="preserve"> - система трубопроводів, каналів та/або лотків і споруд на них для збирання й відведення стічних вод;</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b/>
          <w:sz w:val="28"/>
          <w:szCs w:val="28"/>
        </w:rPr>
        <w:t>каналізаційні очисні споруди (КОС)</w:t>
      </w:r>
      <w:r w:rsidRPr="00BA146B">
        <w:rPr>
          <w:rFonts w:ascii="Times New Roman" w:hAnsi="Times New Roman" w:cs="Times New Roman"/>
          <w:sz w:val="28"/>
          <w:szCs w:val="28"/>
        </w:rPr>
        <w:t xml:space="preserve"> - комплекс споруд для очищення стічних вод перед їх скиданням до водних об’єктів;</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b/>
          <w:sz w:val="28"/>
          <w:szCs w:val="28"/>
        </w:rPr>
        <w:t>контрольний колодязь</w:t>
      </w:r>
      <w:r w:rsidRPr="00BA146B">
        <w:rPr>
          <w:rFonts w:ascii="Times New Roman" w:hAnsi="Times New Roman" w:cs="Times New Roman"/>
          <w:sz w:val="28"/>
          <w:szCs w:val="28"/>
        </w:rPr>
        <w:t xml:space="preserve"> - колодязь на каналізаційному випуску споживача безпосередньо перед приєднанням до каналізаційного колектора виробника або в іншому місці за погодженням із виробником з вільним доступом виробника до такого колодязя;</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b/>
          <w:sz w:val="28"/>
          <w:szCs w:val="28"/>
        </w:rPr>
        <w:t>контрольна проба</w:t>
      </w:r>
      <w:r w:rsidRPr="00BA146B">
        <w:rPr>
          <w:rFonts w:ascii="Times New Roman" w:hAnsi="Times New Roman" w:cs="Times New Roman"/>
          <w:sz w:val="28"/>
          <w:szCs w:val="28"/>
        </w:rPr>
        <w:t xml:space="preserve"> - проба стічних вод споживача (субспоживача), відібрана виробником з контрольного колодязя з метою визначення складу стічних вод, що відводяться до системи централізованого водовідведення виробника;</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b/>
          <w:sz w:val="28"/>
          <w:szCs w:val="28"/>
        </w:rPr>
        <w:t>локальна каналізаційна мережа</w:t>
      </w:r>
      <w:r w:rsidRPr="00BA146B">
        <w:rPr>
          <w:rFonts w:ascii="Times New Roman" w:hAnsi="Times New Roman" w:cs="Times New Roman"/>
          <w:sz w:val="28"/>
          <w:szCs w:val="28"/>
        </w:rPr>
        <w:t xml:space="preserve"> - система трубопроводів, каналів та/або лотків і споруд на них для збирання й відведення стічних вод з території споживача;</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b/>
          <w:sz w:val="28"/>
          <w:szCs w:val="28"/>
        </w:rPr>
        <w:t>локальні очисні споруди</w:t>
      </w:r>
      <w:r w:rsidRPr="00BA146B">
        <w:rPr>
          <w:rFonts w:ascii="Times New Roman" w:hAnsi="Times New Roman" w:cs="Times New Roman"/>
          <w:sz w:val="28"/>
          <w:szCs w:val="28"/>
        </w:rPr>
        <w:t xml:space="preserve"> - споруди або пристрої для очищення стічних вод окремого споживача відповідно до вимог цих Правил та/або місцевих правил приймання;</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b/>
          <w:sz w:val="28"/>
          <w:szCs w:val="28"/>
        </w:rPr>
        <w:t>об’єкт споживача</w:t>
      </w:r>
      <w:r w:rsidRPr="00BA146B">
        <w:rPr>
          <w:rFonts w:ascii="Times New Roman" w:hAnsi="Times New Roman" w:cs="Times New Roman"/>
          <w:sz w:val="28"/>
          <w:szCs w:val="28"/>
        </w:rPr>
        <w:t xml:space="preserve"> - окремо розташована територія споживача з відокремленими системами водопостачання і водовідведення;</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b/>
          <w:sz w:val="28"/>
          <w:szCs w:val="28"/>
        </w:rPr>
        <w:t>субспоживач</w:t>
      </w:r>
      <w:r w:rsidRPr="00BA146B">
        <w:rPr>
          <w:rFonts w:ascii="Times New Roman" w:hAnsi="Times New Roman" w:cs="Times New Roman"/>
          <w:sz w:val="28"/>
          <w:szCs w:val="28"/>
        </w:rPr>
        <w:t xml:space="preserve"> - суб’єкт господарювання, що скидає стічні води до системи централізованого водовідведення через мережі споживача за погодженням зі споживачем і виробником на підставі договору зі споживачем та виробником;</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b/>
          <w:sz w:val="28"/>
          <w:szCs w:val="28"/>
        </w:rPr>
        <w:t>стічна вода</w:t>
      </w:r>
      <w:r w:rsidRPr="00BA146B">
        <w:rPr>
          <w:rFonts w:ascii="Times New Roman" w:hAnsi="Times New Roman" w:cs="Times New Roman"/>
          <w:sz w:val="28"/>
          <w:szCs w:val="28"/>
        </w:rPr>
        <w:t xml:space="preserve"> - вода, що утворилася в процесі господарсько-побутової і </w:t>
      </w:r>
      <w:r w:rsidRPr="00BA146B">
        <w:rPr>
          <w:rFonts w:ascii="Times New Roman" w:hAnsi="Times New Roman" w:cs="Times New Roman"/>
          <w:sz w:val="28"/>
          <w:szCs w:val="28"/>
        </w:rPr>
        <w:lastRenderedPageBreak/>
        <w:t>виробничої діяльності (крім шахтної, кар’єрної і дренажної води), а також відведена із забудованої території, на якій вона утворилася внаслідок атмосферних опадів;</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b/>
          <w:sz w:val="28"/>
          <w:szCs w:val="28"/>
        </w:rPr>
        <w:t>стічна вода технологічного походження</w:t>
      </w:r>
      <w:r w:rsidRPr="00BA146B">
        <w:rPr>
          <w:rFonts w:ascii="Times New Roman" w:hAnsi="Times New Roman" w:cs="Times New Roman"/>
          <w:sz w:val="28"/>
          <w:szCs w:val="28"/>
        </w:rPr>
        <w:t xml:space="preserve"> - стічна вода, що утворилася в процесі виготовлення продукції та/або надання послуг.</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 xml:space="preserve">Інші терміни, що використовуються у цих Правилах, вживаються у значеннях, наведених у </w:t>
      </w:r>
      <w:hyperlink r:id="rId11" w:anchor="_blank" w:history="1">
        <w:r w:rsidRPr="00BA146B">
          <w:rPr>
            <w:rStyle w:val="a5"/>
            <w:rFonts w:ascii="Times New Roman" w:hAnsi="Times New Roman" w:cs="Times New Roman"/>
            <w:sz w:val="28"/>
            <w:szCs w:val="28"/>
          </w:rPr>
          <w:t>Водному кодексі України</w:t>
        </w:r>
      </w:hyperlink>
      <w:r w:rsidRPr="00BA146B">
        <w:rPr>
          <w:rFonts w:ascii="Times New Roman" w:hAnsi="Times New Roman" w:cs="Times New Roman"/>
          <w:sz w:val="28"/>
          <w:szCs w:val="28"/>
        </w:rPr>
        <w:t>, </w:t>
      </w:r>
      <w:hyperlink r:id="rId12" w:anchor="_blank" w:history="1">
        <w:r w:rsidRPr="00BA146B">
          <w:rPr>
            <w:rStyle w:val="a5"/>
            <w:rFonts w:ascii="Times New Roman" w:hAnsi="Times New Roman" w:cs="Times New Roman"/>
            <w:sz w:val="28"/>
            <w:szCs w:val="28"/>
          </w:rPr>
          <w:t>Законі України</w:t>
        </w:r>
      </w:hyperlink>
      <w:r w:rsidRPr="00BA146B">
        <w:rPr>
          <w:rFonts w:ascii="Times New Roman" w:hAnsi="Times New Roman" w:cs="Times New Roman"/>
          <w:sz w:val="28"/>
          <w:szCs w:val="28"/>
        </w:rPr>
        <w:t> «Про питну воду, питне водопостачання та водовідведення» та </w:t>
      </w:r>
      <w:hyperlink r:id="rId13" w:anchor="_blank" w:history="1">
        <w:r w:rsidRPr="00BA146B">
          <w:rPr>
            <w:rStyle w:val="a5"/>
            <w:rFonts w:ascii="Times New Roman" w:hAnsi="Times New Roman" w:cs="Times New Roman"/>
            <w:sz w:val="28"/>
            <w:szCs w:val="28"/>
          </w:rPr>
          <w:t>Правилах користування системами централізованого комунального водопостачання та водовідведення в населених пунктах України</w:t>
        </w:r>
      </w:hyperlink>
      <w:r w:rsidRPr="00BA146B">
        <w:rPr>
          <w:rFonts w:ascii="Times New Roman" w:hAnsi="Times New Roman" w:cs="Times New Roman"/>
          <w:sz w:val="28"/>
          <w:szCs w:val="28"/>
        </w:rPr>
        <w:t>, затверджених наказом Міністерства з питань житлово-комунального господарства України від 27 червня 2008 року № 190, зареєстрованих у Міністерстві юстиції України 07 жовтня 2008 року за № 936/15627 (далі - Правила користування).</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4.</w:t>
      </w:r>
      <w:r w:rsidRPr="00BA146B">
        <w:rPr>
          <w:rFonts w:ascii="Times New Roman" w:hAnsi="Times New Roman" w:cs="Times New Roman"/>
          <w:b/>
          <w:sz w:val="28"/>
          <w:szCs w:val="28"/>
        </w:rPr>
        <w:t xml:space="preserve"> </w:t>
      </w:r>
      <w:r w:rsidRPr="00BA146B">
        <w:rPr>
          <w:rFonts w:ascii="Times New Roman" w:hAnsi="Times New Roman" w:cs="Times New Roman"/>
          <w:sz w:val="28"/>
          <w:szCs w:val="28"/>
        </w:rPr>
        <w:t>Виробник встановлює кожному конкретному споживачу вимоги до скиду стічних вод  на підставі  цих Правил приймання.</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5. Виробник укладає зі споживачем договір за умови, що каналізаційна мережа та КОС мають резерв пропускної спроможності. Виробник приймає стічні води споживача до системи міської каналізації за умови, що показники якості стічних вод споживача відповідають вимогам цих Правил, приймання та умовам укладеного з Виробником договору.</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6. Кожен споживач скидає стічні води до системи каналізаційної мережі  через окремий випуск з обов’язковим облаштуванням контрольного колодязя, розташованого у місці, погодженому з Виробником.</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Об’єднання випусків стічних вод від кількох споживачів може здійснюватися тільки після контрольного колодязя на каналізаційному випуску кожного споживача.</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Скидання стічних вод субспоживачем із використанням каналізаційної мережі споживача не є об’єднанням випусків стічних вод кількох споживачів.</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7. Приймання до системи централізованого водовідведення стічних вод, які вивозяться асенізаційним транспортом від споживачів, здійснюється тільки через зливальні станції Виробника, у разі їх відсутності місця скиду таких стічних вод визначаються місцевими правилами приймання або у договорі. Умови приймання та сплати за очищення таких стічних вод визначаються місцевими правилами приймання.</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8. Приєднання споживачів до системи міської каалізації  здійснюється згідно з вимогами </w:t>
      </w:r>
      <w:hyperlink r:id="rId14" w:anchor="_blank" w:history="1">
        <w:r w:rsidRPr="00BA146B">
          <w:rPr>
            <w:rStyle w:val="a5"/>
            <w:rFonts w:ascii="Times New Roman" w:hAnsi="Times New Roman" w:cs="Times New Roman"/>
            <w:sz w:val="28"/>
            <w:szCs w:val="28"/>
          </w:rPr>
          <w:t>пунктів 4.1-4.6</w:t>
        </w:r>
      </w:hyperlink>
      <w:r w:rsidRPr="00BA146B">
        <w:rPr>
          <w:rFonts w:ascii="Times New Roman" w:hAnsi="Times New Roman" w:cs="Times New Roman"/>
          <w:sz w:val="28"/>
          <w:szCs w:val="28"/>
        </w:rPr>
        <w:t> розділу IV Правил користування.</w:t>
      </w:r>
    </w:p>
    <w:p w:rsidR="007E367F" w:rsidRPr="00D32FEB" w:rsidRDefault="007E367F" w:rsidP="00D32FEB">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9. Приймання стічних вод споживачів на каналізаційні очисні споруди здійснюється виключно за договорами.</w:t>
      </w:r>
    </w:p>
    <w:p w:rsidR="007E367F" w:rsidRPr="00BA146B" w:rsidRDefault="007E367F" w:rsidP="00BB1E84">
      <w:pPr>
        <w:shd w:val="clear" w:color="auto" w:fill="FFFFFF"/>
        <w:spacing w:before="101" w:after="101"/>
        <w:ind w:left="304" w:right="304"/>
        <w:rPr>
          <w:rFonts w:ascii="Times New Roman" w:hAnsi="Times New Roman" w:cs="Times New Roman"/>
          <w:sz w:val="28"/>
          <w:szCs w:val="28"/>
        </w:rPr>
      </w:pPr>
      <w:r w:rsidRPr="00BA146B">
        <w:rPr>
          <w:rFonts w:ascii="Times New Roman" w:hAnsi="Times New Roman" w:cs="Times New Roman"/>
          <w:b/>
          <w:bCs/>
          <w:sz w:val="28"/>
          <w:szCs w:val="28"/>
        </w:rPr>
        <w:t>ІІ. Засади безперебійного функціонування  до системи централізованого водовідведення</w:t>
      </w:r>
      <w:r w:rsidR="00BB1E84" w:rsidRPr="00BA146B">
        <w:rPr>
          <w:rFonts w:ascii="Times New Roman" w:hAnsi="Times New Roman" w:cs="Times New Roman"/>
          <w:b/>
          <w:bCs/>
          <w:sz w:val="28"/>
          <w:szCs w:val="28"/>
          <w:lang w:val="uk-UA"/>
        </w:rPr>
        <w:t xml:space="preserve"> </w:t>
      </w:r>
      <w:r w:rsidRPr="00BA146B">
        <w:rPr>
          <w:rFonts w:ascii="Times New Roman" w:hAnsi="Times New Roman" w:cs="Times New Roman"/>
          <w:b/>
          <w:bCs/>
          <w:sz w:val="28"/>
          <w:szCs w:val="28"/>
        </w:rPr>
        <w:t>під час приймання до неї стічних вод споживачів</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lastRenderedPageBreak/>
        <w:t xml:space="preserve">1. </w:t>
      </w:r>
      <w:r w:rsidRPr="00BA146B">
        <w:rPr>
          <w:rFonts w:ascii="Times New Roman" w:hAnsi="Times New Roman" w:cs="Times New Roman"/>
          <w:b/>
          <w:sz w:val="28"/>
          <w:szCs w:val="28"/>
        </w:rPr>
        <w:t>Виробники повинні:</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 xml:space="preserve">1) забезпечувати приймання, відведення і очищення стічних вод у межах розрахункових проектних показників очисних споруд даного населеного пункту(м.Мукачево), із дотриманням вимог </w:t>
      </w:r>
      <w:hyperlink r:id="rId15" w:anchor="_blank" w:history="1">
        <w:r w:rsidRPr="00BA146B">
          <w:rPr>
            <w:rStyle w:val="a5"/>
            <w:rFonts w:ascii="Times New Roman" w:hAnsi="Times New Roman" w:cs="Times New Roman"/>
            <w:sz w:val="28"/>
            <w:szCs w:val="28"/>
          </w:rPr>
          <w:t>Правил охорони поверхневих вод від забруднення зворотними водами</w:t>
        </w:r>
      </w:hyperlink>
      <w:r w:rsidRPr="00BA146B">
        <w:rPr>
          <w:rFonts w:ascii="Times New Roman" w:hAnsi="Times New Roman" w:cs="Times New Roman"/>
          <w:sz w:val="28"/>
          <w:szCs w:val="28"/>
        </w:rPr>
        <w:t>, затверджених постановою Кабінету Міністрів України від 25 березня 1999 року № 465;</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2) здійснювати обстеження локальних очисних споруд і каналізаційної мережі споживачів, вимагати від споживачів надання інформації та документів щодо зазначених мереж і споруд, які перебувають на балансі споживачів, їх технічного стану, в тому числі документів, що підтверджують проведення відновлення пропускної здатності трубопроводів та колекторів, хімічних реагентів, що використовуються споживачами та спричиняють забруднення у стічних водах (сертифікати, переліки, проекти), вивозу та утилізації осадів стічних вод, вжиття заходів з метою дотримання якості та режиму скидання стічних вод згідно з вимогами цих Правил , в яких може вимагатися надання інших відомостей та документації, яка не носить дозвільного характеру та стосується скидання стічних вод на об’єктах споживачів;</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3) контролювати якість, кількість і режим скидання стічних вод споживачами;</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4) вибірково контролювати ефективність роботи локальних очисних споруд та вимагати їх налагодження або реконструкції для дотримання вимог цих Правил  приймання;</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5) здійснювати раптовий (не погоджений зі споживачами заздалегідь) відбір контрольних проб. Механізм контролю, зокрема порядок відбору проб встановлюється цими правилами приймання;</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6) відключати споживачів від системи водовідведення негайно після усного попередження у разі загрози виходу з ладу систем централізованого водовідведення, порушення технологічного режиму роботи КОС та у разі самовільного приєднання споживачем до систем централізованого водовідведення та/або самовільного скидання стічних вод до систем централізованого водовідведення Виробника. При цьому за збитки таких споживачів Виробник відповідальності не несе. Підключення до систем водовідведення здійснюється після усунення обставин, що спричинили відключення;</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7) у разі виявлення порушень споживачами умов скидання стічних вод, вимог цих Правил,  приймання та умов укладеного з Виробником договору, вимагати їх усунення в установлені виробником строки та вживати заходів впливу, передбачених договором, цими Правилами приймання;</w:t>
      </w:r>
    </w:p>
    <w:p w:rsidR="007E367F" w:rsidRPr="00D32FEB" w:rsidRDefault="007E367F" w:rsidP="00D32FEB">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8) вимагати від споживачів, об’єкти яких розташовані в житлових будинках та мають стічні води технологічного або непобутового походження, забезпечення водовідведення стічних вод об’єкта окремо облаштованим каналізаційним випуском з облаштуванням контрольного колодязя.</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lastRenderedPageBreak/>
        <w:t>2</w:t>
      </w:r>
      <w:r w:rsidRPr="00BA146B">
        <w:rPr>
          <w:rFonts w:ascii="Times New Roman" w:hAnsi="Times New Roman" w:cs="Times New Roman"/>
          <w:b/>
          <w:sz w:val="28"/>
          <w:szCs w:val="28"/>
        </w:rPr>
        <w:t>. Споживачі повинні:</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1) дотримуватися вимог до  скиду  стічних вод та установлених кількісних та якісних показників стічних вод на каналізаційних випусках споживачів, вимагати від субспоживачів виконання положень цих Правил;</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2) здійснювати систематичний контроль за кількістю та якістю стічних вод, які скидаються ними до системи централізованого водовідведення, згідно з графіком відбору проб, погодженим із Виробником, надавати Виробнику інформацію про обсяги та якісний склад стічних вод, які скидають до централізованої системи водовідведення м. Мукачево;</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3) виконувати на вимогу Виробника до визначеного ним строку попереднє очищення забруднених стічних вод на локальних очисних спорудах з обов’язковою утилізацією або вивезенням утворених при цьому осадів, якщо стічні води споживачів не відповідають вимогам цих Правил, та умовам укладеного з Виробником договору;</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4) у разі зміни у своєму водовідведенні (передача будівель та каналізаційних мереж іншим власникам/користувачам, зміна технологічних процесів або зміна на 30% і більше попередніх обсягів водовідведення, виконання будівельних робіт на території об’єкта (у разі якщо воно впливає чи може вплинути на виконання споживачем вимог до скиду, виданих виробником),повідомляти Виробника у семиденний строк про виникнення таких змін, в установленому порядку отримувати у Виробника технічні умови на водопостачання і водовідведення об’єкта та вносити відповідні зміни до договору;</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5) укладати новий договір з Виробником у разі зміни власника об’єкта;</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6) надавати працівникам Виробника необхідну інформацію щодо своєї системи водовідведення та вільний доступ до неї, а також допомогу під час відбору проб стічних вод споживачів, вивчення режиму їх скиду, обстеження системи водовідведення та локальних очисних споруд;</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7) визначати не менше двох представників, уповноважених представляти споживача під час відбору проб стічних вод, про що у триденний строк повідомляють Виробника у письмовій формі та забезпечують присутність уповноваженого представника безпосередньо під час відбору проб стічних вод  Виробником;</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8) брати участь у ліквідації аварій і заміні аварійних каналізаційних мереж власними силами та засобами, а також у відшкодуванні капітальних витрат на відновлення системи міської каналізації виробника у разі погіршення її технічного стану та аварійних руйнувань з вини споживача;</w:t>
      </w:r>
    </w:p>
    <w:p w:rsidR="00BB1E84" w:rsidRDefault="007E367F" w:rsidP="00D32FEB">
      <w:pPr>
        <w:shd w:val="clear" w:color="auto" w:fill="FFFFFF"/>
        <w:spacing w:after="101"/>
        <w:ind w:firstLine="304"/>
        <w:jc w:val="both"/>
        <w:rPr>
          <w:rFonts w:ascii="Times New Roman" w:hAnsi="Times New Roman" w:cs="Times New Roman"/>
          <w:sz w:val="28"/>
          <w:szCs w:val="28"/>
          <w:lang w:val="uk-UA"/>
        </w:rPr>
      </w:pPr>
      <w:r w:rsidRPr="00BA146B">
        <w:rPr>
          <w:rFonts w:ascii="Times New Roman" w:hAnsi="Times New Roman" w:cs="Times New Roman"/>
          <w:sz w:val="28"/>
          <w:szCs w:val="28"/>
        </w:rPr>
        <w:t>9) перевіряти розрахунки ДК забруднюючих речовин стічних вод, які скидаються ними до системи  централізованого водовідведення, виконані Виробником, у разі незгоди звертатися щодо їх перегляду.</w:t>
      </w:r>
    </w:p>
    <w:p w:rsidR="00D32FEB" w:rsidRDefault="00D32FEB" w:rsidP="00D32FEB">
      <w:pPr>
        <w:shd w:val="clear" w:color="auto" w:fill="FFFFFF"/>
        <w:spacing w:after="101"/>
        <w:ind w:firstLine="304"/>
        <w:jc w:val="both"/>
        <w:rPr>
          <w:rFonts w:ascii="Times New Roman" w:hAnsi="Times New Roman" w:cs="Times New Roman"/>
          <w:sz w:val="28"/>
          <w:szCs w:val="28"/>
          <w:lang w:val="uk-UA"/>
        </w:rPr>
      </w:pPr>
    </w:p>
    <w:p w:rsidR="00D32FEB" w:rsidRPr="00BA146B" w:rsidRDefault="00D32FEB" w:rsidP="00D32FEB">
      <w:pPr>
        <w:shd w:val="clear" w:color="auto" w:fill="FFFFFF"/>
        <w:spacing w:after="101"/>
        <w:ind w:firstLine="304"/>
        <w:jc w:val="both"/>
        <w:rPr>
          <w:rFonts w:ascii="Times New Roman" w:hAnsi="Times New Roman" w:cs="Times New Roman"/>
          <w:sz w:val="28"/>
          <w:szCs w:val="28"/>
          <w:lang w:val="uk-UA"/>
        </w:rPr>
      </w:pPr>
    </w:p>
    <w:p w:rsidR="007E367F" w:rsidRPr="00BA146B" w:rsidRDefault="007E367F" w:rsidP="00BB1E84">
      <w:pPr>
        <w:shd w:val="clear" w:color="auto" w:fill="FFFFFF"/>
        <w:spacing w:before="101" w:after="101"/>
        <w:ind w:left="304" w:right="304"/>
        <w:rPr>
          <w:rFonts w:ascii="Times New Roman" w:hAnsi="Times New Roman" w:cs="Times New Roman"/>
          <w:sz w:val="28"/>
          <w:szCs w:val="28"/>
          <w:lang w:val="uk-UA"/>
        </w:rPr>
      </w:pPr>
      <w:r w:rsidRPr="00BA146B">
        <w:rPr>
          <w:rFonts w:ascii="Times New Roman" w:hAnsi="Times New Roman" w:cs="Times New Roman"/>
          <w:b/>
          <w:bCs/>
          <w:sz w:val="28"/>
          <w:szCs w:val="28"/>
        </w:rPr>
        <w:lastRenderedPageBreak/>
        <w:t xml:space="preserve"> ІІІ. Загальні вимоги до складу та властивостей  стічних вод, які скидаються до системи  </w:t>
      </w:r>
      <w:r w:rsidRPr="00BA146B">
        <w:rPr>
          <w:rFonts w:ascii="Times New Roman" w:hAnsi="Times New Roman" w:cs="Times New Roman"/>
          <w:b/>
          <w:sz w:val="28"/>
          <w:szCs w:val="28"/>
        </w:rPr>
        <w:t>централізованого водовідведення м. Мукачево.</w:t>
      </w:r>
    </w:p>
    <w:p w:rsidR="00BB1E84" w:rsidRPr="00BA146B" w:rsidRDefault="00BB1E84" w:rsidP="00BB1E84">
      <w:pPr>
        <w:shd w:val="clear" w:color="auto" w:fill="FFFFFF"/>
        <w:spacing w:before="101" w:after="101"/>
        <w:ind w:left="304" w:right="304"/>
        <w:rPr>
          <w:rFonts w:ascii="Times New Roman" w:hAnsi="Times New Roman" w:cs="Times New Roman"/>
          <w:sz w:val="28"/>
          <w:szCs w:val="28"/>
          <w:lang w:val="uk-UA"/>
        </w:rPr>
      </w:pP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1. До системи  централізованого водовідведення м.Мукачево приймаються стічні води споживачів, які не призводять до порушення роботи каналізаційних мереж та очисних споруд, безпеки їх експлуатації та можуть бути очищені на КОС Виробника відповідно до вимог </w:t>
      </w:r>
      <w:hyperlink r:id="rId16" w:anchor="_blank" w:history="1">
        <w:r w:rsidRPr="00BA146B">
          <w:rPr>
            <w:rStyle w:val="a5"/>
            <w:rFonts w:ascii="Times New Roman" w:hAnsi="Times New Roman" w:cs="Times New Roman"/>
            <w:sz w:val="28"/>
            <w:szCs w:val="28"/>
          </w:rPr>
          <w:t>Правил охорони поверхневих вод від забруднення зворотними водами</w:t>
        </w:r>
      </w:hyperlink>
      <w:r w:rsidRPr="00BA146B">
        <w:rPr>
          <w:rFonts w:ascii="Times New Roman" w:hAnsi="Times New Roman" w:cs="Times New Roman"/>
          <w:sz w:val="28"/>
          <w:szCs w:val="28"/>
        </w:rPr>
        <w:t>, затверджених постановою Кабінету Міністрів України від 25 березня 1999 року № 465.</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2. Стічні води, що приймають до системи централізованого водовідведення  не повинні:</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1) містити горючих домішок і розчинених газоподібних речовин, здатних утворювати вибухонебезпечні суміші;</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2) містити речовин, які здатні захаращувати труби, колодязі, решітки або відкладатися на їх поверхнях (сміття, ґрунт, абразивні порошки та інші грубодисперсні зависі, гіпс, вапно, пісок, металева та пластмасова стружка, жири, смоли, мазут, пивна дробина, хлібні дріжджі тощо);</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3) містити тільки неорганічних речовин або речовин, які не піддаються біологічній деструкції;</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4) містити речовин, для яких не встановлено гранично допустимих концентрацій (далі - ГДК) для води водойм або токсичних речовин, що перешкоджають біологічному очищенню стічних вод, а також речовин, для визначення яких не розроблено методів аналітичного контролю;</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5) містити небезпечних бактеріальних, вірусних, токсичних та радіоактивних забруднень;</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6) містити біологічно жорстких синтетичних поверхнево-активних речовин (далі - СПАР), рівень первинного біологічного розкладу яких становить менше 80%;</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7) мати температуру вище 40</w:t>
      </w:r>
      <w:r w:rsidRPr="00BA146B">
        <w:rPr>
          <w:rFonts w:ascii="Times New Roman" w:hAnsi="Times New Roman" w:cs="Times New Roman"/>
          <w:b/>
          <w:bCs/>
          <w:sz w:val="28"/>
          <w:szCs w:val="28"/>
          <w:vertAlign w:val="superscript"/>
        </w:rPr>
        <w:t>-0</w:t>
      </w:r>
      <w:r w:rsidRPr="00BA146B">
        <w:rPr>
          <w:rFonts w:ascii="Times New Roman" w:hAnsi="Times New Roman" w:cs="Times New Roman"/>
          <w:sz w:val="28"/>
          <w:szCs w:val="28"/>
        </w:rPr>
        <w:t> С ;</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8) мати pH нижче 6,5 або вище 9,0;</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9) мати хімічне споживання кисню (далі - ХСК) вище біохімічного споживання кисню за 5 діб (далі - БСК</w:t>
      </w:r>
      <w:r w:rsidRPr="00BA146B">
        <w:rPr>
          <w:rFonts w:ascii="Times New Roman" w:hAnsi="Times New Roman" w:cs="Times New Roman"/>
          <w:b/>
          <w:bCs/>
          <w:sz w:val="28"/>
          <w:szCs w:val="28"/>
          <w:vertAlign w:val="subscript"/>
        </w:rPr>
        <w:t>5</w:t>
      </w:r>
      <w:r w:rsidRPr="00BA146B">
        <w:rPr>
          <w:rFonts w:ascii="Times New Roman" w:hAnsi="Times New Roman" w:cs="Times New Roman"/>
          <w:sz w:val="28"/>
          <w:szCs w:val="28"/>
        </w:rPr>
        <w:t>) більше ніж у 2,5 раза;</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10) мати БСК, яке перевищує вказане в проекті КОС відповідного населеного пункту;</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11) створювати умови для заподіяння шкоди здоров'ю персоналу, що обслуговує системи централізованого водовідведення;</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12) унеможливлювати утилізацію осадів стічних вод із застосуванням методів, безпечних для навколишнього природного середовища;</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 xml:space="preserve">13) містити забруднюючих речовин з перевищенням допустимих </w:t>
      </w:r>
      <w:r w:rsidRPr="00BA146B">
        <w:rPr>
          <w:rFonts w:ascii="Times New Roman" w:hAnsi="Times New Roman" w:cs="Times New Roman"/>
          <w:sz w:val="28"/>
          <w:szCs w:val="28"/>
        </w:rPr>
        <w:lastRenderedPageBreak/>
        <w:t>концентрацій, установлених цими Правилами та місцевими правилами приймання.</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 xml:space="preserve">3. У разі якщо на об’єктах споживачів здійснюються виробничі процеси, передбачені переліком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м. Мукачево та очищення стічних вод згідно з додатком </w:t>
      </w:r>
      <w:hyperlink r:id="rId17" w:anchor="n163" w:history="1">
        <w:r w:rsidRPr="00BA146B">
          <w:rPr>
            <w:rStyle w:val="a5"/>
            <w:rFonts w:ascii="Times New Roman" w:hAnsi="Times New Roman" w:cs="Times New Roman"/>
            <w:sz w:val="28"/>
            <w:szCs w:val="28"/>
          </w:rPr>
          <w:t>2</w:t>
        </w:r>
      </w:hyperlink>
      <w:r w:rsidRPr="00BA146B">
        <w:rPr>
          <w:rFonts w:ascii="Times New Roman" w:hAnsi="Times New Roman" w:cs="Times New Roman"/>
          <w:sz w:val="28"/>
          <w:szCs w:val="28"/>
        </w:rPr>
        <w:t> до цих Правил, а також при систематичному скиді понаднормативних забруднень, скидання стічних вод до системи каналізації без попереднього їх очищення на локальних очисних спорудах не допускається, крім випадку, визначеному у пункті 6 цього розділу та місцевими правилами приймання.</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Локальні очисні споруди споживача мають відповідати вимогам технічних умов, виданих виробником  відповідно до </w:t>
      </w:r>
      <w:hyperlink r:id="rId18" w:anchor="_blank" w:history="1">
        <w:r w:rsidRPr="00BA146B">
          <w:rPr>
            <w:rStyle w:val="a5"/>
            <w:rFonts w:ascii="Times New Roman" w:hAnsi="Times New Roman" w:cs="Times New Roman"/>
            <w:sz w:val="28"/>
            <w:szCs w:val="28"/>
          </w:rPr>
          <w:t>Правил користування</w:t>
        </w:r>
      </w:hyperlink>
      <w:r w:rsidRPr="00BA146B">
        <w:rPr>
          <w:rFonts w:ascii="Times New Roman" w:hAnsi="Times New Roman" w:cs="Times New Roman"/>
          <w:sz w:val="28"/>
          <w:szCs w:val="28"/>
        </w:rPr>
        <w:t>.</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 xml:space="preserve">4. Забороняється скидати до системи централізованого водовідведення м. Мукачево без попереднього знешкодження та знезараження на локальних очисних спорудах з обов’язковою утилізацією або захороненням утворених осадів стічні води, що містять забруднюючі речовини, визначені у переліку забруднюючих речовин, що заборонені до скидання до системи водовідведення згідно з додатком </w:t>
      </w:r>
      <w:hyperlink r:id="rId19" w:anchor="n177" w:history="1">
        <w:r w:rsidRPr="00BA146B">
          <w:rPr>
            <w:rStyle w:val="a5"/>
            <w:rFonts w:ascii="Times New Roman" w:hAnsi="Times New Roman" w:cs="Times New Roman"/>
            <w:sz w:val="28"/>
            <w:szCs w:val="28"/>
          </w:rPr>
          <w:t>3</w:t>
        </w:r>
      </w:hyperlink>
      <w:r w:rsidRPr="00BA146B">
        <w:rPr>
          <w:rFonts w:ascii="Times New Roman" w:hAnsi="Times New Roman" w:cs="Times New Roman"/>
          <w:sz w:val="28"/>
          <w:szCs w:val="28"/>
        </w:rPr>
        <w:t> до цих Правил.</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5. Якщо кількісні та якісні показники стічних вод споживача значно змінюються протягом доби, а показники концентрації забруднюючих речовин перевищують ДК, споживач повинен встановлювати спеціальні ємності-усереднювачі та пристрої, які забезпечують рівномірний протягом доби скид стічних вод.</w:t>
      </w:r>
    </w:p>
    <w:p w:rsidR="00B11D9A" w:rsidRPr="00BA146B" w:rsidRDefault="007E367F" w:rsidP="00D32FEB">
      <w:pPr>
        <w:shd w:val="clear" w:color="auto" w:fill="FFFFFF"/>
        <w:spacing w:after="101"/>
        <w:ind w:firstLine="304"/>
        <w:jc w:val="both"/>
        <w:rPr>
          <w:rFonts w:ascii="Times New Roman" w:hAnsi="Times New Roman" w:cs="Times New Roman"/>
          <w:sz w:val="28"/>
          <w:szCs w:val="28"/>
          <w:lang w:val="uk-UA"/>
        </w:rPr>
      </w:pPr>
      <w:r w:rsidRPr="00BA146B">
        <w:rPr>
          <w:rFonts w:ascii="Times New Roman" w:hAnsi="Times New Roman" w:cs="Times New Roman"/>
          <w:sz w:val="28"/>
          <w:szCs w:val="28"/>
        </w:rPr>
        <w:t>6. Коли споживач не може забезпечити виконання вимог цих Правил, у тому числі пункту 3 цього розділу за деякими показниками, він звертається до Виробника із заявою та обґрунтуванням приймання понаднормативно забруднених стічних вод із зазначенням їх концентрації та зобов’язується вжити заходів для доведення якості та режиму їх скиду до вимог цих Правил  приймання у строк, зазначений у договорі.</w:t>
      </w:r>
    </w:p>
    <w:p w:rsidR="007E367F" w:rsidRPr="00BA146B" w:rsidRDefault="007E367F" w:rsidP="007E367F">
      <w:pPr>
        <w:shd w:val="clear" w:color="auto" w:fill="FFFFFF"/>
        <w:spacing w:after="101"/>
        <w:ind w:firstLine="304"/>
        <w:jc w:val="both"/>
        <w:rPr>
          <w:rFonts w:ascii="Times New Roman" w:hAnsi="Times New Roman" w:cs="Times New Roman"/>
          <w:sz w:val="28"/>
          <w:szCs w:val="28"/>
          <w:lang w:val="uk-UA"/>
        </w:rPr>
      </w:pPr>
      <w:r w:rsidRPr="00BA146B">
        <w:rPr>
          <w:rFonts w:ascii="Times New Roman" w:hAnsi="Times New Roman" w:cs="Times New Roman"/>
          <w:sz w:val="28"/>
          <w:szCs w:val="28"/>
          <w:lang w:val="uk-UA"/>
        </w:rPr>
        <w:t>Виробник розглядає подану заяву у п’ятнадцятиденний строк і укладає зі споживачем окремий договір про приймання понаднормативно забруднених стічних вод у разі здатності існуючої на КОС технології очищення стічних вод видалити означені забруднення відповідно до вимог ГДС, встановлених для Виробника.</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У договорі про приймання понаднормативно забруднених стічних вод визначають тимчасово погоджені концентрації забруднюючих речовин, розмір додаткової оплати за приймання понаднормативно забруднених стоків, який повинен бути в межах 60-80% від оплати, що встановлюється відповідно до </w:t>
      </w:r>
      <w:hyperlink r:id="rId20" w:anchor="_blank" w:history="1">
        <w:r w:rsidRPr="00BA146B">
          <w:rPr>
            <w:rStyle w:val="a5"/>
            <w:rFonts w:ascii="Times New Roman" w:hAnsi="Times New Roman" w:cs="Times New Roman"/>
            <w:sz w:val="28"/>
            <w:szCs w:val="28"/>
          </w:rPr>
          <w:t>розділу ІІ</w:t>
        </w:r>
      </w:hyperlink>
      <w:r w:rsidRPr="00BA146B">
        <w:rPr>
          <w:rFonts w:ascii="Times New Roman" w:hAnsi="Times New Roman" w:cs="Times New Roman"/>
          <w:sz w:val="28"/>
          <w:szCs w:val="28"/>
        </w:rPr>
        <w:t xml:space="preserve">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Міністерства регіонального розвитку, будівництва та житлово-комунального господарства України від 01 грудня 2017 </w:t>
      </w:r>
      <w:r w:rsidRPr="00BA146B">
        <w:rPr>
          <w:rFonts w:ascii="Times New Roman" w:hAnsi="Times New Roman" w:cs="Times New Roman"/>
          <w:sz w:val="28"/>
          <w:szCs w:val="28"/>
        </w:rPr>
        <w:lastRenderedPageBreak/>
        <w:t>року № 316 (далі - Порядок), та строк виконання заходів для доведення якості та режиму їх скиду згідно з вимогами цих Правил або місцевих правил приймання, який має бути обґрунтованим та не може перевищувати трьох років.</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У разі виявлення перевищення фактичної концентрації будь-якого показника над зазначеною в договорі про приймання понаднормативно забруднених стічних вод додаткова оплата послуг водовідведення здійснюється споживачем з коефіцієнтом кратності, який визначається відповідно до </w:t>
      </w:r>
      <w:hyperlink r:id="rId21" w:anchor="_blank" w:history="1">
        <w:r w:rsidRPr="00BA146B">
          <w:rPr>
            <w:rStyle w:val="a5"/>
            <w:rFonts w:ascii="Times New Roman" w:hAnsi="Times New Roman" w:cs="Times New Roman"/>
            <w:sz w:val="28"/>
            <w:szCs w:val="28"/>
          </w:rPr>
          <w:t>Порядку</w:t>
        </w:r>
      </w:hyperlink>
      <w:r w:rsidRPr="00BA146B">
        <w:rPr>
          <w:rFonts w:ascii="Times New Roman" w:hAnsi="Times New Roman" w:cs="Times New Roman"/>
          <w:sz w:val="28"/>
          <w:szCs w:val="28"/>
        </w:rPr>
        <w:t>, але замість встановлених ДК для розрахунку застосовуються тимчасово погоджені концентрації, зазначені в договорі про приймання понаднормативно забруднених стічних вод.</w:t>
      </w:r>
    </w:p>
    <w:p w:rsidR="007E367F" w:rsidRPr="00BA146B" w:rsidRDefault="007E367F" w:rsidP="00B11D9A">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7. Стічні води субспоживача є складовою стічних вод споживача.</w:t>
      </w:r>
    </w:p>
    <w:p w:rsidR="007E367F" w:rsidRPr="00BA146B" w:rsidRDefault="007E367F" w:rsidP="007E367F">
      <w:pPr>
        <w:jc w:val="both"/>
        <w:rPr>
          <w:rFonts w:ascii="Times New Roman" w:hAnsi="Times New Roman" w:cs="Times New Roman"/>
          <w:sz w:val="28"/>
          <w:szCs w:val="28"/>
        </w:rPr>
      </w:pPr>
    </w:p>
    <w:p w:rsidR="007E367F" w:rsidRPr="00BA146B" w:rsidRDefault="007E367F" w:rsidP="007E367F">
      <w:pPr>
        <w:shd w:val="clear" w:color="auto" w:fill="FFFFFF"/>
        <w:spacing w:before="101" w:after="101"/>
        <w:ind w:left="304" w:right="304"/>
        <w:rPr>
          <w:rFonts w:ascii="Times New Roman" w:hAnsi="Times New Roman" w:cs="Times New Roman"/>
          <w:sz w:val="28"/>
          <w:szCs w:val="28"/>
        </w:rPr>
      </w:pPr>
      <w:r w:rsidRPr="00BA146B">
        <w:rPr>
          <w:rFonts w:ascii="Times New Roman" w:hAnsi="Times New Roman" w:cs="Times New Roman"/>
          <w:b/>
          <w:bCs/>
          <w:sz w:val="28"/>
          <w:szCs w:val="28"/>
        </w:rPr>
        <w:t>ІV. Визначення ДК забруднюючих речовин у стічних водах споживачів</w:t>
      </w:r>
    </w:p>
    <w:p w:rsidR="007E367F" w:rsidRPr="00BA146B" w:rsidRDefault="007E367F" w:rsidP="007E367F">
      <w:pPr>
        <w:shd w:val="clear" w:color="auto" w:fill="FFFFFF"/>
        <w:spacing w:before="101" w:after="101"/>
        <w:ind w:left="304" w:right="304"/>
        <w:rPr>
          <w:rFonts w:ascii="Times New Roman" w:hAnsi="Times New Roman" w:cs="Times New Roman"/>
          <w:b/>
          <w:bCs/>
          <w:sz w:val="28"/>
          <w:szCs w:val="28"/>
        </w:rPr>
      </w:pPr>
    </w:p>
    <w:p w:rsidR="007E367F" w:rsidRPr="00BA146B" w:rsidRDefault="007E367F" w:rsidP="007E367F">
      <w:pPr>
        <w:ind w:firstLine="304"/>
        <w:jc w:val="both"/>
        <w:rPr>
          <w:rFonts w:ascii="Times New Roman" w:hAnsi="Times New Roman" w:cs="Times New Roman"/>
          <w:sz w:val="28"/>
          <w:szCs w:val="28"/>
        </w:rPr>
      </w:pPr>
      <w:r w:rsidRPr="00BA146B">
        <w:rPr>
          <w:rFonts w:ascii="Times New Roman" w:hAnsi="Times New Roman" w:cs="Times New Roman"/>
          <w:sz w:val="28"/>
          <w:szCs w:val="28"/>
        </w:rPr>
        <w:t xml:space="preserve">Для всіх, </w:t>
      </w:r>
      <w:r w:rsidRPr="00BA146B">
        <w:rPr>
          <w:rFonts w:ascii="Times New Roman" w:hAnsi="Times New Roman" w:cs="Times New Roman"/>
          <w:iCs/>
          <w:sz w:val="28"/>
          <w:szCs w:val="28"/>
        </w:rPr>
        <w:t>споживачів</w:t>
      </w:r>
      <w:r w:rsidRPr="00BA146B">
        <w:rPr>
          <w:rFonts w:ascii="Times New Roman" w:hAnsi="Times New Roman" w:cs="Times New Roman"/>
          <w:sz w:val="28"/>
          <w:szCs w:val="28"/>
        </w:rPr>
        <w:t xml:space="preserve"> що скидають стічні води до централізованої системи водовідведення м. Мукачево, встановлюються єдині допустимі величини показників забруднюючих речовин (ДК). ДК встановлюються на підставі затверджених гранично допустимих скидів (ГДС) забруднюючих речовин, які надходять з очищеними стічними водами у водний об’єкт (р. Латориця) і якісного складу води із міськводопроводу; ДК забруднюючої речовини в спорудах біологічної  очистки (на вході в ці споруди), величини лімітів на скид забруднюючих речовин у поверхневий водний об’єкт, які встановлені Виробником в дозволах на спеціальне водокористування; допустимого вмісту важких металів в осадах стічних вод; виходячи з технічних можливостей міської каналізаційної мережі та очисних споруд та з урахуванням вимог «Правил охорони поверхневих вод від забруднення зворотними водами», затверджених постановою Кабінету Міністрів України від 25 березня 1999 р. №465, і «Правилами користування системами централізованого комунального водопостачання та водовідведення в населених пунктах України», затверджених Наказом Мінжитлокомунгоспу від 27.06.2008р. за №190.</w:t>
      </w:r>
    </w:p>
    <w:p w:rsidR="007E367F" w:rsidRPr="00BA146B" w:rsidRDefault="007E367F" w:rsidP="007E367F">
      <w:pPr>
        <w:rPr>
          <w:rFonts w:ascii="Times New Roman" w:hAnsi="Times New Roman" w:cs="Times New Roman"/>
          <w:b/>
          <w:sz w:val="28"/>
          <w:szCs w:val="28"/>
        </w:rPr>
      </w:pPr>
    </w:p>
    <w:p w:rsidR="007E367F" w:rsidRPr="00BA146B" w:rsidRDefault="007E367F" w:rsidP="007E367F">
      <w:pPr>
        <w:pStyle w:val="210"/>
        <w:spacing w:line="240" w:lineRule="auto"/>
        <w:rPr>
          <w:rFonts w:ascii="Times New Roman" w:hAnsi="Times New Roman" w:cs="Times New Roman"/>
          <w:b w:val="0"/>
          <w:bCs/>
          <w:sz w:val="28"/>
          <w:szCs w:val="28"/>
        </w:rPr>
      </w:pPr>
    </w:p>
    <w:p w:rsidR="007E367F" w:rsidRPr="00BA146B" w:rsidRDefault="007E367F" w:rsidP="007E367F">
      <w:pPr>
        <w:pStyle w:val="210"/>
        <w:spacing w:line="240" w:lineRule="auto"/>
        <w:rPr>
          <w:rFonts w:ascii="Times New Roman" w:hAnsi="Times New Roman" w:cs="Times New Roman"/>
          <w:sz w:val="28"/>
          <w:szCs w:val="28"/>
        </w:rPr>
      </w:pPr>
      <w:r w:rsidRPr="00BA146B">
        <w:rPr>
          <w:rFonts w:ascii="Times New Roman" w:hAnsi="Times New Roman" w:cs="Times New Roman"/>
          <w:bCs/>
          <w:sz w:val="28"/>
          <w:szCs w:val="28"/>
        </w:rPr>
        <w:t>Допустимі величини показників (ДВП) якості стічних вод  від споживачів</w:t>
      </w:r>
    </w:p>
    <w:p w:rsidR="007E367F" w:rsidRPr="00BA146B" w:rsidRDefault="007E367F" w:rsidP="007E367F">
      <w:pPr>
        <w:pStyle w:val="210"/>
        <w:spacing w:line="240" w:lineRule="auto"/>
        <w:rPr>
          <w:rFonts w:ascii="Times New Roman" w:hAnsi="Times New Roman" w:cs="Times New Roman"/>
          <w:sz w:val="28"/>
          <w:szCs w:val="28"/>
        </w:rPr>
      </w:pPr>
      <w:r w:rsidRPr="00BA146B">
        <w:rPr>
          <w:rFonts w:ascii="Times New Roman" w:hAnsi="Times New Roman" w:cs="Times New Roman"/>
          <w:bCs/>
          <w:sz w:val="28"/>
          <w:szCs w:val="28"/>
        </w:rPr>
        <w:t>при скиді до централізованої системи водовідведення м. Мукачево:</w:t>
      </w:r>
    </w:p>
    <w:p w:rsidR="007E367F" w:rsidRPr="00BA146B" w:rsidRDefault="007E367F" w:rsidP="007E367F">
      <w:pPr>
        <w:jc w:val="right"/>
        <w:rPr>
          <w:rFonts w:ascii="Times New Roman" w:hAnsi="Times New Roman" w:cs="Times New Roman"/>
          <w:sz w:val="28"/>
          <w:szCs w:val="28"/>
        </w:rPr>
      </w:pPr>
      <w:r w:rsidRPr="00BA146B">
        <w:rPr>
          <w:rFonts w:ascii="Times New Roman" w:hAnsi="Times New Roman" w:cs="Times New Roman"/>
          <w:sz w:val="28"/>
          <w:szCs w:val="28"/>
        </w:rPr>
        <w:t>Таблиця 1</w:t>
      </w:r>
    </w:p>
    <w:tbl>
      <w:tblPr>
        <w:tblW w:w="0" w:type="auto"/>
        <w:tblInd w:w="70" w:type="dxa"/>
        <w:tblLayout w:type="fixed"/>
        <w:tblCellMar>
          <w:left w:w="70" w:type="dxa"/>
          <w:right w:w="70" w:type="dxa"/>
        </w:tblCellMar>
        <w:tblLook w:val="0000"/>
      </w:tblPr>
      <w:tblGrid>
        <w:gridCol w:w="802"/>
        <w:gridCol w:w="5719"/>
        <w:gridCol w:w="3393"/>
      </w:tblGrid>
      <w:tr w:rsidR="007E367F" w:rsidRPr="00BA146B" w:rsidTr="007E367F">
        <w:tc>
          <w:tcPr>
            <w:tcW w:w="802"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b/>
                <w:bCs/>
                <w:iCs/>
                <w:sz w:val="28"/>
                <w:szCs w:val="28"/>
              </w:rPr>
              <w:t>№ з/п</w:t>
            </w:r>
          </w:p>
        </w:tc>
        <w:tc>
          <w:tcPr>
            <w:tcW w:w="5719"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pStyle w:val="HTML0"/>
              <w:shd w:val="clear" w:color="auto" w:fill="FFFFFF"/>
              <w:jc w:val="center"/>
              <w:textAlignment w:val="baseline"/>
              <w:rPr>
                <w:rFonts w:ascii="Times New Roman" w:hAnsi="Times New Roman" w:cs="Times New Roman"/>
                <w:sz w:val="28"/>
                <w:szCs w:val="28"/>
              </w:rPr>
            </w:pPr>
            <w:r w:rsidRPr="00BA146B">
              <w:rPr>
                <w:rFonts w:ascii="Times New Roman" w:hAnsi="Times New Roman" w:cs="Times New Roman"/>
                <w:b/>
                <w:sz w:val="28"/>
                <w:szCs w:val="28"/>
              </w:rPr>
              <w:t>Показники якості стічних вод</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7E367F" w:rsidRPr="00BA146B" w:rsidRDefault="007E367F" w:rsidP="007E367F">
            <w:pPr>
              <w:pStyle w:val="HTML0"/>
              <w:shd w:val="clear" w:color="auto" w:fill="FFFFFF"/>
              <w:jc w:val="center"/>
              <w:textAlignment w:val="baseline"/>
              <w:rPr>
                <w:rFonts w:ascii="Times New Roman" w:hAnsi="Times New Roman" w:cs="Times New Roman"/>
                <w:sz w:val="28"/>
                <w:szCs w:val="28"/>
              </w:rPr>
            </w:pPr>
            <w:r w:rsidRPr="00BA146B">
              <w:rPr>
                <w:rFonts w:ascii="Times New Roman" w:hAnsi="Times New Roman" w:cs="Times New Roman"/>
                <w:b/>
                <w:sz w:val="28"/>
                <w:szCs w:val="28"/>
              </w:rPr>
              <w:t xml:space="preserve">Допустимі </w:t>
            </w:r>
            <w:r w:rsidRPr="00BA146B">
              <w:rPr>
                <w:rFonts w:ascii="Times New Roman" w:hAnsi="Times New Roman" w:cs="Times New Roman"/>
                <w:b/>
                <w:sz w:val="28"/>
                <w:szCs w:val="28"/>
                <w:lang w:val="uk-UA"/>
              </w:rPr>
              <w:t>концентрації (величини)</w:t>
            </w:r>
          </w:p>
        </w:tc>
      </w:tr>
      <w:tr w:rsidR="007E367F" w:rsidRPr="00BA146B" w:rsidTr="007E367F">
        <w:tc>
          <w:tcPr>
            <w:tcW w:w="802"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1.</w:t>
            </w:r>
          </w:p>
        </w:tc>
        <w:tc>
          <w:tcPr>
            <w:tcW w:w="5719"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Температура</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7E367F" w:rsidRPr="00BA146B" w:rsidRDefault="007E367F" w:rsidP="007E367F">
            <w:pPr>
              <w:pStyle w:val="HTML0"/>
              <w:shd w:val="clear" w:color="auto" w:fill="FFFFFF"/>
              <w:jc w:val="center"/>
              <w:textAlignment w:val="baseline"/>
              <w:rPr>
                <w:rFonts w:ascii="Times New Roman" w:hAnsi="Times New Roman" w:cs="Times New Roman"/>
                <w:sz w:val="28"/>
                <w:szCs w:val="28"/>
              </w:rPr>
            </w:pPr>
            <w:r w:rsidRPr="00BA146B">
              <w:rPr>
                <w:rFonts w:ascii="Times New Roman" w:hAnsi="Times New Roman" w:cs="Times New Roman"/>
                <w:sz w:val="28"/>
                <w:szCs w:val="28"/>
              </w:rPr>
              <w:t>не вище 40 град.С</w:t>
            </w:r>
          </w:p>
        </w:tc>
      </w:tr>
      <w:tr w:rsidR="007E367F" w:rsidRPr="00BA146B" w:rsidTr="007E367F">
        <w:tc>
          <w:tcPr>
            <w:tcW w:w="802"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2.</w:t>
            </w:r>
          </w:p>
        </w:tc>
        <w:tc>
          <w:tcPr>
            <w:tcW w:w="5719"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Водневий показник (рН)</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7E367F" w:rsidRPr="00BA146B" w:rsidRDefault="007E367F" w:rsidP="007E367F">
            <w:pPr>
              <w:rPr>
                <w:rFonts w:ascii="Times New Roman" w:hAnsi="Times New Roman" w:cs="Times New Roman"/>
                <w:sz w:val="28"/>
                <w:szCs w:val="28"/>
              </w:rPr>
            </w:pPr>
            <w:r w:rsidRPr="00BA146B">
              <w:rPr>
                <w:rFonts w:ascii="Times New Roman" w:hAnsi="Times New Roman" w:cs="Times New Roman"/>
                <w:sz w:val="28"/>
                <w:szCs w:val="28"/>
              </w:rPr>
              <w:t>6,5 – 9,0</w:t>
            </w:r>
          </w:p>
        </w:tc>
      </w:tr>
      <w:tr w:rsidR="007E367F" w:rsidRPr="00BA146B" w:rsidTr="007E367F">
        <w:tc>
          <w:tcPr>
            <w:tcW w:w="802"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3.</w:t>
            </w:r>
          </w:p>
        </w:tc>
        <w:tc>
          <w:tcPr>
            <w:tcW w:w="5719"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pStyle w:val="HTML0"/>
              <w:shd w:val="clear" w:color="auto" w:fill="FFFFFF"/>
              <w:textAlignment w:val="baseline"/>
              <w:rPr>
                <w:rFonts w:ascii="Times New Roman" w:hAnsi="Times New Roman" w:cs="Times New Roman"/>
                <w:sz w:val="28"/>
                <w:szCs w:val="28"/>
              </w:rPr>
            </w:pPr>
            <w:r w:rsidRPr="00BA146B">
              <w:rPr>
                <w:rFonts w:ascii="Times New Roman" w:hAnsi="Times New Roman" w:cs="Times New Roman"/>
                <w:sz w:val="28"/>
                <w:szCs w:val="28"/>
              </w:rPr>
              <w:t>БСК</w:t>
            </w:r>
            <w:r w:rsidRPr="00BA146B">
              <w:rPr>
                <w:rFonts w:ascii="Times New Roman" w:hAnsi="Times New Roman" w:cs="Times New Roman"/>
                <w:sz w:val="28"/>
                <w:szCs w:val="28"/>
                <w:vertAlign w:val="subscript"/>
              </w:rPr>
              <w:t>5</w:t>
            </w:r>
            <w:r w:rsidRPr="00BA146B">
              <w:rPr>
                <w:rFonts w:ascii="Times New Roman" w:hAnsi="Times New Roman" w:cs="Times New Roman"/>
                <w:sz w:val="28"/>
                <w:szCs w:val="28"/>
                <w:vertAlign w:val="subscript"/>
                <w:lang w:val="uk-UA"/>
              </w:rPr>
              <w:t xml:space="preserve">, </w:t>
            </w:r>
            <w:r w:rsidRPr="00BA146B">
              <w:rPr>
                <w:rFonts w:ascii="Times New Roman" w:hAnsi="Times New Roman" w:cs="Times New Roman"/>
                <w:sz w:val="28"/>
                <w:szCs w:val="28"/>
                <w:lang w:val="uk-UA"/>
              </w:rPr>
              <w:t>мг</w:t>
            </w:r>
            <w:r w:rsidRPr="00BA146B">
              <w:rPr>
                <w:rFonts w:ascii="Times New Roman" w:hAnsi="Times New Roman" w:cs="Times New Roman"/>
                <w:sz w:val="28"/>
                <w:szCs w:val="28"/>
              </w:rPr>
              <w:t>/</w:t>
            </w:r>
            <w:r w:rsidRPr="00BA146B">
              <w:rPr>
                <w:rFonts w:ascii="Times New Roman" w:hAnsi="Times New Roman" w:cs="Times New Roman"/>
                <w:sz w:val="28"/>
                <w:szCs w:val="28"/>
                <w:lang w:val="uk-UA"/>
              </w:rPr>
              <w:t>дм</w:t>
            </w:r>
            <w:r w:rsidRPr="00BA146B">
              <w:rPr>
                <w:rFonts w:ascii="Times New Roman" w:hAnsi="Times New Roman" w:cs="Times New Roman"/>
                <w:sz w:val="28"/>
                <w:szCs w:val="28"/>
                <w:vertAlign w:val="superscript"/>
                <w:lang w:val="uk-UA"/>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96,0</w:t>
            </w:r>
          </w:p>
        </w:tc>
      </w:tr>
      <w:tr w:rsidR="007E367F" w:rsidRPr="00BA146B" w:rsidTr="007E367F">
        <w:tc>
          <w:tcPr>
            <w:tcW w:w="802"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4.</w:t>
            </w:r>
          </w:p>
        </w:tc>
        <w:tc>
          <w:tcPr>
            <w:tcW w:w="5719"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ХСК, мг/дм</w:t>
            </w:r>
            <w:r w:rsidRPr="00BA146B">
              <w:rPr>
                <w:rFonts w:ascii="Times New Roman" w:hAnsi="Times New Roman" w:cs="Times New Roman"/>
                <w:sz w:val="28"/>
                <w:szCs w:val="28"/>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300,0</w:t>
            </w:r>
          </w:p>
        </w:tc>
      </w:tr>
      <w:tr w:rsidR="007E367F" w:rsidRPr="00BA146B" w:rsidTr="007E367F">
        <w:tc>
          <w:tcPr>
            <w:tcW w:w="802"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lastRenderedPageBreak/>
              <w:t>5.</w:t>
            </w:r>
          </w:p>
        </w:tc>
        <w:tc>
          <w:tcPr>
            <w:tcW w:w="5719"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Завислі речовини та речовини, що спливають, мг/дм</w:t>
            </w:r>
            <w:r w:rsidRPr="00BA146B">
              <w:rPr>
                <w:rFonts w:ascii="Times New Roman" w:hAnsi="Times New Roman" w:cs="Times New Roman"/>
                <w:sz w:val="28"/>
                <w:szCs w:val="28"/>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250,0</w:t>
            </w:r>
          </w:p>
        </w:tc>
      </w:tr>
      <w:tr w:rsidR="007E367F" w:rsidRPr="00BA146B" w:rsidTr="007E367F">
        <w:tc>
          <w:tcPr>
            <w:tcW w:w="802"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6.</w:t>
            </w:r>
          </w:p>
        </w:tc>
        <w:tc>
          <w:tcPr>
            <w:tcW w:w="5719"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Мінералізація</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1000.0</w:t>
            </w:r>
          </w:p>
        </w:tc>
      </w:tr>
      <w:tr w:rsidR="007E367F" w:rsidRPr="00BA146B" w:rsidTr="007E367F">
        <w:tc>
          <w:tcPr>
            <w:tcW w:w="802"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7.</w:t>
            </w:r>
          </w:p>
        </w:tc>
        <w:tc>
          <w:tcPr>
            <w:tcW w:w="5719"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pStyle w:val="HTML0"/>
              <w:shd w:val="clear" w:color="auto" w:fill="FFFFFF"/>
              <w:textAlignment w:val="baseline"/>
              <w:rPr>
                <w:rFonts w:ascii="Times New Roman" w:hAnsi="Times New Roman" w:cs="Times New Roman"/>
                <w:sz w:val="28"/>
                <w:szCs w:val="28"/>
              </w:rPr>
            </w:pPr>
            <w:r w:rsidRPr="00BA146B">
              <w:rPr>
                <w:rFonts w:ascii="Times New Roman" w:hAnsi="Times New Roman" w:cs="Times New Roman"/>
                <w:sz w:val="28"/>
                <w:szCs w:val="28"/>
              </w:rPr>
              <w:t>Нерозчинні масла, смоли, мазут</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7E367F" w:rsidRPr="00BA146B" w:rsidRDefault="007E367F" w:rsidP="007E367F">
            <w:pPr>
              <w:pStyle w:val="HTML0"/>
              <w:shd w:val="clear" w:color="auto" w:fill="FFFFFF"/>
              <w:jc w:val="center"/>
              <w:textAlignment w:val="baseline"/>
              <w:rPr>
                <w:rFonts w:ascii="Times New Roman" w:hAnsi="Times New Roman" w:cs="Times New Roman"/>
                <w:sz w:val="28"/>
                <w:szCs w:val="28"/>
              </w:rPr>
            </w:pPr>
            <w:r w:rsidRPr="00BA146B">
              <w:rPr>
                <w:rFonts w:ascii="Times New Roman" w:hAnsi="Times New Roman" w:cs="Times New Roman"/>
                <w:sz w:val="28"/>
                <w:szCs w:val="28"/>
              </w:rPr>
              <w:t>не допускаються</w:t>
            </w:r>
          </w:p>
        </w:tc>
      </w:tr>
      <w:tr w:rsidR="007E367F" w:rsidRPr="00BA146B" w:rsidTr="007E367F">
        <w:tc>
          <w:tcPr>
            <w:tcW w:w="802"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8.</w:t>
            </w:r>
          </w:p>
        </w:tc>
        <w:tc>
          <w:tcPr>
            <w:tcW w:w="5719"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Нафта і нафтопродукти, мг/дм</w:t>
            </w:r>
            <w:r w:rsidRPr="00BA146B">
              <w:rPr>
                <w:rFonts w:ascii="Times New Roman" w:hAnsi="Times New Roman" w:cs="Times New Roman"/>
                <w:sz w:val="28"/>
                <w:szCs w:val="28"/>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4,2</w:t>
            </w:r>
          </w:p>
        </w:tc>
      </w:tr>
      <w:tr w:rsidR="007E367F" w:rsidRPr="00BA146B" w:rsidTr="007E367F">
        <w:tc>
          <w:tcPr>
            <w:tcW w:w="802"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9.</w:t>
            </w:r>
          </w:p>
        </w:tc>
        <w:tc>
          <w:tcPr>
            <w:tcW w:w="5719"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Жири рослинні та тваринні, мг/дм</w:t>
            </w:r>
            <w:r w:rsidRPr="00BA146B">
              <w:rPr>
                <w:rFonts w:ascii="Times New Roman" w:hAnsi="Times New Roman" w:cs="Times New Roman"/>
                <w:sz w:val="28"/>
                <w:szCs w:val="28"/>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50,0</w:t>
            </w:r>
          </w:p>
        </w:tc>
      </w:tr>
      <w:tr w:rsidR="007E367F" w:rsidRPr="00BA146B" w:rsidTr="007E367F">
        <w:tc>
          <w:tcPr>
            <w:tcW w:w="802"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10.</w:t>
            </w:r>
          </w:p>
        </w:tc>
        <w:tc>
          <w:tcPr>
            <w:tcW w:w="5719"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Хлориди, мг/дм</w:t>
            </w:r>
            <w:r w:rsidRPr="00BA146B">
              <w:rPr>
                <w:rFonts w:ascii="Times New Roman" w:hAnsi="Times New Roman" w:cs="Times New Roman"/>
                <w:sz w:val="28"/>
                <w:szCs w:val="28"/>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7E367F" w:rsidRPr="00BA146B" w:rsidRDefault="007E367F" w:rsidP="007E367F">
            <w:pPr>
              <w:pStyle w:val="HTML0"/>
              <w:shd w:val="clear" w:color="auto" w:fill="FFFFFF"/>
              <w:jc w:val="center"/>
              <w:textAlignment w:val="baseline"/>
              <w:rPr>
                <w:rFonts w:ascii="Times New Roman" w:hAnsi="Times New Roman" w:cs="Times New Roman"/>
                <w:sz w:val="28"/>
                <w:szCs w:val="28"/>
              </w:rPr>
            </w:pPr>
            <w:r w:rsidRPr="00BA146B">
              <w:rPr>
                <w:rFonts w:ascii="Times New Roman" w:hAnsi="Times New Roman" w:cs="Times New Roman"/>
                <w:sz w:val="28"/>
                <w:szCs w:val="28"/>
                <w:lang w:val="uk-UA"/>
              </w:rPr>
              <w:t>200</w:t>
            </w:r>
            <w:r w:rsidRPr="00BA146B">
              <w:rPr>
                <w:rFonts w:ascii="Times New Roman" w:hAnsi="Times New Roman" w:cs="Times New Roman"/>
                <w:sz w:val="28"/>
                <w:szCs w:val="28"/>
                <w:lang w:val="en-US"/>
              </w:rPr>
              <w:t>,0</w:t>
            </w:r>
          </w:p>
        </w:tc>
      </w:tr>
      <w:tr w:rsidR="007E367F" w:rsidRPr="00BA146B" w:rsidTr="007E367F">
        <w:tc>
          <w:tcPr>
            <w:tcW w:w="802"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11.</w:t>
            </w:r>
          </w:p>
        </w:tc>
        <w:tc>
          <w:tcPr>
            <w:tcW w:w="5719"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Сульфати, мг/дм</w:t>
            </w:r>
            <w:r w:rsidRPr="00BA146B">
              <w:rPr>
                <w:rFonts w:ascii="Times New Roman" w:hAnsi="Times New Roman" w:cs="Times New Roman"/>
                <w:sz w:val="28"/>
                <w:szCs w:val="28"/>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100,0</w:t>
            </w:r>
          </w:p>
        </w:tc>
      </w:tr>
      <w:tr w:rsidR="007E367F" w:rsidRPr="00BA146B" w:rsidTr="007E367F">
        <w:tc>
          <w:tcPr>
            <w:tcW w:w="802"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12.</w:t>
            </w:r>
          </w:p>
        </w:tc>
        <w:tc>
          <w:tcPr>
            <w:tcW w:w="5719"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Азот амонійний, мг/дм</w:t>
            </w:r>
            <w:r w:rsidRPr="00BA146B">
              <w:rPr>
                <w:rFonts w:ascii="Times New Roman" w:hAnsi="Times New Roman" w:cs="Times New Roman"/>
                <w:sz w:val="28"/>
                <w:szCs w:val="28"/>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20,0</w:t>
            </w:r>
          </w:p>
        </w:tc>
      </w:tr>
      <w:tr w:rsidR="007E367F" w:rsidRPr="00BA146B" w:rsidTr="007E367F">
        <w:tc>
          <w:tcPr>
            <w:tcW w:w="802"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13.</w:t>
            </w:r>
          </w:p>
        </w:tc>
        <w:tc>
          <w:tcPr>
            <w:tcW w:w="5719"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Нітрити, мг/дм</w:t>
            </w:r>
            <w:r w:rsidRPr="00BA146B">
              <w:rPr>
                <w:rFonts w:ascii="Times New Roman" w:hAnsi="Times New Roman" w:cs="Times New Roman"/>
                <w:sz w:val="28"/>
                <w:szCs w:val="28"/>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3,3</w:t>
            </w:r>
          </w:p>
        </w:tc>
      </w:tr>
      <w:tr w:rsidR="007E367F" w:rsidRPr="00BA146B" w:rsidTr="007E367F">
        <w:tc>
          <w:tcPr>
            <w:tcW w:w="802"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14.</w:t>
            </w:r>
          </w:p>
        </w:tc>
        <w:tc>
          <w:tcPr>
            <w:tcW w:w="5719"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 xml:space="preserve">Нітрати (за </w:t>
            </w:r>
            <w:r w:rsidRPr="00BA146B">
              <w:rPr>
                <w:rFonts w:ascii="Times New Roman" w:hAnsi="Times New Roman" w:cs="Times New Roman"/>
                <w:sz w:val="28"/>
                <w:szCs w:val="28"/>
                <w:lang w:val="en-US"/>
              </w:rPr>
              <w:t>NO</w:t>
            </w:r>
            <w:r w:rsidRPr="00BA146B">
              <w:rPr>
                <w:rFonts w:ascii="Times New Roman" w:hAnsi="Times New Roman" w:cs="Times New Roman"/>
                <w:sz w:val="28"/>
                <w:szCs w:val="28"/>
                <w:vertAlign w:val="subscript"/>
              </w:rPr>
              <w:t>3</w:t>
            </w:r>
            <w:r w:rsidRPr="00BA146B">
              <w:rPr>
                <w:rFonts w:ascii="Times New Roman" w:hAnsi="Times New Roman" w:cs="Times New Roman"/>
                <w:sz w:val="28"/>
                <w:szCs w:val="28"/>
              </w:rPr>
              <w:t>), мг/дм</w:t>
            </w:r>
            <w:r w:rsidRPr="00BA146B">
              <w:rPr>
                <w:rFonts w:ascii="Times New Roman" w:hAnsi="Times New Roman" w:cs="Times New Roman"/>
                <w:sz w:val="28"/>
                <w:szCs w:val="28"/>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45,0</w:t>
            </w:r>
          </w:p>
        </w:tc>
      </w:tr>
      <w:tr w:rsidR="007E367F" w:rsidRPr="00BA146B" w:rsidTr="007E367F">
        <w:tc>
          <w:tcPr>
            <w:tcW w:w="802"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15.</w:t>
            </w:r>
          </w:p>
        </w:tc>
        <w:tc>
          <w:tcPr>
            <w:tcW w:w="5719"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СПАР аніонні, мг/дм</w:t>
            </w:r>
            <w:r w:rsidRPr="00BA146B">
              <w:rPr>
                <w:rFonts w:ascii="Times New Roman" w:hAnsi="Times New Roman" w:cs="Times New Roman"/>
                <w:sz w:val="28"/>
                <w:szCs w:val="28"/>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5,0</w:t>
            </w:r>
          </w:p>
        </w:tc>
      </w:tr>
      <w:tr w:rsidR="007E367F" w:rsidRPr="00BA146B" w:rsidTr="007E367F">
        <w:tc>
          <w:tcPr>
            <w:tcW w:w="802"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16.</w:t>
            </w:r>
          </w:p>
        </w:tc>
        <w:tc>
          <w:tcPr>
            <w:tcW w:w="5719"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Фосфати, мг/дм</w:t>
            </w:r>
            <w:r w:rsidRPr="00BA146B">
              <w:rPr>
                <w:rFonts w:ascii="Times New Roman" w:hAnsi="Times New Roman" w:cs="Times New Roman"/>
                <w:sz w:val="28"/>
                <w:szCs w:val="28"/>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3,5</w:t>
            </w:r>
          </w:p>
        </w:tc>
      </w:tr>
      <w:tr w:rsidR="007E367F" w:rsidRPr="00BA146B" w:rsidTr="007E367F">
        <w:tc>
          <w:tcPr>
            <w:tcW w:w="802"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17.</w:t>
            </w:r>
          </w:p>
        </w:tc>
        <w:tc>
          <w:tcPr>
            <w:tcW w:w="5719"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Залізо загальне, мг/дм</w:t>
            </w:r>
            <w:r w:rsidRPr="00BA146B">
              <w:rPr>
                <w:rFonts w:ascii="Times New Roman" w:hAnsi="Times New Roman" w:cs="Times New Roman"/>
                <w:sz w:val="28"/>
                <w:szCs w:val="28"/>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3,0</w:t>
            </w:r>
          </w:p>
        </w:tc>
      </w:tr>
      <w:tr w:rsidR="007E367F" w:rsidRPr="00BA146B" w:rsidTr="007E367F">
        <w:tc>
          <w:tcPr>
            <w:tcW w:w="802"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18.</w:t>
            </w:r>
          </w:p>
        </w:tc>
        <w:tc>
          <w:tcPr>
            <w:tcW w:w="5719"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Хром заг., мг/дм</w:t>
            </w:r>
            <w:r w:rsidRPr="00BA146B">
              <w:rPr>
                <w:rFonts w:ascii="Times New Roman" w:hAnsi="Times New Roman" w:cs="Times New Roman"/>
                <w:sz w:val="28"/>
                <w:szCs w:val="28"/>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0,1</w:t>
            </w:r>
          </w:p>
        </w:tc>
      </w:tr>
      <w:tr w:rsidR="007E367F" w:rsidRPr="00BA146B" w:rsidTr="007E367F">
        <w:tc>
          <w:tcPr>
            <w:tcW w:w="802"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19.</w:t>
            </w:r>
          </w:p>
        </w:tc>
        <w:tc>
          <w:tcPr>
            <w:tcW w:w="5719"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Цинк, мг/дм</w:t>
            </w:r>
            <w:r w:rsidRPr="00BA146B">
              <w:rPr>
                <w:rFonts w:ascii="Times New Roman" w:hAnsi="Times New Roman" w:cs="Times New Roman"/>
                <w:sz w:val="28"/>
                <w:szCs w:val="28"/>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1,0</w:t>
            </w:r>
          </w:p>
        </w:tc>
      </w:tr>
      <w:tr w:rsidR="007E367F" w:rsidRPr="00BA146B" w:rsidTr="007E367F">
        <w:tc>
          <w:tcPr>
            <w:tcW w:w="802"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20.</w:t>
            </w:r>
          </w:p>
        </w:tc>
        <w:tc>
          <w:tcPr>
            <w:tcW w:w="5719"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Купрум, мг/дм</w:t>
            </w:r>
            <w:r w:rsidRPr="00BA146B">
              <w:rPr>
                <w:rFonts w:ascii="Times New Roman" w:hAnsi="Times New Roman" w:cs="Times New Roman"/>
                <w:sz w:val="28"/>
                <w:szCs w:val="28"/>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0,1</w:t>
            </w:r>
          </w:p>
        </w:tc>
      </w:tr>
      <w:tr w:rsidR="007E367F" w:rsidRPr="00BA146B" w:rsidTr="007E367F">
        <w:tc>
          <w:tcPr>
            <w:tcW w:w="802"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21.</w:t>
            </w:r>
          </w:p>
        </w:tc>
        <w:tc>
          <w:tcPr>
            <w:tcW w:w="5719"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Нікель, мг/дм</w:t>
            </w:r>
            <w:r w:rsidRPr="00BA146B">
              <w:rPr>
                <w:rFonts w:ascii="Times New Roman" w:hAnsi="Times New Roman" w:cs="Times New Roman"/>
                <w:sz w:val="28"/>
                <w:szCs w:val="28"/>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0,5</w:t>
            </w:r>
          </w:p>
        </w:tc>
      </w:tr>
      <w:tr w:rsidR="007E367F" w:rsidRPr="00BA146B" w:rsidTr="007E367F">
        <w:tc>
          <w:tcPr>
            <w:tcW w:w="802"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22.</w:t>
            </w:r>
          </w:p>
        </w:tc>
        <w:tc>
          <w:tcPr>
            <w:tcW w:w="5719"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Кадмій, мг/дм</w:t>
            </w:r>
            <w:r w:rsidRPr="00BA146B">
              <w:rPr>
                <w:rFonts w:ascii="Times New Roman" w:hAnsi="Times New Roman" w:cs="Times New Roman"/>
                <w:sz w:val="28"/>
                <w:szCs w:val="28"/>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0,01</w:t>
            </w:r>
          </w:p>
        </w:tc>
      </w:tr>
      <w:tr w:rsidR="007E367F" w:rsidRPr="00BA146B" w:rsidTr="007E367F">
        <w:tc>
          <w:tcPr>
            <w:tcW w:w="802"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23.</w:t>
            </w:r>
          </w:p>
        </w:tc>
        <w:tc>
          <w:tcPr>
            <w:tcW w:w="5719"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Арсен, мг/дм</w:t>
            </w:r>
            <w:r w:rsidRPr="00BA146B">
              <w:rPr>
                <w:rFonts w:ascii="Times New Roman" w:hAnsi="Times New Roman" w:cs="Times New Roman"/>
                <w:sz w:val="28"/>
                <w:szCs w:val="28"/>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0,1</w:t>
            </w:r>
          </w:p>
        </w:tc>
      </w:tr>
      <w:tr w:rsidR="007E367F" w:rsidRPr="00BA146B" w:rsidTr="007E367F">
        <w:tc>
          <w:tcPr>
            <w:tcW w:w="802"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24.</w:t>
            </w:r>
          </w:p>
        </w:tc>
        <w:tc>
          <w:tcPr>
            <w:tcW w:w="5719"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Плюмбум, мг/дм</w:t>
            </w:r>
            <w:r w:rsidRPr="00BA146B">
              <w:rPr>
                <w:rFonts w:ascii="Times New Roman" w:hAnsi="Times New Roman" w:cs="Times New Roman"/>
                <w:sz w:val="28"/>
                <w:szCs w:val="28"/>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0,1</w:t>
            </w:r>
          </w:p>
        </w:tc>
      </w:tr>
      <w:tr w:rsidR="007E367F" w:rsidRPr="00BA146B" w:rsidTr="007E367F">
        <w:tc>
          <w:tcPr>
            <w:tcW w:w="802"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25.</w:t>
            </w:r>
          </w:p>
        </w:tc>
        <w:tc>
          <w:tcPr>
            <w:tcW w:w="5719"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Формальдегід, мг/дм</w:t>
            </w:r>
            <w:r w:rsidRPr="00BA146B">
              <w:rPr>
                <w:rFonts w:ascii="Times New Roman" w:hAnsi="Times New Roman" w:cs="Times New Roman"/>
                <w:sz w:val="28"/>
                <w:szCs w:val="28"/>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100,0</w:t>
            </w:r>
          </w:p>
        </w:tc>
      </w:tr>
      <w:tr w:rsidR="007E367F" w:rsidRPr="00BA146B" w:rsidTr="007E367F">
        <w:tc>
          <w:tcPr>
            <w:tcW w:w="802"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26.</w:t>
            </w:r>
          </w:p>
        </w:tc>
        <w:tc>
          <w:tcPr>
            <w:tcW w:w="5719"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Феноли, мг/дм</w:t>
            </w:r>
            <w:r w:rsidRPr="00BA146B">
              <w:rPr>
                <w:rFonts w:ascii="Times New Roman" w:hAnsi="Times New Roman" w:cs="Times New Roman"/>
                <w:sz w:val="28"/>
                <w:szCs w:val="28"/>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10,0</w:t>
            </w:r>
          </w:p>
        </w:tc>
      </w:tr>
      <w:tr w:rsidR="007E367F" w:rsidRPr="00BA146B" w:rsidTr="007E367F">
        <w:tc>
          <w:tcPr>
            <w:tcW w:w="802"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27.</w:t>
            </w:r>
          </w:p>
        </w:tc>
        <w:tc>
          <w:tcPr>
            <w:tcW w:w="5719"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Кислоти, горючі суміші, токсичні та розчинені газоподібні речовини, здатні утворювати в мережах та спорудах токсичні гази</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не допускається</w:t>
            </w:r>
          </w:p>
        </w:tc>
      </w:tr>
      <w:tr w:rsidR="007E367F" w:rsidRPr="00BA146B" w:rsidTr="007E367F">
        <w:tc>
          <w:tcPr>
            <w:tcW w:w="802"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28.</w:t>
            </w:r>
          </w:p>
        </w:tc>
        <w:tc>
          <w:tcPr>
            <w:tcW w:w="5719"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Концентровані маточні та кубові розчини</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не допускається</w:t>
            </w:r>
          </w:p>
        </w:tc>
      </w:tr>
      <w:tr w:rsidR="007E367F" w:rsidRPr="00BA146B" w:rsidTr="007E367F">
        <w:tc>
          <w:tcPr>
            <w:tcW w:w="802"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29.</w:t>
            </w:r>
          </w:p>
        </w:tc>
        <w:tc>
          <w:tcPr>
            <w:tcW w:w="5719"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pStyle w:val="HTML0"/>
              <w:shd w:val="clear" w:color="auto" w:fill="FFFFFF"/>
              <w:textAlignment w:val="baseline"/>
              <w:rPr>
                <w:rFonts w:ascii="Times New Roman" w:hAnsi="Times New Roman" w:cs="Times New Roman"/>
                <w:sz w:val="28"/>
                <w:szCs w:val="28"/>
              </w:rPr>
            </w:pPr>
            <w:r w:rsidRPr="00BA146B">
              <w:rPr>
                <w:rFonts w:ascii="Times New Roman" w:hAnsi="Times New Roman" w:cs="Times New Roman"/>
                <w:sz w:val="28"/>
                <w:szCs w:val="28"/>
              </w:rPr>
              <w:t>Будівельне, промислове, господарсько-побутове сміття, грунт, абразивні речовини</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7E367F" w:rsidRPr="00BA146B" w:rsidRDefault="007E367F" w:rsidP="007E367F">
            <w:pPr>
              <w:pStyle w:val="HTML0"/>
              <w:shd w:val="clear" w:color="auto" w:fill="FFFFFF"/>
              <w:jc w:val="center"/>
              <w:textAlignment w:val="baseline"/>
              <w:rPr>
                <w:rFonts w:ascii="Times New Roman" w:hAnsi="Times New Roman" w:cs="Times New Roman"/>
                <w:sz w:val="28"/>
                <w:szCs w:val="28"/>
              </w:rPr>
            </w:pPr>
            <w:r w:rsidRPr="00BA146B">
              <w:rPr>
                <w:rFonts w:ascii="Times New Roman" w:hAnsi="Times New Roman" w:cs="Times New Roman"/>
                <w:sz w:val="28"/>
                <w:szCs w:val="28"/>
              </w:rPr>
              <w:t>не допускається</w:t>
            </w:r>
          </w:p>
        </w:tc>
      </w:tr>
      <w:tr w:rsidR="007E367F" w:rsidRPr="00BA146B" w:rsidTr="007E367F">
        <w:tc>
          <w:tcPr>
            <w:tcW w:w="802"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snapToGrid w:val="0"/>
              <w:rPr>
                <w:rFonts w:ascii="Times New Roman" w:hAnsi="Times New Roman" w:cs="Times New Roman"/>
                <w:sz w:val="28"/>
                <w:szCs w:val="28"/>
              </w:rPr>
            </w:pPr>
            <w:r w:rsidRPr="00BA146B">
              <w:rPr>
                <w:rFonts w:ascii="Times New Roman" w:hAnsi="Times New Roman" w:cs="Times New Roman"/>
                <w:sz w:val="28"/>
                <w:szCs w:val="28"/>
              </w:rPr>
              <w:t>30.</w:t>
            </w:r>
          </w:p>
        </w:tc>
        <w:tc>
          <w:tcPr>
            <w:tcW w:w="5719" w:type="dxa"/>
            <w:tcBorders>
              <w:top w:val="single" w:sz="4" w:space="0" w:color="000000"/>
              <w:left w:val="single" w:sz="4" w:space="0" w:color="000000"/>
              <w:bottom w:val="single" w:sz="4" w:space="0" w:color="000000"/>
            </w:tcBorders>
            <w:shd w:val="clear" w:color="auto" w:fill="auto"/>
          </w:tcPr>
          <w:p w:rsidR="007E367F" w:rsidRPr="00BA146B" w:rsidRDefault="007E367F" w:rsidP="007E367F">
            <w:pPr>
              <w:pStyle w:val="HTML0"/>
              <w:shd w:val="clear" w:color="auto" w:fill="FFFFFF"/>
              <w:textAlignment w:val="baseline"/>
              <w:rPr>
                <w:rFonts w:ascii="Times New Roman" w:hAnsi="Times New Roman" w:cs="Times New Roman"/>
                <w:sz w:val="28"/>
                <w:szCs w:val="28"/>
                <w:lang w:val="uk-UA"/>
              </w:rPr>
            </w:pPr>
            <w:r w:rsidRPr="00BA146B">
              <w:rPr>
                <w:rFonts w:ascii="Times New Roman" w:hAnsi="Times New Roman" w:cs="Times New Roman"/>
                <w:sz w:val="28"/>
                <w:szCs w:val="28"/>
                <w:lang w:val="uk-UA"/>
              </w:rPr>
              <w:t>Радіоактивні речовини, в концентрації, що перевищує фон місцевого господарсько-побутового стоку епідеміологічно небезпечні бактеріальні та вірусні забруднення</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7E367F" w:rsidRPr="00BA146B" w:rsidRDefault="007E367F" w:rsidP="007E367F">
            <w:pPr>
              <w:pStyle w:val="HTML0"/>
              <w:shd w:val="clear" w:color="auto" w:fill="FFFFFF"/>
              <w:jc w:val="center"/>
              <w:textAlignment w:val="baseline"/>
              <w:rPr>
                <w:rFonts w:ascii="Times New Roman" w:hAnsi="Times New Roman" w:cs="Times New Roman"/>
                <w:sz w:val="28"/>
                <w:szCs w:val="28"/>
              </w:rPr>
            </w:pPr>
            <w:r w:rsidRPr="00BA146B">
              <w:rPr>
                <w:rFonts w:ascii="Times New Roman" w:hAnsi="Times New Roman" w:cs="Times New Roman"/>
                <w:sz w:val="28"/>
                <w:szCs w:val="28"/>
              </w:rPr>
              <w:t>не допускається</w:t>
            </w:r>
          </w:p>
        </w:tc>
      </w:tr>
    </w:tbl>
    <w:p w:rsidR="007E367F" w:rsidRPr="00BA146B" w:rsidRDefault="007E367F" w:rsidP="007E367F">
      <w:pPr>
        <w:tabs>
          <w:tab w:val="left" w:pos="691"/>
          <w:tab w:val="left" w:pos="849"/>
        </w:tabs>
        <w:jc w:val="both"/>
        <w:rPr>
          <w:rFonts w:ascii="Times New Roman" w:hAnsi="Times New Roman" w:cs="Times New Roman"/>
          <w:sz w:val="28"/>
          <w:szCs w:val="28"/>
        </w:rPr>
      </w:pPr>
    </w:p>
    <w:p w:rsidR="007E367F" w:rsidRPr="00BA146B" w:rsidRDefault="007E367F" w:rsidP="007E367F">
      <w:pPr>
        <w:tabs>
          <w:tab w:val="left" w:pos="691"/>
          <w:tab w:val="left" w:pos="849"/>
        </w:tabs>
        <w:jc w:val="both"/>
        <w:rPr>
          <w:rFonts w:ascii="Times New Roman" w:hAnsi="Times New Roman" w:cs="Times New Roman"/>
          <w:sz w:val="28"/>
          <w:szCs w:val="28"/>
        </w:rPr>
      </w:pPr>
    </w:p>
    <w:p w:rsidR="007E367F" w:rsidRPr="00BA146B" w:rsidRDefault="007E367F" w:rsidP="00B11D9A">
      <w:pPr>
        <w:tabs>
          <w:tab w:val="left" w:pos="691"/>
          <w:tab w:val="left" w:pos="849"/>
        </w:tabs>
        <w:jc w:val="both"/>
        <w:rPr>
          <w:rFonts w:ascii="Times New Roman" w:hAnsi="Times New Roman" w:cs="Times New Roman"/>
          <w:sz w:val="28"/>
          <w:szCs w:val="28"/>
          <w:lang w:val="uk-UA"/>
        </w:rPr>
      </w:pPr>
      <w:r w:rsidRPr="00BA146B">
        <w:rPr>
          <w:rFonts w:ascii="Times New Roman" w:hAnsi="Times New Roman" w:cs="Times New Roman"/>
          <w:sz w:val="28"/>
          <w:szCs w:val="28"/>
        </w:rPr>
        <w:tab/>
      </w:r>
      <w:r w:rsidRPr="00BA146B">
        <w:rPr>
          <w:rFonts w:ascii="Times New Roman" w:hAnsi="Times New Roman" w:cs="Times New Roman"/>
          <w:b/>
          <w:bCs/>
          <w:sz w:val="28"/>
          <w:szCs w:val="28"/>
        </w:rPr>
        <w:t>V. Заходи впливу у разі порушення вимог щодо скиду  стічних вод до системи централізованого водовідведення м. Мукачево.</w:t>
      </w:r>
    </w:p>
    <w:p w:rsidR="00B11D9A" w:rsidRPr="00BA146B" w:rsidRDefault="00B11D9A" w:rsidP="00B11D9A">
      <w:pPr>
        <w:tabs>
          <w:tab w:val="left" w:pos="691"/>
          <w:tab w:val="left" w:pos="849"/>
        </w:tabs>
        <w:jc w:val="both"/>
        <w:rPr>
          <w:rFonts w:ascii="Times New Roman" w:hAnsi="Times New Roman" w:cs="Times New Roman"/>
          <w:sz w:val="28"/>
          <w:szCs w:val="28"/>
          <w:lang w:val="uk-UA"/>
        </w:rPr>
      </w:pP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1.Виробник  та споживачі є відповідальними за дотримання вимог приймання та скиду стічних вод до системи міської каналізації  відповідно до чинного законодавства України.</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 xml:space="preserve">2. У разі невиконання споживачами цих Правил  щодо дотримання якості та режиму скиду стічних вод об’єкт споживача може бути відключений від </w:t>
      </w:r>
      <w:r w:rsidRPr="00BA146B">
        <w:rPr>
          <w:rFonts w:ascii="Times New Roman" w:hAnsi="Times New Roman" w:cs="Times New Roman"/>
          <w:sz w:val="28"/>
          <w:szCs w:val="28"/>
        </w:rPr>
        <w:lastRenderedPageBreak/>
        <w:t>системи централізованого водовідведення після письмового попередження Виробником не менше ніж за п’ять діб.</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 xml:space="preserve">Споживачі, які здійснюють виробничі процеси, визначені у додатку </w:t>
      </w:r>
      <w:hyperlink r:id="rId22" w:anchor="n163" w:history="1">
        <w:r w:rsidRPr="00BA146B">
          <w:rPr>
            <w:rStyle w:val="a5"/>
            <w:rFonts w:ascii="Times New Roman" w:hAnsi="Times New Roman" w:cs="Times New Roman"/>
            <w:sz w:val="28"/>
            <w:szCs w:val="28"/>
          </w:rPr>
          <w:t>2</w:t>
        </w:r>
      </w:hyperlink>
      <w:r w:rsidRPr="00BA146B">
        <w:rPr>
          <w:rFonts w:ascii="Times New Roman" w:hAnsi="Times New Roman" w:cs="Times New Roman"/>
          <w:sz w:val="28"/>
          <w:szCs w:val="28"/>
        </w:rPr>
        <w:t> до цих Правил, та уклали з виробником договір про приймання понаднормативно забруднених стічних вод, що передбачає будівництво локальних очисних споруд, не можуть бути відключені від системи централізованого водовідведення з підстав відсутності у них очисних споруд протягом дії договору за умови, що ці споживачі добросовісно та своєчасно виконують умови такого договору.</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3. У разі стягнення з Виробником грошових сум за понадлімітні обсяги скидів у водні об’єкти або інші порушення природоохоронного законодавства він може вимагати від споживачів, з вини яких це сталося, відшкодування цих сум у регресному порядку.</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4. У разі необхідності перекладання аварійних або заміни зруйнованих мереж і споруд системи централізованого водовідведення внаслідок агресивного впливу стічних вод споживача кошторисну вартість цих робіт (загальні капітальні вкладення) Кzag (тис. грн) розподіляють між споживачами, які скидали стічні води з порушенням цих Правил і з вини яких сталося відповідне руйнування, згідно з формулою</w:t>
      </w:r>
    </w:p>
    <w:p w:rsidR="007E367F" w:rsidRPr="00BA146B" w:rsidRDefault="007E367F" w:rsidP="007E367F">
      <w:pPr>
        <w:shd w:val="clear" w:color="auto" w:fill="FFFFFF"/>
        <w:spacing w:before="101" w:after="101"/>
        <w:rPr>
          <w:rFonts w:ascii="Times New Roman" w:hAnsi="Times New Roman" w:cs="Times New Roman"/>
          <w:sz w:val="28"/>
          <w:szCs w:val="28"/>
        </w:rPr>
      </w:pPr>
      <w:r w:rsidRPr="00BA146B">
        <w:rPr>
          <w:rFonts w:ascii="Times New Roman" w:hAnsi="Times New Roman" w:cs="Times New Roman"/>
          <w:noProof/>
          <w:sz w:val="28"/>
          <w:szCs w:val="28"/>
          <w:lang w:val="uk-UA" w:eastAsia="uk-UA"/>
        </w:rPr>
        <w:drawing>
          <wp:inline distT="0" distB="0" distL="0" distR="0">
            <wp:extent cx="1695450" cy="542925"/>
            <wp:effectExtent l="19050" t="0" r="0" b="0"/>
            <wp:docPr id="1" name="Рисунок 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1695450" cy="542925"/>
                    </a:xfrm>
                    <a:prstGeom prst="rect">
                      <a:avLst/>
                    </a:prstGeom>
                    <a:solidFill>
                      <a:srgbClr val="FFFFFF"/>
                    </a:solidFill>
                    <a:ln w="9525">
                      <a:noFill/>
                      <a:miter lim="800000"/>
                      <a:headEnd/>
                      <a:tailEnd/>
                    </a:ln>
                  </pic:spPr>
                </pic:pic>
              </a:graphicData>
            </a:graphic>
          </wp:inline>
        </w:drawing>
      </w:r>
    </w:p>
    <w:tbl>
      <w:tblPr>
        <w:tblW w:w="0" w:type="auto"/>
        <w:tblLayout w:type="fixed"/>
        <w:tblCellMar>
          <w:top w:w="15" w:type="dxa"/>
          <w:left w:w="15" w:type="dxa"/>
          <w:bottom w:w="15" w:type="dxa"/>
          <w:right w:w="15" w:type="dxa"/>
        </w:tblCellMar>
        <w:tblLook w:val="0000"/>
      </w:tblPr>
      <w:tblGrid>
        <w:gridCol w:w="327"/>
        <w:gridCol w:w="744"/>
        <w:gridCol w:w="113"/>
        <w:gridCol w:w="8484"/>
      </w:tblGrid>
      <w:tr w:rsidR="007E367F" w:rsidRPr="00BA146B" w:rsidTr="007E367F">
        <w:tc>
          <w:tcPr>
            <w:tcW w:w="327" w:type="dxa"/>
            <w:shd w:val="clear" w:color="auto" w:fill="auto"/>
          </w:tcPr>
          <w:p w:rsidR="007E367F" w:rsidRPr="00BA146B" w:rsidRDefault="007E367F" w:rsidP="007E367F">
            <w:pPr>
              <w:spacing w:before="101" w:after="101"/>
              <w:rPr>
                <w:rFonts w:ascii="Times New Roman" w:hAnsi="Times New Roman" w:cs="Times New Roman"/>
                <w:sz w:val="28"/>
                <w:szCs w:val="28"/>
              </w:rPr>
            </w:pPr>
            <w:r w:rsidRPr="00BA146B">
              <w:rPr>
                <w:rFonts w:ascii="Times New Roman" w:hAnsi="Times New Roman" w:cs="Times New Roman"/>
                <w:sz w:val="28"/>
                <w:szCs w:val="28"/>
              </w:rPr>
              <w:t>де</w:t>
            </w:r>
          </w:p>
        </w:tc>
        <w:tc>
          <w:tcPr>
            <w:tcW w:w="744" w:type="dxa"/>
            <w:shd w:val="clear" w:color="auto" w:fill="auto"/>
          </w:tcPr>
          <w:p w:rsidR="007E367F" w:rsidRPr="00BA146B" w:rsidRDefault="007E367F" w:rsidP="007E367F">
            <w:pPr>
              <w:spacing w:before="101" w:after="101"/>
              <w:rPr>
                <w:rFonts w:ascii="Times New Roman" w:hAnsi="Times New Roman" w:cs="Times New Roman"/>
                <w:sz w:val="28"/>
                <w:szCs w:val="28"/>
              </w:rPr>
            </w:pPr>
            <w:r w:rsidRPr="00BA146B">
              <w:rPr>
                <w:rFonts w:ascii="Times New Roman" w:hAnsi="Times New Roman" w:cs="Times New Roman"/>
                <w:noProof/>
                <w:sz w:val="28"/>
                <w:szCs w:val="28"/>
                <w:lang w:val="uk-UA" w:eastAsia="uk-UA"/>
              </w:rPr>
              <w:drawing>
                <wp:inline distT="0" distB="0" distL="0" distR="0">
                  <wp:extent cx="123825" cy="152400"/>
                  <wp:effectExtent l="19050" t="0" r="9525" b="0"/>
                  <wp:docPr id="4" name="Рисунок 4">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123825" cy="152400"/>
                          </a:xfrm>
                          <a:prstGeom prst="rect">
                            <a:avLst/>
                          </a:prstGeom>
                          <a:solidFill>
                            <a:srgbClr val="FFFFFF"/>
                          </a:solidFill>
                          <a:ln w="9525">
                            <a:noFill/>
                            <a:miter lim="800000"/>
                            <a:headEnd/>
                            <a:tailEnd/>
                          </a:ln>
                        </pic:spPr>
                      </pic:pic>
                    </a:graphicData>
                  </a:graphic>
                </wp:inline>
              </w:drawing>
            </w:r>
          </w:p>
        </w:tc>
        <w:tc>
          <w:tcPr>
            <w:tcW w:w="113" w:type="dxa"/>
            <w:shd w:val="clear" w:color="auto" w:fill="auto"/>
          </w:tcPr>
          <w:p w:rsidR="007E367F" w:rsidRPr="00BA146B" w:rsidRDefault="007E367F" w:rsidP="007E367F">
            <w:pPr>
              <w:spacing w:before="101" w:after="101"/>
              <w:rPr>
                <w:rFonts w:ascii="Times New Roman" w:hAnsi="Times New Roman" w:cs="Times New Roman"/>
                <w:sz w:val="28"/>
                <w:szCs w:val="28"/>
              </w:rPr>
            </w:pPr>
            <w:r w:rsidRPr="00BA146B">
              <w:rPr>
                <w:rFonts w:ascii="Times New Roman" w:hAnsi="Times New Roman" w:cs="Times New Roman"/>
                <w:sz w:val="28"/>
                <w:szCs w:val="28"/>
              </w:rPr>
              <w:t>-</w:t>
            </w:r>
          </w:p>
        </w:tc>
        <w:tc>
          <w:tcPr>
            <w:tcW w:w="8484" w:type="dxa"/>
            <w:shd w:val="clear" w:color="auto" w:fill="auto"/>
          </w:tcPr>
          <w:p w:rsidR="007E367F" w:rsidRPr="00BA146B" w:rsidRDefault="007E367F" w:rsidP="007E367F">
            <w:pPr>
              <w:spacing w:before="101" w:after="101"/>
              <w:rPr>
                <w:rFonts w:ascii="Times New Roman" w:hAnsi="Times New Roman" w:cs="Times New Roman"/>
                <w:sz w:val="28"/>
                <w:szCs w:val="28"/>
              </w:rPr>
            </w:pPr>
            <w:r w:rsidRPr="00BA146B">
              <w:rPr>
                <w:rFonts w:ascii="Times New Roman" w:hAnsi="Times New Roman" w:cs="Times New Roman"/>
                <w:sz w:val="28"/>
                <w:szCs w:val="28"/>
              </w:rPr>
              <w:t>відшкодування заподіяних збитків і-м споживачем на відновлення зруйнованих мереж і споруд (тис. грн);</w:t>
            </w:r>
          </w:p>
        </w:tc>
      </w:tr>
      <w:tr w:rsidR="007E367F" w:rsidRPr="00BA146B" w:rsidTr="007E367F">
        <w:tc>
          <w:tcPr>
            <w:tcW w:w="327" w:type="dxa"/>
            <w:shd w:val="clear" w:color="auto" w:fill="auto"/>
          </w:tcPr>
          <w:p w:rsidR="007E367F" w:rsidRPr="00BA146B" w:rsidRDefault="007E367F" w:rsidP="007E367F">
            <w:pPr>
              <w:snapToGrid w:val="0"/>
              <w:spacing w:before="101" w:after="101"/>
              <w:rPr>
                <w:rFonts w:ascii="Times New Roman" w:hAnsi="Times New Roman" w:cs="Times New Roman"/>
                <w:sz w:val="28"/>
                <w:szCs w:val="28"/>
              </w:rPr>
            </w:pPr>
          </w:p>
        </w:tc>
        <w:tc>
          <w:tcPr>
            <w:tcW w:w="744" w:type="dxa"/>
            <w:shd w:val="clear" w:color="auto" w:fill="auto"/>
          </w:tcPr>
          <w:p w:rsidR="007E367F" w:rsidRPr="00BA146B" w:rsidRDefault="007E367F" w:rsidP="007E367F">
            <w:pPr>
              <w:spacing w:before="101" w:after="101"/>
              <w:rPr>
                <w:rFonts w:ascii="Times New Roman" w:hAnsi="Times New Roman" w:cs="Times New Roman"/>
                <w:sz w:val="28"/>
                <w:szCs w:val="28"/>
              </w:rPr>
            </w:pPr>
            <w:r w:rsidRPr="00BA146B">
              <w:rPr>
                <w:rFonts w:ascii="Times New Roman" w:hAnsi="Times New Roman" w:cs="Times New Roman"/>
                <w:noProof/>
                <w:sz w:val="28"/>
                <w:szCs w:val="28"/>
                <w:lang w:val="uk-UA" w:eastAsia="uk-UA"/>
              </w:rPr>
              <w:drawing>
                <wp:inline distT="0" distB="0" distL="0" distR="0">
                  <wp:extent cx="123825" cy="152400"/>
                  <wp:effectExtent l="19050" t="0" r="9525" b="0"/>
                  <wp:docPr id="5" name="Рисунок 5">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123825" cy="152400"/>
                          </a:xfrm>
                          <a:prstGeom prst="rect">
                            <a:avLst/>
                          </a:prstGeom>
                          <a:solidFill>
                            <a:srgbClr val="FFFFFF"/>
                          </a:solidFill>
                          <a:ln w="9525">
                            <a:noFill/>
                            <a:miter lim="800000"/>
                            <a:headEnd/>
                            <a:tailEnd/>
                          </a:ln>
                        </pic:spPr>
                      </pic:pic>
                    </a:graphicData>
                  </a:graphic>
                </wp:inline>
              </w:drawing>
            </w:r>
          </w:p>
        </w:tc>
        <w:tc>
          <w:tcPr>
            <w:tcW w:w="113" w:type="dxa"/>
            <w:shd w:val="clear" w:color="auto" w:fill="auto"/>
          </w:tcPr>
          <w:p w:rsidR="007E367F" w:rsidRPr="00BA146B" w:rsidRDefault="007E367F" w:rsidP="007E367F">
            <w:pPr>
              <w:spacing w:before="101" w:after="101"/>
              <w:rPr>
                <w:rFonts w:ascii="Times New Roman" w:hAnsi="Times New Roman" w:cs="Times New Roman"/>
                <w:sz w:val="28"/>
                <w:szCs w:val="28"/>
              </w:rPr>
            </w:pPr>
            <w:r w:rsidRPr="00BA146B">
              <w:rPr>
                <w:rFonts w:ascii="Times New Roman" w:hAnsi="Times New Roman" w:cs="Times New Roman"/>
                <w:sz w:val="28"/>
                <w:szCs w:val="28"/>
              </w:rPr>
              <w:t>-</w:t>
            </w:r>
          </w:p>
        </w:tc>
        <w:tc>
          <w:tcPr>
            <w:tcW w:w="8484" w:type="dxa"/>
            <w:shd w:val="clear" w:color="auto" w:fill="auto"/>
          </w:tcPr>
          <w:p w:rsidR="007E367F" w:rsidRPr="00BA146B" w:rsidRDefault="007E367F" w:rsidP="007E367F">
            <w:pPr>
              <w:spacing w:before="101" w:after="101"/>
              <w:rPr>
                <w:rFonts w:ascii="Times New Roman" w:hAnsi="Times New Roman" w:cs="Times New Roman"/>
                <w:sz w:val="28"/>
                <w:szCs w:val="28"/>
              </w:rPr>
            </w:pPr>
            <w:r w:rsidRPr="00BA146B">
              <w:rPr>
                <w:rFonts w:ascii="Times New Roman" w:hAnsi="Times New Roman" w:cs="Times New Roman"/>
                <w:sz w:val="28"/>
                <w:szCs w:val="28"/>
              </w:rPr>
              <w:t>середньодобова витрата стічних вод, які скидає і-тий споживач (м</w:t>
            </w:r>
            <w:r w:rsidRPr="00BA146B">
              <w:rPr>
                <w:rFonts w:ascii="Times New Roman" w:hAnsi="Times New Roman" w:cs="Times New Roman"/>
                <w:b/>
                <w:bCs/>
                <w:sz w:val="28"/>
                <w:szCs w:val="28"/>
                <w:vertAlign w:val="superscript"/>
              </w:rPr>
              <w:t>-3</w:t>
            </w:r>
            <w:r w:rsidRPr="00BA146B">
              <w:rPr>
                <w:rFonts w:ascii="Times New Roman" w:hAnsi="Times New Roman" w:cs="Times New Roman"/>
                <w:sz w:val="28"/>
                <w:szCs w:val="28"/>
              </w:rPr>
              <w:t>/добу);</w:t>
            </w:r>
          </w:p>
        </w:tc>
      </w:tr>
      <w:tr w:rsidR="007E367F" w:rsidRPr="00BA146B" w:rsidTr="007E367F">
        <w:tc>
          <w:tcPr>
            <w:tcW w:w="327" w:type="dxa"/>
            <w:shd w:val="clear" w:color="auto" w:fill="auto"/>
          </w:tcPr>
          <w:p w:rsidR="007E367F" w:rsidRPr="00BA146B" w:rsidRDefault="007E367F" w:rsidP="007E367F">
            <w:pPr>
              <w:snapToGrid w:val="0"/>
              <w:spacing w:before="101" w:after="101"/>
              <w:rPr>
                <w:rFonts w:ascii="Times New Roman" w:hAnsi="Times New Roman" w:cs="Times New Roman"/>
                <w:sz w:val="28"/>
                <w:szCs w:val="28"/>
              </w:rPr>
            </w:pPr>
          </w:p>
        </w:tc>
        <w:tc>
          <w:tcPr>
            <w:tcW w:w="744" w:type="dxa"/>
            <w:shd w:val="clear" w:color="auto" w:fill="auto"/>
          </w:tcPr>
          <w:p w:rsidR="007E367F" w:rsidRPr="00BA146B" w:rsidRDefault="007E367F" w:rsidP="007E367F">
            <w:pPr>
              <w:spacing w:before="101" w:after="101"/>
              <w:rPr>
                <w:rFonts w:ascii="Times New Roman" w:hAnsi="Times New Roman" w:cs="Times New Roman"/>
                <w:sz w:val="28"/>
                <w:szCs w:val="28"/>
              </w:rPr>
            </w:pPr>
            <w:r w:rsidRPr="00BA146B">
              <w:rPr>
                <w:rFonts w:ascii="Times New Roman" w:hAnsi="Times New Roman" w:cs="Times New Roman"/>
                <w:noProof/>
                <w:sz w:val="28"/>
                <w:szCs w:val="28"/>
                <w:lang w:val="uk-UA" w:eastAsia="uk-UA"/>
              </w:rPr>
              <w:drawing>
                <wp:inline distT="0" distB="0" distL="0" distR="0">
                  <wp:extent cx="114300" cy="152400"/>
                  <wp:effectExtent l="19050" t="0" r="0" b="0"/>
                  <wp:docPr id="6" name="Рисунок 6">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srcRect/>
                          <a:stretch>
                            <a:fillRect/>
                          </a:stretch>
                        </pic:blipFill>
                        <pic:spPr bwMode="auto">
                          <a:xfrm>
                            <a:off x="0" y="0"/>
                            <a:ext cx="114300" cy="152400"/>
                          </a:xfrm>
                          <a:prstGeom prst="rect">
                            <a:avLst/>
                          </a:prstGeom>
                          <a:solidFill>
                            <a:srgbClr val="FFFFFF"/>
                          </a:solidFill>
                          <a:ln w="9525">
                            <a:noFill/>
                            <a:miter lim="800000"/>
                            <a:headEnd/>
                            <a:tailEnd/>
                          </a:ln>
                        </pic:spPr>
                      </pic:pic>
                    </a:graphicData>
                  </a:graphic>
                </wp:inline>
              </w:drawing>
            </w:r>
          </w:p>
        </w:tc>
        <w:tc>
          <w:tcPr>
            <w:tcW w:w="113" w:type="dxa"/>
            <w:shd w:val="clear" w:color="auto" w:fill="auto"/>
          </w:tcPr>
          <w:p w:rsidR="007E367F" w:rsidRPr="00BA146B" w:rsidRDefault="007E367F" w:rsidP="007E367F">
            <w:pPr>
              <w:spacing w:before="101" w:after="101"/>
              <w:rPr>
                <w:rFonts w:ascii="Times New Roman" w:hAnsi="Times New Roman" w:cs="Times New Roman"/>
                <w:sz w:val="28"/>
                <w:szCs w:val="28"/>
              </w:rPr>
            </w:pPr>
            <w:r w:rsidRPr="00BA146B">
              <w:rPr>
                <w:rFonts w:ascii="Times New Roman" w:hAnsi="Times New Roman" w:cs="Times New Roman"/>
                <w:sz w:val="28"/>
                <w:szCs w:val="28"/>
              </w:rPr>
              <w:t>-</w:t>
            </w:r>
          </w:p>
        </w:tc>
        <w:tc>
          <w:tcPr>
            <w:tcW w:w="8484" w:type="dxa"/>
            <w:shd w:val="clear" w:color="auto" w:fill="auto"/>
          </w:tcPr>
          <w:p w:rsidR="007E367F" w:rsidRPr="00BA146B" w:rsidRDefault="007E367F" w:rsidP="007E367F">
            <w:pPr>
              <w:spacing w:before="101" w:after="101"/>
              <w:rPr>
                <w:rFonts w:ascii="Times New Roman" w:hAnsi="Times New Roman" w:cs="Times New Roman"/>
                <w:sz w:val="28"/>
                <w:szCs w:val="28"/>
              </w:rPr>
            </w:pPr>
            <w:r w:rsidRPr="00BA146B">
              <w:rPr>
                <w:rFonts w:ascii="Times New Roman" w:hAnsi="Times New Roman" w:cs="Times New Roman"/>
                <w:sz w:val="28"/>
                <w:szCs w:val="28"/>
              </w:rPr>
              <w:t>сума платежів за скид понаднормативних забруднень з агресивними властивостями, стягнута виробником за останні три роки з 1-го споживача (тис. грн).</w:t>
            </w:r>
          </w:p>
        </w:tc>
      </w:tr>
    </w:tbl>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5. У разі засмічення каналізаційних мереж забрудненнями стічних вод споживачів (жирами, осадами, грубодисперсними зависями), які призводять до обмеження пропускної спроможності каналізаційної мережі Виробника, споживачі відшкодовують витрати, які повинні бути документально підтверджені Виробником, на проведення робіт з відновлення пропускної спроможності трубопроводів та колекторів.</w:t>
      </w:r>
    </w:p>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6. За неможливості утилізації осадів та мулів через підвищений вміст важких металів, токсичних речовин тощо та необхідності розміщення осадів і мулів на спеціальних полігонах захоронення кошторисна вартість цих робіт (разом з екологічним податком) розподіляється між споживачами, які винні у забрудненні токсичними речовинами осадів та мулів. Розрахунок кошторисної вартості цих робіт для конкретного споживача виконується за формулою</w:t>
      </w:r>
    </w:p>
    <w:p w:rsidR="007E367F" w:rsidRPr="00BA146B" w:rsidRDefault="007E367F" w:rsidP="007E367F">
      <w:pPr>
        <w:shd w:val="clear" w:color="auto" w:fill="FFFFFF"/>
        <w:spacing w:before="101" w:after="101"/>
        <w:rPr>
          <w:rFonts w:ascii="Times New Roman" w:hAnsi="Times New Roman" w:cs="Times New Roman"/>
          <w:sz w:val="28"/>
          <w:szCs w:val="28"/>
        </w:rPr>
      </w:pPr>
      <w:r w:rsidRPr="00BA146B">
        <w:rPr>
          <w:rFonts w:ascii="Times New Roman" w:hAnsi="Times New Roman" w:cs="Times New Roman"/>
          <w:noProof/>
          <w:sz w:val="28"/>
          <w:szCs w:val="28"/>
          <w:lang w:val="uk-UA" w:eastAsia="uk-UA"/>
        </w:rPr>
        <w:lastRenderedPageBreak/>
        <w:drawing>
          <wp:inline distT="0" distB="0" distL="0" distR="0">
            <wp:extent cx="1371600" cy="552450"/>
            <wp:effectExtent l="19050" t="0" r="0" b="0"/>
            <wp:docPr id="7" name="Рисунок 7">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srcRect/>
                    <a:stretch>
                      <a:fillRect/>
                    </a:stretch>
                  </pic:blipFill>
                  <pic:spPr bwMode="auto">
                    <a:xfrm>
                      <a:off x="0" y="0"/>
                      <a:ext cx="1371600" cy="552450"/>
                    </a:xfrm>
                    <a:prstGeom prst="rect">
                      <a:avLst/>
                    </a:prstGeom>
                    <a:solidFill>
                      <a:srgbClr val="FFFFFF"/>
                    </a:solidFill>
                    <a:ln w="9525">
                      <a:noFill/>
                      <a:miter lim="800000"/>
                      <a:headEnd/>
                      <a:tailEnd/>
                    </a:ln>
                  </pic:spPr>
                </pic:pic>
              </a:graphicData>
            </a:graphic>
          </wp:inline>
        </w:drawing>
      </w:r>
    </w:p>
    <w:tbl>
      <w:tblPr>
        <w:tblW w:w="0" w:type="auto"/>
        <w:tblLayout w:type="fixed"/>
        <w:tblCellMar>
          <w:top w:w="15" w:type="dxa"/>
          <w:left w:w="15" w:type="dxa"/>
          <w:bottom w:w="15" w:type="dxa"/>
          <w:right w:w="15" w:type="dxa"/>
        </w:tblCellMar>
        <w:tblLook w:val="0000"/>
      </w:tblPr>
      <w:tblGrid>
        <w:gridCol w:w="332"/>
        <w:gridCol w:w="892"/>
        <w:gridCol w:w="110"/>
        <w:gridCol w:w="8334"/>
      </w:tblGrid>
      <w:tr w:rsidR="007E367F" w:rsidRPr="00BA146B" w:rsidTr="007E367F">
        <w:tc>
          <w:tcPr>
            <w:tcW w:w="332" w:type="dxa"/>
            <w:shd w:val="clear" w:color="auto" w:fill="auto"/>
          </w:tcPr>
          <w:p w:rsidR="007E367F" w:rsidRPr="00BA146B" w:rsidRDefault="007E367F" w:rsidP="007E367F">
            <w:pPr>
              <w:spacing w:before="101" w:after="101"/>
              <w:rPr>
                <w:rFonts w:ascii="Times New Roman" w:hAnsi="Times New Roman" w:cs="Times New Roman"/>
                <w:sz w:val="28"/>
                <w:szCs w:val="28"/>
              </w:rPr>
            </w:pPr>
            <w:r w:rsidRPr="00BA146B">
              <w:rPr>
                <w:rFonts w:ascii="Times New Roman" w:hAnsi="Times New Roman" w:cs="Times New Roman"/>
                <w:sz w:val="28"/>
                <w:szCs w:val="28"/>
              </w:rPr>
              <w:t>де</w:t>
            </w:r>
          </w:p>
        </w:tc>
        <w:tc>
          <w:tcPr>
            <w:tcW w:w="892" w:type="dxa"/>
            <w:shd w:val="clear" w:color="auto" w:fill="auto"/>
          </w:tcPr>
          <w:p w:rsidR="007E367F" w:rsidRPr="00BA146B" w:rsidRDefault="007E367F" w:rsidP="007E367F">
            <w:pPr>
              <w:spacing w:before="101" w:after="101"/>
              <w:rPr>
                <w:rFonts w:ascii="Times New Roman" w:hAnsi="Times New Roman" w:cs="Times New Roman"/>
                <w:sz w:val="28"/>
                <w:szCs w:val="28"/>
              </w:rPr>
            </w:pPr>
            <w:r w:rsidRPr="00BA146B">
              <w:rPr>
                <w:rFonts w:ascii="Times New Roman" w:hAnsi="Times New Roman" w:cs="Times New Roman"/>
                <w:noProof/>
                <w:sz w:val="28"/>
                <w:szCs w:val="28"/>
                <w:lang w:val="uk-UA" w:eastAsia="uk-UA"/>
              </w:rPr>
              <w:drawing>
                <wp:inline distT="0" distB="0" distL="0" distR="0">
                  <wp:extent cx="123825" cy="152400"/>
                  <wp:effectExtent l="19050" t="0" r="9525" b="0"/>
                  <wp:docPr id="8" name="Рисунок 8">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srcRect/>
                          <a:stretch>
                            <a:fillRect/>
                          </a:stretch>
                        </pic:blipFill>
                        <pic:spPr bwMode="auto">
                          <a:xfrm>
                            <a:off x="0" y="0"/>
                            <a:ext cx="123825" cy="152400"/>
                          </a:xfrm>
                          <a:prstGeom prst="rect">
                            <a:avLst/>
                          </a:prstGeom>
                          <a:solidFill>
                            <a:srgbClr val="FFFFFF"/>
                          </a:solidFill>
                          <a:ln w="9525">
                            <a:noFill/>
                            <a:miter lim="800000"/>
                            <a:headEnd/>
                            <a:tailEnd/>
                          </a:ln>
                        </pic:spPr>
                      </pic:pic>
                    </a:graphicData>
                  </a:graphic>
                </wp:inline>
              </w:drawing>
            </w:r>
          </w:p>
        </w:tc>
        <w:tc>
          <w:tcPr>
            <w:tcW w:w="110" w:type="dxa"/>
            <w:shd w:val="clear" w:color="auto" w:fill="auto"/>
          </w:tcPr>
          <w:p w:rsidR="007E367F" w:rsidRPr="00BA146B" w:rsidRDefault="007E367F" w:rsidP="007E367F">
            <w:pPr>
              <w:spacing w:before="101" w:after="101"/>
              <w:rPr>
                <w:rFonts w:ascii="Times New Roman" w:hAnsi="Times New Roman" w:cs="Times New Roman"/>
                <w:sz w:val="28"/>
                <w:szCs w:val="28"/>
              </w:rPr>
            </w:pPr>
            <w:r w:rsidRPr="00BA146B">
              <w:rPr>
                <w:rFonts w:ascii="Times New Roman" w:hAnsi="Times New Roman" w:cs="Times New Roman"/>
                <w:sz w:val="28"/>
                <w:szCs w:val="28"/>
              </w:rPr>
              <w:t>-</w:t>
            </w:r>
          </w:p>
        </w:tc>
        <w:tc>
          <w:tcPr>
            <w:tcW w:w="8334" w:type="dxa"/>
            <w:shd w:val="clear" w:color="auto" w:fill="auto"/>
          </w:tcPr>
          <w:p w:rsidR="007E367F" w:rsidRPr="00BA146B" w:rsidRDefault="007E367F" w:rsidP="007E367F">
            <w:pPr>
              <w:spacing w:before="101" w:after="101"/>
              <w:rPr>
                <w:rFonts w:ascii="Times New Roman" w:hAnsi="Times New Roman" w:cs="Times New Roman"/>
                <w:sz w:val="28"/>
                <w:szCs w:val="28"/>
              </w:rPr>
            </w:pPr>
            <w:r w:rsidRPr="00BA146B">
              <w:rPr>
                <w:rFonts w:ascii="Times New Roman" w:hAnsi="Times New Roman" w:cs="Times New Roman"/>
                <w:sz w:val="28"/>
                <w:szCs w:val="28"/>
              </w:rPr>
              <w:t>частка вартості робіт з розміщення осадів і мулів, яка має бути відшкодована і-м споживачем;</w:t>
            </w:r>
          </w:p>
        </w:tc>
      </w:tr>
      <w:tr w:rsidR="007E367F" w:rsidRPr="00BA146B" w:rsidTr="007E367F">
        <w:tc>
          <w:tcPr>
            <w:tcW w:w="332" w:type="dxa"/>
            <w:shd w:val="clear" w:color="auto" w:fill="auto"/>
          </w:tcPr>
          <w:p w:rsidR="007E367F" w:rsidRPr="00BA146B" w:rsidRDefault="007E367F" w:rsidP="007E367F">
            <w:pPr>
              <w:snapToGrid w:val="0"/>
              <w:spacing w:before="101" w:after="101"/>
              <w:rPr>
                <w:rFonts w:ascii="Times New Roman" w:hAnsi="Times New Roman" w:cs="Times New Roman"/>
                <w:sz w:val="28"/>
                <w:szCs w:val="28"/>
              </w:rPr>
            </w:pPr>
          </w:p>
        </w:tc>
        <w:tc>
          <w:tcPr>
            <w:tcW w:w="892" w:type="dxa"/>
            <w:shd w:val="clear" w:color="auto" w:fill="auto"/>
          </w:tcPr>
          <w:p w:rsidR="007E367F" w:rsidRPr="00BA146B" w:rsidRDefault="007E367F" w:rsidP="007E367F">
            <w:pPr>
              <w:spacing w:before="101" w:after="101"/>
              <w:rPr>
                <w:rFonts w:ascii="Times New Roman" w:hAnsi="Times New Roman" w:cs="Times New Roman"/>
                <w:sz w:val="28"/>
                <w:szCs w:val="28"/>
              </w:rPr>
            </w:pPr>
            <w:r w:rsidRPr="00BA146B">
              <w:rPr>
                <w:rFonts w:ascii="Times New Roman" w:hAnsi="Times New Roman" w:cs="Times New Roman"/>
                <w:noProof/>
                <w:sz w:val="28"/>
                <w:szCs w:val="28"/>
                <w:lang w:val="uk-UA" w:eastAsia="uk-UA"/>
              </w:rPr>
              <w:drawing>
                <wp:inline distT="0" distB="0" distL="0" distR="0">
                  <wp:extent cx="257175" cy="171450"/>
                  <wp:effectExtent l="19050" t="0" r="9525" b="0"/>
                  <wp:docPr id="9" name="Рисунок 9">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srcRect/>
                          <a:stretch>
                            <a:fillRect/>
                          </a:stretch>
                        </pic:blipFill>
                        <pic:spPr bwMode="auto">
                          <a:xfrm>
                            <a:off x="0" y="0"/>
                            <a:ext cx="257175" cy="171450"/>
                          </a:xfrm>
                          <a:prstGeom prst="rect">
                            <a:avLst/>
                          </a:prstGeom>
                          <a:solidFill>
                            <a:srgbClr val="FFFFFF"/>
                          </a:solidFill>
                          <a:ln w="9525">
                            <a:noFill/>
                            <a:miter lim="800000"/>
                            <a:headEnd/>
                            <a:tailEnd/>
                          </a:ln>
                        </pic:spPr>
                      </pic:pic>
                    </a:graphicData>
                  </a:graphic>
                </wp:inline>
              </w:drawing>
            </w:r>
          </w:p>
        </w:tc>
        <w:tc>
          <w:tcPr>
            <w:tcW w:w="110" w:type="dxa"/>
            <w:shd w:val="clear" w:color="auto" w:fill="auto"/>
          </w:tcPr>
          <w:p w:rsidR="007E367F" w:rsidRPr="00BA146B" w:rsidRDefault="007E367F" w:rsidP="007E367F">
            <w:pPr>
              <w:spacing w:before="101" w:after="101"/>
              <w:rPr>
                <w:rFonts w:ascii="Times New Roman" w:hAnsi="Times New Roman" w:cs="Times New Roman"/>
                <w:sz w:val="28"/>
                <w:szCs w:val="28"/>
              </w:rPr>
            </w:pPr>
            <w:r w:rsidRPr="00BA146B">
              <w:rPr>
                <w:rFonts w:ascii="Times New Roman" w:hAnsi="Times New Roman" w:cs="Times New Roman"/>
                <w:sz w:val="28"/>
                <w:szCs w:val="28"/>
              </w:rPr>
              <w:t>-</w:t>
            </w:r>
          </w:p>
        </w:tc>
        <w:tc>
          <w:tcPr>
            <w:tcW w:w="8334" w:type="dxa"/>
            <w:shd w:val="clear" w:color="auto" w:fill="auto"/>
          </w:tcPr>
          <w:p w:rsidR="007E367F" w:rsidRPr="00BA146B" w:rsidRDefault="007E367F" w:rsidP="007E367F">
            <w:pPr>
              <w:spacing w:before="101" w:after="101"/>
              <w:rPr>
                <w:rFonts w:ascii="Times New Roman" w:hAnsi="Times New Roman" w:cs="Times New Roman"/>
                <w:sz w:val="28"/>
                <w:szCs w:val="28"/>
              </w:rPr>
            </w:pPr>
            <w:r w:rsidRPr="00BA146B">
              <w:rPr>
                <w:rFonts w:ascii="Times New Roman" w:hAnsi="Times New Roman" w:cs="Times New Roman"/>
                <w:sz w:val="28"/>
                <w:szCs w:val="28"/>
              </w:rPr>
              <w:t>загальна кошторисна вартість робіт з розміщення осадів і мулів (тис. грн);</w:t>
            </w:r>
          </w:p>
        </w:tc>
      </w:tr>
      <w:tr w:rsidR="007E367F" w:rsidRPr="00BA146B" w:rsidTr="007E367F">
        <w:tc>
          <w:tcPr>
            <w:tcW w:w="332" w:type="dxa"/>
            <w:shd w:val="clear" w:color="auto" w:fill="auto"/>
          </w:tcPr>
          <w:p w:rsidR="007E367F" w:rsidRPr="00BA146B" w:rsidRDefault="007E367F" w:rsidP="007E367F">
            <w:pPr>
              <w:snapToGrid w:val="0"/>
              <w:spacing w:before="101" w:after="101"/>
              <w:rPr>
                <w:rFonts w:ascii="Times New Roman" w:hAnsi="Times New Roman" w:cs="Times New Roman"/>
                <w:sz w:val="28"/>
                <w:szCs w:val="28"/>
              </w:rPr>
            </w:pPr>
          </w:p>
        </w:tc>
        <w:tc>
          <w:tcPr>
            <w:tcW w:w="892" w:type="dxa"/>
            <w:shd w:val="clear" w:color="auto" w:fill="auto"/>
          </w:tcPr>
          <w:p w:rsidR="007E367F" w:rsidRPr="00BA146B" w:rsidRDefault="007E367F" w:rsidP="007E367F">
            <w:pPr>
              <w:spacing w:before="101" w:after="101"/>
              <w:rPr>
                <w:rFonts w:ascii="Times New Roman" w:hAnsi="Times New Roman" w:cs="Times New Roman"/>
                <w:sz w:val="28"/>
                <w:szCs w:val="28"/>
              </w:rPr>
            </w:pPr>
            <w:r w:rsidRPr="00BA146B">
              <w:rPr>
                <w:rFonts w:ascii="Times New Roman" w:hAnsi="Times New Roman" w:cs="Times New Roman"/>
                <w:noProof/>
                <w:sz w:val="28"/>
                <w:szCs w:val="28"/>
                <w:lang w:val="uk-UA" w:eastAsia="uk-UA"/>
              </w:rPr>
              <w:drawing>
                <wp:inline distT="0" distB="0" distL="0" distR="0">
                  <wp:extent cx="152400" cy="152400"/>
                  <wp:effectExtent l="19050" t="0" r="0" b="0"/>
                  <wp:docPr id="10" name="Рисунок 10">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p>
        </w:tc>
        <w:tc>
          <w:tcPr>
            <w:tcW w:w="110" w:type="dxa"/>
            <w:shd w:val="clear" w:color="auto" w:fill="auto"/>
          </w:tcPr>
          <w:p w:rsidR="007E367F" w:rsidRPr="00BA146B" w:rsidRDefault="007E367F" w:rsidP="007E367F">
            <w:pPr>
              <w:spacing w:before="101" w:after="101"/>
              <w:rPr>
                <w:rFonts w:ascii="Times New Roman" w:hAnsi="Times New Roman" w:cs="Times New Roman"/>
                <w:sz w:val="28"/>
                <w:szCs w:val="28"/>
              </w:rPr>
            </w:pPr>
            <w:r w:rsidRPr="00BA146B">
              <w:rPr>
                <w:rFonts w:ascii="Times New Roman" w:hAnsi="Times New Roman" w:cs="Times New Roman"/>
                <w:sz w:val="28"/>
                <w:szCs w:val="28"/>
              </w:rPr>
              <w:t>-</w:t>
            </w:r>
          </w:p>
        </w:tc>
        <w:tc>
          <w:tcPr>
            <w:tcW w:w="8334" w:type="dxa"/>
            <w:shd w:val="clear" w:color="auto" w:fill="auto"/>
          </w:tcPr>
          <w:p w:rsidR="007E367F" w:rsidRPr="00BA146B" w:rsidRDefault="007E367F" w:rsidP="007E367F">
            <w:pPr>
              <w:spacing w:before="101" w:after="101"/>
              <w:rPr>
                <w:rFonts w:ascii="Times New Roman" w:hAnsi="Times New Roman" w:cs="Times New Roman"/>
                <w:sz w:val="28"/>
                <w:szCs w:val="28"/>
              </w:rPr>
            </w:pPr>
            <w:r w:rsidRPr="00BA146B">
              <w:rPr>
                <w:rFonts w:ascii="Times New Roman" w:hAnsi="Times New Roman" w:cs="Times New Roman"/>
                <w:sz w:val="28"/>
                <w:szCs w:val="28"/>
              </w:rPr>
              <w:t>скиди забруднюючих речовин і-м споживачем, що вимагають утилізації осадів тільки шляхом захоронення на спеціальних полігонах (т);</w:t>
            </w:r>
          </w:p>
        </w:tc>
      </w:tr>
      <w:tr w:rsidR="007E367F" w:rsidRPr="00BA146B" w:rsidTr="007E367F">
        <w:tc>
          <w:tcPr>
            <w:tcW w:w="332" w:type="dxa"/>
            <w:shd w:val="clear" w:color="auto" w:fill="auto"/>
          </w:tcPr>
          <w:p w:rsidR="007E367F" w:rsidRPr="00BA146B" w:rsidRDefault="007E367F" w:rsidP="007E367F">
            <w:pPr>
              <w:snapToGrid w:val="0"/>
              <w:spacing w:before="101" w:after="101"/>
              <w:rPr>
                <w:rFonts w:ascii="Times New Roman" w:hAnsi="Times New Roman" w:cs="Times New Roman"/>
                <w:sz w:val="28"/>
                <w:szCs w:val="28"/>
              </w:rPr>
            </w:pPr>
          </w:p>
        </w:tc>
        <w:tc>
          <w:tcPr>
            <w:tcW w:w="892" w:type="dxa"/>
            <w:shd w:val="clear" w:color="auto" w:fill="auto"/>
          </w:tcPr>
          <w:p w:rsidR="007E367F" w:rsidRPr="00BA146B" w:rsidRDefault="007E367F" w:rsidP="007E367F">
            <w:pPr>
              <w:spacing w:before="101" w:after="101"/>
              <w:rPr>
                <w:rFonts w:ascii="Times New Roman" w:hAnsi="Times New Roman" w:cs="Times New Roman"/>
                <w:sz w:val="28"/>
                <w:szCs w:val="28"/>
              </w:rPr>
            </w:pPr>
            <w:r w:rsidRPr="00BA146B">
              <w:rPr>
                <w:rFonts w:ascii="Times New Roman" w:hAnsi="Times New Roman" w:cs="Times New Roman"/>
                <w:noProof/>
                <w:sz w:val="28"/>
                <w:szCs w:val="28"/>
                <w:lang w:val="uk-UA" w:eastAsia="uk-UA"/>
              </w:rPr>
              <w:drawing>
                <wp:inline distT="0" distB="0" distL="0" distR="0">
                  <wp:extent cx="428625" cy="161925"/>
                  <wp:effectExtent l="19050" t="0" r="9525" b="0"/>
                  <wp:docPr id="11" name="Рисунок 11">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cstate="print"/>
                          <a:srcRect/>
                          <a:stretch>
                            <a:fillRect/>
                          </a:stretch>
                        </pic:blipFill>
                        <pic:spPr bwMode="auto">
                          <a:xfrm>
                            <a:off x="0" y="0"/>
                            <a:ext cx="428625" cy="161925"/>
                          </a:xfrm>
                          <a:prstGeom prst="rect">
                            <a:avLst/>
                          </a:prstGeom>
                          <a:solidFill>
                            <a:srgbClr val="FFFFFF"/>
                          </a:solidFill>
                          <a:ln w="9525">
                            <a:noFill/>
                            <a:miter lim="800000"/>
                            <a:headEnd/>
                            <a:tailEnd/>
                          </a:ln>
                        </pic:spPr>
                      </pic:pic>
                    </a:graphicData>
                  </a:graphic>
                </wp:inline>
              </w:drawing>
            </w:r>
          </w:p>
        </w:tc>
        <w:tc>
          <w:tcPr>
            <w:tcW w:w="110" w:type="dxa"/>
            <w:shd w:val="clear" w:color="auto" w:fill="auto"/>
          </w:tcPr>
          <w:p w:rsidR="007E367F" w:rsidRPr="00BA146B" w:rsidRDefault="007E367F" w:rsidP="007E367F">
            <w:pPr>
              <w:spacing w:before="101" w:after="101"/>
              <w:rPr>
                <w:rFonts w:ascii="Times New Roman" w:hAnsi="Times New Roman" w:cs="Times New Roman"/>
                <w:sz w:val="28"/>
                <w:szCs w:val="28"/>
              </w:rPr>
            </w:pPr>
            <w:r w:rsidRPr="00BA146B">
              <w:rPr>
                <w:rFonts w:ascii="Times New Roman" w:hAnsi="Times New Roman" w:cs="Times New Roman"/>
                <w:sz w:val="28"/>
                <w:szCs w:val="28"/>
              </w:rPr>
              <w:t>-</w:t>
            </w:r>
          </w:p>
        </w:tc>
        <w:tc>
          <w:tcPr>
            <w:tcW w:w="8334" w:type="dxa"/>
            <w:shd w:val="clear" w:color="auto" w:fill="auto"/>
          </w:tcPr>
          <w:p w:rsidR="007E367F" w:rsidRPr="00BA146B" w:rsidRDefault="007E367F" w:rsidP="007E367F">
            <w:pPr>
              <w:spacing w:before="101" w:after="101"/>
              <w:rPr>
                <w:rFonts w:ascii="Times New Roman" w:hAnsi="Times New Roman" w:cs="Times New Roman"/>
                <w:sz w:val="28"/>
                <w:szCs w:val="28"/>
              </w:rPr>
            </w:pPr>
            <w:r w:rsidRPr="00BA146B">
              <w:rPr>
                <w:rFonts w:ascii="Times New Roman" w:hAnsi="Times New Roman" w:cs="Times New Roman"/>
                <w:sz w:val="28"/>
                <w:szCs w:val="28"/>
              </w:rPr>
              <w:t>сумарні скиди забруднюючих речовин, що вимагають утилізації осадів тільки шляхом захоронення на спеціальних полігонах (т).</w:t>
            </w:r>
          </w:p>
        </w:tc>
      </w:tr>
    </w:tbl>
    <w:p w:rsidR="007E367F" w:rsidRPr="00BA146B" w:rsidRDefault="007E367F" w:rsidP="007E367F">
      <w:pPr>
        <w:shd w:val="clear" w:color="auto" w:fill="FFFFFF"/>
        <w:spacing w:after="101"/>
        <w:ind w:firstLine="304"/>
        <w:jc w:val="both"/>
        <w:rPr>
          <w:rFonts w:ascii="Times New Roman" w:hAnsi="Times New Roman" w:cs="Times New Roman"/>
          <w:sz w:val="28"/>
          <w:szCs w:val="28"/>
        </w:rPr>
      </w:pPr>
      <w:r w:rsidRPr="00BA146B">
        <w:rPr>
          <w:rFonts w:ascii="Times New Roman" w:hAnsi="Times New Roman" w:cs="Times New Roman"/>
          <w:sz w:val="28"/>
          <w:szCs w:val="28"/>
        </w:rPr>
        <w:t>Участь споживачів у роботах з розміщення цих осадів визначається цим пунктом та місцевими правилами приймання.</w:t>
      </w:r>
    </w:p>
    <w:p w:rsidR="007E367F" w:rsidRPr="00BA146B" w:rsidRDefault="007E367F" w:rsidP="007E367F">
      <w:pPr>
        <w:tabs>
          <w:tab w:val="left" w:pos="691"/>
          <w:tab w:val="left" w:pos="849"/>
        </w:tabs>
        <w:ind w:firstLine="691"/>
        <w:jc w:val="both"/>
        <w:rPr>
          <w:rFonts w:ascii="Times New Roman" w:hAnsi="Times New Roman" w:cs="Times New Roman"/>
          <w:b/>
          <w:bCs/>
          <w:sz w:val="28"/>
          <w:szCs w:val="28"/>
        </w:rPr>
      </w:pPr>
    </w:p>
    <w:p w:rsidR="007E367F" w:rsidRPr="00BA146B" w:rsidRDefault="007E367F" w:rsidP="00BA146B">
      <w:pPr>
        <w:tabs>
          <w:tab w:val="left" w:pos="691"/>
          <w:tab w:val="left" w:pos="849"/>
        </w:tabs>
        <w:ind w:firstLine="691"/>
        <w:jc w:val="both"/>
        <w:rPr>
          <w:rFonts w:ascii="Times New Roman" w:hAnsi="Times New Roman" w:cs="Times New Roman"/>
          <w:sz w:val="28"/>
          <w:szCs w:val="28"/>
          <w:lang w:val="uk-UA"/>
        </w:rPr>
      </w:pPr>
      <w:r w:rsidRPr="00BA146B">
        <w:rPr>
          <w:rFonts w:ascii="Times New Roman" w:hAnsi="Times New Roman" w:cs="Times New Roman"/>
          <w:b/>
          <w:bCs/>
          <w:sz w:val="28"/>
          <w:szCs w:val="28"/>
        </w:rPr>
        <w:t>V1</w:t>
      </w:r>
      <w:r w:rsidRPr="00BA146B">
        <w:rPr>
          <w:rFonts w:ascii="Times New Roman" w:hAnsi="Times New Roman" w:cs="Times New Roman"/>
          <w:b/>
          <w:sz w:val="28"/>
          <w:szCs w:val="28"/>
        </w:rPr>
        <w:t>.</w:t>
      </w:r>
      <w:r w:rsidRPr="00BA146B">
        <w:rPr>
          <w:rFonts w:ascii="Times New Roman" w:hAnsi="Times New Roman" w:cs="Times New Roman"/>
          <w:b/>
          <w:bCs/>
          <w:sz w:val="28"/>
          <w:szCs w:val="28"/>
        </w:rPr>
        <w:t xml:space="preserve"> Порядок контролю за скидом стічних вод до системи централізованої водовідведення м.Мукачево.</w:t>
      </w:r>
    </w:p>
    <w:p w:rsidR="00BA146B" w:rsidRPr="00BA146B" w:rsidRDefault="00BA146B" w:rsidP="00BA146B">
      <w:pPr>
        <w:tabs>
          <w:tab w:val="left" w:pos="691"/>
          <w:tab w:val="left" w:pos="849"/>
        </w:tabs>
        <w:ind w:firstLine="691"/>
        <w:jc w:val="both"/>
        <w:rPr>
          <w:rFonts w:ascii="Times New Roman" w:hAnsi="Times New Roman" w:cs="Times New Roman"/>
          <w:sz w:val="28"/>
          <w:szCs w:val="28"/>
          <w:lang w:val="uk-UA"/>
        </w:rPr>
      </w:pPr>
    </w:p>
    <w:p w:rsidR="007E367F" w:rsidRPr="00BA146B" w:rsidRDefault="007E367F" w:rsidP="007E367F">
      <w:pPr>
        <w:spacing w:after="150"/>
        <w:ind w:firstLine="450"/>
        <w:jc w:val="both"/>
        <w:rPr>
          <w:rFonts w:ascii="Times New Roman" w:hAnsi="Times New Roman" w:cs="Times New Roman"/>
          <w:sz w:val="28"/>
          <w:szCs w:val="28"/>
        </w:rPr>
      </w:pPr>
      <w:r w:rsidRPr="00BA146B">
        <w:rPr>
          <w:rFonts w:ascii="Times New Roman" w:hAnsi="Times New Roman" w:cs="Times New Roman"/>
          <w:sz w:val="28"/>
          <w:szCs w:val="28"/>
          <w:lang w:val="uk-UA"/>
        </w:rPr>
        <w:t xml:space="preserve">1. Споживачі здійснюють контроль за кількістю та якістю стічних вод, які вони скидають до системи водовідведення каналізації або безпосередньо на каналізаційні очисні споруди Виробника. </w:t>
      </w:r>
      <w:r w:rsidRPr="00BA146B">
        <w:rPr>
          <w:rFonts w:ascii="Times New Roman" w:hAnsi="Times New Roman" w:cs="Times New Roman"/>
          <w:sz w:val="28"/>
          <w:szCs w:val="28"/>
        </w:rPr>
        <w:t>Перелік забруднень, на наявність яких робиться аналіз, та періодичність контролю встановлюються цими  правилами приймання.</w:t>
      </w:r>
    </w:p>
    <w:p w:rsidR="007E367F" w:rsidRPr="00BA146B" w:rsidRDefault="007E367F" w:rsidP="007E367F">
      <w:pPr>
        <w:spacing w:after="150"/>
        <w:ind w:firstLine="450"/>
        <w:jc w:val="both"/>
        <w:rPr>
          <w:rFonts w:ascii="Times New Roman" w:hAnsi="Times New Roman" w:cs="Times New Roman"/>
          <w:sz w:val="28"/>
          <w:szCs w:val="28"/>
        </w:rPr>
      </w:pPr>
      <w:r w:rsidRPr="00BA146B">
        <w:rPr>
          <w:rFonts w:ascii="Times New Roman" w:hAnsi="Times New Roman" w:cs="Times New Roman"/>
          <w:sz w:val="28"/>
          <w:szCs w:val="28"/>
        </w:rPr>
        <w:t>За наявності локальних очисних споруд споживачі здійснюють кількісний та якісний контроль стічних вод, що надходять на них, очищених стічних вод та враховують об’єми видалених із стічних вод осадів. На вивіз та утилізацію осадів повинні бути оформлені відповідні документи (акти, накладні, рахунки), які зберігаються у споживачів не менше трьох років.</w:t>
      </w:r>
    </w:p>
    <w:p w:rsidR="007E367F" w:rsidRPr="00BA146B" w:rsidRDefault="007E367F" w:rsidP="007E367F">
      <w:pPr>
        <w:spacing w:after="150"/>
        <w:ind w:firstLine="450"/>
        <w:jc w:val="both"/>
        <w:rPr>
          <w:rFonts w:ascii="Times New Roman" w:hAnsi="Times New Roman" w:cs="Times New Roman"/>
          <w:sz w:val="28"/>
          <w:szCs w:val="28"/>
        </w:rPr>
      </w:pPr>
      <w:r w:rsidRPr="00BA146B">
        <w:rPr>
          <w:rFonts w:ascii="Times New Roman" w:hAnsi="Times New Roman" w:cs="Times New Roman"/>
          <w:sz w:val="28"/>
          <w:szCs w:val="28"/>
        </w:rPr>
        <w:t>Місця та періодичність відбору проб споживачами мають бути погоджені з Виробником.</w:t>
      </w:r>
    </w:p>
    <w:p w:rsidR="007E367F" w:rsidRPr="00BA146B" w:rsidRDefault="007E367F" w:rsidP="007E367F">
      <w:pPr>
        <w:spacing w:after="150"/>
        <w:ind w:firstLine="450"/>
        <w:jc w:val="both"/>
        <w:rPr>
          <w:rFonts w:ascii="Times New Roman" w:hAnsi="Times New Roman" w:cs="Times New Roman"/>
          <w:sz w:val="28"/>
          <w:szCs w:val="28"/>
        </w:rPr>
      </w:pPr>
      <w:r w:rsidRPr="00BA146B">
        <w:rPr>
          <w:rFonts w:ascii="Times New Roman" w:hAnsi="Times New Roman" w:cs="Times New Roman"/>
          <w:sz w:val="28"/>
          <w:szCs w:val="28"/>
        </w:rPr>
        <w:t>Результати аналізів стічних вод і замірів їх витрат фіксують у робочих журналах, які зберігаються у споживачів безстроково.</w:t>
      </w:r>
    </w:p>
    <w:p w:rsidR="007E367F" w:rsidRPr="00BA146B" w:rsidRDefault="007E367F" w:rsidP="007E367F">
      <w:pPr>
        <w:spacing w:after="150"/>
        <w:ind w:firstLine="450"/>
        <w:jc w:val="both"/>
        <w:rPr>
          <w:rFonts w:ascii="Times New Roman" w:hAnsi="Times New Roman" w:cs="Times New Roman"/>
          <w:sz w:val="28"/>
          <w:szCs w:val="28"/>
        </w:rPr>
      </w:pPr>
      <w:r w:rsidRPr="00BA146B">
        <w:rPr>
          <w:rFonts w:ascii="Times New Roman" w:hAnsi="Times New Roman" w:cs="Times New Roman"/>
          <w:sz w:val="28"/>
          <w:szCs w:val="28"/>
        </w:rPr>
        <w:t>Споживачі систематично у строки, визначені місцевими правилами приймання, надають виробнику інформацію про об’єми та якісний склад стічних вод, які вони скидають на каналізаційні очисні споруди Виробника.</w:t>
      </w:r>
    </w:p>
    <w:p w:rsidR="007E367F" w:rsidRPr="00BA146B" w:rsidRDefault="007E367F" w:rsidP="007E367F">
      <w:pPr>
        <w:spacing w:after="150"/>
        <w:ind w:firstLine="450"/>
        <w:jc w:val="both"/>
        <w:rPr>
          <w:rFonts w:ascii="Times New Roman" w:hAnsi="Times New Roman" w:cs="Times New Roman"/>
          <w:sz w:val="28"/>
          <w:szCs w:val="28"/>
        </w:rPr>
      </w:pPr>
      <w:r w:rsidRPr="00BA146B">
        <w:rPr>
          <w:rFonts w:ascii="Times New Roman" w:hAnsi="Times New Roman" w:cs="Times New Roman"/>
          <w:sz w:val="28"/>
          <w:szCs w:val="28"/>
        </w:rPr>
        <w:t xml:space="preserve">Споживачі зобов’язані мати та своєчасно оновлювати технічну документацію, яка характеризує стан систем водопостачання та водовідведення споживача, а саме відомості про системи водопостачання та водовідведення споживача, характеристику їх технічних параметрів і фактичного стану, </w:t>
      </w:r>
      <w:r w:rsidRPr="00BA146B">
        <w:rPr>
          <w:rFonts w:ascii="Times New Roman" w:hAnsi="Times New Roman" w:cs="Times New Roman"/>
          <w:sz w:val="28"/>
          <w:szCs w:val="28"/>
        </w:rPr>
        <w:lastRenderedPageBreak/>
        <w:t>графічний матеріал (генеральний план (топографічний план)) з нанесеними мережами водопостачання і водовідведення та місцем розташування контрольного колодязя, нормативний розрахунок водоспоживання та водовідведення споживача, технологічні креслення насосних станцій, план та схему локальних очисних споруд і наявність приладів обліку, відомості про категорії стічних вод споживача (промислові, господарсько-побутові, поверхневі тощо), характеристику якості стічних вод, що скидаються до системи централізованого водовідведення , інші документи, визначені  цими  правилами приймання, крім тих, що мають дозвільний характер.</w:t>
      </w:r>
    </w:p>
    <w:p w:rsidR="007E367F" w:rsidRPr="00BA146B" w:rsidRDefault="007E367F" w:rsidP="007E367F">
      <w:pPr>
        <w:spacing w:after="150"/>
        <w:ind w:firstLine="450"/>
        <w:jc w:val="both"/>
        <w:rPr>
          <w:rFonts w:ascii="Times New Roman" w:hAnsi="Times New Roman" w:cs="Times New Roman"/>
          <w:sz w:val="28"/>
          <w:szCs w:val="28"/>
        </w:rPr>
      </w:pPr>
      <w:r w:rsidRPr="00BA146B">
        <w:rPr>
          <w:rFonts w:ascii="Times New Roman" w:hAnsi="Times New Roman" w:cs="Times New Roman"/>
          <w:sz w:val="28"/>
          <w:szCs w:val="28"/>
        </w:rPr>
        <w:t>2. Про всі випадки погіршення якості стічних вод, аварійних та залпових скидів забруднюючих речовин, проведення аварійно-відновних робіт споживачі повинні негайно інформувати Виробника.</w:t>
      </w:r>
    </w:p>
    <w:p w:rsidR="007E367F" w:rsidRPr="00BA146B" w:rsidRDefault="007E367F" w:rsidP="007E367F">
      <w:pPr>
        <w:spacing w:after="150"/>
        <w:ind w:firstLine="450"/>
        <w:jc w:val="both"/>
        <w:rPr>
          <w:rFonts w:ascii="Times New Roman" w:hAnsi="Times New Roman" w:cs="Times New Roman"/>
          <w:sz w:val="28"/>
          <w:szCs w:val="28"/>
        </w:rPr>
      </w:pPr>
      <w:r w:rsidRPr="00BA146B">
        <w:rPr>
          <w:rFonts w:ascii="Times New Roman" w:hAnsi="Times New Roman" w:cs="Times New Roman"/>
          <w:sz w:val="28"/>
          <w:szCs w:val="28"/>
        </w:rPr>
        <w:t>3. Споживачі, які скидають стічні води до системи централізованого водовідведення або безпосередньо на каналізаційні очисні споруди Виробника, повинні забезпечити можливість проведення Виробником у будь-який час доби контролю за скидом стічних вод.</w:t>
      </w:r>
    </w:p>
    <w:p w:rsidR="007E367F" w:rsidRPr="00BA146B" w:rsidRDefault="007E367F" w:rsidP="007E367F">
      <w:pPr>
        <w:spacing w:after="150"/>
        <w:ind w:firstLine="450"/>
        <w:jc w:val="both"/>
        <w:rPr>
          <w:rFonts w:ascii="Times New Roman" w:hAnsi="Times New Roman" w:cs="Times New Roman"/>
          <w:sz w:val="28"/>
          <w:szCs w:val="28"/>
        </w:rPr>
      </w:pPr>
      <w:r w:rsidRPr="00BA146B">
        <w:rPr>
          <w:rFonts w:ascii="Times New Roman" w:hAnsi="Times New Roman" w:cs="Times New Roman"/>
          <w:sz w:val="28"/>
          <w:szCs w:val="28"/>
        </w:rPr>
        <w:t>4. Для визначення вмісту забруднень у стічних водах споживачів використовуються дані лабораторії виробника, у разі її відсутності - інших лабораторій, що здійснюють свою діяльність у цій галузі відповідно до вимог </w:t>
      </w:r>
      <w:hyperlink r:id="rId41" w:anchor="_blank" w:history="1">
        <w:r w:rsidRPr="00BA146B">
          <w:rPr>
            <w:rStyle w:val="a5"/>
            <w:rFonts w:ascii="Times New Roman" w:hAnsi="Times New Roman" w:cs="Times New Roman"/>
            <w:sz w:val="28"/>
            <w:szCs w:val="28"/>
          </w:rPr>
          <w:t>Закону України</w:t>
        </w:r>
      </w:hyperlink>
      <w:r w:rsidRPr="00BA146B">
        <w:rPr>
          <w:rFonts w:ascii="Times New Roman" w:hAnsi="Times New Roman" w:cs="Times New Roman"/>
          <w:sz w:val="28"/>
          <w:szCs w:val="28"/>
        </w:rPr>
        <w:t> «Про метрологію та метрологічну діяльність».</w:t>
      </w:r>
    </w:p>
    <w:p w:rsidR="007E367F" w:rsidRPr="00BA146B" w:rsidRDefault="007E367F" w:rsidP="007E367F">
      <w:pPr>
        <w:spacing w:after="150"/>
        <w:ind w:firstLine="450"/>
        <w:jc w:val="both"/>
        <w:rPr>
          <w:rFonts w:ascii="Times New Roman" w:hAnsi="Times New Roman" w:cs="Times New Roman"/>
          <w:sz w:val="28"/>
          <w:szCs w:val="28"/>
        </w:rPr>
      </w:pPr>
      <w:r w:rsidRPr="00BA146B">
        <w:rPr>
          <w:rFonts w:ascii="Times New Roman" w:hAnsi="Times New Roman" w:cs="Times New Roman"/>
          <w:sz w:val="28"/>
          <w:szCs w:val="28"/>
        </w:rPr>
        <w:t>5. Під час проведення аналізу проб стічних вод, відібраних у споживачів, використовують засоби вимірювальної техніки, повірені уповноваженими органами відповідно до вимог </w:t>
      </w:r>
      <w:hyperlink r:id="rId42" w:anchor="_blank" w:history="1">
        <w:r w:rsidRPr="00BA146B">
          <w:rPr>
            <w:rStyle w:val="a5"/>
            <w:rFonts w:ascii="Times New Roman" w:hAnsi="Times New Roman" w:cs="Times New Roman"/>
            <w:sz w:val="28"/>
            <w:szCs w:val="28"/>
          </w:rPr>
          <w:t>статті 17</w:t>
        </w:r>
      </w:hyperlink>
      <w:r w:rsidRPr="00BA146B">
        <w:rPr>
          <w:rFonts w:ascii="Times New Roman" w:hAnsi="Times New Roman" w:cs="Times New Roman"/>
          <w:sz w:val="28"/>
          <w:szCs w:val="28"/>
        </w:rPr>
        <w:t> Закону України «Про метрологію та метрологічну діяльність».</w:t>
      </w:r>
    </w:p>
    <w:p w:rsidR="007E367F" w:rsidRPr="00BA146B" w:rsidRDefault="007E367F" w:rsidP="007E367F">
      <w:pPr>
        <w:spacing w:after="150"/>
        <w:ind w:firstLine="450"/>
        <w:jc w:val="both"/>
        <w:rPr>
          <w:rFonts w:ascii="Times New Roman" w:hAnsi="Times New Roman" w:cs="Times New Roman"/>
          <w:sz w:val="28"/>
          <w:szCs w:val="28"/>
        </w:rPr>
      </w:pPr>
      <w:r w:rsidRPr="00BA146B">
        <w:rPr>
          <w:rFonts w:ascii="Times New Roman" w:hAnsi="Times New Roman" w:cs="Times New Roman"/>
          <w:sz w:val="28"/>
          <w:szCs w:val="28"/>
        </w:rPr>
        <w:t>6.  З метою контролю якості стічних вод споживачів Виробник здійснює відбір контрольних проб. Виявлені в цих пробах перевищення ДК забруднюючих речовин у стічних водах є достатньою підставою для нарахування плати за скид понаднормативних забруднень.</w:t>
      </w:r>
    </w:p>
    <w:p w:rsidR="007E367F" w:rsidRPr="00BA146B" w:rsidRDefault="007E367F" w:rsidP="007E367F">
      <w:pPr>
        <w:spacing w:after="150"/>
        <w:ind w:firstLine="450"/>
        <w:jc w:val="both"/>
        <w:rPr>
          <w:rFonts w:ascii="Times New Roman" w:hAnsi="Times New Roman" w:cs="Times New Roman"/>
          <w:sz w:val="28"/>
          <w:szCs w:val="28"/>
        </w:rPr>
      </w:pPr>
      <w:r w:rsidRPr="00BA146B">
        <w:rPr>
          <w:rFonts w:ascii="Times New Roman" w:hAnsi="Times New Roman" w:cs="Times New Roman"/>
          <w:sz w:val="28"/>
          <w:szCs w:val="28"/>
        </w:rPr>
        <w:t xml:space="preserve">Відбір контрольних проб стічних вод споживачів виконує уповноважений представник Виробника, що фіксується у спеціальному журналі або акті, який підписують як представник Виробника, так і представник Споживача. Відбір проб провадиться з контрольного колодязя споживача відповідно Додатку 4.                  </w:t>
      </w:r>
    </w:p>
    <w:p w:rsidR="007E367F" w:rsidRPr="00BA146B" w:rsidRDefault="007E367F" w:rsidP="007E367F">
      <w:pPr>
        <w:spacing w:after="150"/>
        <w:ind w:firstLine="450"/>
        <w:jc w:val="both"/>
        <w:rPr>
          <w:rFonts w:ascii="Times New Roman" w:hAnsi="Times New Roman" w:cs="Times New Roman"/>
          <w:sz w:val="28"/>
          <w:szCs w:val="28"/>
        </w:rPr>
      </w:pPr>
      <w:r w:rsidRPr="00BA146B">
        <w:rPr>
          <w:rFonts w:ascii="Times New Roman" w:hAnsi="Times New Roman" w:cs="Times New Roman"/>
          <w:sz w:val="28"/>
          <w:szCs w:val="28"/>
        </w:rPr>
        <w:t xml:space="preserve"> 7.   Відбір і аналіз стічних вод  проводиться відповідно затверджених методик а саме  КНД 211.1.0.009-94 «Гідросфера. Відбір проб для визначення складу та властивостей стічних і технологічних вод».</w:t>
      </w:r>
    </w:p>
    <w:p w:rsidR="007E367F" w:rsidRPr="00BA146B" w:rsidRDefault="007E367F" w:rsidP="007E367F">
      <w:pPr>
        <w:spacing w:after="150"/>
        <w:ind w:firstLine="450"/>
        <w:jc w:val="both"/>
        <w:rPr>
          <w:rFonts w:ascii="Times New Roman" w:hAnsi="Times New Roman" w:cs="Times New Roman"/>
          <w:sz w:val="28"/>
          <w:szCs w:val="28"/>
        </w:rPr>
      </w:pPr>
      <w:r w:rsidRPr="00BA146B">
        <w:rPr>
          <w:rFonts w:ascii="Times New Roman" w:hAnsi="Times New Roman" w:cs="Times New Roman"/>
          <w:sz w:val="28"/>
          <w:szCs w:val="28"/>
        </w:rPr>
        <w:t>У разі відмови представника Споживача поставити свій підпис у журналі або акті представник Виробника зазначає про це в журналі або акті.</w:t>
      </w:r>
    </w:p>
    <w:p w:rsidR="007E367F" w:rsidRPr="00BA146B" w:rsidRDefault="007E367F" w:rsidP="007E367F">
      <w:pPr>
        <w:spacing w:after="150"/>
        <w:ind w:firstLine="450"/>
        <w:jc w:val="both"/>
        <w:rPr>
          <w:rFonts w:ascii="Times New Roman" w:hAnsi="Times New Roman" w:cs="Times New Roman"/>
          <w:sz w:val="28"/>
          <w:szCs w:val="28"/>
        </w:rPr>
      </w:pPr>
      <w:r w:rsidRPr="00BA146B">
        <w:rPr>
          <w:rFonts w:ascii="Times New Roman" w:hAnsi="Times New Roman" w:cs="Times New Roman"/>
          <w:sz w:val="28"/>
          <w:szCs w:val="28"/>
        </w:rPr>
        <w:t>8. Відмова Споживача виділити уповноваженого представника для відбору проб фіксується в акті за підписом представника Виробника, Виробник виставляє Споживачу рахунок за понаднормативний скид забруднень з коефіцієнтом кратності K</w:t>
      </w:r>
      <w:r w:rsidRPr="00BA146B">
        <w:rPr>
          <w:rFonts w:ascii="Times New Roman" w:hAnsi="Times New Roman" w:cs="Times New Roman"/>
          <w:b/>
          <w:bCs/>
          <w:sz w:val="28"/>
          <w:szCs w:val="28"/>
          <w:vertAlign w:val="subscript"/>
        </w:rPr>
        <w:t>k</w:t>
      </w:r>
      <w:r w:rsidRPr="00BA146B">
        <w:rPr>
          <w:rFonts w:ascii="Times New Roman" w:hAnsi="Times New Roman" w:cs="Times New Roman"/>
          <w:sz w:val="28"/>
          <w:szCs w:val="28"/>
        </w:rPr>
        <w:t xml:space="preserve"> = 2 за розрахунковий місяць, у якому було вчинено </w:t>
      </w:r>
      <w:r w:rsidRPr="00BA146B">
        <w:rPr>
          <w:rFonts w:ascii="Times New Roman" w:hAnsi="Times New Roman" w:cs="Times New Roman"/>
          <w:sz w:val="28"/>
          <w:szCs w:val="28"/>
        </w:rPr>
        <w:lastRenderedPageBreak/>
        <w:t>це порушення.</w:t>
      </w:r>
    </w:p>
    <w:p w:rsidR="007E367F" w:rsidRPr="00BA146B" w:rsidRDefault="007E367F" w:rsidP="007E367F">
      <w:pPr>
        <w:spacing w:after="150"/>
        <w:ind w:firstLine="450"/>
        <w:jc w:val="both"/>
        <w:rPr>
          <w:rFonts w:ascii="Times New Roman" w:hAnsi="Times New Roman" w:cs="Times New Roman"/>
          <w:sz w:val="28"/>
          <w:szCs w:val="28"/>
        </w:rPr>
      </w:pPr>
      <w:r w:rsidRPr="00BA146B">
        <w:rPr>
          <w:rFonts w:ascii="Times New Roman" w:hAnsi="Times New Roman" w:cs="Times New Roman"/>
          <w:sz w:val="28"/>
          <w:szCs w:val="28"/>
        </w:rPr>
        <w:t>Зволікання з допуском уповноваженого представника Виробника на територію Споживача (більше ніж 30 хвилин після його прибуття) або створення перешкод у відборі проб з боку представників Споживача фіксується в акті за підписом представника Виробника. Виробник виставляє Споживачу рахунок за понаднормативний скид забруднень з коефіцієнтом кратності K</w:t>
      </w:r>
      <w:r w:rsidRPr="00BA146B">
        <w:rPr>
          <w:rFonts w:ascii="Times New Roman" w:hAnsi="Times New Roman" w:cs="Times New Roman"/>
          <w:b/>
          <w:bCs/>
          <w:sz w:val="28"/>
          <w:szCs w:val="28"/>
          <w:vertAlign w:val="subscript"/>
        </w:rPr>
        <w:t>k</w:t>
      </w:r>
      <w:r w:rsidRPr="00BA146B">
        <w:rPr>
          <w:rFonts w:ascii="Times New Roman" w:hAnsi="Times New Roman" w:cs="Times New Roman"/>
          <w:sz w:val="28"/>
          <w:szCs w:val="28"/>
        </w:rPr>
        <w:t> = 5 за розрахунковий місяць, у якому було вчинено це порушення.</w:t>
      </w:r>
    </w:p>
    <w:p w:rsidR="007E367F" w:rsidRPr="00BA146B" w:rsidRDefault="007E367F" w:rsidP="007E367F">
      <w:pPr>
        <w:spacing w:after="150"/>
        <w:ind w:firstLine="450"/>
        <w:jc w:val="both"/>
        <w:rPr>
          <w:rFonts w:ascii="Times New Roman" w:hAnsi="Times New Roman" w:cs="Times New Roman"/>
          <w:sz w:val="28"/>
          <w:szCs w:val="28"/>
        </w:rPr>
      </w:pPr>
      <w:r w:rsidRPr="00BA146B">
        <w:rPr>
          <w:rFonts w:ascii="Times New Roman" w:hAnsi="Times New Roman" w:cs="Times New Roman"/>
          <w:sz w:val="28"/>
          <w:szCs w:val="28"/>
        </w:rPr>
        <w:t>9. У разі виявлення перевищення ДК забруднюючих речовин, встановлених цими Правилами приймання, Виробник у строк не більше п’яти робочих днів з дати відбору контрольної проби направляє Споживачу лист-повідомлення про виявлене перевищення ДК забруднюючих речовин у стічних водах Споживача та результати хімічного аналізу.</w:t>
      </w:r>
    </w:p>
    <w:p w:rsidR="007E367F" w:rsidRPr="00BA146B" w:rsidRDefault="007E367F" w:rsidP="007E367F">
      <w:pPr>
        <w:spacing w:after="150"/>
        <w:ind w:firstLine="450"/>
        <w:jc w:val="both"/>
        <w:rPr>
          <w:rFonts w:ascii="Times New Roman" w:hAnsi="Times New Roman" w:cs="Times New Roman"/>
          <w:sz w:val="28"/>
          <w:szCs w:val="28"/>
        </w:rPr>
      </w:pPr>
      <w:r w:rsidRPr="00BA146B">
        <w:rPr>
          <w:rFonts w:ascii="Times New Roman" w:hAnsi="Times New Roman" w:cs="Times New Roman"/>
          <w:sz w:val="28"/>
          <w:szCs w:val="28"/>
        </w:rPr>
        <w:t>У строк, що не перевищує шести місяців після визначення перевищення допустимих концентрацій, Виробник направляє споживачу рахунок за скид стічних вод з перевищенням ДК забруднюючих речовин та копії підтвердних документів.</w:t>
      </w:r>
    </w:p>
    <w:p w:rsidR="00B11D9A" w:rsidRDefault="007E367F" w:rsidP="00D32FEB">
      <w:pPr>
        <w:spacing w:after="150"/>
        <w:ind w:firstLine="450"/>
        <w:jc w:val="both"/>
        <w:rPr>
          <w:rFonts w:ascii="Times New Roman" w:hAnsi="Times New Roman" w:cs="Times New Roman"/>
          <w:sz w:val="28"/>
          <w:szCs w:val="28"/>
          <w:lang w:val="uk-UA"/>
        </w:rPr>
      </w:pPr>
      <w:r w:rsidRPr="00BA146B">
        <w:rPr>
          <w:rFonts w:ascii="Times New Roman" w:hAnsi="Times New Roman" w:cs="Times New Roman"/>
          <w:sz w:val="28"/>
          <w:szCs w:val="28"/>
        </w:rPr>
        <w:t>10. У разі незгоди Споживача з результатами даних лабораторії Виробника щодо якості стічних вод згідно з аналізом контрольної проби, за результатами якого зроблено висновок про наявність у стічних водах Споживача перевищень ДК забруднюючих речовин, споживач має право звернутися до незалежної лабораторії, що здійснює свою діяльність у цій галузі відповідно до вимог </w:t>
      </w:r>
      <w:hyperlink r:id="rId43" w:anchor="_blank" w:history="1">
        <w:r w:rsidRPr="00BA146B">
          <w:rPr>
            <w:rStyle w:val="a5"/>
            <w:rFonts w:ascii="Times New Roman" w:hAnsi="Times New Roman" w:cs="Times New Roman"/>
            <w:sz w:val="28"/>
            <w:szCs w:val="28"/>
          </w:rPr>
          <w:t>Закону України</w:t>
        </w:r>
      </w:hyperlink>
      <w:r w:rsidRPr="00BA146B">
        <w:rPr>
          <w:rFonts w:ascii="Times New Roman" w:hAnsi="Times New Roman" w:cs="Times New Roman"/>
          <w:sz w:val="28"/>
          <w:szCs w:val="28"/>
        </w:rPr>
        <w:t> «Про метрологію та метрологічну діяльність», для проведення аналізу арбітражних проб, які відбираються одночасно з контрольною пробою і зберігаються належним чином Виробником та Споживачем.</w:t>
      </w:r>
    </w:p>
    <w:p w:rsidR="00D32FEB" w:rsidRPr="00BA146B" w:rsidRDefault="00D32FEB" w:rsidP="00D32FEB">
      <w:pPr>
        <w:spacing w:after="150"/>
        <w:ind w:firstLine="450"/>
        <w:jc w:val="both"/>
        <w:rPr>
          <w:rFonts w:ascii="Times New Roman" w:hAnsi="Times New Roman" w:cs="Times New Roman"/>
          <w:sz w:val="28"/>
          <w:szCs w:val="28"/>
          <w:lang w:val="uk-UA"/>
        </w:rPr>
      </w:pPr>
    </w:p>
    <w:p w:rsidR="009D1BBA" w:rsidRDefault="007E367F" w:rsidP="007E367F">
      <w:pPr>
        <w:spacing w:before="150" w:after="150"/>
        <w:ind w:left="450" w:right="450"/>
        <w:rPr>
          <w:rFonts w:ascii="Times New Roman" w:hAnsi="Times New Roman" w:cs="Times New Roman"/>
          <w:b/>
          <w:bCs/>
          <w:sz w:val="28"/>
          <w:szCs w:val="28"/>
          <w:lang w:val="uk-UA"/>
        </w:rPr>
      </w:pPr>
      <w:r w:rsidRPr="00BA146B">
        <w:rPr>
          <w:rFonts w:ascii="Times New Roman" w:hAnsi="Times New Roman" w:cs="Times New Roman"/>
          <w:b/>
          <w:bCs/>
          <w:sz w:val="28"/>
          <w:szCs w:val="28"/>
        </w:rPr>
        <w:t>V</w:t>
      </w:r>
      <w:r w:rsidRPr="00BA146B">
        <w:rPr>
          <w:rFonts w:ascii="Times New Roman" w:hAnsi="Times New Roman" w:cs="Times New Roman"/>
          <w:b/>
          <w:sz w:val="28"/>
          <w:szCs w:val="28"/>
        </w:rPr>
        <w:t>ІІ</w:t>
      </w:r>
      <w:r w:rsidRPr="00BA146B">
        <w:rPr>
          <w:rFonts w:ascii="Times New Roman" w:hAnsi="Times New Roman" w:cs="Times New Roman"/>
          <w:b/>
          <w:caps/>
          <w:sz w:val="28"/>
          <w:szCs w:val="28"/>
        </w:rPr>
        <w:t>.</w:t>
      </w:r>
      <w:r w:rsidRPr="00BA146B">
        <w:rPr>
          <w:rFonts w:ascii="Times New Roman" w:hAnsi="Times New Roman" w:cs="Times New Roman"/>
          <w:b/>
          <w:bCs/>
          <w:sz w:val="28"/>
          <w:szCs w:val="28"/>
        </w:rPr>
        <w:t xml:space="preserve"> Правила і порядок приймання рідких відходів від споживачів, які не приєднані до системи централізованого водовідведення </w:t>
      </w:r>
    </w:p>
    <w:p w:rsidR="007E367F" w:rsidRPr="00BA146B" w:rsidRDefault="007E367F" w:rsidP="007E367F">
      <w:pPr>
        <w:spacing w:before="150" w:after="150"/>
        <w:ind w:left="450" w:right="450"/>
        <w:rPr>
          <w:rFonts w:ascii="Times New Roman" w:hAnsi="Times New Roman" w:cs="Times New Roman"/>
          <w:sz w:val="28"/>
          <w:szCs w:val="28"/>
        </w:rPr>
      </w:pPr>
      <w:r w:rsidRPr="00BA146B">
        <w:rPr>
          <w:rFonts w:ascii="Times New Roman" w:hAnsi="Times New Roman" w:cs="Times New Roman"/>
          <w:b/>
          <w:bCs/>
          <w:sz w:val="28"/>
          <w:szCs w:val="28"/>
        </w:rPr>
        <w:t>м .Мукачево.</w:t>
      </w:r>
    </w:p>
    <w:p w:rsidR="007E367F" w:rsidRPr="00BA146B" w:rsidRDefault="007E367F" w:rsidP="007E367F">
      <w:pPr>
        <w:ind w:firstLine="13"/>
        <w:jc w:val="both"/>
        <w:rPr>
          <w:rFonts w:ascii="Times New Roman" w:hAnsi="Times New Roman" w:cs="Times New Roman"/>
          <w:sz w:val="28"/>
          <w:szCs w:val="28"/>
        </w:rPr>
      </w:pPr>
      <w:r w:rsidRPr="00BA146B">
        <w:rPr>
          <w:rFonts w:ascii="Times New Roman" w:hAnsi="Times New Roman" w:cs="Times New Roman"/>
          <w:sz w:val="28"/>
          <w:szCs w:val="28"/>
        </w:rPr>
        <w:tab/>
        <w:t>1.До рідких відходів відносяться: фекалії, сеча, помиї.</w:t>
      </w:r>
    </w:p>
    <w:p w:rsidR="007E367F" w:rsidRPr="00BA146B" w:rsidRDefault="007E367F" w:rsidP="007E367F">
      <w:pPr>
        <w:ind w:firstLine="13"/>
        <w:jc w:val="both"/>
        <w:rPr>
          <w:rFonts w:ascii="Times New Roman" w:hAnsi="Times New Roman" w:cs="Times New Roman"/>
          <w:sz w:val="28"/>
          <w:szCs w:val="28"/>
        </w:rPr>
      </w:pPr>
      <w:r w:rsidRPr="00BA146B">
        <w:rPr>
          <w:rFonts w:ascii="Times New Roman" w:hAnsi="Times New Roman" w:cs="Times New Roman"/>
          <w:sz w:val="28"/>
          <w:szCs w:val="28"/>
        </w:rPr>
        <w:tab/>
        <w:t>2.</w:t>
      </w:r>
      <w:r w:rsidRPr="00BA146B">
        <w:rPr>
          <w:rFonts w:ascii="Times New Roman" w:hAnsi="Times New Roman" w:cs="Times New Roman"/>
          <w:sz w:val="28"/>
          <w:szCs w:val="28"/>
          <w:lang w:val="en-US"/>
        </w:rPr>
        <w:t>C</w:t>
      </w:r>
      <w:r w:rsidRPr="00BA146B">
        <w:rPr>
          <w:rFonts w:ascii="Times New Roman" w:hAnsi="Times New Roman" w:cs="Times New Roman"/>
          <w:sz w:val="28"/>
          <w:szCs w:val="28"/>
        </w:rPr>
        <w:t>кидання рідких відходів здійснюється тільки на зливні станції.</w:t>
      </w:r>
    </w:p>
    <w:p w:rsidR="007E367F" w:rsidRPr="00BA146B" w:rsidRDefault="007E367F" w:rsidP="007E367F">
      <w:pPr>
        <w:ind w:firstLine="13"/>
        <w:jc w:val="both"/>
        <w:rPr>
          <w:rFonts w:ascii="Times New Roman" w:hAnsi="Times New Roman" w:cs="Times New Roman"/>
          <w:sz w:val="28"/>
          <w:szCs w:val="28"/>
        </w:rPr>
      </w:pPr>
      <w:r w:rsidRPr="00BA146B">
        <w:rPr>
          <w:rFonts w:ascii="Times New Roman" w:hAnsi="Times New Roman" w:cs="Times New Roman"/>
          <w:sz w:val="28"/>
          <w:szCs w:val="28"/>
        </w:rPr>
        <w:tab/>
        <w:t>3.Ці Правила поширюються на всі види рідких відходів, що надходять до системи централізованого водовідведення м. Мукачево від неканалізованих приватних домоволодінь, підприємств, організацій та установ усіх форм власності.</w:t>
      </w:r>
    </w:p>
    <w:p w:rsidR="007E367F" w:rsidRPr="00BA146B" w:rsidRDefault="007E367F" w:rsidP="007E367F">
      <w:pPr>
        <w:ind w:firstLine="13"/>
        <w:jc w:val="both"/>
        <w:rPr>
          <w:rFonts w:ascii="Times New Roman" w:hAnsi="Times New Roman" w:cs="Times New Roman"/>
          <w:sz w:val="28"/>
          <w:szCs w:val="28"/>
        </w:rPr>
      </w:pPr>
      <w:r w:rsidRPr="00BA146B">
        <w:rPr>
          <w:rFonts w:ascii="Times New Roman" w:hAnsi="Times New Roman" w:cs="Times New Roman"/>
          <w:sz w:val="28"/>
          <w:szCs w:val="28"/>
        </w:rPr>
        <w:tab/>
        <w:t>4.Об’єми водовідведення формуються на основі затверджених міськвиконкомом м. Мукачево норм водоспоживання з урахуванням ступеню благоустрою і кількості мешканців (працюючих), відповідно до вимог ДБН В 2.5-64:2012 «Внутрішній водопровід та каналізація» та ДБН В.2.5-74:2013 «Водопостачання. Зовнішні мережі та споруди».</w:t>
      </w:r>
    </w:p>
    <w:p w:rsidR="007E367F" w:rsidRPr="00BA146B" w:rsidRDefault="007E367F" w:rsidP="007E367F">
      <w:pPr>
        <w:ind w:hanging="13"/>
        <w:jc w:val="both"/>
        <w:rPr>
          <w:rFonts w:ascii="Times New Roman" w:hAnsi="Times New Roman" w:cs="Times New Roman"/>
          <w:sz w:val="28"/>
          <w:szCs w:val="28"/>
        </w:rPr>
      </w:pPr>
      <w:r w:rsidRPr="00BA146B">
        <w:rPr>
          <w:rFonts w:ascii="Times New Roman" w:hAnsi="Times New Roman" w:cs="Times New Roman"/>
          <w:sz w:val="28"/>
          <w:szCs w:val="28"/>
        </w:rPr>
        <w:tab/>
      </w:r>
      <w:r w:rsidRPr="00BA146B">
        <w:rPr>
          <w:rFonts w:ascii="Times New Roman" w:hAnsi="Times New Roman" w:cs="Times New Roman"/>
          <w:sz w:val="28"/>
          <w:szCs w:val="28"/>
        </w:rPr>
        <w:tab/>
        <w:t xml:space="preserve">5.Відповідно до вимог Державних санітарних норм та правил «Утримання </w:t>
      </w:r>
      <w:r w:rsidRPr="00BA146B">
        <w:rPr>
          <w:rFonts w:ascii="Times New Roman" w:hAnsi="Times New Roman" w:cs="Times New Roman"/>
          <w:sz w:val="28"/>
          <w:szCs w:val="28"/>
        </w:rPr>
        <w:lastRenderedPageBreak/>
        <w:t>територій населених місць» Затверджених наказом Міністерства охорони здоров'я України від 17.03.2011р. №145, рідкі відходи, що утворюються у житлових та громадських будівлях і спорудах за відсутності централізованого водопостачання та водовідведення, допускається зберігати у вигрібних ямах (вигребах). У разі наявності дворових вбиралень вигрібна яма може бути спільною.</w:t>
      </w:r>
    </w:p>
    <w:p w:rsidR="007E367F" w:rsidRPr="00BA146B" w:rsidRDefault="007E367F" w:rsidP="007E367F">
      <w:pPr>
        <w:ind w:firstLine="13"/>
        <w:jc w:val="both"/>
        <w:rPr>
          <w:rFonts w:ascii="Times New Roman" w:hAnsi="Times New Roman" w:cs="Times New Roman"/>
          <w:sz w:val="28"/>
          <w:szCs w:val="28"/>
        </w:rPr>
      </w:pPr>
      <w:r w:rsidRPr="00BA146B">
        <w:rPr>
          <w:rFonts w:ascii="Times New Roman" w:hAnsi="Times New Roman" w:cs="Times New Roman"/>
          <w:sz w:val="28"/>
          <w:szCs w:val="28"/>
        </w:rPr>
        <w:tab/>
        <w:t>Вигріб повинен бути водонепроникним та мати щільно прилягаючу кришку. Об'єм вигребу розраховується, виходячи з чисельності населення, що ним користується.</w:t>
      </w:r>
    </w:p>
    <w:p w:rsidR="007E367F" w:rsidRPr="00BA146B" w:rsidRDefault="007E367F" w:rsidP="007E367F">
      <w:pPr>
        <w:ind w:firstLine="13"/>
        <w:jc w:val="both"/>
        <w:rPr>
          <w:rFonts w:ascii="Times New Roman" w:hAnsi="Times New Roman" w:cs="Times New Roman"/>
          <w:sz w:val="28"/>
          <w:szCs w:val="28"/>
        </w:rPr>
      </w:pPr>
      <w:r w:rsidRPr="00BA146B">
        <w:rPr>
          <w:rFonts w:ascii="Times New Roman" w:hAnsi="Times New Roman" w:cs="Times New Roman"/>
          <w:sz w:val="28"/>
          <w:szCs w:val="28"/>
        </w:rPr>
        <w:tab/>
        <w:t>Вигреби необхідно очищати у міру їх заповнення. Перевезення рідких відходів з вигребів та розміщення їх на території приватних володінь, а також використання їх як добрива в сільському господарстві забороняється.</w:t>
      </w:r>
    </w:p>
    <w:p w:rsidR="007E367F" w:rsidRPr="00BA146B" w:rsidRDefault="007E367F" w:rsidP="007E367F">
      <w:pPr>
        <w:ind w:firstLine="709"/>
        <w:jc w:val="both"/>
        <w:rPr>
          <w:rFonts w:ascii="Times New Roman" w:hAnsi="Times New Roman" w:cs="Times New Roman"/>
          <w:sz w:val="28"/>
          <w:szCs w:val="28"/>
        </w:rPr>
      </w:pPr>
      <w:r w:rsidRPr="00BA146B">
        <w:rPr>
          <w:rFonts w:ascii="Times New Roman" w:hAnsi="Times New Roman" w:cs="Times New Roman"/>
          <w:sz w:val="28"/>
          <w:szCs w:val="28"/>
        </w:rPr>
        <w:t>6.Стоки вигрібних ям не повинні містити значні механічні домішки і пісок, БСК</w:t>
      </w:r>
      <w:r w:rsidRPr="00BA146B">
        <w:rPr>
          <w:rFonts w:ascii="Times New Roman" w:hAnsi="Times New Roman" w:cs="Times New Roman"/>
          <w:sz w:val="28"/>
          <w:szCs w:val="28"/>
          <w:vertAlign w:val="subscript"/>
        </w:rPr>
        <w:t>5</w:t>
      </w:r>
      <w:r w:rsidRPr="00BA146B">
        <w:rPr>
          <w:rFonts w:ascii="Times New Roman" w:hAnsi="Times New Roman" w:cs="Times New Roman"/>
          <w:sz w:val="28"/>
          <w:szCs w:val="28"/>
        </w:rPr>
        <w:t xml:space="preserve"> не повинно перевищувати 1000 мг/л.</w:t>
      </w:r>
    </w:p>
    <w:p w:rsidR="007E367F" w:rsidRPr="00BA146B" w:rsidRDefault="007E367F" w:rsidP="007E367F">
      <w:pPr>
        <w:jc w:val="both"/>
        <w:rPr>
          <w:rFonts w:ascii="Times New Roman" w:hAnsi="Times New Roman" w:cs="Times New Roman"/>
          <w:sz w:val="28"/>
          <w:szCs w:val="28"/>
        </w:rPr>
      </w:pPr>
      <w:r w:rsidRPr="00BA146B">
        <w:rPr>
          <w:rFonts w:ascii="Times New Roman" w:hAnsi="Times New Roman" w:cs="Times New Roman"/>
          <w:sz w:val="28"/>
          <w:szCs w:val="28"/>
        </w:rPr>
        <w:tab/>
        <w:t>7.В умовах нецентралізованого водопостачання вигреби на території присадибної ділянки повинні бути віддалені від індивідуальних колодязів і каптажів джерел на відстань не менше 20 метрів, при цьому відстань від вигребів до громадських колодязів і каптажів джерел повинна бути не менше 50 м. При цьому необхідно враховувати напрямок схилу ділянки.</w:t>
      </w:r>
    </w:p>
    <w:p w:rsidR="007E367F" w:rsidRPr="00BA146B" w:rsidRDefault="007E367F" w:rsidP="007E367F">
      <w:pPr>
        <w:jc w:val="both"/>
        <w:rPr>
          <w:rFonts w:ascii="Times New Roman" w:hAnsi="Times New Roman" w:cs="Times New Roman"/>
          <w:sz w:val="28"/>
          <w:szCs w:val="28"/>
        </w:rPr>
      </w:pPr>
      <w:r w:rsidRPr="00BA146B">
        <w:rPr>
          <w:rFonts w:ascii="Times New Roman" w:hAnsi="Times New Roman" w:cs="Times New Roman"/>
          <w:sz w:val="28"/>
          <w:szCs w:val="28"/>
        </w:rPr>
        <w:tab/>
        <w:t>8.Відповідно до вимог Державних санітарних норм та правил «Утримання територій населених місць» вигреби повинні бути віддалені від меж замельних ділянок навчальних та лікувально-профілактичних закладів, стін житлових та громадських будівель і споруд, майданчиків для ігор дітей та відпочинку населення на відстань не менше 20 м.</w:t>
      </w:r>
    </w:p>
    <w:p w:rsidR="007E367F" w:rsidRPr="00BA146B" w:rsidRDefault="007E367F" w:rsidP="007E367F">
      <w:pPr>
        <w:ind w:hanging="13"/>
        <w:jc w:val="both"/>
        <w:rPr>
          <w:rFonts w:ascii="Times New Roman" w:hAnsi="Times New Roman" w:cs="Times New Roman"/>
          <w:sz w:val="28"/>
          <w:szCs w:val="28"/>
        </w:rPr>
      </w:pPr>
      <w:r w:rsidRPr="00BA146B">
        <w:rPr>
          <w:rFonts w:ascii="Times New Roman" w:hAnsi="Times New Roman" w:cs="Times New Roman"/>
          <w:sz w:val="28"/>
          <w:szCs w:val="28"/>
        </w:rPr>
        <w:tab/>
      </w:r>
      <w:r w:rsidRPr="00BA146B">
        <w:rPr>
          <w:rFonts w:ascii="Times New Roman" w:hAnsi="Times New Roman" w:cs="Times New Roman"/>
          <w:sz w:val="28"/>
          <w:szCs w:val="28"/>
        </w:rPr>
        <w:tab/>
        <w:t>9.Відповідно до вимог Державних санітарних норм та правил «Утримання тариторій населених місць», місце розміщення вигребу на присадибнії ділянці та відстань від нього до власного житлового будинку, визначає власник цього будинку, з додержанням правил добросусідства.</w:t>
      </w:r>
    </w:p>
    <w:p w:rsidR="007E367F" w:rsidRPr="00BA146B" w:rsidRDefault="007E367F" w:rsidP="007E367F">
      <w:pPr>
        <w:ind w:firstLine="13"/>
        <w:jc w:val="both"/>
        <w:rPr>
          <w:rFonts w:ascii="Times New Roman" w:hAnsi="Times New Roman" w:cs="Times New Roman"/>
          <w:sz w:val="28"/>
          <w:szCs w:val="28"/>
        </w:rPr>
      </w:pPr>
      <w:r w:rsidRPr="00BA146B">
        <w:rPr>
          <w:rFonts w:ascii="Times New Roman" w:hAnsi="Times New Roman" w:cs="Times New Roman"/>
          <w:sz w:val="28"/>
          <w:szCs w:val="28"/>
        </w:rPr>
        <w:tab/>
        <w:t>Спірні питання щодо місць розміщення вигребів на території присадибної ділянки розглядаються у порядку вирішення земельних спорів згідно з законодавством.</w:t>
      </w:r>
    </w:p>
    <w:p w:rsidR="007E367F" w:rsidRPr="00BA146B" w:rsidRDefault="007E367F" w:rsidP="007E367F">
      <w:pPr>
        <w:ind w:firstLine="13"/>
        <w:jc w:val="both"/>
        <w:rPr>
          <w:rFonts w:ascii="Times New Roman" w:hAnsi="Times New Roman" w:cs="Times New Roman"/>
          <w:sz w:val="28"/>
          <w:szCs w:val="28"/>
        </w:rPr>
      </w:pPr>
      <w:r w:rsidRPr="00BA146B">
        <w:rPr>
          <w:rFonts w:ascii="Times New Roman" w:hAnsi="Times New Roman" w:cs="Times New Roman"/>
          <w:sz w:val="28"/>
          <w:szCs w:val="28"/>
        </w:rPr>
        <w:tab/>
        <w:t>10.Скидати стічні води від вигрібних ям, використовуючи рельєф місцевості, забороняється.</w:t>
      </w:r>
    </w:p>
    <w:p w:rsidR="007E367F" w:rsidRPr="00BA146B" w:rsidRDefault="007E367F" w:rsidP="007E367F">
      <w:pPr>
        <w:ind w:firstLine="13"/>
        <w:jc w:val="both"/>
        <w:rPr>
          <w:rFonts w:ascii="Times New Roman" w:hAnsi="Times New Roman" w:cs="Times New Roman"/>
          <w:sz w:val="28"/>
          <w:szCs w:val="28"/>
        </w:rPr>
      </w:pPr>
      <w:r w:rsidRPr="00BA146B">
        <w:rPr>
          <w:rFonts w:ascii="Times New Roman" w:hAnsi="Times New Roman" w:cs="Times New Roman"/>
          <w:sz w:val="28"/>
          <w:szCs w:val="28"/>
        </w:rPr>
        <w:tab/>
        <w:t xml:space="preserve">11.Забороняється скидати у вигрібні ями і на зливні станції дощові і талі води, осади із шламонакопичувачів, жироуловлювачів та нафтоуловлювачів. </w:t>
      </w:r>
    </w:p>
    <w:p w:rsidR="007E367F" w:rsidRPr="00BA146B" w:rsidRDefault="007E367F" w:rsidP="007E367F">
      <w:pPr>
        <w:ind w:firstLine="13"/>
        <w:jc w:val="both"/>
        <w:rPr>
          <w:rFonts w:ascii="Times New Roman" w:hAnsi="Times New Roman" w:cs="Times New Roman"/>
          <w:sz w:val="28"/>
          <w:szCs w:val="28"/>
        </w:rPr>
      </w:pPr>
      <w:r w:rsidRPr="00BA146B">
        <w:rPr>
          <w:rFonts w:ascii="Times New Roman" w:hAnsi="Times New Roman" w:cs="Times New Roman"/>
          <w:sz w:val="28"/>
          <w:szCs w:val="28"/>
        </w:rPr>
        <w:tab/>
        <w:t>12.Відведення стічних вод, що утворилися в процесі господарсько-побутової і виробничої діяльності (крім шахтної, кар'єрної  і дренажної води), повинно здійснюватись централізованою системою водовідведення.</w:t>
      </w:r>
    </w:p>
    <w:p w:rsidR="007E367F" w:rsidRPr="00BA146B" w:rsidRDefault="007E367F" w:rsidP="007E367F">
      <w:pPr>
        <w:ind w:firstLine="13"/>
        <w:jc w:val="both"/>
        <w:rPr>
          <w:rFonts w:ascii="Times New Roman" w:hAnsi="Times New Roman" w:cs="Times New Roman"/>
          <w:sz w:val="28"/>
          <w:szCs w:val="28"/>
        </w:rPr>
      </w:pPr>
      <w:r w:rsidRPr="00BA146B">
        <w:rPr>
          <w:rFonts w:ascii="Times New Roman" w:hAnsi="Times New Roman" w:cs="Times New Roman"/>
          <w:sz w:val="28"/>
          <w:szCs w:val="28"/>
        </w:rPr>
        <w:tab/>
        <w:t>У разі відсутності інженерних мереж міського (селищного, сільського) централізованого водовідведення або розташування об'єктів на відстані не менше ніж 500 м від найближчого колектора стічних вод необхідно передбачати каналізування об'єктів на локальні очисні споруди, при цьому перевагу необхідно віддавати грунтовим методам біологічного очищення стічних вод.</w:t>
      </w:r>
    </w:p>
    <w:p w:rsidR="007E367F" w:rsidRPr="00BA146B" w:rsidRDefault="007E367F" w:rsidP="007E367F">
      <w:pPr>
        <w:jc w:val="both"/>
        <w:rPr>
          <w:rFonts w:ascii="Times New Roman" w:hAnsi="Times New Roman" w:cs="Times New Roman"/>
          <w:sz w:val="28"/>
          <w:szCs w:val="28"/>
        </w:rPr>
      </w:pPr>
      <w:r w:rsidRPr="00BA146B">
        <w:rPr>
          <w:rFonts w:ascii="Times New Roman" w:hAnsi="Times New Roman" w:cs="Times New Roman"/>
          <w:sz w:val="28"/>
          <w:szCs w:val="28"/>
        </w:rPr>
        <w:tab/>
        <w:t xml:space="preserve">Обладнання внутрішньобудинкової каналізації та каналізування об'єктів з </w:t>
      </w:r>
      <w:r w:rsidRPr="00BA146B">
        <w:rPr>
          <w:rFonts w:ascii="Times New Roman" w:hAnsi="Times New Roman" w:cs="Times New Roman"/>
          <w:sz w:val="28"/>
          <w:szCs w:val="28"/>
        </w:rPr>
        <w:lastRenderedPageBreak/>
        <w:t>відведенням стічних вод у вигрібні ями забороняється.</w:t>
      </w:r>
    </w:p>
    <w:p w:rsidR="007E367F" w:rsidRPr="00BA146B" w:rsidRDefault="007E367F" w:rsidP="007E367F">
      <w:pPr>
        <w:jc w:val="both"/>
        <w:rPr>
          <w:rFonts w:ascii="Times New Roman" w:hAnsi="Times New Roman" w:cs="Times New Roman"/>
          <w:sz w:val="28"/>
          <w:szCs w:val="28"/>
        </w:rPr>
      </w:pPr>
      <w:r w:rsidRPr="00BA146B">
        <w:rPr>
          <w:rFonts w:ascii="Times New Roman" w:hAnsi="Times New Roman" w:cs="Times New Roman"/>
          <w:sz w:val="28"/>
          <w:szCs w:val="28"/>
        </w:rPr>
        <w:tab/>
        <w:t>13.Перевезення рідких відходів до місця їхнього скидання (зливної станції) здійснюється Перевізниками спеціально обладнаними для цього транспортними засобами (асенізаційними машинами).</w:t>
      </w:r>
    </w:p>
    <w:p w:rsidR="007E367F" w:rsidRPr="00BA146B" w:rsidRDefault="007E367F" w:rsidP="007E367F">
      <w:pPr>
        <w:jc w:val="both"/>
        <w:rPr>
          <w:rFonts w:ascii="Times New Roman" w:hAnsi="Times New Roman" w:cs="Times New Roman"/>
          <w:sz w:val="28"/>
          <w:szCs w:val="28"/>
        </w:rPr>
      </w:pPr>
      <w:r w:rsidRPr="00BA146B">
        <w:rPr>
          <w:rFonts w:ascii="Times New Roman" w:hAnsi="Times New Roman" w:cs="Times New Roman"/>
          <w:sz w:val="28"/>
          <w:szCs w:val="28"/>
        </w:rPr>
        <w:tab/>
        <w:t>14.Приймання до системи централізованого водовідведення стічних вод, які вивозяться асенізаційним транспортом Перевізника від підприємств і приватного сектора, здійснюється тільки через зливну станцію Виробника. Перевізник сплачує Виробнику за злив рідких нечистот згідно укладеного договору.</w:t>
      </w:r>
    </w:p>
    <w:p w:rsidR="007E367F" w:rsidRPr="00BA146B" w:rsidRDefault="007E367F" w:rsidP="007E367F">
      <w:pPr>
        <w:jc w:val="both"/>
        <w:rPr>
          <w:rFonts w:ascii="Times New Roman" w:hAnsi="Times New Roman" w:cs="Times New Roman"/>
          <w:sz w:val="28"/>
          <w:szCs w:val="28"/>
        </w:rPr>
      </w:pPr>
      <w:r w:rsidRPr="00BA146B">
        <w:rPr>
          <w:rFonts w:ascii="Times New Roman" w:hAnsi="Times New Roman" w:cs="Times New Roman"/>
          <w:sz w:val="28"/>
          <w:szCs w:val="28"/>
        </w:rPr>
        <w:tab/>
        <w:t>15.Для вивозу рідких відходів між Перевізником і споживачем  укладається «Договір на вивіз, злив і очищення рідких відходів». При заключенні Договору Перевізник зобов'язаний надати Виробнику відомості про об’єм і якісний склад стоків споживача.</w:t>
      </w:r>
    </w:p>
    <w:p w:rsidR="007E367F" w:rsidRPr="00BA146B" w:rsidRDefault="007E367F" w:rsidP="007E367F">
      <w:pPr>
        <w:ind w:firstLine="709"/>
        <w:jc w:val="both"/>
        <w:rPr>
          <w:rFonts w:ascii="Times New Roman" w:hAnsi="Times New Roman" w:cs="Times New Roman"/>
          <w:sz w:val="28"/>
          <w:szCs w:val="28"/>
        </w:rPr>
      </w:pPr>
      <w:r w:rsidRPr="00BA146B">
        <w:rPr>
          <w:rFonts w:ascii="Times New Roman" w:hAnsi="Times New Roman" w:cs="Times New Roman"/>
          <w:sz w:val="28"/>
          <w:szCs w:val="28"/>
        </w:rPr>
        <w:t>16.При зміні найменування споживача або Перевізника, а також при зміні розрахункового рахунку в банку, юридичної адреси або інших реквізитів, Споживач  або Перевізник зобов'язаний у триденний термін офіційно повідомити про зміни Виробника.</w:t>
      </w:r>
    </w:p>
    <w:p w:rsidR="007E367F" w:rsidRPr="00BA146B" w:rsidRDefault="007E367F" w:rsidP="007E367F">
      <w:pPr>
        <w:ind w:hanging="13"/>
        <w:jc w:val="both"/>
        <w:rPr>
          <w:rFonts w:ascii="Times New Roman" w:hAnsi="Times New Roman" w:cs="Times New Roman"/>
          <w:sz w:val="28"/>
          <w:szCs w:val="28"/>
        </w:rPr>
      </w:pPr>
      <w:r w:rsidRPr="00BA146B">
        <w:rPr>
          <w:rFonts w:ascii="Times New Roman" w:hAnsi="Times New Roman" w:cs="Times New Roman"/>
          <w:sz w:val="28"/>
          <w:szCs w:val="28"/>
        </w:rPr>
        <w:tab/>
      </w:r>
      <w:r w:rsidRPr="00BA146B">
        <w:rPr>
          <w:rFonts w:ascii="Times New Roman" w:hAnsi="Times New Roman" w:cs="Times New Roman"/>
          <w:sz w:val="28"/>
          <w:szCs w:val="28"/>
        </w:rPr>
        <w:tab/>
        <w:t>Виробник здійснює технічний і санітарний контроль за виконанням вимог цього розділу.</w:t>
      </w:r>
    </w:p>
    <w:p w:rsidR="007E367F" w:rsidRPr="00BA146B" w:rsidRDefault="007E367F" w:rsidP="007E367F">
      <w:pPr>
        <w:ind w:hanging="13"/>
        <w:jc w:val="both"/>
        <w:rPr>
          <w:rFonts w:ascii="Times New Roman" w:hAnsi="Times New Roman" w:cs="Times New Roman"/>
          <w:sz w:val="28"/>
          <w:szCs w:val="28"/>
        </w:rPr>
      </w:pPr>
    </w:p>
    <w:p w:rsidR="007E367F" w:rsidRPr="004E4BBD" w:rsidRDefault="007E367F" w:rsidP="007E367F">
      <w:pPr>
        <w:shd w:val="clear" w:color="auto" w:fill="FFFFFF"/>
        <w:ind w:left="450" w:right="450"/>
        <w:jc w:val="right"/>
        <w:rPr>
          <w:rFonts w:ascii="Times New Roman" w:hAnsi="Times New Roman" w:cs="Times New Roman"/>
          <w:b/>
          <w:bCs/>
          <w:sz w:val="28"/>
          <w:szCs w:val="28"/>
        </w:rPr>
      </w:pPr>
    </w:p>
    <w:p w:rsidR="009D1BBA" w:rsidRDefault="009D1BBA" w:rsidP="007E367F">
      <w:pPr>
        <w:shd w:val="clear" w:color="auto" w:fill="FFFFFF"/>
        <w:ind w:left="450" w:right="450"/>
        <w:rPr>
          <w:rFonts w:ascii="Times New Roman" w:hAnsi="Times New Roman" w:cs="Times New Roman"/>
          <w:b/>
          <w:bCs/>
          <w:sz w:val="28"/>
          <w:szCs w:val="28"/>
          <w:lang w:val="uk-UA"/>
        </w:rPr>
      </w:pPr>
    </w:p>
    <w:p w:rsidR="009D1BBA" w:rsidRDefault="009D1BBA" w:rsidP="007E367F">
      <w:pPr>
        <w:shd w:val="clear" w:color="auto" w:fill="FFFFFF"/>
        <w:ind w:left="450" w:right="450"/>
        <w:rPr>
          <w:rFonts w:ascii="Times New Roman" w:hAnsi="Times New Roman" w:cs="Times New Roman"/>
          <w:b/>
          <w:bCs/>
          <w:sz w:val="28"/>
          <w:szCs w:val="28"/>
          <w:lang w:val="uk-UA"/>
        </w:rPr>
      </w:pPr>
    </w:p>
    <w:p w:rsidR="009D1BBA" w:rsidRDefault="009D1BBA" w:rsidP="007E367F">
      <w:pPr>
        <w:shd w:val="clear" w:color="auto" w:fill="FFFFFF"/>
        <w:ind w:left="450" w:right="450"/>
        <w:rPr>
          <w:rFonts w:ascii="Times New Roman" w:hAnsi="Times New Roman" w:cs="Times New Roman"/>
          <w:b/>
          <w:bCs/>
          <w:sz w:val="28"/>
          <w:szCs w:val="28"/>
          <w:lang w:val="uk-UA"/>
        </w:rPr>
      </w:pPr>
    </w:p>
    <w:p w:rsidR="009D1BBA" w:rsidRDefault="009D1BBA" w:rsidP="007E367F">
      <w:pPr>
        <w:shd w:val="clear" w:color="auto" w:fill="FFFFFF"/>
        <w:ind w:left="450" w:right="450"/>
        <w:rPr>
          <w:rFonts w:ascii="Times New Roman" w:hAnsi="Times New Roman" w:cs="Times New Roman"/>
          <w:b/>
          <w:bCs/>
          <w:sz w:val="28"/>
          <w:szCs w:val="28"/>
          <w:lang w:val="uk-UA"/>
        </w:rPr>
      </w:pPr>
    </w:p>
    <w:p w:rsidR="009D1BBA" w:rsidRDefault="009D1BBA" w:rsidP="007E367F">
      <w:pPr>
        <w:shd w:val="clear" w:color="auto" w:fill="FFFFFF"/>
        <w:ind w:left="450" w:right="450"/>
        <w:rPr>
          <w:rFonts w:ascii="Times New Roman" w:hAnsi="Times New Roman" w:cs="Times New Roman"/>
          <w:b/>
          <w:bCs/>
          <w:sz w:val="28"/>
          <w:szCs w:val="28"/>
          <w:lang w:val="uk-UA"/>
        </w:rPr>
      </w:pPr>
    </w:p>
    <w:p w:rsidR="009D1BBA" w:rsidRDefault="009D1BBA" w:rsidP="007E367F">
      <w:pPr>
        <w:shd w:val="clear" w:color="auto" w:fill="FFFFFF"/>
        <w:ind w:left="450" w:right="450"/>
        <w:rPr>
          <w:rFonts w:ascii="Times New Roman" w:hAnsi="Times New Roman" w:cs="Times New Roman"/>
          <w:b/>
          <w:bCs/>
          <w:sz w:val="28"/>
          <w:szCs w:val="28"/>
          <w:lang w:val="uk-UA"/>
        </w:rPr>
      </w:pPr>
    </w:p>
    <w:p w:rsidR="009D1BBA" w:rsidRDefault="009D1BBA" w:rsidP="007E367F">
      <w:pPr>
        <w:shd w:val="clear" w:color="auto" w:fill="FFFFFF"/>
        <w:ind w:left="450" w:right="450"/>
        <w:rPr>
          <w:rFonts w:ascii="Times New Roman" w:hAnsi="Times New Roman" w:cs="Times New Roman"/>
          <w:b/>
          <w:bCs/>
          <w:sz w:val="28"/>
          <w:szCs w:val="28"/>
          <w:lang w:val="uk-UA"/>
        </w:rPr>
      </w:pPr>
    </w:p>
    <w:p w:rsidR="009D1BBA" w:rsidRDefault="009D1BBA" w:rsidP="007E367F">
      <w:pPr>
        <w:shd w:val="clear" w:color="auto" w:fill="FFFFFF"/>
        <w:ind w:left="450" w:right="450"/>
        <w:rPr>
          <w:rFonts w:ascii="Times New Roman" w:hAnsi="Times New Roman" w:cs="Times New Roman"/>
          <w:b/>
          <w:bCs/>
          <w:sz w:val="28"/>
          <w:szCs w:val="28"/>
          <w:lang w:val="uk-UA"/>
        </w:rPr>
      </w:pPr>
    </w:p>
    <w:p w:rsidR="009D1BBA" w:rsidRDefault="009D1BBA" w:rsidP="007E367F">
      <w:pPr>
        <w:shd w:val="clear" w:color="auto" w:fill="FFFFFF"/>
        <w:ind w:left="450" w:right="450"/>
        <w:rPr>
          <w:rFonts w:ascii="Times New Roman" w:hAnsi="Times New Roman" w:cs="Times New Roman"/>
          <w:b/>
          <w:bCs/>
          <w:sz w:val="28"/>
          <w:szCs w:val="28"/>
          <w:lang w:val="uk-UA"/>
        </w:rPr>
      </w:pPr>
    </w:p>
    <w:p w:rsidR="009D1BBA" w:rsidRDefault="009D1BBA" w:rsidP="007E367F">
      <w:pPr>
        <w:shd w:val="clear" w:color="auto" w:fill="FFFFFF"/>
        <w:ind w:left="450" w:right="450"/>
        <w:rPr>
          <w:rFonts w:ascii="Times New Roman" w:hAnsi="Times New Roman" w:cs="Times New Roman"/>
          <w:b/>
          <w:bCs/>
          <w:sz w:val="28"/>
          <w:szCs w:val="28"/>
          <w:lang w:val="uk-UA"/>
        </w:rPr>
      </w:pPr>
    </w:p>
    <w:p w:rsidR="009D1BBA" w:rsidRDefault="009D1BBA" w:rsidP="007E367F">
      <w:pPr>
        <w:shd w:val="clear" w:color="auto" w:fill="FFFFFF"/>
        <w:ind w:left="450" w:right="450"/>
        <w:rPr>
          <w:rFonts w:ascii="Times New Roman" w:hAnsi="Times New Roman" w:cs="Times New Roman"/>
          <w:b/>
          <w:bCs/>
          <w:sz w:val="28"/>
          <w:szCs w:val="28"/>
          <w:lang w:val="uk-UA"/>
        </w:rPr>
      </w:pPr>
    </w:p>
    <w:p w:rsidR="009D1BBA" w:rsidRDefault="009D1BBA" w:rsidP="007E367F">
      <w:pPr>
        <w:shd w:val="clear" w:color="auto" w:fill="FFFFFF"/>
        <w:ind w:left="450" w:right="450"/>
        <w:rPr>
          <w:rFonts w:ascii="Times New Roman" w:hAnsi="Times New Roman" w:cs="Times New Roman"/>
          <w:b/>
          <w:bCs/>
          <w:sz w:val="28"/>
          <w:szCs w:val="28"/>
          <w:lang w:val="uk-UA"/>
        </w:rPr>
      </w:pPr>
    </w:p>
    <w:p w:rsidR="009D1BBA" w:rsidRDefault="009D1BBA" w:rsidP="007E367F">
      <w:pPr>
        <w:shd w:val="clear" w:color="auto" w:fill="FFFFFF"/>
        <w:ind w:left="450" w:right="450"/>
        <w:rPr>
          <w:rFonts w:ascii="Times New Roman" w:hAnsi="Times New Roman" w:cs="Times New Roman"/>
          <w:b/>
          <w:bCs/>
          <w:sz w:val="28"/>
          <w:szCs w:val="28"/>
          <w:lang w:val="uk-UA"/>
        </w:rPr>
      </w:pPr>
    </w:p>
    <w:p w:rsidR="009D1BBA" w:rsidRDefault="009D1BBA" w:rsidP="007E367F">
      <w:pPr>
        <w:shd w:val="clear" w:color="auto" w:fill="FFFFFF"/>
        <w:ind w:left="450" w:right="450"/>
        <w:rPr>
          <w:rFonts w:ascii="Times New Roman" w:hAnsi="Times New Roman" w:cs="Times New Roman"/>
          <w:b/>
          <w:bCs/>
          <w:sz w:val="28"/>
          <w:szCs w:val="28"/>
          <w:lang w:val="uk-UA"/>
        </w:rPr>
      </w:pPr>
    </w:p>
    <w:p w:rsidR="009D1BBA" w:rsidRDefault="009D1BBA" w:rsidP="007E367F">
      <w:pPr>
        <w:shd w:val="clear" w:color="auto" w:fill="FFFFFF"/>
        <w:ind w:left="450" w:right="450"/>
        <w:rPr>
          <w:rFonts w:ascii="Times New Roman" w:hAnsi="Times New Roman" w:cs="Times New Roman"/>
          <w:b/>
          <w:bCs/>
          <w:sz w:val="28"/>
          <w:szCs w:val="28"/>
          <w:lang w:val="uk-UA"/>
        </w:rPr>
      </w:pPr>
    </w:p>
    <w:p w:rsidR="009D1BBA" w:rsidRDefault="009D1BBA" w:rsidP="007E367F">
      <w:pPr>
        <w:shd w:val="clear" w:color="auto" w:fill="FFFFFF"/>
        <w:ind w:left="450" w:right="450"/>
        <w:rPr>
          <w:rFonts w:ascii="Times New Roman" w:hAnsi="Times New Roman" w:cs="Times New Roman"/>
          <w:b/>
          <w:bCs/>
          <w:sz w:val="28"/>
          <w:szCs w:val="28"/>
          <w:lang w:val="uk-UA"/>
        </w:rPr>
      </w:pPr>
    </w:p>
    <w:p w:rsidR="009D1BBA" w:rsidRDefault="009D1BBA" w:rsidP="007E367F">
      <w:pPr>
        <w:shd w:val="clear" w:color="auto" w:fill="FFFFFF"/>
        <w:ind w:left="450" w:right="450"/>
        <w:rPr>
          <w:rFonts w:ascii="Times New Roman" w:hAnsi="Times New Roman" w:cs="Times New Roman"/>
          <w:b/>
          <w:bCs/>
          <w:sz w:val="28"/>
          <w:szCs w:val="28"/>
          <w:lang w:val="uk-UA"/>
        </w:rPr>
      </w:pPr>
    </w:p>
    <w:p w:rsidR="009D1BBA" w:rsidRDefault="009D1BBA" w:rsidP="007E367F">
      <w:pPr>
        <w:shd w:val="clear" w:color="auto" w:fill="FFFFFF"/>
        <w:ind w:left="450" w:right="450"/>
        <w:rPr>
          <w:rFonts w:ascii="Times New Roman" w:hAnsi="Times New Roman" w:cs="Times New Roman"/>
          <w:b/>
          <w:bCs/>
          <w:sz w:val="28"/>
          <w:szCs w:val="28"/>
          <w:lang w:val="uk-UA"/>
        </w:rPr>
      </w:pPr>
    </w:p>
    <w:p w:rsidR="009D1BBA" w:rsidRDefault="009D1BBA" w:rsidP="007E367F">
      <w:pPr>
        <w:shd w:val="clear" w:color="auto" w:fill="FFFFFF"/>
        <w:ind w:left="450" w:right="450"/>
        <w:rPr>
          <w:rFonts w:ascii="Times New Roman" w:hAnsi="Times New Roman" w:cs="Times New Roman"/>
          <w:b/>
          <w:bCs/>
          <w:sz w:val="28"/>
          <w:szCs w:val="28"/>
          <w:lang w:val="uk-UA"/>
        </w:rPr>
      </w:pPr>
    </w:p>
    <w:p w:rsidR="009D1BBA" w:rsidRDefault="009D1BBA" w:rsidP="007E367F">
      <w:pPr>
        <w:shd w:val="clear" w:color="auto" w:fill="FFFFFF"/>
        <w:ind w:left="450" w:right="450"/>
        <w:rPr>
          <w:rFonts w:ascii="Times New Roman" w:hAnsi="Times New Roman" w:cs="Times New Roman"/>
          <w:b/>
          <w:bCs/>
          <w:sz w:val="28"/>
          <w:szCs w:val="28"/>
          <w:lang w:val="uk-UA"/>
        </w:rPr>
      </w:pPr>
    </w:p>
    <w:p w:rsidR="009D1BBA" w:rsidRDefault="009D1BBA" w:rsidP="007E367F">
      <w:pPr>
        <w:shd w:val="clear" w:color="auto" w:fill="FFFFFF"/>
        <w:ind w:left="450" w:right="450"/>
        <w:rPr>
          <w:rFonts w:ascii="Times New Roman" w:hAnsi="Times New Roman" w:cs="Times New Roman"/>
          <w:b/>
          <w:bCs/>
          <w:sz w:val="28"/>
          <w:szCs w:val="28"/>
          <w:lang w:val="uk-UA"/>
        </w:rPr>
      </w:pPr>
    </w:p>
    <w:p w:rsidR="009D1BBA" w:rsidRDefault="009D1BBA" w:rsidP="007E367F">
      <w:pPr>
        <w:shd w:val="clear" w:color="auto" w:fill="FFFFFF"/>
        <w:ind w:left="450" w:right="450"/>
        <w:rPr>
          <w:rFonts w:ascii="Times New Roman" w:hAnsi="Times New Roman" w:cs="Times New Roman"/>
          <w:b/>
          <w:bCs/>
          <w:sz w:val="28"/>
          <w:szCs w:val="28"/>
          <w:lang w:val="uk-UA"/>
        </w:rPr>
      </w:pPr>
    </w:p>
    <w:p w:rsidR="009D1BBA" w:rsidRDefault="009D1BBA" w:rsidP="007E367F">
      <w:pPr>
        <w:shd w:val="clear" w:color="auto" w:fill="FFFFFF"/>
        <w:ind w:left="450" w:right="450"/>
        <w:rPr>
          <w:rFonts w:ascii="Times New Roman" w:hAnsi="Times New Roman" w:cs="Times New Roman"/>
          <w:b/>
          <w:bCs/>
          <w:sz w:val="28"/>
          <w:szCs w:val="28"/>
          <w:lang w:val="uk-UA"/>
        </w:rPr>
      </w:pPr>
    </w:p>
    <w:p w:rsidR="009D1BBA" w:rsidRDefault="009D1BBA" w:rsidP="007E367F">
      <w:pPr>
        <w:shd w:val="clear" w:color="auto" w:fill="FFFFFF"/>
        <w:ind w:left="450" w:right="450"/>
        <w:rPr>
          <w:rFonts w:ascii="Times New Roman" w:hAnsi="Times New Roman" w:cs="Times New Roman"/>
          <w:b/>
          <w:bCs/>
          <w:sz w:val="28"/>
          <w:szCs w:val="28"/>
          <w:lang w:val="uk-UA"/>
        </w:rPr>
      </w:pPr>
    </w:p>
    <w:p w:rsidR="009D1BBA" w:rsidRDefault="009D1BBA" w:rsidP="007E367F">
      <w:pPr>
        <w:shd w:val="clear" w:color="auto" w:fill="FFFFFF"/>
        <w:ind w:left="450" w:right="450"/>
        <w:rPr>
          <w:rFonts w:ascii="Times New Roman" w:hAnsi="Times New Roman" w:cs="Times New Roman"/>
          <w:b/>
          <w:bCs/>
          <w:sz w:val="28"/>
          <w:szCs w:val="28"/>
          <w:lang w:val="uk-UA"/>
        </w:rPr>
      </w:pPr>
    </w:p>
    <w:p w:rsidR="007E367F" w:rsidRPr="004E4BBD" w:rsidRDefault="007E367F" w:rsidP="007E367F">
      <w:pPr>
        <w:shd w:val="clear" w:color="auto" w:fill="FFFFFF"/>
        <w:ind w:left="450" w:right="450"/>
        <w:rPr>
          <w:rFonts w:ascii="Times New Roman" w:hAnsi="Times New Roman" w:cs="Times New Roman"/>
          <w:sz w:val="28"/>
          <w:szCs w:val="28"/>
        </w:rPr>
      </w:pPr>
      <w:r w:rsidRPr="004E4BBD">
        <w:rPr>
          <w:rFonts w:ascii="Times New Roman" w:hAnsi="Times New Roman" w:cs="Times New Roman"/>
          <w:b/>
          <w:bCs/>
          <w:sz w:val="28"/>
          <w:szCs w:val="28"/>
        </w:rPr>
        <w:t>ПОРЯДОК </w:t>
      </w:r>
      <w:r w:rsidRPr="004E4BBD">
        <w:rPr>
          <w:rFonts w:ascii="Times New Roman" w:hAnsi="Times New Roman" w:cs="Times New Roman"/>
          <w:sz w:val="28"/>
          <w:szCs w:val="28"/>
        </w:rPr>
        <w:br/>
      </w:r>
      <w:r w:rsidRPr="004E4BBD">
        <w:rPr>
          <w:rFonts w:ascii="Times New Roman" w:hAnsi="Times New Roman" w:cs="Times New Roman"/>
          <w:b/>
          <w:bCs/>
          <w:sz w:val="28"/>
          <w:szCs w:val="28"/>
        </w:rPr>
        <w:t>визначення розміру плати, що справляється за понаднормативні скиди стічних вод до систем централізованого водовідведення</w:t>
      </w:r>
    </w:p>
    <w:p w:rsidR="007E367F" w:rsidRPr="004E4BBD" w:rsidRDefault="007E367F" w:rsidP="007E367F">
      <w:pPr>
        <w:shd w:val="clear" w:color="auto" w:fill="FFFFFF"/>
        <w:spacing w:before="150" w:after="150"/>
        <w:ind w:left="450" w:right="450"/>
        <w:rPr>
          <w:rFonts w:ascii="Times New Roman" w:hAnsi="Times New Roman" w:cs="Times New Roman"/>
          <w:sz w:val="28"/>
          <w:szCs w:val="28"/>
        </w:rPr>
      </w:pPr>
      <w:r w:rsidRPr="004E4BBD">
        <w:rPr>
          <w:rFonts w:ascii="Times New Roman" w:hAnsi="Times New Roman" w:cs="Times New Roman"/>
          <w:b/>
          <w:bCs/>
          <w:sz w:val="28"/>
          <w:szCs w:val="28"/>
        </w:rPr>
        <w:t>І. Загальні положення</w:t>
      </w:r>
    </w:p>
    <w:p w:rsidR="007E367F" w:rsidRPr="004E4BBD" w:rsidRDefault="007E367F" w:rsidP="007E367F">
      <w:pPr>
        <w:shd w:val="clear" w:color="auto" w:fill="FFFFFF"/>
        <w:spacing w:after="150"/>
        <w:ind w:firstLine="450"/>
        <w:jc w:val="both"/>
        <w:rPr>
          <w:rFonts w:ascii="Times New Roman" w:hAnsi="Times New Roman" w:cs="Times New Roman"/>
          <w:sz w:val="28"/>
          <w:szCs w:val="28"/>
        </w:rPr>
      </w:pPr>
      <w:r w:rsidRPr="004E4BBD">
        <w:rPr>
          <w:rFonts w:ascii="Times New Roman" w:hAnsi="Times New Roman" w:cs="Times New Roman"/>
          <w:sz w:val="28"/>
          <w:szCs w:val="28"/>
        </w:rPr>
        <w:t>1. Цей Порядок встановлює єдиний на території України порядок визначення розміру плати, що справляється за понаднормативні скиди стічних вод до систем централізованого водовідведення.</w:t>
      </w:r>
    </w:p>
    <w:p w:rsidR="007E367F" w:rsidRPr="004E4BBD" w:rsidRDefault="007E367F" w:rsidP="007E367F">
      <w:pPr>
        <w:shd w:val="clear" w:color="auto" w:fill="FFFFFF"/>
        <w:spacing w:after="150"/>
        <w:ind w:firstLine="450"/>
        <w:jc w:val="both"/>
        <w:rPr>
          <w:rFonts w:ascii="Times New Roman" w:hAnsi="Times New Roman" w:cs="Times New Roman"/>
          <w:sz w:val="28"/>
          <w:szCs w:val="28"/>
        </w:rPr>
      </w:pPr>
      <w:r w:rsidRPr="004E4BBD">
        <w:rPr>
          <w:rFonts w:ascii="Times New Roman" w:hAnsi="Times New Roman" w:cs="Times New Roman"/>
          <w:sz w:val="28"/>
          <w:szCs w:val="28"/>
        </w:rPr>
        <w:t>2. Цей Порядок поширюється на суб'єктів господарювання, які надають послуги із централізованого водовідведення (відведення та/або очищення стічних вод), на юридичних осіб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самозайняті особи у контролюючих органах згідно з </w:t>
      </w:r>
      <w:hyperlink r:id="rId44" w:anchor="_blank" w:history="1">
        <w:r w:rsidRPr="004E4BBD">
          <w:rPr>
            <w:rStyle w:val="a5"/>
            <w:rFonts w:ascii="Times New Roman" w:hAnsi="Times New Roman" w:cs="Times New Roman"/>
            <w:sz w:val="28"/>
            <w:szCs w:val="28"/>
          </w:rPr>
          <w:t>Податковим кодексом України</w:t>
        </w:r>
      </w:hyperlink>
      <w:r w:rsidRPr="004E4BBD">
        <w:rPr>
          <w:rFonts w:ascii="Times New Roman" w:hAnsi="Times New Roman" w:cs="Times New Roman"/>
          <w:sz w:val="28"/>
          <w:szCs w:val="28"/>
        </w:rPr>
        <w:t>, які скидають стічні води до систем централізованого водовідведення або безпосередньо у каналізаційні очисні споруди (далі - споживачі).</w:t>
      </w:r>
    </w:p>
    <w:p w:rsidR="007E367F" w:rsidRPr="004E4BBD" w:rsidRDefault="007E367F" w:rsidP="007E367F">
      <w:pPr>
        <w:shd w:val="clear" w:color="auto" w:fill="FFFFFF"/>
        <w:spacing w:after="150"/>
        <w:ind w:firstLine="450"/>
        <w:jc w:val="both"/>
        <w:rPr>
          <w:rFonts w:ascii="Times New Roman" w:hAnsi="Times New Roman" w:cs="Times New Roman"/>
          <w:sz w:val="28"/>
          <w:szCs w:val="28"/>
        </w:rPr>
      </w:pPr>
      <w:r w:rsidRPr="004E4BBD">
        <w:rPr>
          <w:rFonts w:ascii="Times New Roman" w:hAnsi="Times New Roman" w:cs="Times New Roman"/>
          <w:sz w:val="28"/>
          <w:szCs w:val="28"/>
        </w:rPr>
        <w:t>3. Терміни, використані у цьому Порядку, вжито в таких значеннях:</w:t>
      </w:r>
    </w:p>
    <w:p w:rsidR="007E367F" w:rsidRPr="004E4BBD" w:rsidRDefault="007E367F" w:rsidP="007E367F">
      <w:pPr>
        <w:shd w:val="clear" w:color="auto" w:fill="FFFFFF"/>
        <w:spacing w:after="150"/>
        <w:ind w:firstLine="450"/>
        <w:jc w:val="both"/>
        <w:rPr>
          <w:rFonts w:ascii="Times New Roman" w:hAnsi="Times New Roman" w:cs="Times New Roman"/>
          <w:sz w:val="28"/>
          <w:szCs w:val="28"/>
        </w:rPr>
      </w:pPr>
      <w:r w:rsidRPr="004E4BBD">
        <w:rPr>
          <w:rFonts w:ascii="Times New Roman" w:hAnsi="Times New Roman" w:cs="Times New Roman"/>
          <w:sz w:val="28"/>
          <w:szCs w:val="28"/>
        </w:rPr>
        <w:t>виробник - суб'єкт господарювання, який надає послуги з централізованого водовідведення (відведення т</w:t>
      </w:r>
      <w:r w:rsidR="00B11D9A" w:rsidRPr="004E4BBD">
        <w:rPr>
          <w:rFonts w:ascii="Times New Roman" w:hAnsi="Times New Roman" w:cs="Times New Roman"/>
          <w:sz w:val="28"/>
          <w:szCs w:val="28"/>
        </w:rPr>
        <w:t>а/або очищення стічних вод) – КП «М</w:t>
      </w:r>
      <w:r w:rsidR="00B11D9A" w:rsidRPr="004E4BBD">
        <w:rPr>
          <w:rFonts w:ascii="Times New Roman" w:hAnsi="Times New Roman" w:cs="Times New Roman"/>
          <w:sz w:val="28"/>
          <w:szCs w:val="28"/>
          <w:lang w:val="uk-UA"/>
        </w:rPr>
        <w:t>іськводоканал</w:t>
      </w:r>
      <w:r w:rsidRPr="004E4BBD">
        <w:rPr>
          <w:rFonts w:ascii="Times New Roman" w:hAnsi="Times New Roman" w:cs="Times New Roman"/>
          <w:sz w:val="28"/>
          <w:szCs w:val="28"/>
        </w:rPr>
        <w:t>»</w:t>
      </w:r>
      <w:r w:rsidR="00B11D9A" w:rsidRPr="004E4BBD">
        <w:rPr>
          <w:rFonts w:ascii="Times New Roman" w:hAnsi="Times New Roman" w:cs="Times New Roman"/>
          <w:sz w:val="28"/>
          <w:szCs w:val="28"/>
          <w:lang w:val="uk-UA"/>
        </w:rPr>
        <w:t xml:space="preserve"> Мукачівської міської ради</w:t>
      </w:r>
      <w:r w:rsidRPr="004E4BBD">
        <w:rPr>
          <w:rFonts w:ascii="Times New Roman" w:hAnsi="Times New Roman" w:cs="Times New Roman"/>
          <w:sz w:val="28"/>
          <w:szCs w:val="28"/>
        </w:rPr>
        <w:t>;</w:t>
      </w:r>
    </w:p>
    <w:p w:rsidR="007E367F" w:rsidRPr="004E4BBD" w:rsidRDefault="007E367F" w:rsidP="007E367F">
      <w:pPr>
        <w:shd w:val="clear" w:color="auto" w:fill="FFFFFF"/>
        <w:spacing w:after="150"/>
        <w:ind w:firstLine="450"/>
        <w:jc w:val="both"/>
        <w:rPr>
          <w:rFonts w:ascii="Times New Roman" w:hAnsi="Times New Roman" w:cs="Times New Roman"/>
          <w:sz w:val="28"/>
          <w:szCs w:val="28"/>
        </w:rPr>
      </w:pPr>
      <w:r w:rsidRPr="004E4BBD">
        <w:rPr>
          <w:rFonts w:ascii="Times New Roman" w:hAnsi="Times New Roman" w:cs="Times New Roman"/>
          <w:sz w:val="28"/>
          <w:szCs w:val="28"/>
        </w:rPr>
        <w:t>вимоги до скиду стічних вод - вимоги щодо режиму, кількісного та якісного складу стічних вод, які споживач скидає до системи централізованого водовідведення населеного пункту, склад і зміст, порядок надання яких визначається </w:t>
      </w:r>
      <w:hyperlink r:id="rId45" w:anchor="_blank" w:history="1">
        <w:r w:rsidRPr="004E4BBD">
          <w:rPr>
            <w:rStyle w:val="a5"/>
            <w:rFonts w:ascii="Times New Roman" w:hAnsi="Times New Roman" w:cs="Times New Roman"/>
            <w:sz w:val="28"/>
            <w:szCs w:val="28"/>
          </w:rPr>
          <w:t>Правилами приймання стічних вод до систем централізованого во</w:t>
        </w:r>
      </w:hyperlink>
      <w:r w:rsidRPr="004E4BBD">
        <w:rPr>
          <w:rFonts w:ascii="Times New Roman" w:hAnsi="Times New Roman" w:cs="Times New Roman"/>
          <w:sz w:val="28"/>
          <w:szCs w:val="28"/>
        </w:rPr>
        <w:t>довідведення, затверджених наказом Міністерства регіонального розвитку, будівництва та житлово-комунального господарства України від 01 грудня 2017 року № 316 (далі - Правила) та місцевими правилами приймання стічних вод до систем централізованого водовідведення (далі - місцеві правила приймання);</w:t>
      </w:r>
    </w:p>
    <w:p w:rsidR="007E367F" w:rsidRPr="004E4BBD" w:rsidRDefault="007E367F" w:rsidP="007E367F">
      <w:pPr>
        <w:shd w:val="clear" w:color="auto" w:fill="FFFFFF"/>
        <w:spacing w:after="150"/>
        <w:ind w:firstLine="450"/>
        <w:jc w:val="both"/>
        <w:rPr>
          <w:rFonts w:ascii="Times New Roman" w:hAnsi="Times New Roman" w:cs="Times New Roman"/>
          <w:sz w:val="28"/>
          <w:szCs w:val="28"/>
        </w:rPr>
      </w:pPr>
      <w:r w:rsidRPr="004E4BBD">
        <w:rPr>
          <w:rFonts w:ascii="Times New Roman" w:hAnsi="Times New Roman" w:cs="Times New Roman"/>
          <w:sz w:val="28"/>
          <w:szCs w:val="28"/>
        </w:rPr>
        <w:t>договір - договір на послуги з питного водопостачання та/або водовідведення;</w:t>
      </w:r>
    </w:p>
    <w:p w:rsidR="007E367F" w:rsidRPr="004E4BBD" w:rsidRDefault="007E367F" w:rsidP="007E367F">
      <w:pPr>
        <w:shd w:val="clear" w:color="auto" w:fill="FFFFFF"/>
        <w:spacing w:after="150"/>
        <w:ind w:firstLine="450"/>
        <w:jc w:val="both"/>
        <w:rPr>
          <w:rFonts w:ascii="Times New Roman" w:hAnsi="Times New Roman" w:cs="Times New Roman"/>
          <w:sz w:val="28"/>
          <w:szCs w:val="28"/>
        </w:rPr>
      </w:pPr>
      <w:r w:rsidRPr="004E4BBD">
        <w:rPr>
          <w:rFonts w:ascii="Times New Roman" w:hAnsi="Times New Roman" w:cs="Times New Roman"/>
          <w:sz w:val="28"/>
          <w:szCs w:val="28"/>
        </w:rPr>
        <w:t>ДК - допустима концентрація забруднюючої речовини,мг/дм</w:t>
      </w:r>
      <w:r w:rsidRPr="004E4BBD">
        <w:rPr>
          <w:rFonts w:ascii="Times New Roman" w:hAnsi="Times New Roman" w:cs="Times New Roman"/>
          <w:b/>
          <w:bCs/>
          <w:sz w:val="28"/>
          <w:szCs w:val="28"/>
          <w:vertAlign w:val="superscript"/>
        </w:rPr>
        <w:t>3</w:t>
      </w:r>
      <w:r w:rsidRPr="004E4BBD">
        <w:rPr>
          <w:rFonts w:ascii="Times New Roman" w:hAnsi="Times New Roman" w:cs="Times New Roman"/>
          <w:sz w:val="28"/>
          <w:szCs w:val="28"/>
        </w:rPr>
        <w:t>;</w:t>
      </w:r>
    </w:p>
    <w:p w:rsidR="007E367F" w:rsidRPr="004E4BBD" w:rsidRDefault="007E367F" w:rsidP="007E367F">
      <w:pPr>
        <w:shd w:val="clear" w:color="auto" w:fill="FFFFFF"/>
        <w:spacing w:after="150"/>
        <w:ind w:firstLine="450"/>
        <w:jc w:val="both"/>
        <w:rPr>
          <w:rFonts w:ascii="Times New Roman" w:hAnsi="Times New Roman" w:cs="Times New Roman"/>
          <w:sz w:val="28"/>
          <w:szCs w:val="28"/>
        </w:rPr>
      </w:pPr>
      <w:r w:rsidRPr="004E4BBD">
        <w:rPr>
          <w:rFonts w:ascii="Times New Roman" w:hAnsi="Times New Roman" w:cs="Times New Roman"/>
          <w:sz w:val="28"/>
          <w:szCs w:val="28"/>
        </w:rPr>
        <w:t>дощова каналізація - комплекс інженерних споруд та обладнання, призначених для приймання та відведення дощових (снігових) і поливомийних стічних вод з території підприємств;</w:t>
      </w:r>
    </w:p>
    <w:p w:rsidR="007E367F" w:rsidRPr="004E4BBD" w:rsidRDefault="007E367F" w:rsidP="007E367F">
      <w:pPr>
        <w:shd w:val="clear" w:color="auto" w:fill="FFFFFF"/>
        <w:spacing w:after="150"/>
        <w:ind w:firstLine="450"/>
        <w:jc w:val="both"/>
        <w:rPr>
          <w:rFonts w:ascii="Times New Roman" w:hAnsi="Times New Roman" w:cs="Times New Roman"/>
          <w:sz w:val="28"/>
          <w:szCs w:val="28"/>
        </w:rPr>
      </w:pPr>
      <w:r w:rsidRPr="004E4BBD">
        <w:rPr>
          <w:rFonts w:ascii="Times New Roman" w:hAnsi="Times New Roman" w:cs="Times New Roman"/>
          <w:sz w:val="28"/>
          <w:szCs w:val="28"/>
        </w:rPr>
        <w:t>залповий скид у системи централізованого водовідведення - скид стічних вод з концентраціями забруднюючих речовин, що перевищують більш як у 20 разів допустимі величини показників, визначені в місцевих правилах приймання та/або з перевищенням обсягів стічних вод, визначених для конкретного споживача;</w:t>
      </w:r>
    </w:p>
    <w:p w:rsidR="007E367F" w:rsidRPr="004E4BBD" w:rsidRDefault="007E367F" w:rsidP="007E367F">
      <w:pPr>
        <w:shd w:val="clear" w:color="auto" w:fill="FFFFFF"/>
        <w:spacing w:after="150"/>
        <w:ind w:firstLine="450"/>
        <w:jc w:val="both"/>
        <w:rPr>
          <w:rFonts w:ascii="Times New Roman" w:hAnsi="Times New Roman" w:cs="Times New Roman"/>
          <w:sz w:val="28"/>
          <w:szCs w:val="28"/>
        </w:rPr>
      </w:pPr>
      <w:r w:rsidRPr="004E4BBD">
        <w:rPr>
          <w:rFonts w:ascii="Times New Roman" w:hAnsi="Times New Roman" w:cs="Times New Roman"/>
          <w:sz w:val="28"/>
          <w:szCs w:val="28"/>
        </w:rPr>
        <w:t xml:space="preserve">каналізаційні очисні споруди (КОС) - комплекс споруд для очищення </w:t>
      </w:r>
      <w:r w:rsidRPr="004E4BBD">
        <w:rPr>
          <w:rFonts w:ascii="Times New Roman" w:hAnsi="Times New Roman" w:cs="Times New Roman"/>
          <w:sz w:val="28"/>
          <w:szCs w:val="28"/>
        </w:rPr>
        <w:lastRenderedPageBreak/>
        <w:t>стічних вод перед їх скиданням до водних об’єктів;</w:t>
      </w:r>
    </w:p>
    <w:p w:rsidR="007E367F" w:rsidRPr="004E4BBD" w:rsidRDefault="007E367F" w:rsidP="007E367F">
      <w:pPr>
        <w:shd w:val="clear" w:color="auto" w:fill="FFFFFF"/>
        <w:spacing w:after="150"/>
        <w:ind w:firstLine="450"/>
        <w:jc w:val="both"/>
        <w:rPr>
          <w:rFonts w:ascii="Times New Roman" w:hAnsi="Times New Roman" w:cs="Times New Roman"/>
          <w:sz w:val="28"/>
          <w:szCs w:val="28"/>
        </w:rPr>
      </w:pPr>
      <w:r w:rsidRPr="004E4BBD">
        <w:rPr>
          <w:rFonts w:ascii="Times New Roman" w:hAnsi="Times New Roman" w:cs="Times New Roman"/>
          <w:sz w:val="28"/>
          <w:szCs w:val="28"/>
        </w:rPr>
        <w:t>стічна вода - вода, що утворилася в процесі господарсько-побутової і виробничої діяльності (крім шахтної, кар’єрної і дренажної води), а також відведена із забудованої території, на якій вона утворилася внаслідок атмосферних опадів.</w:t>
      </w:r>
    </w:p>
    <w:p w:rsidR="00187ACF" w:rsidRPr="009D1BBA" w:rsidRDefault="007E367F" w:rsidP="009D1BBA">
      <w:pPr>
        <w:shd w:val="clear" w:color="auto" w:fill="FFFFFF"/>
        <w:spacing w:after="150"/>
        <w:ind w:firstLine="450"/>
        <w:jc w:val="both"/>
        <w:rPr>
          <w:rFonts w:ascii="Times New Roman" w:hAnsi="Times New Roman" w:cs="Times New Roman"/>
          <w:sz w:val="28"/>
          <w:szCs w:val="28"/>
          <w:lang w:val="uk-UA"/>
        </w:rPr>
      </w:pPr>
      <w:r w:rsidRPr="004E4BBD">
        <w:rPr>
          <w:rFonts w:ascii="Times New Roman" w:hAnsi="Times New Roman" w:cs="Times New Roman"/>
          <w:sz w:val="28"/>
          <w:szCs w:val="28"/>
        </w:rPr>
        <w:t>Інші терміни, що використовуються у цьому Порядку, вживаються у значеннях, наведених у </w:t>
      </w:r>
      <w:hyperlink r:id="rId46" w:anchor="_blank" w:history="1">
        <w:r w:rsidRPr="004E4BBD">
          <w:rPr>
            <w:rStyle w:val="a5"/>
            <w:rFonts w:ascii="Times New Roman" w:hAnsi="Times New Roman" w:cs="Times New Roman"/>
            <w:sz w:val="28"/>
            <w:szCs w:val="28"/>
          </w:rPr>
          <w:t>Водному кодексі України</w:t>
        </w:r>
      </w:hyperlink>
      <w:r w:rsidRPr="004E4BBD">
        <w:rPr>
          <w:rFonts w:ascii="Times New Roman" w:hAnsi="Times New Roman" w:cs="Times New Roman"/>
          <w:sz w:val="28"/>
          <w:szCs w:val="28"/>
        </w:rPr>
        <w:t>, </w:t>
      </w:r>
      <w:hyperlink r:id="rId47" w:anchor="_blank" w:history="1">
        <w:r w:rsidRPr="004E4BBD">
          <w:rPr>
            <w:rStyle w:val="a5"/>
            <w:rFonts w:ascii="Times New Roman" w:hAnsi="Times New Roman" w:cs="Times New Roman"/>
            <w:sz w:val="28"/>
            <w:szCs w:val="28"/>
          </w:rPr>
          <w:t>Законі України</w:t>
        </w:r>
      </w:hyperlink>
      <w:r w:rsidRPr="004E4BBD">
        <w:rPr>
          <w:rFonts w:ascii="Times New Roman" w:hAnsi="Times New Roman" w:cs="Times New Roman"/>
          <w:sz w:val="28"/>
          <w:szCs w:val="28"/>
        </w:rPr>
        <w:t> «Про питну воду, питне водопостачання та водовідведення» та </w:t>
      </w:r>
      <w:hyperlink r:id="rId48" w:anchor="_blank" w:history="1">
        <w:r w:rsidRPr="004E4BBD">
          <w:rPr>
            <w:rStyle w:val="a5"/>
            <w:rFonts w:ascii="Times New Roman" w:hAnsi="Times New Roman" w:cs="Times New Roman"/>
            <w:sz w:val="28"/>
            <w:szCs w:val="28"/>
          </w:rPr>
          <w:t>Правилах користування системами централізованого комунального водопостачання та водовідведення в населених пунктах України</w:t>
        </w:r>
      </w:hyperlink>
      <w:r w:rsidRPr="004E4BBD">
        <w:rPr>
          <w:rFonts w:ascii="Times New Roman" w:hAnsi="Times New Roman" w:cs="Times New Roman"/>
          <w:sz w:val="28"/>
          <w:szCs w:val="28"/>
        </w:rPr>
        <w:t>, затверджених наказом Міністерства з питань житлово-комунального господарства України від 27 червня 2008 року № 190, зареєстрованих у Міністерстві юстиції України 07 жовтня 2008 року за № 936/1562</w:t>
      </w:r>
      <w:r w:rsidR="006F33CE">
        <w:rPr>
          <w:rFonts w:ascii="Times New Roman" w:hAnsi="Times New Roman" w:cs="Times New Roman"/>
          <w:sz w:val="28"/>
          <w:szCs w:val="28"/>
        </w:rPr>
        <w:t>7 (далі - Правила користування)</w:t>
      </w:r>
    </w:p>
    <w:p w:rsidR="007E367F" w:rsidRPr="009D1BBA" w:rsidRDefault="007E367F" w:rsidP="009D1BBA">
      <w:pPr>
        <w:shd w:val="clear" w:color="auto" w:fill="FFFFFF"/>
        <w:spacing w:before="150" w:after="150"/>
        <w:ind w:right="450"/>
        <w:rPr>
          <w:rFonts w:ascii="Times New Roman" w:hAnsi="Times New Roman" w:cs="Times New Roman"/>
          <w:sz w:val="28"/>
          <w:szCs w:val="28"/>
          <w:lang w:val="uk-UA"/>
        </w:rPr>
      </w:pPr>
      <w:r w:rsidRPr="004E4BBD">
        <w:rPr>
          <w:rFonts w:ascii="Times New Roman" w:hAnsi="Times New Roman" w:cs="Times New Roman"/>
          <w:b/>
          <w:bCs/>
          <w:sz w:val="28"/>
          <w:szCs w:val="28"/>
        </w:rPr>
        <w:t>ІI. Визначення розміру плати за скид стічних вод до систем централізованого водовідведення при порушенні вимог щодо якості і режиму їх скидання</w:t>
      </w:r>
    </w:p>
    <w:p w:rsidR="007E367F" w:rsidRPr="004E4BBD" w:rsidRDefault="007E367F" w:rsidP="007E367F">
      <w:pPr>
        <w:shd w:val="clear" w:color="auto" w:fill="FFFFFF"/>
        <w:spacing w:after="150"/>
        <w:ind w:firstLine="450"/>
        <w:jc w:val="both"/>
        <w:rPr>
          <w:rFonts w:ascii="Times New Roman" w:hAnsi="Times New Roman" w:cs="Times New Roman"/>
          <w:sz w:val="28"/>
          <w:szCs w:val="28"/>
        </w:rPr>
      </w:pPr>
      <w:r w:rsidRPr="004E4BBD">
        <w:rPr>
          <w:rFonts w:ascii="Times New Roman" w:hAnsi="Times New Roman" w:cs="Times New Roman"/>
          <w:sz w:val="28"/>
          <w:szCs w:val="28"/>
        </w:rPr>
        <w:t>1. У разі повної відповідності якості та режиму скиду стічних вод </w:t>
      </w:r>
      <w:hyperlink r:id="rId49" w:anchor="_blank" w:history="1">
        <w:r w:rsidRPr="004E4BBD">
          <w:rPr>
            <w:rStyle w:val="a5"/>
            <w:rFonts w:ascii="Times New Roman" w:hAnsi="Times New Roman" w:cs="Times New Roman"/>
            <w:sz w:val="28"/>
            <w:szCs w:val="28"/>
          </w:rPr>
          <w:t>Правилам приймання стічних вод до систем централізованого водовідведення, затвердженим</w:t>
        </w:r>
      </w:hyperlink>
      <w:r w:rsidRPr="004E4BBD">
        <w:rPr>
          <w:rFonts w:ascii="Times New Roman" w:hAnsi="Times New Roman" w:cs="Times New Roman"/>
          <w:sz w:val="28"/>
          <w:szCs w:val="28"/>
        </w:rPr>
        <w:t> наказом Міністерства регіонального розвитку, будівництва та житлово-комунального господарства України від 01 грудня 2017 року № 316, місцевим правилам приймання та умовам укладеного договору споживачі сплачують за послуги водовідведення за тарифом, установленим згідно з чинним законодавством для відповідної категорії споживачів.</w:t>
      </w:r>
    </w:p>
    <w:p w:rsidR="007E367F" w:rsidRPr="004E4BBD" w:rsidRDefault="007E367F" w:rsidP="007E367F">
      <w:pPr>
        <w:shd w:val="clear" w:color="auto" w:fill="FFFFFF"/>
        <w:spacing w:after="150"/>
        <w:ind w:firstLine="450"/>
        <w:jc w:val="both"/>
        <w:rPr>
          <w:rFonts w:ascii="Times New Roman" w:hAnsi="Times New Roman" w:cs="Times New Roman"/>
          <w:sz w:val="28"/>
          <w:szCs w:val="28"/>
        </w:rPr>
      </w:pPr>
      <w:r w:rsidRPr="004E4BBD">
        <w:rPr>
          <w:rFonts w:ascii="Times New Roman" w:hAnsi="Times New Roman" w:cs="Times New Roman"/>
          <w:sz w:val="28"/>
          <w:szCs w:val="28"/>
        </w:rPr>
        <w:t>Кількість стічних вод споживачів, які підлягають оплаті, визначають за фактичними обсягами відповідно до пунктів 2, 12 цього розділу або згідно з </w:t>
      </w:r>
      <w:hyperlink r:id="rId50" w:anchor="_blank" w:history="1">
        <w:r w:rsidRPr="004E4BBD">
          <w:rPr>
            <w:rStyle w:val="a5"/>
            <w:rFonts w:ascii="Times New Roman" w:hAnsi="Times New Roman" w:cs="Times New Roman"/>
            <w:sz w:val="28"/>
            <w:szCs w:val="28"/>
          </w:rPr>
          <w:t>Правилами користування</w:t>
        </w:r>
      </w:hyperlink>
      <w:r w:rsidRPr="004E4BBD">
        <w:rPr>
          <w:rFonts w:ascii="Times New Roman" w:hAnsi="Times New Roman" w:cs="Times New Roman"/>
          <w:sz w:val="28"/>
          <w:szCs w:val="28"/>
        </w:rPr>
        <w:t>.</w:t>
      </w:r>
    </w:p>
    <w:p w:rsidR="007E367F" w:rsidRPr="004E4BBD" w:rsidRDefault="007E367F" w:rsidP="007E367F">
      <w:pPr>
        <w:shd w:val="clear" w:color="auto" w:fill="FFFFFF"/>
        <w:spacing w:after="150"/>
        <w:ind w:firstLine="450"/>
        <w:jc w:val="both"/>
        <w:rPr>
          <w:rFonts w:ascii="Times New Roman" w:hAnsi="Times New Roman" w:cs="Times New Roman"/>
          <w:sz w:val="28"/>
          <w:szCs w:val="28"/>
        </w:rPr>
      </w:pPr>
      <w:r w:rsidRPr="004E4BBD">
        <w:rPr>
          <w:rFonts w:ascii="Times New Roman" w:hAnsi="Times New Roman" w:cs="Times New Roman"/>
          <w:sz w:val="28"/>
          <w:szCs w:val="28"/>
        </w:rPr>
        <w:t>Додаткові обсяги стічних вод споживачів (не враховані договором), що надходять до систем централізованого водовідведення або безпосередньо на каналізаційні очисні споруди виробників, оплачуються споживачами у п’ятикратному розмірі встановленого тарифу на послугу водовідведення.</w:t>
      </w:r>
    </w:p>
    <w:p w:rsidR="007E367F" w:rsidRPr="004E4BBD" w:rsidRDefault="007E367F" w:rsidP="007E367F">
      <w:pPr>
        <w:shd w:val="clear" w:color="auto" w:fill="FFFFFF"/>
        <w:spacing w:after="150"/>
        <w:ind w:firstLine="450"/>
        <w:jc w:val="both"/>
        <w:rPr>
          <w:rFonts w:ascii="Times New Roman" w:hAnsi="Times New Roman" w:cs="Times New Roman"/>
          <w:sz w:val="28"/>
          <w:szCs w:val="28"/>
        </w:rPr>
      </w:pPr>
      <w:r w:rsidRPr="004E4BBD">
        <w:rPr>
          <w:rFonts w:ascii="Times New Roman" w:hAnsi="Times New Roman" w:cs="Times New Roman"/>
          <w:sz w:val="28"/>
          <w:szCs w:val="28"/>
        </w:rPr>
        <w:t>2. Споживачі, які здійснюють скид стічних вод за відсутності чинного договору на централізоване водовідведення, сплачують виробнику за весь об’єм стічних вод, скинутих за час відсутності такого договору, в п’ятикратному розмірі встановленого тарифу на послугу централізованого водовідведення.</w:t>
      </w:r>
    </w:p>
    <w:p w:rsidR="007E367F" w:rsidRPr="004E4BBD" w:rsidRDefault="007E367F" w:rsidP="007E367F">
      <w:pPr>
        <w:shd w:val="clear" w:color="auto" w:fill="FFFFFF"/>
        <w:spacing w:after="150"/>
        <w:ind w:firstLine="450"/>
        <w:jc w:val="both"/>
        <w:rPr>
          <w:rFonts w:ascii="Times New Roman" w:hAnsi="Times New Roman" w:cs="Times New Roman"/>
          <w:sz w:val="28"/>
          <w:szCs w:val="28"/>
        </w:rPr>
      </w:pPr>
      <w:r w:rsidRPr="004E4BBD">
        <w:rPr>
          <w:rFonts w:ascii="Times New Roman" w:hAnsi="Times New Roman" w:cs="Times New Roman"/>
          <w:sz w:val="28"/>
          <w:szCs w:val="28"/>
        </w:rPr>
        <w:t>3. Величину плати за скид стічних вод у систему централізованого водовідведення виробника (P</w:t>
      </w:r>
      <w:r w:rsidRPr="004E4BBD">
        <w:rPr>
          <w:rFonts w:ascii="Times New Roman" w:hAnsi="Times New Roman" w:cs="Times New Roman"/>
          <w:b/>
          <w:bCs/>
          <w:sz w:val="28"/>
          <w:szCs w:val="28"/>
          <w:vertAlign w:val="subscript"/>
        </w:rPr>
        <w:t>c</w:t>
      </w:r>
      <w:r w:rsidRPr="004E4BBD">
        <w:rPr>
          <w:rFonts w:ascii="Times New Roman" w:hAnsi="Times New Roman" w:cs="Times New Roman"/>
          <w:sz w:val="28"/>
          <w:szCs w:val="28"/>
        </w:rPr>
        <w:t>) розраховує виробник за формулою</w:t>
      </w:r>
    </w:p>
    <w:p w:rsidR="007E367F" w:rsidRPr="004E4BBD" w:rsidRDefault="007E367F" w:rsidP="007E367F">
      <w:pPr>
        <w:shd w:val="clear" w:color="auto" w:fill="FFFFFF"/>
        <w:spacing w:before="150" w:after="150"/>
        <w:rPr>
          <w:rFonts w:ascii="Times New Roman" w:hAnsi="Times New Roman" w:cs="Times New Roman"/>
          <w:sz w:val="28"/>
          <w:szCs w:val="28"/>
        </w:rPr>
      </w:pPr>
      <w:r w:rsidRPr="004E4BBD">
        <w:rPr>
          <w:rFonts w:ascii="Times New Roman" w:hAnsi="Times New Roman" w:cs="Times New Roman"/>
          <w:noProof/>
          <w:sz w:val="28"/>
          <w:szCs w:val="28"/>
          <w:lang w:val="uk-UA" w:eastAsia="uk-UA"/>
        </w:rPr>
        <w:drawing>
          <wp:inline distT="0" distB="0" distL="0" distR="0">
            <wp:extent cx="2409825" cy="238125"/>
            <wp:effectExtent l="19050" t="0" r="9525" b="0"/>
            <wp:docPr id="12" name="Рисунок 12">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cstate="print"/>
                    <a:srcRect/>
                    <a:stretch>
                      <a:fillRect/>
                    </a:stretch>
                  </pic:blipFill>
                  <pic:spPr bwMode="auto">
                    <a:xfrm>
                      <a:off x="0" y="0"/>
                      <a:ext cx="2409825" cy="238125"/>
                    </a:xfrm>
                    <a:prstGeom prst="rect">
                      <a:avLst/>
                    </a:prstGeom>
                    <a:solidFill>
                      <a:srgbClr val="FFFFFF"/>
                    </a:solidFill>
                    <a:ln w="9525">
                      <a:noFill/>
                      <a:miter lim="800000"/>
                      <a:headEnd/>
                      <a:tailEnd/>
                    </a:ln>
                  </pic:spPr>
                </pic:pic>
              </a:graphicData>
            </a:graphic>
          </wp:inline>
        </w:drawing>
      </w:r>
    </w:p>
    <w:tbl>
      <w:tblPr>
        <w:tblW w:w="0" w:type="auto"/>
        <w:tblLayout w:type="fixed"/>
        <w:tblCellMar>
          <w:top w:w="15" w:type="dxa"/>
          <w:left w:w="15" w:type="dxa"/>
          <w:bottom w:w="15" w:type="dxa"/>
          <w:right w:w="15" w:type="dxa"/>
        </w:tblCellMar>
        <w:tblLook w:val="0000"/>
      </w:tblPr>
      <w:tblGrid>
        <w:gridCol w:w="455"/>
        <w:gridCol w:w="776"/>
        <w:gridCol w:w="110"/>
        <w:gridCol w:w="8327"/>
      </w:tblGrid>
      <w:tr w:rsidR="007E367F" w:rsidRPr="004E4BBD" w:rsidTr="007E367F">
        <w:tc>
          <w:tcPr>
            <w:tcW w:w="455" w:type="dxa"/>
            <w:shd w:val="clear" w:color="auto" w:fill="auto"/>
          </w:tcPr>
          <w:p w:rsidR="007E367F" w:rsidRPr="004E4BBD" w:rsidRDefault="007E367F" w:rsidP="007E367F">
            <w:pPr>
              <w:spacing w:before="150" w:after="150"/>
              <w:rPr>
                <w:rFonts w:ascii="Times New Roman" w:hAnsi="Times New Roman" w:cs="Times New Roman"/>
                <w:sz w:val="28"/>
                <w:szCs w:val="28"/>
              </w:rPr>
            </w:pPr>
            <w:r w:rsidRPr="004E4BBD">
              <w:rPr>
                <w:rFonts w:ascii="Times New Roman" w:hAnsi="Times New Roman" w:cs="Times New Roman"/>
                <w:sz w:val="28"/>
                <w:szCs w:val="28"/>
              </w:rPr>
              <w:t>де</w:t>
            </w:r>
          </w:p>
        </w:tc>
        <w:tc>
          <w:tcPr>
            <w:tcW w:w="776" w:type="dxa"/>
            <w:shd w:val="clear" w:color="auto" w:fill="auto"/>
          </w:tcPr>
          <w:p w:rsidR="007E367F" w:rsidRPr="004E4BBD" w:rsidRDefault="007E367F" w:rsidP="007E367F">
            <w:pPr>
              <w:spacing w:before="150" w:after="150"/>
              <w:rPr>
                <w:rFonts w:ascii="Times New Roman" w:hAnsi="Times New Roman" w:cs="Times New Roman"/>
                <w:sz w:val="28"/>
                <w:szCs w:val="28"/>
              </w:rPr>
            </w:pPr>
            <w:r w:rsidRPr="004E4BBD">
              <w:rPr>
                <w:rFonts w:ascii="Times New Roman" w:hAnsi="Times New Roman" w:cs="Times New Roman"/>
                <w:sz w:val="28"/>
                <w:szCs w:val="28"/>
              </w:rPr>
              <w:t>Т</w:t>
            </w:r>
          </w:p>
        </w:tc>
        <w:tc>
          <w:tcPr>
            <w:tcW w:w="110" w:type="dxa"/>
            <w:shd w:val="clear" w:color="auto" w:fill="auto"/>
          </w:tcPr>
          <w:p w:rsidR="007E367F" w:rsidRPr="004E4BBD" w:rsidRDefault="007E367F" w:rsidP="007E367F">
            <w:pPr>
              <w:spacing w:before="150" w:after="150"/>
              <w:rPr>
                <w:rFonts w:ascii="Times New Roman" w:hAnsi="Times New Roman" w:cs="Times New Roman"/>
                <w:sz w:val="28"/>
                <w:szCs w:val="28"/>
              </w:rPr>
            </w:pPr>
            <w:r w:rsidRPr="004E4BBD">
              <w:rPr>
                <w:rFonts w:ascii="Times New Roman" w:hAnsi="Times New Roman" w:cs="Times New Roman"/>
                <w:sz w:val="28"/>
                <w:szCs w:val="28"/>
              </w:rPr>
              <w:t>-</w:t>
            </w:r>
          </w:p>
        </w:tc>
        <w:tc>
          <w:tcPr>
            <w:tcW w:w="8327" w:type="dxa"/>
            <w:shd w:val="clear" w:color="auto" w:fill="auto"/>
          </w:tcPr>
          <w:p w:rsidR="007E367F" w:rsidRPr="004E4BBD" w:rsidRDefault="007E367F" w:rsidP="007E367F">
            <w:pPr>
              <w:spacing w:before="150" w:after="150"/>
              <w:rPr>
                <w:rFonts w:ascii="Times New Roman" w:hAnsi="Times New Roman" w:cs="Times New Roman"/>
                <w:sz w:val="28"/>
                <w:szCs w:val="28"/>
              </w:rPr>
            </w:pPr>
            <w:r w:rsidRPr="004E4BBD">
              <w:rPr>
                <w:rFonts w:ascii="Times New Roman" w:hAnsi="Times New Roman" w:cs="Times New Roman"/>
                <w:sz w:val="28"/>
                <w:szCs w:val="28"/>
              </w:rPr>
              <w:t xml:space="preserve">тариф, встановлений за надання послуг централізованого водовідведення споживачам, віднесеним до відповідної категорії, </w:t>
            </w:r>
            <w:r w:rsidRPr="004E4BBD">
              <w:rPr>
                <w:rFonts w:ascii="Times New Roman" w:hAnsi="Times New Roman" w:cs="Times New Roman"/>
                <w:sz w:val="28"/>
                <w:szCs w:val="28"/>
              </w:rPr>
              <w:lastRenderedPageBreak/>
              <w:t>грн/м</w:t>
            </w:r>
            <w:r w:rsidRPr="004E4BBD">
              <w:rPr>
                <w:rFonts w:ascii="Times New Roman" w:hAnsi="Times New Roman" w:cs="Times New Roman"/>
                <w:b/>
                <w:bCs/>
                <w:sz w:val="28"/>
                <w:szCs w:val="28"/>
                <w:vertAlign w:val="superscript"/>
              </w:rPr>
              <w:t>-3</w:t>
            </w:r>
            <w:r w:rsidRPr="004E4BBD">
              <w:rPr>
                <w:rFonts w:ascii="Times New Roman" w:hAnsi="Times New Roman" w:cs="Times New Roman"/>
                <w:sz w:val="28"/>
                <w:szCs w:val="28"/>
              </w:rPr>
              <w:t>;</w:t>
            </w:r>
          </w:p>
        </w:tc>
      </w:tr>
      <w:tr w:rsidR="007E367F" w:rsidRPr="004E4BBD" w:rsidTr="007E367F">
        <w:tc>
          <w:tcPr>
            <w:tcW w:w="455" w:type="dxa"/>
            <w:shd w:val="clear" w:color="auto" w:fill="auto"/>
          </w:tcPr>
          <w:p w:rsidR="007E367F" w:rsidRPr="004E4BBD" w:rsidRDefault="007E367F" w:rsidP="007E367F">
            <w:pPr>
              <w:snapToGrid w:val="0"/>
              <w:spacing w:before="150" w:after="150"/>
              <w:rPr>
                <w:rFonts w:ascii="Times New Roman" w:hAnsi="Times New Roman" w:cs="Times New Roman"/>
                <w:sz w:val="28"/>
                <w:szCs w:val="28"/>
              </w:rPr>
            </w:pPr>
          </w:p>
        </w:tc>
        <w:tc>
          <w:tcPr>
            <w:tcW w:w="776" w:type="dxa"/>
            <w:shd w:val="clear" w:color="auto" w:fill="auto"/>
          </w:tcPr>
          <w:p w:rsidR="007E367F" w:rsidRPr="004E4BBD" w:rsidRDefault="007E367F" w:rsidP="007E367F">
            <w:pPr>
              <w:spacing w:before="150" w:after="150"/>
              <w:rPr>
                <w:rFonts w:ascii="Times New Roman" w:hAnsi="Times New Roman" w:cs="Times New Roman"/>
                <w:sz w:val="28"/>
                <w:szCs w:val="28"/>
              </w:rPr>
            </w:pPr>
            <w:r w:rsidRPr="004E4BBD">
              <w:rPr>
                <w:rFonts w:ascii="Times New Roman" w:hAnsi="Times New Roman" w:cs="Times New Roman"/>
                <w:sz w:val="28"/>
                <w:szCs w:val="28"/>
              </w:rPr>
              <w:t>Q</w:t>
            </w:r>
            <w:r w:rsidRPr="004E4BBD">
              <w:rPr>
                <w:rFonts w:ascii="Times New Roman" w:hAnsi="Times New Roman" w:cs="Times New Roman"/>
                <w:b/>
                <w:bCs/>
                <w:sz w:val="28"/>
                <w:szCs w:val="28"/>
                <w:vertAlign w:val="subscript"/>
              </w:rPr>
              <w:t>d</w:t>
            </w:r>
          </w:p>
        </w:tc>
        <w:tc>
          <w:tcPr>
            <w:tcW w:w="110" w:type="dxa"/>
            <w:shd w:val="clear" w:color="auto" w:fill="auto"/>
          </w:tcPr>
          <w:p w:rsidR="007E367F" w:rsidRPr="004E4BBD" w:rsidRDefault="007E367F" w:rsidP="007E367F">
            <w:pPr>
              <w:spacing w:before="150" w:after="150"/>
              <w:rPr>
                <w:rFonts w:ascii="Times New Roman" w:hAnsi="Times New Roman" w:cs="Times New Roman"/>
                <w:sz w:val="28"/>
                <w:szCs w:val="28"/>
              </w:rPr>
            </w:pPr>
            <w:r w:rsidRPr="004E4BBD">
              <w:rPr>
                <w:rFonts w:ascii="Times New Roman" w:hAnsi="Times New Roman" w:cs="Times New Roman"/>
                <w:sz w:val="28"/>
                <w:szCs w:val="28"/>
              </w:rPr>
              <w:t>-</w:t>
            </w:r>
          </w:p>
        </w:tc>
        <w:tc>
          <w:tcPr>
            <w:tcW w:w="8327" w:type="dxa"/>
            <w:shd w:val="clear" w:color="auto" w:fill="auto"/>
          </w:tcPr>
          <w:p w:rsidR="007E367F" w:rsidRPr="004E4BBD" w:rsidRDefault="007E367F" w:rsidP="007E367F">
            <w:pPr>
              <w:spacing w:before="150" w:after="150"/>
              <w:rPr>
                <w:rFonts w:ascii="Times New Roman" w:hAnsi="Times New Roman" w:cs="Times New Roman"/>
                <w:sz w:val="28"/>
                <w:szCs w:val="28"/>
              </w:rPr>
            </w:pPr>
            <w:r w:rsidRPr="004E4BBD">
              <w:rPr>
                <w:rFonts w:ascii="Times New Roman" w:hAnsi="Times New Roman" w:cs="Times New Roman"/>
                <w:sz w:val="28"/>
                <w:szCs w:val="28"/>
              </w:rPr>
              <w:t>об’єм скинутих споживачем стічних вод у межах, обумовлених договором, м</w:t>
            </w:r>
            <w:r w:rsidRPr="004E4BBD">
              <w:rPr>
                <w:rFonts w:ascii="Times New Roman" w:hAnsi="Times New Roman" w:cs="Times New Roman"/>
                <w:b/>
                <w:bCs/>
                <w:sz w:val="28"/>
                <w:szCs w:val="28"/>
                <w:vertAlign w:val="superscript"/>
              </w:rPr>
              <w:t>-3</w:t>
            </w:r>
            <w:r w:rsidRPr="004E4BBD">
              <w:rPr>
                <w:rFonts w:ascii="Times New Roman" w:hAnsi="Times New Roman" w:cs="Times New Roman"/>
                <w:sz w:val="28"/>
                <w:szCs w:val="28"/>
              </w:rPr>
              <w:t>;</w:t>
            </w:r>
          </w:p>
        </w:tc>
      </w:tr>
      <w:tr w:rsidR="007E367F" w:rsidRPr="004E4BBD" w:rsidTr="007E367F">
        <w:tc>
          <w:tcPr>
            <w:tcW w:w="455" w:type="dxa"/>
            <w:shd w:val="clear" w:color="auto" w:fill="auto"/>
          </w:tcPr>
          <w:p w:rsidR="007E367F" w:rsidRPr="004E4BBD" w:rsidRDefault="007E367F" w:rsidP="007E367F">
            <w:pPr>
              <w:snapToGrid w:val="0"/>
              <w:spacing w:before="150" w:after="150"/>
              <w:rPr>
                <w:rFonts w:ascii="Times New Roman" w:hAnsi="Times New Roman" w:cs="Times New Roman"/>
                <w:sz w:val="28"/>
                <w:szCs w:val="28"/>
              </w:rPr>
            </w:pPr>
          </w:p>
        </w:tc>
        <w:tc>
          <w:tcPr>
            <w:tcW w:w="776" w:type="dxa"/>
            <w:shd w:val="clear" w:color="auto" w:fill="auto"/>
          </w:tcPr>
          <w:p w:rsidR="007E367F" w:rsidRPr="004E4BBD" w:rsidRDefault="007E367F" w:rsidP="007E367F">
            <w:pPr>
              <w:spacing w:before="150" w:after="150"/>
              <w:rPr>
                <w:rFonts w:ascii="Times New Roman" w:hAnsi="Times New Roman" w:cs="Times New Roman"/>
                <w:sz w:val="28"/>
                <w:szCs w:val="28"/>
              </w:rPr>
            </w:pPr>
            <w:r w:rsidRPr="004E4BBD">
              <w:rPr>
                <w:rFonts w:ascii="Times New Roman" w:hAnsi="Times New Roman" w:cs="Times New Roman"/>
                <w:sz w:val="28"/>
                <w:szCs w:val="28"/>
              </w:rPr>
              <w:t>Q</w:t>
            </w:r>
            <w:r w:rsidRPr="004E4BBD">
              <w:rPr>
                <w:rFonts w:ascii="Times New Roman" w:hAnsi="Times New Roman" w:cs="Times New Roman"/>
                <w:b/>
                <w:bCs/>
                <w:sz w:val="28"/>
                <w:szCs w:val="28"/>
                <w:vertAlign w:val="subscript"/>
              </w:rPr>
              <w:t>pd</w:t>
            </w:r>
          </w:p>
        </w:tc>
        <w:tc>
          <w:tcPr>
            <w:tcW w:w="110" w:type="dxa"/>
            <w:shd w:val="clear" w:color="auto" w:fill="auto"/>
          </w:tcPr>
          <w:p w:rsidR="007E367F" w:rsidRPr="004E4BBD" w:rsidRDefault="007E367F" w:rsidP="007E367F">
            <w:pPr>
              <w:spacing w:before="150" w:after="150"/>
              <w:rPr>
                <w:rFonts w:ascii="Times New Roman" w:hAnsi="Times New Roman" w:cs="Times New Roman"/>
                <w:sz w:val="28"/>
                <w:szCs w:val="28"/>
              </w:rPr>
            </w:pPr>
            <w:r w:rsidRPr="004E4BBD">
              <w:rPr>
                <w:rFonts w:ascii="Times New Roman" w:hAnsi="Times New Roman" w:cs="Times New Roman"/>
                <w:sz w:val="28"/>
                <w:szCs w:val="28"/>
              </w:rPr>
              <w:t>-</w:t>
            </w:r>
          </w:p>
        </w:tc>
        <w:tc>
          <w:tcPr>
            <w:tcW w:w="8327" w:type="dxa"/>
            <w:shd w:val="clear" w:color="auto" w:fill="auto"/>
          </w:tcPr>
          <w:p w:rsidR="007E367F" w:rsidRPr="004E4BBD" w:rsidRDefault="007E367F" w:rsidP="007E367F">
            <w:pPr>
              <w:spacing w:before="150" w:after="150"/>
              <w:rPr>
                <w:rFonts w:ascii="Times New Roman" w:hAnsi="Times New Roman" w:cs="Times New Roman"/>
                <w:sz w:val="28"/>
                <w:szCs w:val="28"/>
              </w:rPr>
            </w:pPr>
            <w:r w:rsidRPr="004E4BBD">
              <w:rPr>
                <w:rFonts w:ascii="Times New Roman" w:hAnsi="Times New Roman" w:cs="Times New Roman"/>
                <w:sz w:val="28"/>
                <w:szCs w:val="28"/>
              </w:rPr>
              <w:t>об’єм скинутих споживачем стічних вод понад обсяги, обумовлені договором, м</w:t>
            </w:r>
            <w:r w:rsidRPr="004E4BBD">
              <w:rPr>
                <w:rFonts w:ascii="Times New Roman" w:hAnsi="Times New Roman" w:cs="Times New Roman"/>
                <w:b/>
                <w:bCs/>
                <w:sz w:val="28"/>
                <w:szCs w:val="28"/>
                <w:vertAlign w:val="superscript"/>
              </w:rPr>
              <w:t>-3</w:t>
            </w:r>
            <w:r w:rsidRPr="004E4BBD">
              <w:rPr>
                <w:rFonts w:ascii="Times New Roman" w:hAnsi="Times New Roman" w:cs="Times New Roman"/>
                <w:sz w:val="28"/>
                <w:szCs w:val="28"/>
              </w:rPr>
              <w:t>;</w:t>
            </w:r>
          </w:p>
        </w:tc>
      </w:tr>
      <w:tr w:rsidR="007E367F" w:rsidRPr="004E4BBD" w:rsidTr="007E367F">
        <w:tc>
          <w:tcPr>
            <w:tcW w:w="455" w:type="dxa"/>
            <w:shd w:val="clear" w:color="auto" w:fill="auto"/>
          </w:tcPr>
          <w:p w:rsidR="007E367F" w:rsidRPr="004E4BBD" w:rsidRDefault="007E367F" w:rsidP="007E367F">
            <w:pPr>
              <w:snapToGrid w:val="0"/>
              <w:spacing w:before="150" w:after="150"/>
              <w:rPr>
                <w:rFonts w:ascii="Times New Roman" w:hAnsi="Times New Roman" w:cs="Times New Roman"/>
                <w:sz w:val="28"/>
                <w:szCs w:val="28"/>
              </w:rPr>
            </w:pPr>
          </w:p>
        </w:tc>
        <w:tc>
          <w:tcPr>
            <w:tcW w:w="776" w:type="dxa"/>
            <w:shd w:val="clear" w:color="auto" w:fill="auto"/>
          </w:tcPr>
          <w:p w:rsidR="007E367F" w:rsidRPr="004E4BBD" w:rsidRDefault="007E367F" w:rsidP="007E367F">
            <w:pPr>
              <w:spacing w:before="150" w:after="150"/>
              <w:rPr>
                <w:rFonts w:ascii="Times New Roman" w:hAnsi="Times New Roman" w:cs="Times New Roman"/>
                <w:sz w:val="28"/>
                <w:szCs w:val="28"/>
              </w:rPr>
            </w:pPr>
            <w:r w:rsidRPr="004E4BBD">
              <w:rPr>
                <w:rFonts w:ascii="Times New Roman" w:hAnsi="Times New Roman" w:cs="Times New Roman"/>
                <w:sz w:val="28"/>
                <w:szCs w:val="28"/>
              </w:rPr>
              <w:t>Q</w:t>
            </w:r>
            <w:r w:rsidRPr="004E4BBD">
              <w:rPr>
                <w:rFonts w:ascii="Times New Roman" w:hAnsi="Times New Roman" w:cs="Times New Roman"/>
                <w:b/>
                <w:bCs/>
                <w:sz w:val="28"/>
                <w:szCs w:val="28"/>
                <w:vertAlign w:val="subscript"/>
              </w:rPr>
              <w:t>pz</w:t>
            </w:r>
          </w:p>
        </w:tc>
        <w:tc>
          <w:tcPr>
            <w:tcW w:w="110" w:type="dxa"/>
            <w:shd w:val="clear" w:color="auto" w:fill="auto"/>
          </w:tcPr>
          <w:p w:rsidR="007E367F" w:rsidRPr="004E4BBD" w:rsidRDefault="007E367F" w:rsidP="007E367F">
            <w:pPr>
              <w:spacing w:before="150" w:after="150"/>
              <w:rPr>
                <w:rFonts w:ascii="Times New Roman" w:hAnsi="Times New Roman" w:cs="Times New Roman"/>
                <w:sz w:val="28"/>
                <w:szCs w:val="28"/>
              </w:rPr>
            </w:pPr>
            <w:r w:rsidRPr="004E4BBD">
              <w:rPr>
                <w:rFonts w:ascii="Times New Roman" w:hAnsi="Times New Roman" w:cs="Times New Roman"/>
                <w:sz w:val="28"/>
                <w:szCs w:val="28"/>
              </w:rPr>
              <w:t>-</w:t>
            </w:r>
          </w:p>
        </w:tc>
        <w:tc>
          <w:tcPr>
            <w:tcW w:w="8327" w:type="dxa"/>
            <w:shd w:val="clear" w:color="auto" w:fill="auto"/>
          </w:tcPr>
          <w:p w:rsidR="007E367F" w:rsidRPr="004E4BBD" w:rsidRDefault="007E367F" w:rsidP="007E367F">
            <w:pPr>
              <w:spacing w:before="150" w:after="150"/>
              <w:rPr>
                <w:rFonts w:ascii="Times New Roman" w:hAnsi="Times New Roman" w:cs="Times New Roman"/>
                <w:sz w:val="28"/>
                <w:szCs w:val="28"/>
              </w:rPr>
            </w:pPr>
            <w:r w:rsidRPr="004E4BBD">
              <w:rPr>
                <w:rFonts w:ascii="Times New Roman" w:hAnsi="Times New Roman" w:cs="Times New Roman"/>
                <w:sz w:val="28"/>
                <w:szCs w:val="28"/>
              </w:rPr>
              <w:t>об’єм скинутих споживачем стічних вод з понаднормативними забрудненнями, м</w:t>
            </w:r>
            <w:r w:rsidRPr="004E4BBD">
              <w:rPr>
                <w:rFonts w:ascii="Times New Roman" w:hAnsi="Times New Roman" w:cs="Times New Roman"/>
                <w:b/>
                <w:bCs/>
                <w:sz w:val="28"/>
                <w:szCs w:val="28"/>
                <w:vertAlign w:val="superscript"/>
              </w:rPr>
              <w:t>-3</w:t>
            </w:r>
            <w:r w:rsidRPr="004E4BBD">
              <w:rPr>
                <w:rFonts w:ascii="Times New Roman" w:hAnsi="Times New Roman" w:cs="Times New Roman"/>
                <w:sz w:val="28"/>
                <w:szCs w:val="28"/>
              </w:rPr>
              <w:t>;</w:t>
            </w:r>
          </w:p>
        </w:tc>
      </w:tr>
      <w:tr w:rsidR="007E367F" w:rsidRPr="004E4BBD" w:rsidTr="007E367F">
        <w:tc>
          <w:tcPr>
            <w:tcW w:w="455" w:type="dxa"/>
            <w:shd w:val="clear" w:color="auto" w:fill="auto"/>
          </w:tcPr>
          <w:p w:rsidR="007E367F" w:rsidRPr="004E4BBD" w:rsidRDefault="007E367F" w:rsidP="007E367F">
            <w:pPr>
              <w:snapToGrid w:val="0"/>
              <w:spacing w:before="150" w:after="150"/>
              <w:rPr>
                <w:rFonts w:ascii="Times New Roman" w:hAnsi="Times New Roman" w:cs="Times New Roman"/>
                <w:sz w:val="28"/>
                <w:szCs w:val="28"/>
              </w:rPr>
            </w:pPr>
          </w:p>
        </w:tc>
        <w:tc>
          <w:tcPr>
            <w:tcW w:w="776" w:type="dxa"/>
            <w:shd w:val="clear" w:color="auto" w:fill="auto"/>
          </w:tcPr>
          <w:p w:rsidR="007E367F" w:rsidRPr="004E4BBD" w:rsidRDefault="007E367F" w:rsidP="007E367F">
            <w:pPr>
              <w:spacing w:before="150" w:after="150"/>
              <w:rPr>
                <w:rFonts w:ascii="Times New Roman" w:hAnsi="Times New Roman" w:cs="Times New Roman"/>
                <w:sz w:val="28"/>
                <w:szCs w:val="28"/>
              </w:rPr>
            </w:pPr>
            <w:r w:rsidRPr="004E4BBD">
              <w:rPr>
                <w:rFonts w:ascii="Times New Roman" w:hAnsi="Times New Roman" w:cs="Times New Roman"/>
                <w:sz w:val="28"/>
                <w:szCs w:val="28"/>
              </w:rPr>
              <w:t>K</w:t>
            </w:r>
            <w:r w:rsidRPr="004E4BBD">
              <w:rPr>
                <w:rFonts w:ascii="Times New Roman" w:hAnsi="Times New Roman" w:cs="Times New Roman"/>
                <w:b/>
                <w:bCs/>
                <w:sz w:val="28"/>
                <w:szCs w:val="28"/>
                <w:vertAlign w:val="subscript"/>
              </w:rPr>
              <w:t>k</w:t>
            </w:r>
          </w:p>
        </w:tc>
        <w:tc>
          <w:tcPr>
            <w:tcW w:w="110" w:type="dxa"/>
            <w:shd w:val="clear" w:color="auto" w:fill="auto"/>
          </w:tcPr>
          <w:p w:rsidR="007E367F" w:rsidRPr="004E4BBD" w:rsidRDefault="007E367F" w:rsidP="007E367F">
            <w:pPr>
              <w:spacing w:before="150" w:after="150"/>
              <w:rPr>
                <w:rFonts w:ascii="Times New Roman" w:hAnsi="Times New Roman" w:cs="Times New Roman"/>
                <w:sz w:val="28"/>
                <w:szCs w:val="28"/>
              </w:rPr>
            </w:pPr>
            <w:r w:rsidRPr="004E4BBD">
              <w:rPr>
                <w:rFonts w:ascii="Times New Roman" w:hAnsi="Times New Roman" w:cs="Times New Roman"/>
                <w:sz w:val="28"/>
                <w:szCs w:val="28"/>
              </w:rPr>
              <w:t>-</w:t>
            </w:r>
          </w:p>
        </w:tc>
        <w:tc>
          <w:tcPr>
            <w:tcW w:w="8327" w:type="dxa"/>
            <w:shd w:val="clear" w:color="auto" w:fill="auto"/>
          </w:tcPr>
          <w:p w:rsidR="007E367F" w:rsidRPr="004E4BBD" w:rsidRDefault="007E367F" w:rsidP="007E367F">
            <w:pPr>
              <w:spacing w:before="150" w:after="150"/>
              <w:rPr>
                <w:rFonts w:ascii="Times New Roman" w:hAnsi="Times New Roman" w:cs="Times New Roman"/>
                <w:sz w:val="28"/>
                <w:szCs w:val="28"/>
              </w:rPr>
            </w:pPr>
            <w:r w:rsidRPr="004E4BBD">
              <w:rPr>
                <w:rFonts w:ascii="Times New Roman" w:hAnsi="Times New Roman" w:cs="Times New Roman"/>
                <w:sz w:val="28"/>
                <w:szCs w:val="28"/>
              </w:rPr>
              <w:t>коефіцієнт кратності, який враховує рівень небезпеки скинутих забруднень для технологічних процесів очищення стічних вод та екологічного стану водойми.</w:t>
            </w:r>
          </w:p>
        </w:tc>
      </w:tr>
    </w:tbl>
    <w:p w:rsidR="007E367F" w:rsidRPr="004E4BBD" w:rsidRDefault="007E367F" w:rsidP="007E367F">
      <w:pPr>
        <w:shd w:val="clear" w:color="auto" w:fill="FFFFFF"/>
        <w:spacing w:after="150"/>
        <w:ind w:firstLine="450"/>
        <w:jc w:val="both"/>
        <w:rPr>
          <w:rFonts w:ascii="Times New Roman" w:hAnsi="Times New Roman" w:cs="Times New Roman"/>
          <w:sz w:val="28"/>
          <w:szCs w:val="28"/>
        </w:rPr>
      </w:pPr>
      <w:r w:rsidRPr="004E4BBD">
        <w:rPr>
          <w:rFonts w:ascii="Times New Roman" w:hAnsi="Times New Roman" w:cs="Times New Roman"/>
          <w:sz w:val="28"/>
          <w:szCs w:val="28"/>
        </w:rPr>
        <w:t>4. У разі виявлення залпового скиду забруднюючої речовини застосовується коефіцієнт кратності K</w:t>
      </w:r>
      <w:r w:rsidRPr="004E4BBD">
        <w:rPr>
          <w:rFonts w:ascii="Times New Roman" w:hAnsi="Times New Roman" w:cs="Times New Roman"/>
          <w:b/>
          <w:bCs/>
          <w:sz w:val="28"/>
          <w:szCs w:val="28"/>
          <w:vertAlign w:val="subscript"/>
        </w:rPr>
        <w:t>k</w:t>
      </w:r>
      <w:r w:rsidRPr="004E4BBD">
        <w:rPr>
          <w:rFonts w:ascii="Times New Roman" w:hAnsi="Times New Roman" w:cs="Times New Roman"/>
          <w:sz w:val="28"/>
          <w:szCs w:val="28"/>
        </w:rPr>
        <w:t> = 20.</w:t>
      </w:r>
    </w:p>
    <w:p w:rsidR="007E367F" w:rsidRPr="004E4BBD" w:rsidRDefault="007E367F" w:rsidP="007E367F">
      <w:pPr>
        <w:shd w:val="clear" w:color="auto" w:fill="FFFFFF"/>
        <w:spacing w:after="150"/>
        <w:ind w:firstLine="450"/>
        <w:jc w:val="both"/>
        <w:rPr>
          <w:rFonts w:ascii="Times New Roman" w:hAnsi="Times New Roman" w:cs="Times New Roman"/>
          <w:sz w:val="28"/>
          <w:szCs w:val="28"/>
        </w:rPr>
      </w:pPr>
      <w:r w:rsidRPr="004E4BBD">
        <w:rPr>
          <w:rFonts w:ascii="Times New Roman" w:hAnsi="Times New Roman" w:cs="Times New Roman"/>
          <w:sz w:val="28"/>
          <w:szCs w:val="28"/>
        </w:rPr>
        <w:t>5. У разі відхилення показника рН від установлених меж від 0,5 до 1,5 одиниць включно застосовується K</w:t>
      </w:r>
      <w:r w:rsidRPr="004E4BBD">
        <w:rPr>
          <w:rFonts w:ascii="Times New Roman" w:hAnsi="Times New Roman" w:cs="Times New Roman"/>
          <w:b/>
          <w:bCs/>
          <w:sz w:val="28"/>
          <w:szCs w:val="28"/>
          <w:vertAlign w:val="subscript"/>
        </w:rPr>
        <w:t>k</w:t>
      </w:r>
      <w:r w:rsidRPr="004E4BBD">
        <w:rPr>
          <w:rFonts w:ascii="Times New Roman" w:hAnsi="Times New Roman" w:cs="Times New Roman"/>
          <w:sz w:val="28"/>
          <w:szCs w:val="28"/>
        </w:rPr>
        <w:t> = 2; від 1,5 до 2 одиниць - K</w:t>
      </w:r>
      <w:r w:rsidRPr="004E4BBD">
        <w:rPr>
          <w:rFonts w:ascii="Times New Roman" w:hAnsi="Times New Roman" w:cs="Times New Roman"/>
          <w:b/>
          <w:bCs/>
          <w:sz w:val="28"/>
          <w:szCs w:val="28"/>
          <w:vertAlign w:val="subscript"/>
        </w:rPr>
        <w:t>k</w:t>
      </w:r>
      <w:r w:rsidRPr="004E4BBD">
        <w:rPr>
          <w:rFonts w:ascii="Times New Roman" w:hAnsi="Times New Roman" w:cs="Times New Roman"/>
          <w:sz w:val="28"/>
          <w:szCs w:val="28"/>
        </w:rPr>
        <w:t> = 5; від 2 та більше одиниць - K</w:t>
      </w:r>
      <w:r w:rsidRPr="004E4BBD">
        <w:rPr>
          <w:rFonts w:ascii="Times New Roman" w:hAnsi="Times New Roman" w:cs="Times New Roman"/>
          <w:b/>
          <w:bCs/>
          <w:sz w:val="28"/>
          <w:szCs w:val="28"/>
          <w:vertAlign w:val="subscript"/>
        </w:rPr>
        <w:t>k</w:t>
      </w:r>
      <w:r w:rsidRPr="004E4BBD">
        <w:rPr>
          <w:rFonts w:ascii="Times New Roman" w:hAnsi="Times New Roman" w:cs="Times New Roman"/>
          <w:sz w:val="28"/>
          <w:szCs w:val="28"/>
        </w:rPr>
        <w:t> = 10.</w:t>
      </w:r>
    </w:p>
    <w:p w:rsidR="007E367F" w:rsidRPr="004E4BBD" w:rsidRDefault="007E367F" w:rsidP="007E367F">
      <w:pPr>
        <w:shd w:val="clear" w:color="auto" w:fill="FFFFFF"/>
        <w:spacing w:after="150"/>
        <w:ind w:firstLine="450"/>
        <w:jc w:val="both"/>
        <w:rPr>
          <w:rFonts w:ascii="Times New Roman" w:hAnsi="Times New Roman" w:cs="Times New Roman"/>
          <w:sz w:val="28"/>
          <w:szCs w:val="28"/>
        </w:rPr>
      </w:pPr>
      <w:r w:rsidRPr="004E4BBD">
        <w:rPr>
          <w:rFonts w:ascii="Times New Roman" w:hAnsi="Times New Roman" w:cs="Times New Roman"/>
          <w:sz w:val="28"/>
          <w:szCs w:val="28"/>
        </w:rPr>
        <w:t>6. У разі перевищення відношення ХСК/БСК</w:t>
      </w:r>
      <w:r w:rsidRPr="004E4BBD">
        <w:rPr>
          <w:rFonts w:ascii="Times New Roman" w:hAnsi="Times New Roman" w:cs="Times New Roman"/>
          <w:b/>
          <w:bCs/>
          <w:sz w:val="28"/>
          <w:szCs w:val="28"/>
          <w:vertAlign w:val="subscript"/>
        </w:rPr>
        <w:t>5</w:t>
      </w:r>
      <w:r w:rsidRPr="004E4BBD">
        <w:rPr>
          <w:rFonts w:ascii="Times New Roman" w:hAnsi="Times New Roman" w:cs="Times New Roman"/>
          <w:sz w:val="28"/>
          <w:szCs w:val="28"/>
        </w:rPr>
        <w:t> </w:t>
      </w:r>
      <w:r w:rsidRPr="004E4BBD">
        <w:rPr>
          <w:rFonts w:ascii="Times New Roman" w:hAnsi="Times New Roman" w:cs="Times New Roman"/>
          <w:b/>
          <w:bCs/>
          <w:sz w:val="28"/>
          <w:szCs w:val="28"/>
        </w:rPr>
        <w:t>≤</w:t>
      </w:r>
      <w:r w:rsidRPr="004E4BBD">
        <w:rPr>
          <w:rFonts w:ascii="Times New Roman" w:hAnsi="Times New Roman" w:cs="Times New Roman"/>
          <w:sz w:val="28"/>
          <w:szCs w:val="28"/>
        </w:rPr>
        <w:t> 2,5 коефіцієнт кратності визначають за формулою</w:t>
      </w:r>
    </w:p>
    <w:p w:rsidR="007E367F" w:rsidRPr="004E4BBD" w:rsidRDefault="007E367F" w:rsidP="007E367F">
      <w:pPr>
        <w:shd w:val="clear" w:color="auto" w:fill="FFFFFF"/>
        <w:spacing w:before="150" w:after="150"/>
        <w:rPr>
          <w:rFonts w:ascii="Times New Roman" w:hAnsi="Times New Roman" w:cs="Times New Roman"/>
          <w:sz w:val="28"/>
          <w:szCs w:val="28"/>
        </w:rPr>
      </w:pPr>
      <w:r w:rsidRPr="004E4BBD">
        <w:rPr>
          <w:rFonts w:ascii="Times New Roman" w:hAnsi="Times New Roman" w:cs="Times New Roman"/>
          <w:noProof/>
          <w:sz w:val="28"/>
          <w:szCs w:val="28"/>
          <w:lang w:val="uk-UA" w:eastAsia="uk-UA"/>
        </w:rPr>
        <w:drawing>
          <wp:inline distT="0" distB="0" distL="0" distR="0">
            <wp:extent cx="1504950" cy="390525"/>
            <wp:effectExtent l="19050" t="0" r="0" b="0"/>
            <wp:docPr id="13" name="Рисунок 13">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cstate="print"/>
                    <a:srcRect/>
                    <a:stretch>
                      <a:fillRect/>
                    </a:stretch>
                  </pic:blipFill>
                  <pic:spPr bwMode="auto">
                    <a:xfrm>
                      <a:off x="0" y="0"/>
                      <a:ext cx="1504950" cy="390525"/>
                    </a:xfrm>
                    <a:prstGeom prst="rect">
                      <a:avLst/>
                    </a:prstGeom>
                    <a:solidFill>
                      <a:srgbClr val="FFFFFF"/>
                    </a:solidFill>
                    <a:ln w="9525">
                      <a:noFill/>
                      <a:miter lim="800000"/>
                      <a:headEnd/>
                      <a:tailEnd/>
                    </a:ln>
                  </pic:spPr>
                </pic:pic>
              </a:graphicData>
            </a:graphic>
          </wp:inline>
        </w:drawing>
      </w:r>
    </w:p>
    <w:tbl>
      <w:tblPr>
        <w:tblW w:w="0" w:type="auto"/>
        <w:tblLayout w:type="fixed"/>
        <w:tblCellMar>
          <w:top w:w="15" w:type="dxa"/>
          <w:left w:w="15" w:type="dxa"/>
          <w:bottom w:w="15" w:type="dxa"/>
          <w:right w:w="15" w:type="dxa"/>
        </w:tblCellMar>
        <w:tblLook w:val="0000"/>
      </w:tblPr>
      <w:tblGrid>
        <w:gridCol w:w="467"/>
        <w:gridCol w:w="870"/>
        <w:gridCol w:w="129"/>
        <w:gridCol w:w="8202"/>
      </w:tblGrid>
      <w:tr w:rsidR="007E367F" w:rsidRPr="004E4BBD" w:rsidTr="007E367F">
        <w:tc>
          <w:tcPr>
            <w:tcW w:w="467" w:type="dxa"/>
            <w:shd w:val="clear" w:color="auto" w:fill="auto"/>
          </w:tcPr>
          <w:p w:rsidR="007E367F" w:rsidRPr="004E4BBD" w:rsidRDefault="007E367F" w:rsidP="007E367F">
            <w:pPr>
              <w:spacing w:before="150" w:after="150"/>
              <w:rPr>
                <w:rFonts w:ascii="Times New Roman" w:hAnsi="Times New Roman" w:cs="Times New Roman"/>
                <w:sz w:val="28"/>
                <w:szCs w:val="28"/>
              </w:rPr>
            </w:pPr>
            <w:r w:rsidRPr="004E4BBD">
              <w:rPr>
                <w:rFonts w:ascii="Times New Roman" w:hAnsi="Times New Roman" w:cs="Times New Roman"/>
                <w:sz w:val="28"/>
                <w:szCs w:val="28"/>
              </w:rPr>
              <w:t>де</w:t>
            </w:r>
          </w:p>
        </w:tc>
        <w:tc>
          <w:tcPr>
            <w:tcW w:w="870" w:type="dxa"/>
            <w:shd w:val="clear" w:color="auto" w:fill="auto"/>
          </w:tcPr>
          <w:p w:rsidR="007E367F" w:rsidRPr="004E4BBD" w:rsidRDefault="007E367F" w:rsidP="007E367F">
            <w:pPr>
              <w:spacing w:before="150" w:after="150"/>
              <w:rPr>
                <w:rFonts w:ascii="Times New Roman" w:hAnsi="Times New Roman" w:cs="Times New Roman"/>
                <w:sz w:val="28"/>
                <w:szCs w:val="28"/>
              </w:rPr>
            </w:pPr>
            <w:r w:rsidRPr="004E4BBD">
              <w:rPr>
                <w:rFonts w:ascii="Times New Roman" w:hAnsi="Times New Roman" w:cs="Times New Roman"/>
                <w:sz w:val="28"/>
                <w:szCs w:val="28"/>
              </w:rPr>
              <w:t>ХСК</w:t>
            </w:r>
          </w:p>
        </w:tc>
        <w:tc>
          <w:tcPr>
            <w:tcW w:w="129" w:type="dxa"/>
            <w:shd w:val="clear" w:color="auto" w:fill="auto"/>
          </w:tcPr>
          <w:p w:rsidR="007E367F" w:rsidRPr="004E4BBD" w:rsidRDefault="007E367F" w:rsidP="007E367F">
            <w:pPr>
              <w:spacing w:before="150" w:after="150"/>
              <w:rPr>
                <w:rFonts w:ascii="Times New Roman" w:hAnsi="Times New Roman" w:cs="Times New Roman"/>
                <w:sz w:val="28"/>
                <w:szCs w:val="28"/>
              </w:rPr>
            </w:pPr>
            <w:r w:rsidRPr="004E4BBD">
              <w:rPr>
                <w:rFonts w:ascii="Times New Roman" w:hAnsi="Times New Roman" w:cs="Times New Roman"/>
                <w:sz w:val="28"/>
                <w:szCs w:val="28"/>
              </w:rPr>
              <w:t>-</w:t>
            </w:r>
          </w:p>
        </w:tc>
        <w:tc>
          <w:tcPr>
            <w:tcW w:w="8202" w:type="dxa"/>
            <w:shd w:val="clear" w:color="auto" w:fill="auto"/>
          </w:tcPr>
          <w:p w:rsidR="007E367F" w:rsidRPr="004E4BBD" w:rsidRDefault="007E367F" w:rsidP="007E367F">
            <w:pPr>
              <w:spacing w:before="150" w:after="150"/>
              <w:rPr>
                <w:rFonts w:ascii="Times New Roman" w:hAnsi="Times New Roman" w:cs="Times New Roman"/>
                <w:sz w:val="28"/>
                <w:szCs w:val="28"/>
              </w:rPr>
            </w:pPr>
            <w:r w:rsidRPr="004E4BBD">
              <w:rPr>
                <w:rFonts w:ascii="Times New Roman" w:hAnsi="Times New Roman" w:cs="Times New Roman"/>
                <w:sz w:val="28"/>
                <w:szCs w:val="28"/>
              </w:rPr>
              <w:t>хімічне споживання кисню;</w:t>
            </w:r>
          </w:p>
        </w:tc>
      </w:tr>
      <w:tr w:rsidR="007E367F" w:rsidRPr="004E4BBD" w:rsidTr="007E367F">
        <w:tc>
          <w:tcPr>
            <w:tcW w:w="467" w:type="dxa"/>
            <w:shd w:val="clear" w:color="auto" w:fill="auto"/>
          </w:tcPr>
          <w:p w:rsidR="007E367F" w:rsidRPr="004E4BBD" w:rsidRDefault="007E367F" w:rsidP="007E367F">
            <w:pPr>
              <w:snapToGrid w:val="0"/>
              <w:spacing w:before="150" w:after="150"/>
              <w:rPr>
                <w:rFonts w:ascii="Times New Roman" w:hAnsi="Times New Roman" w:cs="Times New Roman"/>
                <w:sz w:val="28"/>
                <w:szCs w:val="28"/>
              </w:rPr>
            </w:pPr>
          </w:p>
        </w:tc>
        <w:tc>
          <w:tcPr>
            <w:tcW w:w="870" w:type="dxa"/>
            <w:shd w:val="clear" w:color="auto" w:fill="auto"/>
          </w:tcPr>
          <w:p w:rsidR="007E367F" w:rsidRPr="004E4BBD" w:rsidRDefault="007E367F" w:rsidP="007E367F">
            <w:pPr>
              <w:spacing w:before="150" w:after="150"/>
              <w:rPr>
                <w:rFonts w:ascii="Times New Roman" w:hAnsi="Times New Roman" w:cs="Times New Roman"/>
                <w:sz w:val="28"/>
                <w:szCs w:val="28"/>
              </w:rPr>
            </w:pPr>
            <w:r w:rsidRPr="004E4BBD">
              <w:rPr>
                <w:rFonts w:ascii="Times New Roman" w:hAnsi="Times New Roman" w:cs="Times New Roman"/>
                <w:sz w:val="28"/>
                <w:szCs w:val="28"/>
              </w:rPr>
              <w:t>БСК</w:t>
            </w:r>
            <w:r w:rsidRPr="004E4BBD">
              <w:rPr>
                <w:rFonts w:ascii="Times New Roman" w:hAnsi="Times New Roman" w:cs="Times New Roman"/>
                <w:b/>
                <w:bCs/>
                <w:sz w:val="28"/>
                <w:szCs w:val="28"/>
                <w:vertAlign w:val="subscript"/>
              </w:rPr>
              <w:t>5</w:t>
            </w:r>
          </w:p>
        </w:tc>
        <w:tc>
          <w:tcPr>
            <w:tcW w:w="129" w:type="dxa"/>
            <w:shd w:val="clear" w:color="auto" w:fill="auto"/>
          </w:tcPr>
          <w:p w:rsidR="007E367F" w:rsidRPr="004E4BBD" w:rsidRDefault="007E367F" w:rsidP="007E367F">
            <w:pPr>
              <w:spacing w:before="150" w:after="150"/>
              <w:rPr>
                <w:rFonts w:ascii="Times New Roman" w:hAnsi="Times New Roman" w:cs="Times New Roman"/>
                <w:sz w:val="28"/>
                <w:szCs w:val="28"/>
              </w:rPr>
            </w:pPr>
            <w:r w:rsidRPr="004E4BBD">
              <w:rPr>
                <w:rFonts w:ascii="Times New Roman" w:hAnsi="Times New Roman" w:cs="Times New Roman"/>
                <w:sz w:val="28"/>
                <w:szCs w:val="28"/>
              </w:rPr>
              <w:t>-</w:t>
            </w:r>
          </w:p>
        </w:tc>
        <w:tc>
          <w:tcPr>
            <w:tcW w:w="8202" w:type="dxa"/>
            <w:shd w:val="clear" w:color="auto" w:fill="auto"/>
          </w:tcPr>
          <w:p w:rsidR="007E367F" w:rsidRPr="004E4BBD" w:rsidRDefault="007E367F" w:rsidP="007E367F">
            <w:pPr>
              <w:spacing w:before="150" w:after="150"/>
              <w:rPr>
                <w:rFonts w:ascii="Times New Roman" w:hAnsi="Times New Roman" w:cs="Times New Roman"/>
                <w:sz w:val="28"/>
                <w:szCs w:val="28"/>
              </w:rPr>
            </w:pPr>
            <w:r w:rsidRPr="004E4BBD">
              <w:rPr>
                <w:rFonts w:ascii="Times New Roman" w:hAnsi="Times New Roman" w:cs="Times New Roman"/>
                <w:sz w:val="28"/>
                <w:szCs w:val="28"/>
              </w:rPr>
              <w:t>біохімічне споживання кисню протягом п’яти діб.</w:t>
            </w:r>
          </w:p>
        </w:tc>
      </w:tr>
    </w:tbl>
    <w:p w:rsidR="007E367F" w:rsidRPr="004E4BBD" w:rsidRDefault="007E367F" w:rsidP="007E367F">
      <w:pPr>
        <w:shd w:val="clear" w:color="auto" w:fill="FFFFFF"/>
        <w:spacing w:after="150"/>
        <w:ind w:firstLine="450"/>
        <w:jc w:val="both"/>
        <w:rPr>
          <w:rFonts w:ascii="Times New Roman" w:hAnsi="Times New Roman" w:cs="Times New Roman"/>
          <w:sz w:val="28"/>
          <w:szCs w:val="28"/>
        </w:rPr>
      </w:pPr>
      <w:r w:rsidRPr="004E4BBD">
        <w:rPr>
          <w:rFonts w:ascii="Times New Roman" w:hAnsi="Times New Roman" w:cs="Times New Roman"/>
          <w:sz w:val="28"/>
          <w:szCs w:val="28"/>
        </w:rPr>
        <w:t>7. У разі скиду стічних вод з температурою вище ніж 40</w:t>
      </w:r>
      <w:r w:rsidRPr="004E4BBD">
        <w:rPr>
          <w:rFonts w:ascii="Times New Roman" w:hAnsi="Times New Roman" w:cs="Times New Roman"/>
          <w:b/>
          <w:bCs/>
          <w:sz w:val="28"/>
          <w:szCs w:val="28"/>
          <w:vertAlign w:val="superscript"/>
        </w:rPr>
        <w:t>о</w:t>
      </w:r>
      <w:r w:rsidRPr="004E4BBD">
        <w:rPr>
          <w:rFonts w:ascii="Times New Roman" w:hAnsi="Times New Roman" w:cs="Times New Roman"/>
          <w:sz w:val="28"/>
          <w:szCs w:val="28"/>
        </w:rPr>
        <w:t>С або скиду тільки мінеральних солей застосовується K</w:t>
      </w:r>
      <w:r w:rsidRPr="004E4BBD">
        <w:rPr>
          <w:rFonts w:ascii="Times New Roman" w:hAnsi="Times New Roman" w:cs="Times New Roman"/>
          <w:b/>
          <w:bCs/>
          <w:sz w:val="28"/>
          <w:szCs w:val="28"/>
          <w:vertAlign w:val="subscript"/>
        </w:rPr>
        <w:t>k</w:t>
      </w:r>
      <w:r w:rsidRPr="004E4BBD">
        <w:rPr>
          <w:rFonts w:ascii="Times New Roman" w:hAnsi="Times New Roman" w:cs="Times New Roman"/>
          <w:sz w:val="28"/>
          <w:szCs w:val="28"/>
        </w:rPr>
        <w:t> = 2.</w:t>
      </w:r>
    </w:p>
    <w:p w:rsidR="007E367F" w:rsidRPr="004E4BBD" w:rsidRDefault="007E367F" w:rsidP="007E367F">
      <w:pPr>
        <w:shd w:val="clear" w:color="auto" w:fill="FFFFFF"/>
        <w:spacing w:after="150"/>
        <w:ind w:firstLine="450"/>
        <w:jc w:val="both"/>
        <w:rPr>
          <w:rFonts w:ascii="Times New Roman" w:hAnsi="Times New Roman" w:cs="Times New Roman"/>
          <w:sz w:val="28"/>
          <w:szCs w:val="28"/>
        </w:rPr>
      </w:pPr>
      <w:r w:rsidRPr="004E4BBD">
        <w:rPr>
          <w:rFonts w:ascii="Times New Roman" w:hAnsi="Times New Roman" w:cs="Times New Roman"/>
          <w:sz w:val="28"/>
          <w:szCs w:val="28"/>
        </w:rPr>
        <w:t>8. У разі виявлення факту порушення інших загальних вимог (скид конденсату, дощового та дренажного стоку при роздільній системі каналізації, скид речовин, заборонених до скидання до системи централізованого водовідведення, тощо) застосовується K</w:t>
      </w:r>
      <w:r w:rsidRPr="004E4BBD">
        <w:rPr>
          <w:rFonts w:ascii="Times New Roman" w:hAnsi="Times New Roman" w:cs="Times New Roman"/>
          <w:b/>
          <w:bCs/>
          <w:sz w:val="28"/>
          <w:szCs w:val="28"/>
          <w:vertAlign w:val="subscript"/>
        </w:rPr>
        <w:t>k</w:t>
      </w:r>
      <w:r w:rsidRPr="004E4BBD">
        <w:rPr>
          <w:rFonts w:ascii="Times New Roman" w:hAnsi="Times New Roman" w:cs="Times New Roman"/>
          <w:sz w:val="28"/>
          <w:szCs w:val="28"/>
        </w:rPr>
        <w:t> = 5.</w:t>
      </w:r>
    </w:p>
    <w:p w:rsidR="007E367F" w:rsidRPr="004E4BBD" w:rsidRDefault="007E367F" w:rsidP="007E367F">
      <w:pPr>
        <w:shd w:val="clear" w:color="auto" w:fill="FFFFFF"/>
        <w:spacing w:after="150"/>
        <w:ind w:firstLine="450"/>
        <w:jc w:val="both"/>
        <w:rPr>
          <w:rFonts w:ascii="Times New Roman" w:hAnsi="Times New Roman" w:cs="Times New Roman"/>
          <w:sz w:val="28"/>
          <w:szCs w:val="28"/>
        </w:rPr>
      </w:pPr>
      <w:r w:rsidRPr="004E4BBD">
        <w:rPr>
          <w:rFonts w:ascii="Times New Roman" w:hAnsi="Times New Roman" w:cs="Times New Roman"/>
          <w:sz w:val="28"/>
          <w:szCs w:val="28"/>
        </w:rPr>
        <w:t>9. У разі виявлення виробником під час контролю якості стічних вод, що скидають споживачі, перевищення фактичної концентрації одного виду забруднення (C</w:t>
      </w:r>
      <w:r w:rsidRPr="004E4BBD">
        <w:rPr>
          <w:rFonts w:ascii="Times New Roman" w:hAnsi="Times New Roman" w:cs="Times New Roman"/>
          <w:b/>
          <w:bCs/>
          <w:sz w:val="28"/>
          <w:szCs w:val="28"/>
          <w:vertAlign w:val="subscript"/>
        </w:rPr>
        <w:t>f</w:t>
      </w:r>
      <w:r w:rsidRPr="004E4BBD">
        <w:rPr>
          <w:rFonts w:ascii="Times New Roman" w:hAnsi="Times New Roman" w:cs="Times New Roman"/>
          <w:sz w:val="28"/>
          <w:szCs w:val="28"/>
        </w:rPr>
        <w:t>) понад установлену </w:t>
      </w:r>
      <w:hyperlink r:id="rId55" w:anchor="_blank" w:history="1">
        <w:r w:rsidRPr="004E4BBD">
          <w:rPr>
            <w:rStyle w:val="a5"/>
            <w:rFonts w:ascii="Times New Roman" w:hAnsi="Times New Roman" w:cs="Times New Roman"/>
            <w:sz w:val="28"/>
            <w:szCs w:val="28"/>
          </w:rPr>
          <w:t>Правилами користування</w:t>
        </w:r>
      </w:hyperlink>
      <w:r w:rsidRPr="004E4BBD">
        <w:rPr>
          <w:rFonts w:ascii="Times New Roman" w:hAnsi="Times New Roman" w:cs="Times New Roman"/>
          <w:sz w:val="28"/>
          <w:szCs w:val="28"/>
        </w:rPr>
        <w:t> та місцевими правилами приймання допустимою концентрацією (ДК) коефіцієнт кратності (К</w:t>
      </w:r>
      <w:r w:rsidRPr="004E4BBD">
        <w:rPr>
          <w:rFonts w:ascii="Times New Roman" w:hAnsi="Times New Roman" w:cs="Times New Roman"/>
          <w:b/>
          <w:bCs/>
          <w:sz w:val="28"/>
          <w:szCs w:val="28"/>
          <w:vertAlign w:val="subscript"/>
        </w:rPr>
        <w:t>к</w:t>
      </w:r>
      <w:r w:rsidRPr="004E4BBD">
        <w:rPr>
          <w:rFonts w:ascii="Times New Roman" w:hAnsi="Times New Roman" w:cs="Times New Roman"/>
          <w:sz w:val="28"/>
          <w:szCs w:val="28"/>
        </w:rPr>
        <w:t>) для розрахунку плати за скид понаднормативних забруднень визначають за формулою</w:t>
      </w:r>
    </w:p>
    <w:p w:rsidR="007E367F" w:rsidRPr="004E4BBD" w:rsidRDefault="007E367F" w:rsidP="007E367F">
      <w:pPr>
        <w:shd w:val="clear" w:color="auto" w:fill="FFFFFF"/>
        <w:spacing w:before="150" w:after="150"/>
        <w:rPr>
          <w:rFonts w:ascii="Times New Roman" w:hAnsi="Times New Roman" w:cs="Times New Roman"/>
          <w:sz w:val="28"/>
          <w:szCs w:val="28"/>
        </w:rPr>
      </w:pPr>
      <w:r w:rsidRPr="004E4BBD">
        <w:rPr>
          <w:rFonts w:ascii="Times New Roman" w:hAnsi="Times New Roman" w:cs="Times New Roman"/>
          <w:noProof/>
          <w:sz w:val="28"/>
          <w:szCs w:val="28"/>
          <w:lang w:val="uk-UA" w:eastAsia="uk-UA"/>
        </w:rPr>
        <w:lastRenderedPageBreak/>
        <w:drawing>
          <wp:inline distT="0" distB="0" distL="0" distR="0">
            <wp:extent cx="1162050" cy="581025"/>
            <wp:effectExtent l="19050" t="0" r="0" b="0"/>
            <wp:docPr id="14" name="Рисунок 14">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7" cstate="print"/>
                    <a:srcRect/>
                    <a:stretch>
                      <a:fillRect/>
                    </a:stretch>
                  </pic:blipFill>
                  <pic:spPr bwMode="auto">
                    <a:xfrm>
                      <a:off x="0" y="0"/>
                      <a:ext cx="1162050" cy="581025"/>
                    </a:xfrm>
                    <a:prstGeom prst="rect">
                      <a:avLst/>
                    </a:prstGeom>
                    <a:solidFill>
                      <a:srgbClr val="FFFFFF"/>
                    </a:solidFill>
                    <a:ln w="9525">
                      <a:noFill/>
                      <a:miter lim="800000"/>
                      <a:headEnd/>
                      <a:tailEnd/>
                    </a:ln>
                  </pic:spPr>
                </pic:pic>
              </a:graphicData>
            </a:graphic>
          </wp:inline>
        </w:drawing>
      </w:r>
    </w:p>
    <w:p w:rsidR="007E367F" w:rsidRPr="004E4BBD" w:rsidRDefault="007E367F" w:rsidP="007E367F">
      <w:pPr>
        <w:shd w:val="clear" w:color="auto" w:fill="FFFFFF"/>
        <w:spacing w:after="150"/>
        <w:ind w:firstLine="450"/>
        <w:jc w:val="both"/>
        <w:rPr>
          <w:rFonts w:ascii="Times New Roman" w:hAnsi="Times New Roman" w:cs="Times New Roman"/>
          <w:sz w:val="28"/>
          <w:szCs w:val="28"/>
        </w:rPr>
      </w:pPr>
      <w:r w:rsidRPr="004E4BBD">
        <w:rPr>
          <w:rFonts w:ascii="Times New Roman" w:hAnsi="Times New Roman" w:cs="Times New Roman"/>
          <w:sz w:val="28"/>
          <w:szCs w:val="28"/>
        </w:rPr>
        <w:t>Коефіцієнт кратності при перевищенні ДК однієї речовини не може перевищувати 5, крім випадків, передбачених пунктами 4, 5 цього розділу.</w:t>
      </w:r>
    </w:p>
    <w:p w:rsidR="007E367F" w:rsidRPr="004E4BBD" w:rsidRDefault="007E367F" w:rsidP="007E367F">
      <w:pPr>
        <w:shd w:val="clear" w:color="auto" w:fill="FFFFFF"/>
        <w:spacing w:after="150"/>
        <w:ind w:firstLine="450"/>
        <w:jc w:val="both"/>
        <w:rPr>
          <w:rFonts w:ascii="Times New Roman" w:hAnsi="Times New Roman" w:cs="Times New Roman"/>
          <w:sz w:val="28"/>
          <w:szCs w:val="28"/>
        </w:rPr>
      </w:pPr>
      <w:r w:rsidRPr="004E4BBD">
        <w:rPr>
          <w:rFonts w:ascii="Times New Roman" w:hAnsi="Times New Roman" w:cs="Times New Roman"/>
          <w:sz w:val="28"/>
          <w:szCs w:val="28"/>
        </w:rPr>
        <w:t>10. Якщо виробником встановлено факт скиду споживачем токсичних або радіоактивних забруднень, приймання яких до системи централізованого водовідведення виробника не було обумовлено договором, коефіцієнт кратності К</w:t>
      </w:r>
      <w:r w:rsidRPr="004E4BBD">
        <w:rPr>
          <w:rFonts w:ascii="Times New Roman" w:hAnsi="Times New Roman" w:cs="Times New Roman"/>
          <w:b/>
          <w:bCs/>
          <w:sz w:val="28"/>
          <w:szCs w:val="28"/>
          <w:vertAlign w:val="subscript"/>
        </w:rPr>
        <w:t>к</w:t>
      </w:r>
      <w:r w:rsidRPr="004E4BBD">
        <w:rPr>
          <w:rFonts w:ascii="Times New Roman" w:hAnsi="Times New Roman" w:cs="Times New Roman"/>
          <w:sz w:val="28"/>
          <w:szCs w:val="28"/>
        </w:rPr>
        <w:t> = 5.</w:t>
      </w:r>
    </w:p>
    <w:p w:rsidR="007E367F" w:rsidRPr="004E4BBD" w:rsidRDefault="007E367F" w:rsidP="007E367F">
      <w:pPr>
        <w:shd w:val="clear" w:color="auto" w:fill="FFFFFF"/>
        <w:spacing w:after="150"/>
        <w:ind w:firstLine="450"/>
        <w:jc w:val="both"/>
        <w:rPr>
          <w:rFonts w:ascii="Times New Roman" w:hAnsi="Times New Roman" w:cs="Times New Roman"/>
          <w:sz w:val="28"/>
          <w:szCs w:val="28"/>
        </w:rPr>
      </w:pPr>
      <w:r w:rsidRPr="004E4BBD">
        <w:rPr>
          <w:rFonts w:ascii="Times New Roman" w:hAnsi="Times New Roman" w:cs="Times New Roman"/>
          <w:sz w:val="28"/>
          <w:szCs w:val="28"/>
        </w:rPr>
        <w:t>11. Якщо виробником встановлено факт одночасного скиду до системи централізованого водовідведення кількох забруднень у концентраціях, що перевищують ДК, коефіцієнт кратності K</w:t>
      </w:r>
      <w:r w:rsidRPr="004E4BBD">
        <w:rPr>
          <w:rFonts w:ascii="Times New Roman" w:hAnsi="Times New Roman" w:cs="Times New Roman"/>
          <w:b/>
          <w:bCs/>
          <w:sz w:val="28"/>
          <w:szCs w:val="28"/>
          <w:vertAlign w:val="subscript"/>
        </w:rPr>
        <w:t>k</w:t>
      </w:r>
      <w:r w:rsidRPr="004E4BBD">
        <w:rPr>
          <w:rFonts w:ascii="Times New Roman" w:hAnsi="Times New Roman" w:cs="Times New Roman"/>
          <w:sz w:val="28"/>
          <w:szCs w:val="28"/>
        </w:rPr>
        <w:t> визначають за формулою</w:t>
      </w:r>
    </w:p>
    <w:p w:rsidR="007E367F" w:rsidRPr="004E4BBD" w:rsidRDefault="007E367F" w:rsidP="007E367F">
      <w:pPr>
        <w:shd w:val="clear" w:color="auto" w:fill="FFFFFF"/>
        <w:spacing w:before="150" w:after="150"/>
        <w:rPr>
          <w:rFonts w:ascii="Times New Roman" w:hAnsi="Times New Roman" w:cs="Times New Roman"/>
          <w:sz w:val="28"/>
          <w:szCs w:val="28"/>
        </w:rPr>
      </w:pPr>
      <w:r w:rsidRPr="004E4BBD">
        <w:rPr>
          <w:rFonts w:ascii="Times New Roman" w:hAnsi="Times New Roman" w:cs="Times New Roman"/>
          <w:noProof/>
          <w:sz w:val="28"/>
          <w:szCs w:val="28"/>
          <w:lang w:val="uk-UA" w:eastAsia="uk-UA"/>
        </w:rPr>
        <w:drawing>
          <wp:inline distT="0" distB="0" distL="0" distR="0">
            <wp:extent cx="1828800" cy="476250"/>
            <wp:effectExtent l="19050" t="0" r="0" b="0"/>
            <wp:docPr id="15" name="Рисунок 15">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9" cstate="print"/>
                    <a:srcRect/>
                    <a:stretch>
                      <a:fillRect/>
                    </a:stretch>
                  </pic:blipFill>
                  <pic:spPr bwMode="auto">
                    <a:xfrm>
                      <a:off x="0" y="0"/>
                      <a:ext cx="1828800" cy="476250"/>
                    </a:xfrm>
                    <a:prstGeom prst="rect">
                      <a:avLst/>
                    </a:prstGeom>
                    <a:solidFill>
                      <a:srgbClr val="FFFFFF"/>
                    </a:solidFill>
                    <a:ln w="9525">
                      <a:noFill/>
                      <a:miter lim="800000"/>
                      <a:headEnd/>
                      <a:tailEnd/>
                    </a:ln>
                  </pic:spPr>
                </pic:pic>
              </a:graphicData>
            </a:graphic>
          </wp:inline>
        </w:drawing>
      </w:r>
    </w:p>
    <w:tbl>
      <w:tblPr>
        <w:tblW w:w="0" w:type="auto"/>
        <w:tblLayout w:type="fixed"/>
        <w:tblCellMar>
          <w:top w:w="15" w:type="dxa"/>
          <w:left w:w="15" w:type="dxa"/>
          <w:bottom w:w="15" w:type="dxa"/>
          <w:right w:w="15" w:type="dxa"/>
        </w:tblCellMar>
        <w:tblLook w:val="0000"/>
      </w:tblPr>
      <w:tblGrid>
        <w:gridCol w:w="466"/>
        <w:gridCol w:w="825"/>
        <w:gridCol w:w="110"/>
        <w:gridCol w:w="8267"/>
      </w:tblGrid>
      <w:tr w:rsidR="007E367F" w:rsidRPr="004E4BBD" w:rsidTr="007E367F">
        <w:tc>
          <w:tcPr>
            <w:tcW w:w="466" w:type="dxa"/>
            <w:shd w:val="clear" w:color="auto" w:fill="auto"/>
          </w:tcPr>
          <w:p w:rsidR="007E367F" w:rsidRPr="004E4BBD" w:rsidRDefault="007E367F" w:rsidP="007E367F">
            <w:pPr>
              <w:spacing w:before="150" w:after="150"/>
              <w:rPr>
                <w:rFonts w:ascii="Times New Roman" w:hAnsi="Times New Roman" w:cs="Times New Roman"/>
                <w:sz w:val="28"/>
                <w:szCs w:val="28"/>
              </w:rPr>
            </w:pPr>
            <w:r w:rsidRPr="004E4BBD">
              <w:rPr>
                <w:rFonts w:ascii="Times New Roman" w:hAnsi="Times New Roman" w:cs="Times New Roman"/>
                <w:sz w:val="28"/>
                <w:szCs w:val="28"/>
              </w:rPr>
              <w:t>де</w:t>
            </w:r>
          </w:p>
        </w:tc>
        <w:tc>
          <w:tcPr>
            <w:tcW w:w="825" w:type="dxa"/>
            <w:shd w:val="clear" w:color="auto" w:fill="auto"/>
          </w:tcPr>
          <w:p w:rsidR="007E367F" w:rsidRPr="004E4BBD" w:rsidRDefault="007E367F" w:rsidP="007E367F">
            <w:pPr>
              <w:spacing w:before="150" w:after="150"/>
              <w:rPr>
                <w:rFonts w:ascii="Times New Roman" w:hAnsi="Times New Roman" w:cs="Times New Roman"/>
                <w:sz w:val="28"/>
                <w:szCs w:val="28"/>
              </w:rPr>
            </w:pPr>
            <w:r w:rsidRPr="004E4BBD">
              <w:rPr>
                <w:rFonts w:ascii="Times New Roman" w:hAnsi="Times New Roman" w:cs="Times New Roman"/>
                <w:sz w:val="28"/>
                <w:szCs w:val="28"/>
              </w:rPr>
              <w:t>C</w:t>
            </w:r>
            <w:r w:rsidRPr="004E4BBD">
              <w:rPr>
                <w:rFonts w:ascii="Times New Roman" w:hAnsi="Times New Roman" w:cs="Times New Roman"/>
                <w:b/>
                <w:bCs/>
                <w:sz w:val="28"/>
                <w:szCs w:val="28"/>
                <w:vertAlign w:val="subscript"/>
              </w:rPr>
              <w:t>fi</w:t>
            </w:r>
          </w:p>
        </w:tc>
        <w:tc>
          <w:tcPr>
            <w:tcW w:w="110" w:type="dxa"/>
            <w:shd w:val="clear" w:color="auto" w:fill="auto"/>
          </w:tcPr>
          <w:p w:rsidR="007E367F" w:rsidRPr="004E4BBD" w:rsidRDefault="007E367F" w:rsidP="007E367F">
            <w:pPr>
              <w:spacing w:before="150" w:after="150"/>
              <w:rPr>
                <w:rFonts w:ascii="Times New Roman" w:hAnsi="Times New Roman" w:cs="Times New Roman"/>
                <w:sz w:val="28"/>
                <w:szCs w:val="28"/>
              </w:rPr>
            </w:pPr>
            <w:r w:rsidRPr="004E4BBD">
              <w:rPr>
                <w:rFonts w:ascii="Times New Roman" w:hAnsi="Times New Roman" w:cs="Times New Roman"/>
                <w:sz w:val="28"/>
                <w:szCs w:val="28"/>
              </w:rPr>
              <w:t>-</w:t>
            </w:r>
          </w:p>
        </w:tc>
        <w:tc>
          <w:tcPr>
            <w:tcW w:w="8267" w:type="dxa"/>
            <w:shd w:val="clear" w:color="auto" w:fill="auto"/>
          </w:tcPr>
          <w:p w:rsidR="007E367F" w:rsidRPr="004E4BBD" w:rsidRDefault="007E367F" w:rsidP="007E367F">
            <w:pPr>
              <w:spacing w:before="150" w:after="150"/>
              <w:rPr>
                <w:rFonts w:ascii="Times New Roman" w:hAnsi="Times New Roman" w:cs="Times New Roman"/>
                <w:sz w:val="28"/>
                <w:szCs w:val="28"/>
              </w:rPr>
            </w:pPr>
            <w:r w:rsidRPr="004E4BBD">
              <w:rPr>
                <w:rFonts w:ascii="Times New Roman" w:hAnsi="Times New Roman" w:cs="Times New Roman"/>
                <w:sz w:val="28"/>
                <w:szCs w:val="28"/>
              </w:rPr>
              <w:t>фактична концентрація в стічних водах споживача і-ої речовини;</w:t>
            </w:r>
          </w:p>
        </w:tc>
      </w:tr>
      <w:tr w:rsidR="007E367F" w:rsidRPr="004E4BBD" w:rsidTr="007E367F">
        <w:tc>
          <w:tcPr>
            <w:tcW w:w="466" w:type="dxa"/>
            <w:shd w:val="clear" w:color="auto" w:fill="auto"/>
          </w:tcPr>
          <w:p w:rsidR="007E367F" w:rsidRPr="004E4BBD" w:rsidRDefault="007E367F" w:rsidP="007E367F">
            <w:pPr>
              <w:snapToGrid w:val="0"/>
              <w:spacing w:before="150" w:after="150"/>
              <w:rPr>
                <w:rFonts w:ascii="Times New Roman" w:hAnsi="Times New Roman" w:cs="Times New Roman"/>
                <w:sz w:val="28"/>
                <w:szCs w:val="28"/>
              </w:rPr>
            </w:pPr>
          </w:p>
        </w:tc>
        <w:tc>
          <w:tcPr>
            <w:tcW w:w="825" w:type="dxa"/>
            <w:shd w:val="clear" w:color="auto" w:fill="auto"/>
          </w:tcPr>
          <w:p w:rsidR="007E367F" w:rsidRPr="004E4BBD" w:rsidRDefault="007E367F" w:rsidP="007E367F">
            <w:pPr>
              <w:spacing w:before="150" w:after="150"/>
              <w:rPr>
                <w:rFonts w:ascii="Times New Roman" w:hAnsi="Times New Roman" w:cs="Times New Roman"/>
                <w:sz w:val="28"/>
                <w:szCs w:val="28"/>
              </w:rPr>
            </w:pPr>
            <w:r w:rsidRPr="004E4BBD">
              <w:rPr>
                <w:rFonts w:ascii="Times New Roman" w:hAnsi="Times New Roman" w:cs="Times New Roman"/>
                <w:sz w:val="28"/>
                <w:szCs w:val="28"/>
              </w:rPr>
              <w:t>ДК</w:t>
            </w:r>
            <w:r w:rsidRPr="004E4BBD">
              <w:rPr>
                <w:rFonts w:ascii="Times New Roman" w:hAnsi="Times New Roman" w:cs="Times New Roman"/>
                <w:b/>
                <w:bCs/>
                <w:sz w:val="28"/>
                <w:szCs w:val="28"/>
                <w:vertAlign w:val="subscript"/>
              </w:rPr>
              <w:t>і</w:t>
            </w:r>
          </w:p>
        </w:tc>
        <w:tc>
          <w:tcPr>
            <w:tcW w:w="110" w:type="dxa"/>
            <w:shd w:val="clear" w:color="auto" w:fill="auto"/>
          </w:tcPr>
          <w:p w:rsidR="007E367F" w:rsidRPr="004E4BBD" w:rsidRDefault="007E367F" w:rsidP="007E367F">
            <w:pPr>
              <w:spacing w:before="150" w:after="150"/>
              <w:rPr>
                <w:rFonts w:ascii="Times New Roman" w:hAnsi="Times New Roman" w:cs="Times New Roman"/>
                <w:sz w:val="28"/>
                <w:szCs w:val="28"/>
              </w:rPr>
            </w:pPr>
            <w:r w:rsidRPr="004E4BBD">
              <w:rPr>
                <w:rFonts w:ascii="Times New Roman" w:hAnsi="Times New Roman" w:cs="Times New Roman"/>
                <w:sz w:val="28"/>
                <w:szCs w:val="28"/>
              </w:rPr>
              <w:t>-</w:t>
            </w:r>
          </w:p>
        </w:tc>
        <w:tc>
          <w:tcPr>
            <w:tcW w:w="8267" w:type="dxa"/>
            <w:shd w:val="clear" w:color="auto" w:fill="auto"/>
          </w:tcPr>
          <w:p w:rsidR="007E367F" w:rsidRPr="004E4BBD" w:rsidRDefault="007E367F" w:rsidP="007E367F">
            <w:pPr>
              <w:spacing w:before="150" w:after="150"/>
              <w:rPr>
                <w:rFonts w:ascii="Times New Roman" w:hAnsi="Times New Roman" w:cs="Times New Roman"/>
                <w:sz w:val="28"/>
                <w:szCs w:val="28"/>
              </w:rPr>
            </w:pPr>
            <w:r w:rsidRPr="004E4BBD">
              <w:rPr>
                <w:rFonts w:ascii="Times New Roman" w:hAnsi="Times New Roman" w:cs="Times New Roman"/>
                <w:sz w:val="28"/>
                <w:szCs w:val="28"/>
              </w:rPr>
              <w:t>допустима концентрація і-ої речовини.</w:t>
            </w:r>
          </w:p>
        </w:tc>
      </w:tr>
    </w:tbl>
    <w:p w:rsidR="007E367F" w:rsidRPr="004E4BBD" w:rsidRDefault="007E367F" w:rsidP="007E367F">
      <w:pPr>
        <w:shd w:val="clear" w:color="auto" w:fill="FFFFFF"/>
        <w:spacing w:after="150"/>
        <w:ind w:firstLine="450"/>
        <w:jc w:val="both"/>
        <w:rPr>
          <w:rFonts w:ascii="Times New Roman" w:hAnsi="Times New Roman" w:cs="Times New Roman"/>
          <w:sz w:val="28"/>
          <w:szCs w:val="28"/>
        </w:rPr>
      </w:pPr>
      <w:r w:rsidRPr="004E4BBD">
        <w:rPr>
          <w:rFonts w:ascii="Times New Roman" w:hAnsi="Times New Roman" w:cs="Times New Roman"/>
          <w:sz w:val="28"/>
          <w:szCs w:val="28"/>
        </w:rPr>
        <w:t>Загальний коефіцієнт кратності з урахуванням перевищення допустимої концентрації кількох речовин та інших порушень не може бути більше ніж 10. Якщо за розрахунком K</w:t>
      </w:r>
      <w:r w:rsidRPr="004E4BBD">
        <w:rPr>
          <w:rFonts w:ascii="Times New Roman" w:hAnsi="Times New Roman" w:cs="Times New Roman"/>
          <w:b/>
          <w:bCs/>
          <w:sz w:val="28"/>
          <w:szCs w:val="28"/>
          <w:vertAlign w:val="subscript"/>
        </w:rPr>
        <w:t>k</w:t>
      </w:r>
      <w:r w:rsidRPr="004E4BBD">
        <w:rPr>
          <w:rFonts w:ascii="Times New Roman" w:hAnsi="Times New Roman" w:cs="Times New Roman"/>
          <w:sz w:val="28"/>
          <w:szCs w:val="28"/>
        </w:rPr>
        <w:t>більше ніж 10, приймають K</w:t>
      </w:r>
      <w:r w:rsidRPr="004E4BBD">
        <w:rPr>
          <w:rFonts w:ascii="Times New Roman" w:hAnsi="Times New Roman" w:cs="Times New Roman"/>
          <w:b/>
          <w:bCs/>
          <w:sz w:val="28"/>
          <w:szCs w:val="28"/>
          <w:vertAlign w:val="subscript"/>
        </w:rPr>
        <w:t>k</w:t>
      </w:r>
      <w:r w:rsidRPr="004E4BBD">
        <w:rPr>
          <w:rFonts w:ascii="Times New Roman" w:hAnsi="Times New Roman" w:cs="Times New Roman"/>
          <w:sz w:val="28"/>
          <w:szCs w:val="28"/>
        </w:rPr>
        <w:t> = 10, крім випадків, передбачених пунктом 4 цього розділу.</w:t>
      </w:r>
    </w:p>
    <w:p w:rsidR="007E367F" w:rsidRPr="004E4BBD" w:rsidRDefault="007E367F" w:rsidP="007E367F">
      <w:pPr>
        <w:shd w:val="clear" w:color="auto" w:fill="FFFFFF"/>
        <w:spacing w:after="150"/>
        <w:ind w:firstLine="450"/>
        <w:jc w:val="both"/>
        <w:rPr>
          <w:rFonts w:ascii="Times New Roman" w:hAnsi="Times New Roman" w:cs="Times New Roman"/>
          <w:sz w:val="28"/>
          <w:szCs w:val="28"/>
        </w:rPr>
      </w:pPr>
      <w:r w:rsidRPr="004E4BBD">
        <w:rPr>
          <w:rFonts w:ascii="Times New Roman" w:hAnsi="Times New Roman" w:cs="Times New Roman"/>
          <w:sz w:val="28"/>
          <w:szCs w:val="28"/>
        </w:rPr>
        <w:t>12. Плата за скид споживачем стічних вод із перевищенням ДК забруднюючих речовин, що встановлено аналізом контрольної проби та підтверджено актом, стягується за період від попереднього відбору контрольної проби, проведеного виробником, до дати зафіксованого порушення, але не більше дев’яноста днів. Підвищена плата стягується за весь обсяг стічних вод, скинутих споживачем за цей період з певного об’єкта.</w:t>
      </w:r>
    </w:p>
    <w:p w:rsidR="007E367F" w:rsidRPr="004E4BBD" w:rsidRDefault="007E367F" w:rsidP="007E367F">
      <w:pPr>
        <w:shd w:val="clear" w:color="auto" w:fill="FFFFFF"/>
        <w:spacing w:after="150"/>
        <w:ind w:firstLine="450"/>
        <w:jc w:val="both"/>
        <w:rPr>
          <w:rFonts w:ascii="Times New Roman" w:hAnsi="Times New Roman" w:cs="Times New Roman"/>
          <w:sz w:val="28"/>
          <w:szCs w:val="28"/>
        </w:rPr>
      </w:pPr>
      <w:r w:rsidRPr="004E4BBD">
        <w:rPr>
          <w:rFonts w:ascii="Times New Roman" w:hAnsi="Times New Roman" w:cs="Times New Roman"/>
          <w:sz w:val="28"/>
          <w:szCs w:val="28"/>
        </w:rPr>
        <w:t>13. Плата за скид стічних вод до систем централізованого водовідведення у разі порушення вимог щодо якості і режиму їх скидання вноситься споживачем на рахунок виробника у порядку та в строки, що передбачені місцевими Правилами приймання та/або договором.</w:t>
      </w:r>
    </w:p>
    <w:p w:rsidR="007E367F" w:rsidRPr="004E4BBD" w:rsidRDefault="007E367F" w:rsidP="007E367F">
      <w:pPr>
        <w:shd w:val="clear" w:color="auto" w:fill="FFFFFF"/>
        <w:spacing w:after="150"/>
        <w:ind w:firstLine="450"/>
        <w:jc w:val="both"/>
        <w:rPr>
          <w:rFonts w:ascii="Times New Roman" w:hAnsi="Times New Roman" w:cs="Times New Roman"/>
          <w:sz w:val="28"/>
          <w:szCs w:val="28"/>
        </w:rPr>
      </w:pPr>
      <w:r w:rsidRPr="004E4BBD">
        <w:rPr>
          <w:rFonts w:ascii="Times New Roman" w:hAnsi="Times New Roman" w:cs="Times New Roman"/>
          <w:sz w:val="28"/>
          <w:szCs w:val="28"/>
        </w:rPr>
        <w:t>14. За додаткову кількість стічних вод, що надходить до систем централізованого водовідведення виробника у період дощів та сніготанення через люки каналізаційних колодязів та приймачі дощової каналізації на території споживача, останній сплачує згідно з вимогами </w:t>
      </w:r>
      <w:hyperlink r:id="rId60" w:anchor="_blank" w:history="1">
        <w:r w:rsidRPr="004E4BBD">
          <w:rPr>
            <w:rStyle w:val="a5"/>
            <w:rFonts w:ascii="Times New Roman" w:hAnsi="Times New Roman" w:cs="Times New Roman"/>
            <w:sz w:val="28"/>
            <w:szCs w:val="28"/>
          </w:rPr>
          <w:t>Правил користування</w:t>
        </w:r>
      </w:hyperlink>
      <w:r w:rsidRPr="004E4BBD">
        <w:rPr>
          <w:rFonts w:ascii="Times New Roman" w:hAnsi="Times New Roman" w:cs="Times New Roman"/>
          <w:sz w:val="28"/>
          <w:szCs w:val="28"/>
        </w:rPr>
        <w:t> та місцевих Правил приймання.</w:t>
      </w:r>
      <w:r w:rsidRPr="004E4BBD">
        <w:rPr>
          <w:rFonts w:ascii="Times New Roman" w:hAnsi="Times New Roman" w:cs="Times New Roman"/>
          <w:bCs/>
          <w:sz w:val="28"/>
          <w:szCs w:val="28"/>
        </w:rPr>
        <w:t xml:space="preserve">           </w:t>
      </w:r>
    </w:p>
    <w:p w:rsidR="007E367F" w:rsidRDefault="007E367F" w:rsidP="00187ACF">
      <w:pPr>
        <w:shd w:val="clear" w:color="auto" w:fill="FFFFFF"/>
        <w:spacing w:after="150"/>
        <w:jc w:val="both"/>
        <w:rPr>
          <w:rFonts w:ascii="Times New Roman" w:hAnsi="Times New Roman" w:cs="Times New Roman"/>
          <w:sz w:val="28"/>
          <w:szCs w:val="28"/>
          <w:lang w:val="uk-UA"/>
        </w:rPr>
      </w:pPr>
      <w:r w:rsidRPr="004E4BBD">
        <w:rPr>
          <w:rFonts w:ascii="Times New Roman" w:hAnsi="Times New Roman" w:cs="Times New Roman"/>
          <w:sz w:val="28"/>
          <w:szCs w:val="28"/>
        </w:rPr>
        <w:br/>
      </w:r>
    </w:p>
    <w:p w:rsidR="009D1BBA" w:rsidRPr="009D1BBA" w:rsidRDefault="009D1BBA" w:rsidP="00187ACF">
      <w:pPr>
        <w:shd w:val="clear" w:color="auto" w:fill="FFFFFF"/>
        <w:spacing w:after="150"/>
        <w:jc w:val="both"/>
        <w:rPr>
          <w:rFonts w:ascii="Times New Roman" w:hAnsi="Times New Roman" w:cs="Times New Roman"/>
          <w:sz w:val="28"/>
          <w:szCs w:val="28"/>
          <w:lang w:val="uk-UA"/>
        </w:rPr>
      </w:pPr>
    </w:p>
    <w:p w:rsidR="007E367F" w:rsidRPr="00960B5F" w:rsidRDefault="007E367F" w:rsidP="007E367F">
      <w:pPr>
        <w:shd w:val="clear" w:color="auto" w:fill="FFFFFF"/>
        <w:spacing w:before="101" w:after="101"/>
        <w:ind w:left="304" w:right="304"/>
        <w:rPr>
          <w:rFonts w:ascii="Times New Roman" w:hAnsi="Times New Roman" w:cs="Times New Roman"/>
          <w:sz w:val="28"/>
          <w:szCs w:val="28"/>
          <w:lang w:val="uk-UA"/>
        </w:rPr>
      </w:pPr>
      <w:r w:rsidRPr="00960B5F">
        <w:rPr>
          <w:rFonts w:ascii="Times New Roman" w:hAnsi="Times New Roman" w:cs="Times New Roman"/>
          <w:b/>
          <w:bCs/>
          <w:sz w:val="28"/>
          <w:szCs w:val="28"/>
          <w:lang w:val="uk-UA"/>
        </w:rPr>
        <w:lastRenderedPageBreak/>
        <w:t>ПЕРЕЛІК</w:t>
      </w:r>
      <w:r w:rsidRPr="004E4BBD">
        <w:rPr>
          <w:rFonts w:ascii="Times New Roman" w:hAnsi="Times New Roman" w:cs="Times New Roman"/>
          <w:b/>
          <w:bCs/>
          <w:sz w:val="28"/>
          <w:szCs w:val="28"/>
        </w:rPr>
        <w:t> </w:t>
      </w:r>
    </w:p>
    <w:p w:rsidR="007E367F" w:rsidRPr="00960B5F" w:rsidRDefault="007E367F" w:rsidP="007E367F">
      <w:pPr>
        <w:shd w:val="clear" w:color="auto" w:fill="FFFFFF"/>
        <w:spacing w:before="101" w:after="101"/>
        <w:ind w:left="304" w:right="304"/>
        <w:rPr>
          <w:rFonts w:ascii="Times New Roman" w:hAnsi="Times New Roman" w:cs="Times New Roman"/>
          <w:sz w:val="28"/>
          <w:szCs w:val="28"/>
          <w:lang w:val="uk-UA"/>
        </w:rPr>
      </w:pPr>
      <w:r w:rsidRPr="00960B5F">
        <w:rPr>
          <w:rFonts w:ascii="Times New Roman" w:hAnsi="Times New Roman" w:cs="Times New Roman"/>
          <w:b/>
          <w:bCs/>
          <w:sz w:val="28"/>
          <w:szCs w:val="28"/>
          <w:lang w:val="uk-UA"/>
        </w:rPr>
        <w:t>виробничих процесів, під час здійснення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w:t>
      </w:r>
    </w:p>
    <w:p w:rsidR="007E367F" w:rsidRPr="004E4BBD" w:rsidRDefault="007E367F" w:rsidP="007E367F">
      <w:pPr>
        <w:shd w:val="clear" w:color="auto" w:fill="FFFFFF"/>
        <w:spacing w:after="101"/>
        <w:ind w:firstLine="304"/>
        <w:jc w:val="both"/>
        <w:rPr>
          <w:rFonts w:ascii="Times New Roman" w:hAnsi="Times New Roman" w:cs="Times New Roman"/>
          <w:sz w:val="28"/>
          <w:szCs w:val="28"/>
        </w:rPr>
      </w:pPr>
      <w:r w:rsidRPr="004E4BBD">
        <w:rPr>
          <w:rFonts w:ascii="Times New Roman" w:hAnsi="Times New Roman" w:cs="Times New Roman"/>
          <w:sz w:val="28"/>
          <w:szCs w:val="28"/>
        </w:rPr>
        <w:t>1. Нафтопереробка, хімічний та органічний синтез, фармацевтичне виробництво.</w:t>
      </w:r>
    </w:p>
    <w:p w:rsidR="007E367F" w:rsidRPr="004E4BBD" w:rsidRDefault="007E367F" w:rsidP="007E367F">
      <w:pPr>
        <w:shd w:val="clear" w:color="auto" w:fill="FFFFFF"/>
        <w:spacing w:after="101"/>
        <w:ind w:firstLine="304"/>
        <w:jc w:val="both"/>
        <w:rPr>
          <w:rFonts w:ascii="Times New Roman" w:hAnsi="Times New Roman" w:cs="Times New Roman"/>
          <w:sz w:val="28"/>
          <w:szCs w:val="28"/>
        </w:rPr>
      </w:pPr>
      <w:r w:rsidRPr="004E4BBD">
        <w:rPr>
          <w:rFonts w:ascii="Times New Roman" w:hAnsi="Times New Roman" w:cs="Times New Roman"/>
          <w:sz w:val="28"/>
          <w:szCs w:val="28"/>
        </w:rPr>
        <w:t>2. Целюлозно-паперове і картонне виробництво.</w:t>
      </w:r>
    </w:p>
    <w:p w:rsidR="007E367F" w:rsidRPr="004E4BBD" w:rsidRDefault="007E367F" w:rsidP="007E367F">
      <w:pPr>
        <w:shd w:val="clear" w:color="auto" w:fill="FFFFFF"/>
        <w:spacing w:after="101"/>
        <w:ind w:firstLine="304"/>
        <w:jc w:val="both"/>
        <w:rPr>
          <w:rFonts w:ascii="Times New Roman" w:hAnsi="Times New Roman" w:cs="Times New Roman"/>
          <w:sz w:val="28"/>
          <w:szCs w:val="28"/>
        </w:rPr>
      </w:pPr>
      <w:r w:rsidRPr="004E4BBD">
        <w:rPr>
          <w:rFonts w:ascii="Times New Roman" w:hAnsi="Times New Roman" w:cs="Times New Roman"/>
          <w:sz w:val="28"/>
          <w:szCs w:val="28"/>
        </w:rPr>
        <w:t>3. Спиртове, дріжджове, кондитерське, крохмалепатокове, маслоробне виробництво, виробництво пива безалкогольного (включаючи солодове), переробка молока, риби, м'яса (включаючи скотобійні), фруктів і овочів.</w:t>
      </w:r>
    </w:p>
    <w:p w:rsidR="007E367F" w:rsidRPr="004E4BBD" w:rsidRDefault="007E367F" w:rsidP="007E367F">
      <w:pPr>
        <w:shd w:val="clear" w:color="auto" w:fill="FFFFFF"/>
        <w:spacing w:after="101"/>
        <w:ind w:firstLine="304"/>
        <w:jc w:val="both"/>
        <w:rPr>
          <w:rFonts w:ascii="Times New Roman" w:hAnsi="Times New Roman" w:cs="Times New Roman"/>
          <w:sz w:val="28"/>
          <w:szCs w:val="28"/>
        </w:rPr>
      </w:pPr>
      <w:r w:rsidRPr="004E4BBD">
        <w:rPr>
          <w:rFonts w:ascii="Times New Roman" w:hAnsi="Times New Roman" w:cs="Times New Roman"/>
          <w:sz w:val="28"/>
          <w:szCs w:val="28"/>
        </w:rPr>
        <w:t>4. Вирощування худоби та птиці, шкіряна промисловість.</w:t>
      </w:r>
    </w:p>
    <w:p w:rsidR="007E367F" w:rsidRPr="004E4BBD" w:rsidRDefault="007E367F" w:rsidP="007E367F">
      <w:pPr>
        <w:shd w:val="clear" w:color="auto" w:fill="FFFFFF"/>
        <w:spacing w:after="101"/>
        <w:ind w:firstLine="304"/>
        <w:jc w:val="both"/>
        <w:rPr>
          <w:rFonts w:ascii="Times New Roman" w:hAnsi="Times New Roman" w:cs="Times New Roman"/>
          <w:sz w:val="28"/>
          <w:szCs w:val="28"/>
        </w:rPr>
      </w:pPr>
      <w:r w:rsidRPr="004E4BBD">
        <w:rPr>
          <w:rFonts w:ascii="Times New Roman" w:hAnsi="Times New Roman" w:cs="Times New Roman"/>
          <w:sz w:val="28"/>
          <w:szCs w:val="28"/>
        </w:rPr>
        <w:t>5. Гальванічне виробництво.</w:t>
      </w:r>
    </w:p>
    <w:p w:rsidR="007E367F" w:rsidRPr="004E4BBD" w:rsidRDefault="007E367F" w:rsidP="007E367F">
      <w:pPr>
        <w:shd w:val="clear" w:color="auto" w:fill="FFFFFF"/>
        <w:spacing w:after="101"/>
        <w:ind w:firstLine="304"/>
        <w:jc w:val="both"/>
        <w:rPr>
          <w:rFonts w:ascii="Times New Roman" w:hAnsi="Times New Roman" w:cs="Times New Roman"/>
          <w:sz w:val="28"/>
          <w:szCs w:val="28"/>
        </w:rPr>
      </w:pPr>
      <w:r w:rsidRPr="004E4BBD">
        <w:rPr>
          <w:rFonts w:ascii="Times New Roman" w:hAnsi="Times New Roman" w:cs="Times New Roman"/>
          <w:sz w:val="28"/>
          <w:szCs w:val="28"/>
        </w:rPr>
        <w:t>6. Машинобудування і металообробка.</w:t>
      </w:r>
    </w:p>
    <w:p w:rsidR="007E367F" w:rsidRPr="004E4BBD" w:rsidRDefault="007E367F" w:rsidP="007E367F">
      <w:pPr>
        <w:shd w:val="clear" w:color="auto" w:fill="FFFFFF"/>
        <w:spacing w:after="101"/>
        <w:ind w:firstLine="304"/>
        <w:jc w:val="both"/>
        <w:rPr>
          <w:rFonts w:ascii="Times New Roman" w:hAnsi="Times New Roman" w:cs="Times New Roman"/>
          <w:sz w:val="28"/>
          <w:szCs w:val="28"/>
        </w:rPr>
      </w:pPr>
      <w:r w:rsidRPr="004E4BBD">
        <w:rPr>
          <w:rFonts w:ascii="Times New Roman" w:hAnsi="Times New Roman" w:cs="Times New Roman"/>
          <w:sz w:val="28"/>
          <w:szCs w:val="28"/>
        </w:rPr>
        <w:t>7. Металургія чорна та кольорова.</w:t>
      </w:r>
    </w:p>
    <w:p w:rsidR="007E367F" w:rsidRPr="004E4BBD" w:rsidRDefault="007E367F" w:rsidP="007E367F">
      <w:pPr>
        <w:shd w:val="clear" w:color="auto" w:fill="FFFFFF"/>
        <w:spacing w:after="101"/>
        <w:ind w:firstLine="304"/>
        <w:jc w:val="both"/>
        <w:rPr>
          <w:rFonts w:ascii="Times New Roman" w:hAnsi="Times New Roman" w:cs="Times New Roman"/>
          <w:sz w:val="28"/>
          <w:szCs w:val="28"/>
        </w:rPr>
      </w:pPr>
      <w:r w:rsidRPr="004E4BBD">
        <w:rPr>
          <w:rFonts w:ascii="Times New Roman" w:hAnsi="Times New Roman" w:cs="Times New Roman"/>
          <w:sz w:val="28"/>
          <w:szCs w:val="28"/>
        </w:rPr>
        <w:t>8. Виробництво будівельних матеріалів і конструкцій, скла та скловиробів, керамічних виробів.</w:t>
      </w:r>
    </w:p>
    <w:p w:rsidR="007E367F" w:rsidRPr="004E4BBD" w:rsidRDefault="007E367F" w:rsidP="007E367F">
      <w:pPr>
        <w:shd w:val="clear" w:color="auto" w:fill="FFFFFF"/>
        <w:spacing w:after="101"/>
        <w:ind w:firstLine="304"/>
        <w:jc w:val="both"/>
        <w:rPr>
          <w:rFonts w:ascii="Times New Roman" w:hAnsi="Times New Roman" w:cs="Times New Roman"/>
          <w:sz w:val="28"/>
          <w:szCs w:val="28"/>
        </w:rPr>
      </w:pPr>
      <w:r w:rsidRPr="004E4BBD">
        <w:rPr>
          <w:rFonts w:ascii="Times New Roman" w:hAnsi="Times New Roman" w:cs="Times New Roman"/>
          <w:sz w:val="28"/>
          <w:szCs w:val="28"/>
        </w:rPr>
        <w:t>9. Виробництво лакофарбових матеріалів, синтетичних поверхневоактивних речовин.</w:t>
      </w:r>
    </w:p>
    <w:p w:rsidR="007E367F" w:rsidRPr="004E4BBD" w:rsidRDefault="007E367F" w:rsidP="007E367F">
      <w:pPr>
        <w:shd w:val="clear" w:color="auto" w:fill="FFFFFF"/>
        <w:spacing w:after="101"/>
        <w:ind w:firstLine="304"/>
        <w:jc w:val="both"/>
        <w:rPr>
          <w:rFonts w:ascii="Times New Roman" w:hAnsi="Times New Roman" w:cs="Times New Roman"/>
          <w:sz w:val="28"/>
          <w:szCs w:val="28"/>
        </w:rPr>
      </w:pPr>
      <w:r w:rsidRPr="004E4BBD">
        <w:rPr>
          <w:rFonts w:ascii="Times New Roman" w:hAnsi="Times New Roman" w:cs="Times New Roman"/>
          <w:sz w:val="28"/>
          <w:szCs w:val="28"/>
        </w:rPr>
        <w:t>10. Обробка поверхонь, предметів чи продукції з використанням органічних розчинників.</w:t>
      </w:r>
    </w:p>
    <w:p w:rsidR="007E367F" w:rsidRPr="004E4BBD" w:rsidRDefault="007E367F" w:rsidP="007E367F">
      <w:pPr>
        <w:shd w:val="clear" w:color="auto" w:fill="FFFFFF"/>
        <w:spacing w:after="101"/>
        <w:ind w:firstLine="304"/>
        <w:jc w:val="both"/>
        <w:rPr>
          <w:rFonts w:ascii="Times New Roman" w:hAnsi="Times New Roman" w:cs="Times New Roman"/>
          <w:sz w:val="28"/>
          <w:szCs w:val="28"/>
        </w:rPr>
      </w:pPr>
      <w:r w:rsidRPr="004E4BBD">
        <w:rPr>
          <w:rFonts w:ascii="Times New Roman" w:hAnsi="Times New Roman" w:cs="Times New Roman"/>
          <w:sz w:val="28"/>
          <w:szCs w:val="28"/>
        </w:rPr>
        <w:t>11. Виробничі процеси, під час яких використовуються або утворюються такі речовини:</w:t>
      </w:r>
    </w:p>
    <w:p w:rsidR="007E367F" w:rsidRPr="004E4BBD" w:rsidRDefault="007E367F" w:rsidP="00B11D9A">
      <w:pPr>
        <w:shd w:val="clear" w:color="auto" w:fill="FFFFFF"/>
        <w:spacing w:after="101"/>
        <w:ind w:firstLine="304"/>
        <w:jc w:val="both"/>
        <w:rPr>
          <w:rFonts w:ascii="Times New Roman" w:hAnsi="Times New Roman" w:cs="Times New Roman"/>
          <w:sz w:val="28"/>
          <w:szCs w:val="28"/>
          <w:lang w:val="uk-UA"/>
        </w:rPr>
      </w:pPr>
      <w:r w:rsidRPr="004E4BBD">
        <w:rPr>
          <w:rFonts w:ascii="Times New Roman" w:hAnsi="Times New Roman" w:cs="Times New Roman"/>
          <w:sz w:val="28"/>
          <w:szCs w:val="28"/>
        </w:rPr>
        <w:t xml:space="preserve">неемульговані жири, харчові відходи, нафтопродукти, кислоти і луги, а також їх розчини, іони важких металів, сполуки миш'яку і ртуті, вільний сірководень та вільні сульфід-іони, меркаптани, а також відновлені сірчані сполуки (сульфіти, тіосульфати, елементарна сірка), сірковуглець, ціановодень, ароматичні вуглеводні, органічні розчинники, летючі органічні сполуки (толуол, бензол, ацетон, метанол, бутанол, пропанол, їх ізомери і алкіл похідні), хлорорганічні сполуки, 2, 4, 6-трихлорфенол, дихлорметан, дихлоретан, пентахлорфенол, поліхлорбіфеніли (сума ПХБ) і поліхлортерфеніли (сума ПХТ), тетрахлоретилен, трихлоретилен, триетиламін, хлороформ (трихлорметан), тетрахлорметан, чотирихлористий вуглець, бензопірен, етилбензол (фенілетан), діоксини, синтетичні поверхнево активні речовини, що не піддаються біологічному окисненню, біологічно неокиснювані барвники натурального, штучного і синтетичного походження, біологічно резистентні пестициди, осідаючі мінеральні включення гідравлічною крупністю більше 2 мм/с, спливаючі речовини </w:t>
      </w:r>
      <w:r w:rsidRPr="004E4BBD">
        <w:rPr>
          <w:rFonts w:ascii="Times New Roman" w:hAnsi="Times New Roman" w:cs="Times New Roman"/>
          <w:sz w:val="28"/>
          <w:szCs w:val="28"/>
          <w:lang w:val="uk-UA"/>
        </w:rPr>
        <w:t>(включення) гравітаційною крупністю більше 20 мм/с, волокнисті включення, в тому числі пряжа, ворс, волосся, шерсть, пероактивний хлор більше 5 мг/дм</w:t>
      </w:r>
      <w:r w:rsidRPr="004E4BBD">
        <w:rPr>
          <w:rFonts w:ascii="Times New Roman" w:hAnsi="Times New Roman" w:cs="Times New Roman"/>
          <w:b/>
          <w:bCs/>
          <w:sz w:val="28"/>
          <w:szCs w:val="28"/>
          <w:vertAlign w:val="superscript"/>
          <w:lang w:val="uk-UA"/>
        </w:rPr>
        <w:t>-3</w:t>
      </w:r>
      <w:r w:rsidRPr="004E4BBD">
        <w:rPr>
          <w:rFonts w:ascii="Times New Roman" w:hAnsi="Times New Roman" w:cs="Times New Roman"/>
          <w:sz w:val="28"/>
          <w:szCs w:val="28"/>
          <w:lang w:val="uk-UA"/>
        </w:rPr>
        <w:t>, за винятком випадків введення на об'єкті водовідведення санітарного карантину, радіонукліди.</w:t>
      </w:r>
    </w:p>
    <w:p w:rsidR="007E367F" w:rsidRPr="004E4BBD" w:rsidRDefault="00FE70FE" w:rsidP="00187ACF">
      <w:pPr>
        <w:jc w:val="both"/>
        <w:rPr>
          <w:rFonts w:ascii="Times New Roman" w:hAnsi="Times New Roman" w:cs="Times New Roman"/>
          <w:b/>
          <w:bCs/>
          <w:sz w:val="28"/>
          <w:szCs w:val="28"/>
        </w:rPr>
      </w:pPr>
      <w:r w:rsidRPr="00FE70FE">
        <w:rPr>
          <w:rFonts w:ascii="Times New Roman" w:hAnsi="Times New Roman" w:cs="Times New Roman"/>
          <w:noProof/>
          <w:sz w:val="28"/>
          <w:szCs w:val="28"/>
          <w:lang w:val="en-US" w:eastAsia="en-US"/>
        </w:rPr>
      </w:r>
      <w:r w:rsidRPr="00FE70FE">
        <w:rPr>
          <w:rFonts w:ascii="Times New Roman" w:hAnsi="Times New Roman" w:cs="Times New Roman"/>
          <w:noProof/>
          <w:sz w:val="28"/>
          <w:szCs w:val="28"/>
          <w:lang w:val="en-US" w:eastAsia="en-US"/>
        </w:rPr>
        <w:pict>
          <v:rect id="Rectangle 3" o:spid="_x0000_s1027" style="width:2081.8pt;height:.05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" fillcolor="black" stroked="f" strokecolor="#3465a4">
            <v:stroke joinstyle="round"/>
            <w10:wrap type="none"/>
            <w10:anchorlock/>
          </v:rect>
        </w:pict>
      </w:r>
    </w:p>
    <w:p w:rsidR="007E367F" w:rsidRPr="004E4BBD" w:rsidRDefault="007E367F" w:rsidP="007E367F">
      <w:pPr>
        <w:shd w:val="clear" w:color="auto" w:fill="FFFFFF"/>
        <w:spacing w:before="101" w:after="101"/>
        <w:ind w:left="304" w:right="304"/>
        <w:rPr>
          <w:rFonts w:ascii="Times New Roman" w:hAnsi="Times New Roman" w:cs="Times New Roman"/>
          <w:sz w:val="28"/>
          <w:szCs w:val="28"/>
        </w:rPr>
      </w:pPr>
      <w:r w:rsidRPr="004E4BBD">
        <w:rPr>
          <w:rFonts w:ascii="Times New Roman" w:hAnsi="Times New Roman" w:cs="Times New Roman"/>
          <w:b/>
          <w:bCs/>
          <w:sz w:val="28"/>
          <w:szCs w:val="28"/>
        </w:rPr>
        <w:t>ПЕРЕЛІК </w:t>
      </w:r>
      <w:r w:rsidRPr="004E4BBD">
        <w:rPr>
          <w:rFonts w:ascii="Times New Roman" w:hAnsi="Times New Roman" w:cs="Times New Roman"/>
          <w:sz w:val="28"/>
          <w:szCs w:val="28"/>
        </w:rPr>
        <w:br/>
      </w:r>
      <w:r w:rsidRPr="004E4BBD">
        <w:rPr>
          <w:rFonts w:ascii="Times New Roman" w:hAnsi="Times New Roman" w:cs="Times New Roman"/>
          <w:b/>
          <w:bCs/>
          <w:sz w:val="28"/>
          <w:szCs w:val="28"/>
        </w:rPr>
        <w:t>забруднюючих речовин, що заборонені до скидання до системи централізованого водовідведення</w:t>
      </w:r>
    </w:p>
    <w:p w:rsidR="007E367F" w:rsidRPr="004E4BBD" w:rsidRDefault="007E367F" w:rsidP="007E367F">
      <w:pPr>
        <w:shd w:val="clear" w:color="auto" w:fill="FFFFFF"/>
        <w:spacing w:after="101"/>
        <w:ind w:firstLine="304"/>
        <w:jc w:val="both"/>
        <w:rPr>
          <w:rFonts w:ascii="Times New Roman" w:hAnsi="Times New Roman" w:cs="Times New Roman"/>
          <w:sz w:val="28"/>
          <w:szCs w:val="28"/>
        </w:rPr>
      </w:pPr>
      <w:r w:rsidRPr="004E4BBD">
        <w:rPr>
          <w:rFonts w:ascii="Times New Roman" w:hAnsi="Times New Roman" w:cs="Times New Roman"/>
          <w:sz w:val="28"/>
          <w:szCs w:val="28"/>
        </w:rPr>
        <w:t>1. Речовини, що здатні утворювати в системі централізованого водовідведення вибухонебезпечні, токсичні та (або) горючі гази, органічні розчинники, горючі і вибухонебезпечні речовини (нафта, бензин, гас, ацетон тощо) в концентраціях, що перевищують максимально допустимі концентрації забруднюючих речовин у стічних водах, дозволених до скидання в системи централізованого водовідведення, синтетичні і натуральні смоли, масла, лакофарбові матеріали та відходи, продукти і відходи нафтопереробки, органічного синтезу, мастильно-охолоджуючі рідини, вміст засобів і систем пожежогасіння (крім використання для гасіння загорянь).</w:t>
      </w:r>
    </w:p>
    <w:p w:rsidR="007E367F" w:rsidRPr="004E4BBD" w:rsidRDefault="007E367F" w:rsidP="007E367F">
      <w:pPr>
        <w:shd w:val="clear" w:color="auto" w:fill="FFFFFF"/>
        <w:spacing w:after="101"/>
        <w:ind w:firstLine="304"/>
        <w:jc w:val="both"/>
        <w:rPr>
          <w:rFonts w:ascii="Times New Roman" w:hAnsi="Times New Roman" w:cs="Times New Roman"/>
          <w:sz w:val="28"/>
          <w:szCs w:val="28"/>
        </w:rPr>
      </w:pPr>
      <w:r w:rsidRPr="004E4BBD">
        <w:rPr>
          <w:rFonts w:ascii="Times New Roman" w:hAnsi="Times New Roman" w:cs="Times New Roman"/>
          <w:sz w:val="28"/>
          <w:szCs w:val="28"/>
        </w:rPr>
        <w:t>2. Розчини кислот з pH &lt; 5,0 і лугів з pH &gt; 10,0.</w:t>
      </w:r>
    </w:p>
    <w:p w:rsidR="007E367F" w:rsidRPr="004E4BBD" w:rsidRDefault="007E367F" w:rsidP="007E367F">
      <w:pPr>
        <w:shd w:val="clear" w:color="auto" w:fill="FFFFFF"/>
        <w:spacing w:after="101"/>
        <w:ind w:firstLine="304"/>
        <w:jc w:val="both"/>
        <w:rPr>
          <w:rFonts w:ascii="Times New Roman" w:hAnsi="Times New Roman" w:cs="Times New Roman"/>
          <w:sz w:val="28"/>
          <w:szCs w:val="28"/>
        </w:rPr>
      </w:pPr>
      <w:r w:rsidRPr="004E4BBD">
        <w:rPr>
          <w:rFonts w:ascii="Times New Roman" w:hAnsi="Times New Roman" w:cs="Times New Roman"/>
          <w:sz w:val="28"/>
          <w:szCs w:val="28"/>
        </w:rPr>
        <w:t>3. Погано пахучі та інші леткі речовини в кількості, що призводить до забруднення атмосфери робочої зони в каналізаційних насосних станціях, в інших виробничих приміщеннях системи водовідведення виробника, на території очисних споруд, понад встановлені для атмосфери робочої зони гранично допустимі концентрації.</w:t>
      </w:r>
    </w:p>
    <w:p w:rsidR="007E367F" w:rsidRPr="004E4BBD" w:rsidRDefault="007E367F" w:rsidP="007E367F">
      <w:pPr>
        <w:shd w:val="clear" w:color="auto" w:fill="FFFFFF"/>
        <w:spacing w:after="101"/>
        <w:ind w:firstLine="304"/>
        <w:jc w:val="both"/>
        <w:rPr>
          <w:rFonts w:ascii="Times New Roman" w:hAnsi="Times New Roman" w:cs="Times New Roman"/>
          <w:sz w:val="28"/>
          <w:szCs w:val="28"/>
        </w:rPr>
      </w:pPr>
      <w:r w:rsidRPr="004E4BBD">
        <w:rPr>
          <w:rFonts w:ascii="Times New Roman" w:hAnsi="Times New Roman" w:cs="Times New Roman"/>
          <w:sz w:val="28"/>
          <w:szCs w:val="28"/>
        </w:rPr>
        <w:t>4. Радіоактивні речовини понад гранично допустимий рівень безпечного вмісту в навколишньому середовищі, що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 речовини, які не можуть бути затримані в технологічному процесі очищення стічних вод очисними спорудами виробника, що мають підвищену токсичність, здатність накопичуватися в організмі людини, що відзначаються віддаленими біологічними ефектами та (або) утворюють небезпечні речовини під час трансформації у воді і в організмах людини і тварин, у тому числі моно- і поліциклічні хлорорганічні, фосфорорганічні, азоторганічні і сіркоорганічні речовини, біологічно жорсткі поверхнево активні речовини, отрутохімікати, сильнодіючі отруйні речовини в концентрації, що перевищує більше ніж у 4 рази мінімальну гранично допустиму концентрацію, що встановлена для цих речовин у воді водних об'єктів, медичні відходи класів Б, В, Г, епідеміологічно небезпечні бактеріальні та вірусні забруднення (за винятком речовин, скидання яких дозволено санітарно-епідеміологічними вимогами).</w:t>
      </w:r>
    </w:p>
    <w:p w:rsidR="007E367F" w:rsidRPr="004E4BBD" w:rsidRDefault="007E367F" w:rsidP="00B11D9A">
      <w:pPr>
        <w:shd w:val="clear" w:color="auto" w:fill="FFFFFF"/>
        <w:spacing w:after="101"/>
        <w:ind w:firstLine="304"/>
        <w:jc w:val="both"/>
        <w:rPr>
          <w:rFonts w:ascii="Times New Roman" w:hAnsi="Times New Roman" w:cs="Times New Roman"/>
          <w:sz w:val="28"/>
          <w:szCs w:val="28"/>
          <w:lang w:val="uk-UA"/>
        </w:rPr>
      </w:pPr>
      <w:r w:rsidRPr="004E4BBD">
        <w:rPr>
          <w:rFonts w:ascii="Times New Roman" w:hAnsi="Times New Roman" w:cs="Times New Roman"/>
          <w:sz w:val="28"/>
          <w:szCs w:val="28"/>
        </w:rPr>
        <w:t xml:space="preserve">5. Концентровані маткові розчини та кубові залишки, гальванічні розчини (електроліти) як вихідні, так і відпрацьовані, осади (шлами) локальних очисних </w:t>
      </w:r>
      <w:r w:rsidRPr="004E4BBD">
        <w:rPr>
          <w:rFonts w:ascii="Times New Roman" w:hAnsi="Times New Roman" w:cs="Times New Roman"/>
          <w:sz w:val="28"/>
          <w:szCs w:val="28"/>
          <w:lang w:val="uk-UA"/>
        </w:rPr>
        <w:t xml:space="preserve">споруд, осади відстійників, пасток, фільтрів, відходи очищення повітря (пилогазоочисного обладнання), осади станцій технічної водопідготовки, в тому числі котелень, теплоелектростанцій, іонообмінні смоли, активоване вугілля, концентровані розчини регенерації систем водопідготовки, концентрат, що утворюється під час роботи установок очищення води з використанням мембранних технологій (зокрема зворотного осмосу), хімічні реактиви та </w:t>
      </w:r>
      <w:r w:rsidRPr="004E4BBD">
        <w:rPr>
          <w:rFonts w:ascii="Times New Roman" w:hAnsi="Times New Roman" w:cs="Times New Roman"/>
          <w:sz w:val="28"/>
          <w:szCs w:val="28"/>
          <w:lang w:val="uk-UA"/>
        </w:rPr>
        <w:lastRenderedPageBreak/>
        <w:t>реагенти.</w:t>
      </w:r>
    </w:p>
    <w:p w:rsidR="007E367F" w:rsidRPr="004E4BBD" w:rsidRDefault="007E367F" w:rsidP="007E367F">
      <w:pPr>
        <w:shd w:val="clear" w:color="auto" w:fill="FFFFFF"/>
        <w:spacing w:after="101"/>
        <w:ind w:firstLine="304"/>
        <w:jc w:val="both"/>
        <w:rPr>
          <w:rFonts w:ascii="Times New Roman" w:hAnsi="Times New Roman" w:cs="Times New Roman"/>
          <w:sz w:val="28"/>
          <w:szCs w:val="28"/>
          <w:lang w:val="uk-UA"/>
        </w:rPr>
      </w:pPr>
      <w:r w:rsidRPr="004E4BBD">
        <w:rPr>
          <w:rFonts w:ascii="Times New Roman" w:hAnsi="Times New Roman" w:cs="Times New Roman"/>
          <w:sz w:val="28"/>
          <w:szCs w:val="28"/>
          <w:lang w:val="uk-UA"/>
        </w:rPr>
        <w:t>6. Будь-які тверді відходи боєнь та переробки м'яса, канига, цільна кров, відходи обробки шкіри, відходи тваринництва та птахівництва, включаючи фекалії.</w:t>
      </w:r>
    </w:p>
    <w:p w:rsidR="007E367F" w:rsidRPr="004E4BBD" w:rsidRDefault="007E367F" w:rsidP="007E367F">
      <w:pPr>
        <w:shd w:val="clear" w:color="auto" w:fill="FFFFFF"/>
        <w:spacing w:after="101"/>
        <w:ind w:firstLine="304"/>
        <w:jc w:val="both"/>
        <w:rPr>
          <w:rFonts w:ascii="Times New Roman" w:hAnsi="Times New Roman" w:cs="Times New Roman"/>
          <w:sz w:val="28"/>
          <w:szCs w:val="28"/>
          <w:lang w:val="uk-UA"/>
        </w:rPr>
      </w:pPr>
      <w:r w:rsidRPr="004E4BBD">
        <w:rPr>
          <w:rFonts w:ascii="Times New Roman" w:hAnsi="Times New Roman" w:cs="Times New Roman"/>
          <w:sz w:val="28"/>
          <w:szCs w:val="28"/>
          <w:lang w:val="uk-UA"/>
        </w:rPr>
        <w:t>7. Тверді побутові відходи, сміття, що збирається під час сухого прибирання приміщень, будівельні матеріали, відходи і сміття, відпрацьований ґрунт і транспортуючі розчини від підземних прохідницьких робіт, ґрунт, зола, шлак, окалина, вапно, цемент та інші в'яжучі речовини, стружка, скло, пилоподібні частки обробки металів, скла, каменю та інші мінеральні матеріали, рослинні залишки і відходи (листя, трава, деревинні відходи, плодоовочеві відходи тощо), за винятком попередньо гомогенізованих плодоовочевих відходів у побуті.</w:t>
      </w:r>
    </w:p>
    <w:p w:rsidR="007E367F" w:rsidRPr="004E4BBD" w:rsidRDefault="007E367F" w:rsidP="007E367F">
      <w:pPr>
        <w:shd w:val="clear" w:color="auto" w:fill="FFFFFF"/>
        <w:spacing w:after="101"/>
        <w:ind w:firstLine="304"/>
        <w:jc w:val="both"/>
        <w:rPr>
          <w:rFonts w:ascii="Times New Roman" w:hAnsi="Times New Roman" w:cs="Times New Roman"/>
          <w:sz w:val="28"/>
          <w:szCs w:val="28"/>
          <w:lang w:val="uk-UA"/>
        </w:rPr>
      </w:pPr>
      <w:r w:rsidRPr="004E4BBD">
        <w:rPr>
          <w:rFonts w:ascii="Times New Roman" w:hAnsi="Times New Roman" w:cs="Times New Roman"/>
          <w:sz w:val="28"/>
          <w:szCs w:val="28"/>
          <w:lang w:val="uk-UA"/>
        </w:rPr>
        <w:t>8. Волокнисті матеріали (натуральні, штучні або синтетичні волокна, в тому числі волосся, вовна), тара, пакувальні матеріали та їх елементи, металева стружка, тирса, окалина, синтетичні матеріали (полімерні плівки, гранули, пилоподібні частинки, стружка тощо).</w:t>
      </w:r>
    </w:p>
    <w:p w:rsidR="007E367F" w:rsidRPr="004E4BBD" w:rsidRDefault="007E367F" w:rsidP="007E367F">
      <w:pPr>
        <w:shd w:val="clear" w:color="auto" w:fill="FFFFFF"/>
        <w:spacing w:after="101"/>
        <w:ind w:firstLine="304"/>
        <w:jc w:val="both"/>
        <w:rPr>
          <w:rFonts w:ascii="Times New Roman" w:hAnsi="Times New Roman" w:cs="Times New Roman"/>
          <w:sz w:val="28"/>
          <w:szCs w:val="28"/>
          <w:lang w:val="uk-UA"/>
        </w:rPr>
      </w:pPr>
      <w:r w:rsidRPr="004E4BBD">
        <w:rPr>
          <w:rFonts w:ascii="Times New Roman" w:hAnsi="Times New Roman" w:cs="Times New Roman"/>
          <w:sz w:val="28"/>
          <w:szCs w:val="28"/>
          <w:lang w:val="uk-UA"/>
        </w:rPr>
        <w:t>9. Біомаса харчових, фармацевтичних виробництв та інших біотехнологічних процесів у разі концентрації, що перевищує вимоги до речовин за хімічним споживанням кисню, харчова продукція як придатна, так і неліквідна, сировина для її виробництва, сироватка сирна, барда спиртова і дріжджова, пивна хмільова дробина.</w:t>
      </w:r>
    </w:p>
    <w:p w:rsidR="007E367F" w:rsidRPr="004E4BBD" w:rsidRDefault="007E367F" w:rsidP="007E367F">
      <w:pPr>
        <w:shd w:val="clear" w:color="auto" w:fill="FFFFFF"/>
        <w:spacing w:after="101"/>
        <w:ind w:firstLine="304"/>
        <w:jc w:val="both"/>
        <w:rPr>
          <w:rFonts w:ascii="Times New Roman" w:hAnsi="Times New Roman" w:cs="Times New Roman"/>
          <w:sz w:val="28"/>
          <w:szCs w:val="28"/>
          <w:lang w:val="uk-UA"/>
        </w:rPr>
      </w:pPr>
      <w:r w:rsidRPr="004E4BBD">
        <w:rPr>
          <w:rFonts w:ascii="Times New Roman" w:hAnsi="Times New Roman" w:cs="Times New Roman"/>
          <w:sz w:val="28"/>
          <w:szCs w:val="28"/>
          <w:lang w:val="uk-UA"/>
        </w:rPr>
        <w:t>10. Речовини з</w:t>
      </w:r>
      <w:r w:rsidRPr="004E4BBD">
        <w:rPr>
          <w:rFonts w:ascii="Times New Roman" w:hAnsi="Times New Roman" w:cs="Times New Roman"/>
          <w:sz w:val="28"/>
          <w:szCs w:val="28"/>
        </w:rPr>
        <w:t> </w:t>
      </w:r>
      <w:hyperlink r:id="rId61" w:anchor="_blank" w:history="1">
        <w:r w:rsidRPr="004E4BBD">
          <w:rPr>
            <w:rStyle w:val="a5"/>
            <w:rFonts w:ascii="Times New Roman" w:hAnsi="Times New Roman" w:cs="Times New Roman"/>
            <w:sz w:val="28"/>
            <w:szCs w:val="28"/>
            <w:lang w:val="uk-UA"/>
          </w:rPr>
          <w:t>Переліку забруднюючих речовин для визначення хімічного стану масивів поверхневих і підземних вод та екологічного потенціалу штучного або істотно зміненого масиву поверхневих вод</w:t>
        </w:r>
      </w:hyperlink>
      <w:r w:rsidRPr="004E4BBD">
        <w:rPr>
          <w:rFonts w:ascii="Times New Roman" w:hAnsi="Times New Roman" w:cs="Times New Roman"/>
          <w:sz w:val="28"/>
          <w:szCs w:val="28"/>
          <w:lang w:val="uk-UA"/>
        </w:rPr>
        <w:t>, затвердженого наказом Міністерства екології та природних ресурсів України від 06 лютого 2017 року № 45, зареєстрованого в Міністерстві юстиції України 20 лютого 2017 року за № 235/30103, які не увійшли до переліку речовин, що утворюються під час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та переліку речовин, які не піддаються біологічній деструкції</w:t>
      </w:r>
    </w:p>
    <w:p w:rsidR="007E367F" w:rsidRDefault="007E367F" w:rsidP="007E367F">
      <w:pPr>
        <w:shd w:val="clear" w:color="auto" w:fill="FFFFFF"/>
        <w:spacing w:after="101"/>
        <w:jc w:val="both"/>
        <w:rPr>
          <w:rFonts w:ascii="Times New Roman" w:hAnsi="Times New Roman" w:cs="Times New Roman"/>
          <w:sz w:val="28"/>
          <w:szCs w:val="28"/>
          <w:lang w:val="uk-UA"/>
        </w:rPr>
      </w:pPr>
    </w:p>
    <w:p w:rsidR="009D1BBA" w:rsidRDefault="009D1BBA" w:rsidP="007E367F">
      <w:pPr>
        <w:shd w:val="clear" w:color="auto" w:fill="FFFFFF"/>
        <w:spacing w:after="101"/>
        <w:jc w:val="both"/>
        <w:rPr>
          <w:rFonts w:ascii="Times New Roman" w:hAnsi="Times New Roman" w:cs="Times New Roman"/>
          <w:sz w:val="28"/>
          <w:szCs w:val="28"/>
          <w:lang w:val="uk-UA"/>
        </w:rPr>
      </w:pPr>
    </w:p>
    <w:p w:rsidR="009D1BBA" w:rsidRDefault="009D1BBA" w:rsidP="007E367F">
      <w:pPr>
        <w:shd w:val="clear" w:color="auto" w:fill="FFFFFF"/>
        <w:spacing w:after="101"/>
        <w:jc w:val="both"/>
        <w:rPr>
          <w:rFonts w:ascii="Times New Roman" w:hAnsi="Times New Roman" w:cs="Times New Roman"/>
          <w:sz w:val="28"/>
          <w:szCs w:val="28"/>
          <w:lang w:val="uk-UA"/>
        </w:rPr>
      </w:pPr>
    </w:p>
    <w:p w:rsidR="009D1BBA" w:rsidRDefault="009D1BBA" w:rsidP="007E367F">
      <w:pPr>
        <w:shd w:val="clear" w:color="auto" w:fill="FFFFFF"/>
        <w:spacing w:after="101"/>
        <w:jc w:val="both"/>
        <w:rPr>
          <w:rFonts w:ascii="Times New Roman" w:hAnsi="Times New Roman" w:cs="Times New Roman"/>
          <w:sz w:val="28"/>
          <w:szCs w:val="28"/>
          <w:lang w:val="uk-UA"/>
        </w:rPr>
      </w:pPr>
    </w:p>
    <w:p w:rsidR="009D1BBA" w:rsidRDefault="009D1BBA" w:rsidP="007E367F">
      <w:pPr>
        <w:shd w:val="clear" w:color="auto" w:fill="FFFFFF"/>
        <w:spacing w:after="101"/>
        <w:jc w:val="both"/>
        <w:rPr>
          <w:rFonts w:ascii="Times New Roman" w:hAnsi="Times New Roman" w:cs="Times New Roman"/>
          <w:sz w:val="28"/>
          <w:szCs w:val="28"/>
          <w:lang w:val="uk-UA"/>
        </w:rPr>
      </w:pPr>
    </w:p>
    <w:p w:rsidR="009D1BBA" w:rsidRDefault="009D1BBA" w:rsidP="007E367F">
      <w:pPr>
        <w:shd w:val="clear" w:color="auto" w:fill="FFFFFF"/>
        <w:spacing w:after="101"/>
        <w:jc w:val="both"/>
        <w:rPr>
          <w:rFonts w:ascii="Times New Roman" w:hAnsi="Times New Roman" w:cs="Times New Roman"/>
          <w:sz w:val="28"/>
          <w:szCs w:val="28"/>
          <w:lang w:val="uk-UA"/>
        </w:rPr>
      </w:pPr>
    </w:p>
    <w:p w:rsidR="009D1BBA" w:rsidRDefault="009D1BBA" w:rsidP="007E367F">
      <w:pPr>
        <w:shd w:val="clear" w:color="auto" w:fill="FFFFFF"/>
        <w:spacing w:after="101"/>
        <w:jc w:val="both"/>
        <w:rPr>
          <w:rFonts w:ascii="Times New Roman" w:hAnsi="Times New Roman" w:cs="Times New Roman"/>
          <w:sz w:val="28"/>
          <w:szCs w:val="28"/>
          <w:lang w:val="uk-UA"/>
        </w:rPr>
      </w:pPr>
    </w:p>
    <w:p w:rsidR="009D1BBA" w:rsidRPr="004E4BBD" w:rsidRDefault="009D1BBA" w:rsidP="007E367F">
      <w:pPr>
        <w:shd w:val="clear" w:color="auto" w:fill="FFFFFF"/>
        <w:spacing w:after="101"/>
        <w:jc w:val="both"/>
        <w:rPr>
          <w:rFonts w:ascii="Times New Roman" w:hAnsi="Times New Roman" w:cs="Times New Roman"/>
          <w:sz w:val="28"/>
          <w:szCs w:val="28"/>
          <w:lang w:val="uk-UA"/>
        </w:rPr>
      </w:pPr>
    </w:p>
    <w:p w:rsidR="007E367F" w:rsidRPr="004E4BBD" w:rsidRDefault="007E367F" w:rsidP="007E367F">
      <w:pPr>
        <w:shd w:val="clear" w:color="auto" w:fill="FFFFFF"/>
        <w:spacing w:after="101"/>
        <w:jc w:val="both"/>
        <w:rPr>
          <w:rFonts w:ascii="Times New Roman" w:hAnsi="Times New Roman" w:cs="Times New Roman"/>
          <w:sz w:val="28"/>
          <w:szCs w:val="28"/>
          <w:lang w:val="uk-UA"/>
        </w:rPr>
      </w:pPr>
    </w:p>
    <w:p w:rsidR="007E367F" w:rsidRPr="004E4BBD" w:rsidRDefault="00187ACF" w:rsidP="00187ACF">
      <w:pPr>
        <w:pStyle w:val="8"/>
        <w:keepLines w:val="0"/>
        <w:suppressAutoHyphens/>
        <w:autoSpaceDE/>
        <w:autoSpaceDN/>
        <w:adjustRightInd/>
        <w:spacing w:before="0" w:line="360" w:lineRule="auto"/>
        <w:jc w:val="both"/>
        <w:rPr>
          <w:rFonts w:ascii="Times New Roman" w:hAnsi="Times New Roman" w:cs="Times New Roman"/>
          <w:sz w:val="28"/>
          <w:szCs w:val="28"/>
        </w:rPr>
      </w:pPr>
      <w:r>
        <w:rPr>
          <w:rFonts w:ascii="Times New Roman" w:eastAsia="Times New Roman" w:hAnsi="Times New Roman" w:cs="Times New Roman"/>
          <w:color w:val="auto"/>
          <w:sz w:val="28"/>
          <w:szCs w:val="28"/>
          <w:lang w:val="uk-UA"/>
        </w:rPr>
        <w:lastRenderedPageBreak/>
        <w:t xml:space="preserve">                                                               </w:t>
      </w:r>
      <w:r w:rsidR="007E367F" w:rsidRPr="004E4BBD">
        <w:rPr>
          <w:rFonts w:ascii="Times New Roman" w:hAnsi="Times New Roman" w:cs="Times New Roman"/>
          <w:b/>
          <w:bCs/>
          <w:color w:val="auto"/>
          <w:sz w:val="28"/>
          <w:szCs w:val="28"/>
        </w:rPr>
        <w:t>А К Т</w:t>
      </w:r>
    </w:p>
    <w:p w:rsidR="007E367F" w:rsidRPr="004E4BBD" w:rsidRDefault="007E367F" w:rsidP="007E367F">
      <w:pPr>
        <w:spacing w:line="360" w:lineRule="auto"/>
        <w:rPr>
          <w:rFonts w:ascii="Times New Roman" w:hAnsi="Times New Roman" w:cs="Times New Roman"/>
          <w:sz w:val="28"/>
          <w:szCs w:val="28"/>
        </w:rPr>
      </w:pPr>
      <w:r w:rsidRPr="004E4BBD">
        <w:rPr>
          <w:rFonts w:ascii="Times New Roman" w:hAnsi="Times New Roman" w:cs="Times New Roman"/>
          <w:b/>
          <w:bCs/>
          <w:sz w:val="28"/>
          <w:szCs w:val="28"/>
        </w:rPr>
        <w:t>відбору проб стічних вод Споживачів м. Мукачево</w:t>
      </w:r>
    </w:p>
    <w:p w:rsidR="007E367F" w:rsidRPr="004E4BBD" w:rsidRDefault="007E367F" w:rsidP="007E367F">
      <w:pPr>
        <w:spacing w:line="360" w:lineRule="auto"/>
        <w:rPr>
          <w:rFonts w:ascii="Times New Roman" w:hAnsi="Times New Roman" w:cs="Times New Roman"/>
          <w:sz w:val="28"/>
          <w:szCs w:val="28"/>
        </w:rPr>
      </w:pPr>
      <w:r w:rsidRPr="004E4BBD">
        <w:rPr>
          <w:rFonts w:ascii="Times New Roman" w:hAnsi="Times New Roman" w:cs="Times New Roman"/>
          <w:sz w:val="28"/>
          <w:szCs w:val="28"/>
        </w:rPr>
        <w:t>___ ________________ 20___р.</w:t>
      </w:r>
    </w:p>
    <w:p w:rsidR="007E367F" w:rsidRPr="004E4BBD" w:rsidRDefault="007E367F" w:rsidP="007E367F">
      <w:pPr>
        <w:spacing w:line="360" w:lineRule="auto"/>
        <w:rPr>
          <w:rFonts w:ascii="Times New Roman" w:hAnsi="Times New Roman" w:cs="Times New Roman"/>
          <w:sz w:val="28"/>
          <w:szCs w:val="28"/>
        </w:rPr>
      </w:pPr>
    </w:p>
    <w:tbl>
      <w:tblPr>
        <w:tblW w:w="0" w:type="auto"/>
        <w:tblInd w:w="250" w:type="dxa"/>
        <w:tblLayout w:type="fixed"/>
        <w:tblLook w:val="0000"/>
      </w:tblPr>
      <w:tblGrid>
        <w:gridCol w:w="3659"/>
        <w:gridCol w:w="6099"/>
      </w:tblGrid>
      <w:tr w:rsidR="007E367F" w:rsidRPr="004E4BBD" w:rsidTr="007E367F">
        <w:tc>
          <w:tcPr>
            <w:tcW w:w="3659" w:type="dxa"/>
            <w:shd w:val="clear" w:color="auto" w:fill="auto"/>
          </w:tcPr>
          <w:p w:rsidR="007E367F" w:rsidRPr="004E4BBD" w:rsidRDefault="007E367F" w:rsidP="007E367F">
            <w:pPr>
              <w:pStyle w:val="9"/>
              <w:keepLines w:val="0"/>
              <w:numPr>
                <w:ilvl w:val="8"/>
                <w:numId w:val="9"/>
              </w:numPr>
              <w:suppressAutoHyphens/>
              <w:autoSpaceDE/>
              <w:autoSpaceDN/>
              <w:adjustRightInd/>
              <w:snapToGrid w:val="0"/>
              <w:spacing w:before="0" w:line="360" w:lineRule="auto"/>
              <w:ind w:left="1588" w:right="-4" w:hanging="1709"/>
              <w:jc w:val="both"/>
              <w:rPr>
                <w:rFonts w:ascii="Times New Roman" w:hAnsi="Times New Roman" w:cs="Times New Roman"/>
                <w:i w:val="0"/>
                <w:sz w:val="28"/>
                <w:szCs w:val="28"/>
              </w:rPr>
            </w:pPr>
            <w:r w:rsidRPr="004E4BBD">
              <w:rPr>
                <w:rFonts w:ascii="Times New Roman" w:hAnsi="Times New Roman" w:cs="Times New Roman"/>
                <w:i w:val="0"/>
                <w:color w:val="auto"/>
                <w:sz w:val="28"/>
                <w:szCs w:val="28"/>
              </w:rPr>
              <w:t>Час та місце відбору проб</w:t>
            </w:r>
          </w:p>
        </w:tc>
        <w:tc>
          <w:tcPr>
            <w:tcW w:w="6099" w:type="dxa"/>
            <w:tcBorders>
              <w:bottom w:val="single" w:sz="4" w:space="0" w:color="000000"/>
            </w:tcBorders>
            <w:shd w:val="clear" w:color="auto" w:fill="auto"/>
          </w:tcPr>
          <w:p w:rsidR="007E367F" w:rsidRPr="004E4BBD" w:rsidRDefault="007E367F" w:rsidP="007E367F">
            <w:pPr>
              <w:snapToGrid w:val="0"/>
              <w:spacing w:line="360" w:lineRule="auto"/>
              <w:jc w:val="both"/>
              <w:rPr>
                <w:rFonts w:ascii="Times New Roman" w:hAnsi="Times New Roman" w:cs="Times New Roman"/>
                <w:sz w:val="28"/>
                <w:szCs w:val="28"/>
              </w:rPr>
            </w:pPr>
          </w:p>
        </w:tc>
      </w:tr>
      <w:tr w:rsidR="007E367F" w:rsidRPr="004E4BBD" w:rsidTr="007E367F">
        <w:tc>
          <w:tcPr>
            <w:tcW w:w="9758" w:type="dxa"/>
            <w:gridSpan w:val="2"/>
            <w:shd w:val="clear" w:color="auto" w:fill="auto"/>
          </w:tcPr>
          <w:p w:rsidR="007E367F" w:rsidRPr="004E4BBD" w:rsidRDefault="007E367F" w:rsidP="007E367F">
            <w:pPr>
              <w:snapToGrid w:val="0"/>
              <w:spacing w:line="360" w:lineRule="auto"/>
              <w:jc w:val="both"/>
              <w:rPr>
                <w:rFonts w:ascii="Times New Roman" w:hAnsi="Times New Roman" w:cs="Times New Roman"/>
                <w:sz w:val="28"/>
                <w:szCs w:val="28"/>
              </w:rPr>
            </w:pPr>
          </w:p>
        </w:tc>
      </w:tr>
      <w:tr w:rsidR="007E367F" w:rsidRPr="004E4BBD" w:rsidTr="007E367F">
        <w:tc>
          <w:tcPr>
            <w:tcW w:w="9758" w:type="dxa"/>
            <w:gridSpan w:val="2"/>
            <w:tcBorders>
              <w:top w:val="single" w:sz="4" w:space="0" w:color="000000"/>
              <w:bottom w:val="single" w:sz="4" w:space="0" w:color="000000"/>
            </w:tcBorders>
            <w:shd w:val="clear" w:color="auto" w:fill="auto"/>
          </w:tcPr>
          <w:p w:rsidR="007E367F" w:rsidRPr="004E4BBD" w:rsidRDefault="007E367F" w:rsidP="007E367F">
            <w:pPr>
              <w:snapToGrid w:val="0"/>
              <w:spacing w:line="360" w:lineRule="auto"/>
              <w:jc w:val="both"/>
              <w:rPr>
                <w:rFonts w:ascii="Times New Roman" w:hAnsi="Times New Roman" w:cs="Times New Roman"/>
                <w:sz w:val="28"/>
                <w:szCs w:val="28"/>
              </w:rPr>
            </w:pPr>
          </w:p>
        </w:tc>
      </w:tr>
      <w:tr w:rsidR="007E367F" w:rsidRPr="004E4BBD" w:rsidTr="007E367F">
        <w:tc>
          <w:tcPr>
            <w:tcW w:w="3659" w:type="dxa"/>
            <w:shd w:val="clear" w:color="auto" w:fill="auto"/>
          </w:tcPr>
          <w:p w:rsidR="007E367F" w:rsidRPr="004E4BBD" w:rsidRDefault="007E367F" w:rsidP="007E367F">
            <w:pPr>
              <w:snapToGrid w:val="0"/>
              <w:spacing w:line="360" w:lineRule="auto"/>
              <w:ind w:left="-108" w:right="-4"/>
              <w:jc w:val="both"/>
              <w:rPr>
                <w:rFonts w:ascii="Times New Roman" w:hAnsi="Times New Roman" w:cs="Times New Roman"/>
                <w:sz w:val="28"/>
                <w:szCs w:val="28"/>
              </w:rPr>
            </w:pPr>
            <w:r w:rsidRPr="004E4BBD">
              <w:rPr>
                <w:rFonts w:ascii="Times New Roman" w:hAnsi="Times New Roman" w:cs="Times New Roman"/>
                <w:sz w:val="28"/>
                <w:szCs w:val="28"/>
              </w:rPr>
              <w:t>Кількість проб</w:t>
            </w:r>
          </w:p>
        </w:tc>
        <w:tc>
          <w:tcPr>
            <w:tcW w:w="6099" w:type="dxa"/>
            <w:tcBorders>
              <w:bottom w:val="single" w:sz="4" w:space="0" w:color="000000"/>
            </w:tcBorders>
            <w:shd w:val="clear" w:color="auto" w:fill="auto"/>
          </w:tcPr>
          <w:p w:rsidR="007E367F" w:rsidRPr="004E4BBD" w:rsidRDefault="007E367F" w:rsidP="007E367F">
            <w:pPr>
              <w:snapToGrid w:val="0"/>
              <w:spacing w:line="360" w:lineRule="auto"/>
              <w:jc w:val="both"/>
              <w:rPr>
                <w:rFonts w:ascii="Times New Roman" w:hAnsi="Times New Roman" w:cs="Times New Roman"/>
                <w:sz w:val="28"/>
                <w:szCs w:val="28"/>
              </w:rPr>
            </w:pPr>
          </w:p>
        </w:tc>
      </w:tr>
      <w:tr w:rsidR="007E367F" w:rsidRPr="004E4BBD" w:rsidTr="007E367F">
        <w:tc>
          <w:tcPr>
            <w:tcW w:w="3659" w:type="dxa"/>
            <w:shd w:val="clear" w:color="auto" w:fill="auto"/>
          </w:tcPr>
          <w:p w:rsidR="007E367F" w:rsidRPr="004E4BBD" w:rsidRDefault="007E367F" w:rsidP="007E367F">
            <w:pPr>
              <w:snapToGrid w:val="0"/>
              <w:spacing w:line="360" w:lineRule="auto"/>
              <w:jc w:val="both"/>
              <w:rPr>
                <w:rFonts w:ascii="Times New Roman" w:hAnsi="Times New Roman" w:cs="Times New Roman"/>
                <w:sz w:val="28"/>
                <w:szCs w:val="28"/>
              </w:rPr>
            </w:pPr>
          </w:p>
        </w:tc>
        <w:tc>
          <w:tcPr>
            <w:tcW w:w="6099" w:type="dxa"/>
            <w:shd w:val="clear" w:color="auto" w:fill="auto"/>
          </w:tcPr>
          <w:p w:rsidR="007E367F" w:rsidRPr="004E4BBD" w:rsidRDefault="007E367F" w:rsidP="007E367F">
            <w:pPr>
              <w:snapToGrid w:val="0"/>
              <w:spacing w:line="360" w:lineRule="auto"/>
              <w:jc w:val="both"/>
              <w:rPr>
                <w:rFonts w:ascii="Times New Roman" w:hAnsi="Times New Roman" w:cs="Times New Roman"/>
                <w:sz w:val="28"/>
                <w:szCs w:val="28"/>
              </w:rPr>
            </w:pPr>
          </w:p>
        </w:tc>
      </w:tr>
      <w:tr w:rsidR="007E367F" w:rsidRPr="004E4BBD" w:rsidTr="007E367F">
        <w:tc>
          <w:tcPr>
            <w:tcW w:w="3659" w:type="dxa"/>
            <w:shd w:val="clear" w:color="auto" w:fill="auto"/>
          </w:tcPr>
          <w:p w:rsidR="007E367F" w:rsidRPr="004E4BBD" w:rsidRDefault="007E367F" w:rsidP="007E367F">
            <w:pPr>
              <w:snapToGrid w:val="0"/>
              <w:spacing w:line="360" w:lineRule="auto"/>
              <w:ind w:left="-121" w:right="-4"/>
              <w:jc w:val="both"/>
              <w:rPr>
                <w:rFonts w:ascii="Times New Roman" w:hAnsi="Times New Roman" w:cs="Times New Roman"/>
                <w:sz w:val="28"/>
                <w:szCs w:val="28"/>
              </w:rPr>
            </w:pPr>
            <w:r w:rsidRPr="004E4BBD">
              <w:rPr>
                <w:rFonts w:ascii="Times New Roman" w:hAnsi="Times New Roman" w:cs="Times New Roman"/>
                <w:sz w:val="28"/>
                <w:szCs w:val="28"/>
              </w:rPr>
              <w:t xml:space="preserve">Пробовідбірник </w:t>
            </w:r>
          </w:p>
        </w:tc>
        <w:tc>
          <w:tcPr>
            <w:tcW w:w="6099" w:type="dxa"/>
            <w:tcBorders>
              <w:bottom w:val="single" w:sz="4" w:space="0" w:color="000000"/>
            </w:tcBorders>
            <w:shd w:val="clear" w:color="auto" w:fill="auto"/>
          </w:tcPr>
          <w:p w:rsidR="007E367F" w:rsidRPr="004E4BBD" w:rsidRDefault="007E367F" w:rsidP="007E367F">
            <w:pPr>
              <w:snapToGrid w:val="0"/>
              <w:spacing w:line="360" w:lineRule="auto"/>
              <w:jc w:val="both"/>
              <w:rPr>
                <w:rFonts w:ascii="Times New Roman" w:hAnsi="Times New Roman" w:cs="Times New Roman"/>
                <w:sz w:val="28"/>
                <w:szCs w:val="28"/>
              </w:rPr>
            </w:pPr>
          </w:p>
        </w:tc>
      </w:tr>
      <w:tr w:rsidR="007E367F" w:rsidRPr="004E4BBD" w:rsidTr="007E367F">
        <w:tc>
          <w:tcPr>
            <w:tcW w:w="9758" w:type="dxa"/>
            <w:gridSpan w:val="2"/>
            <w:tcBorders>
              <w:top w:val="single" w:sz="4" w:space="0" w:color="000000"/>
            </w:tcBorders>
            <w:shd w:val="clear" w:color="auto" w:fill="auto"/>
          </w:tcPr>
          <w:p w:rsidR="007E367F" w:rsidRPr="004E4BBD" w:rsidRDefault="007E367F" w:rsidP="007E367F">
            <w:pPr>
              <w:snapToGrid w:val="0"/>
              <w:spacing w:line="360" w:lineRule="auto"/>
              <w:ind w:left="-121" w:right="-4"/>
              <w:jc w:val="both"/>
              <w:rPr>
                <w:rFonts w:ascii="Times New Roman" w:hAnsi="Times New Roman" w:cs="Times New Roman"/>
                <w:sz w:val="28"/>
                <w:szCs w:val="28"/>
              </w:rPr>
            </w:pPr>
          </w:p>
        </w:tc>
      </w:tr>
      <w:tr w:rsidR="007E367F" w:rsidRPr="004E4BBD" w:rsidTr="007E367F">
        <w:tc>
          <w:tcPr>
            <w:tcW w:w="3659" w:type="dxa"/>
            <w:shd w:val="clear" w:color="auto" w:fill="auto"/>
          </w:tcPr>
          <w:p w:rsidR="007E367F" w:rsidRPr="004E4BBD" w:rsidRDefault="007E367F" w:rsidP="007E367F">
            <w:pPr>
              <w:snapToGrid w:val="0"/>
              <w:spacing w:line="360" w:lineRule="auto"/>
              <w:ind w:left="-121" w:right="-4"/>
              <w:jc w:val="both"/>
              <w:rPr>
                <w:rFonts w:ascii="Times New Roman" w:hAnsi="Times New Roman" w:cs="Times New Roman"/>
                <w:sz w:val="28"/>
                <w:szCs w:val="28"/>
              </w:rPr>
            </w:pPr>
            <w:r w:rsidRPr="004E4BBD">
              <w:rPr>
                <w:rFonts w:ascii="Times New Roman" w:hAnsi="Times New Roman" w:cs="Times New Roman"/>
                <w:sz w:val="28"/>
                <w:szCs w:val="28"/>
              </w:rPr>
              <w:t>Представник Споживача</w:t>
            </w:r>
          </w:p>
        </w:tc>
        <w:tc>
          <w:tcPr>
            <w:tcW w:w="6099" w:type="dxa"/>
            <w:tcBorders>
              <w:bottom w:val="single" w:sz="4" w:space="0" w:color="000000"/>
            </w:tcBorders>
            <w:shd w:val="clear" w:color="auto" w:fill="auto"/>
          </w:tcPr>
          <w:p w:rsidR="007E367F" w:rsidRPr="004E4BBD" w:rsidRDefault="007E367F" w:rsidP="007E367F">
            <w:pPr>
              <w:snapToGrid w:val="0"/>
              <w:spacing w:line="360" w:lineRule="auto"/>
              <w:ind w:left="-121" w:right="-4"/>
              <w:jc w:val="both"/>
              <w:rPr>
                <w:rFonts w:ascii="Times New Roman" w:hAnsi="Times New Roman" w:cs="Times New Roman"/>
                <w:sz w:val="28"/>
                <w:szCs w:val="28"/>
              </w:rPr>
            </w:pPr>
          </w:p>
        </w:tc>
      </w:tr>
      <w:tr w:rsidR="007E367F" w:rsidRPr="004E4BBD" w:rsidTr="007E367F">
        <w:tc>
          <w:tcPr>
            <w:tcW w:w="9758" w:type="dxa"/>
            <w:gridSpan w:val="2"/>
            <w:tcBorders>
              <w:top w:val="single" w:sz="4" w:space="0" w:color="000000"/>
            </w:tcBorders>
            <w:shd w:val="clear" w:color="auto" w:fill="auto"/>
          </w:tcPr>
          <w:p w:rsidR="007E367F" w:rsidRPr="004E4BBD" w:rsidRDefault="007E367F" w:rsidP="007E367F">
            <w:pPr>
              <w:snapToGrid w:val="0"/>
              <w:spacing w:line="360" w:lineRule="auto"/>
              <w:ind w:left="-121" w:right="-4"/>
              <w:jc w:val="both"/>
              <w:rPr>
                <w:rFonts w:ascii="Times New Roman" w:hAnsi="Times New Roman" w:cs="Times New Roman"/>
                <w:sz w:val="28"/>
                <w:szCs w:val="28"/>
              </w:rPr>
            </w:pPr>
          </w:p>
        </w:tc>
      </w:tr>
      <w:tr w:rsidR="007E367F" w:rsidRPr="004E4BBD" w:rsidTr="007E367F">
        <w:tc>
          <w:tcPr>
            <w:tcW w:w="9758" w:type="dxa"/>
            <w:gridSpan w:val="2"/>
            <w:tcBorders>
              <w:top w:val="single" w:sz="4" w:space="0" w:color="000000"/>
            </w:tcBorders>
            <w:shd w:val="clear" w:color="auto" w:fill="auto"/>
          </w:tcPr>
          <w:p w:rsidR="007E367F" w:rsidRPr="004E4BBD" w:rsidRDefault="007E367F" w:rsidP="007E367F">
            <w:pPr>
              <w:snapToGrid w:val="0"/>
              <w:spacing w:line="360" w:lineRule="auto"/>
              <w:ind w:left="-121" w:right="-4"/>
              <w:jc w:val="both"/>
              <w:rPr>
                <w:rFonts w:ascii="Times New Roman" w:hAnsi="Times New Roman" w:cs="Times New Roman"/>
                <w:sz w:val="28"/>
                <w:szCs w:val="28"/>
              </w:rPr>
            </w:pPr>
          </w:p>
        </w:tc>
      </w:tr>
      <w:tr w:rsidR="007E367F" w:rsidRPr="004E4BBD" w:rsidTr="007E367F">
        <w:tc>
          <w:tcPr>
            <w:tcW w:w="9758" w:type="dxa"/>
            <w:gridSpan w:val="2"/>
            <w:shd w:val="clear" w:color="auto" w:fill="auto"/>
          </w:tcPr>
          <w:p w:rsidR="007E367F" w:rsidRPr="004E4BBD" w:rsidRDefault="007E367F" w:rsidP="007E367F">
            <w:pPr>
              <w:snapToGrid w:val="0"/>
              <w:spacing w:line="360" w:lineRule="auto"/>
              <w:ind w:left="-108" w:right="-4"/>
              <w:jc w:val="both"/>
              <w:rPr>
                <w:rFonts w:ascii="Times New Roman" w:hAnsi="Times New Roman" w:cs="Times New Roman"/>
                <w:sz w:val="28"/>
                <w:szCs w:val="28"/>
              </w:rPr>
            </w:pPr>
            <w:r w:rsidRPr="004E4BBD">
              <w:rPr>
                <w:rFonts w:ascii="Times New Roman" w:hAnsi="Times New Roman" w:cs="Times New Roman"/>
                <w:sz w:val="28"/>
                <w:szCs w:val="28"/>
              </w:rPr>
              <w:t>Мета відбору – контроль якості стічної води</w:t>
            </w:r>
          </w:p>
          <w:p w:rsidR="007E367F" w:rsidRPr="004E4BBD" w:rsidRDefault="007E367F" w:rsidP="007E367F">
            <w:pPr>
              <w:snapToGrid w:val="0"/>
              <w:spacing w:line="360" w:lineRule="auto"/>
              <w:ind w:left="-108" w:right="-4"/>
              <w:jc w:val="both"/>
              <w:rPr>
                <w:rFonts w:ascii="Times New Roman" w:hAnsi="Times New Roman" w:cs="Times New Roman"/>
                <w:sz w:val="28"/>
                <w:szCs w:val="28"/>
              </w:rPr>
            </w:pPr>
            <w:r w:rsidRPr="004E4BBD">
              <w:rPr>
                <w:rFonts w:ascii="Times New Roman" w:hAnsi="Times New Roman" w:cs="Times New Roman"/>
                <w:sz w:val="28"/>
                <w:szCs w:val="28"/>
              </w:rPr>
              <w:t>Вид проби – контрольна разова</w:t>
            </w:r>
          </w:p>
          <w:p w:rsidR="007E367F" w:rsidRPr="004E4BBD" w:rsidRDefault="007E367F" w:rsidP="007E367F">
            <w:pPr>
              <w:snapToGrid w:val="0"/>
              <w:spacing w:line="360" w:lineRule="auto"/>
              <w:ind w:left="-108" w:right="-4"/>
              <w:jc w:val="both"/>
              <w:rPr>
                <w:rFonts w:ascii="Times New Roman" w:hAnsi="Times New Roman" w:cs="Times New Roman"/>
                <w:sz w:val="28"/>
                <w:szCs w:val="28"/>
              </w:rPr>
            </w:pPr>
            <w:r w:rsidRPr="004E4BBD">
              <w:rPr>
                <w:rFonts w:ascii="Times New Roman" w:hAnsi="Times New Roman" w:cs="Times New Roman"/>
                <w:sz w:val="28"/>
                <w:szCs w:val="28"/>
              </w:rPr>
              <w:t>Спосіб відбору проби – ручний</w:t>
            </w:r>
          </w:p>
          <w:p w:rsidR="007E367F" w:rsidRPr="004E4BBD" w:rsidRDefault="007E367F" w:rsidP="007E367F">
            <w:pPr>
              <w:snapToGrid w:val="0"/>
              <w:spacing w:line="360" w:lineRule="auto"/>
              <w:ind w:left="-108" w:right="-4"/>
              <w:jc w:val="both"/>
              <w:rPr>
                <w:rFonts w:ascii="Times New Roman" w:hAnsi="Times New Roman" w:cs="Times New Roman"/>
                <w:sz w:val="28"/>
                <w:szCs w:val="28"/>
              </w:rPr>
            </w:pPr>
            <w:r w:rsidRPr="004E4BBD">
              <w:rPr>
                <w:rFonts w:ascii="Times New Roman" w:hAnsi="Times New Roman" w:cs="Times New Roman"/>
                <w:sz w:val="28"/>
                <w:szCs w:val="28"/>
              </w:rPr>
              <w:t xml:space="preserve">Об’єм відібраної проби </w:t>
            </w:r>
          </w:p>
          <w:p w:rsidR="007E367F" w:rsidRPr="004E4BBD" w:rsidRDefault="007E367F" w:rsidP="007E367F">
            <w:pPr>
              <w:snapToGrid w:val="0"/>
              <w:spacing w:line="360" w:lineRule="auto"/>
              <w:ind w:left="-108" w:right="-4"/>
              <w:jc w:val="both"/>
              <w:rPr>
                <w:rFonts w:ascii="Times New Roman" w:hAnsi="Times New Roman" w:cs="Times New Roman"/>
                <w:sz w:val="28"/>
                <w:szCs w:val="28"/>
              </w:rPr>
            </w:pPr>
            <w:r w:rsidRPr="004E4BBD">
              <w:rPr>
                <w:rFonts w:ascii="Times New Roman" w:hAnsi="Times New Roman" w:cs="Times New Roman"/>
                <w:sz w:val="28"/>
                <w:szCs w:val="28"/>
              </w:rPr>
              <w:t>_________________________________________________________________</w:t>
            </w:r>
          </w:p>
          <w:p w:rsidR="007E367F" w:rsidRPr="004E4BBD" w:rsidRDefault="007E367F" w:rsidP="007E367F">
            <w:pPr>
              <w:snapToGrid w:val="0"/>
              <w:spacing w:line="360" w:lineRule="auto"/>
              <w:ind w:left="-108" w:right="-4"/>
              <w:jc w:val="both"/>
              <w:rPr>
                <w:rFonts w:ascii="Times New Roman" w:hAnsi="Times New Roman" w:cs="Times New Roman"/>
                <w:sz w:val="28"/>
                <w:szCs w:val="28"/>
              </w:rPr>
            </w:pPr>
            <w:r w:rsidRPr="004E4BBD">
              <w:rPr>
                <w:rFonts w:ascii="Times New Roman" w:hAnsi="Times New Roman" w:cs="Times New Roman"/>
                <w:sz w:val="28"/>
                <w:szCs w:val="28"/>
              </w:rPr>
              <w:t>Підписи:</w:t>
            </w:r>
          </w:p>
        </w:tc>
      </w:tr>
      <w:tr w:rsidR="007E367F" w:rsidRPr="004E4BBD" w:rsidTr="007E367F">
        <w:tc>
          <w:tcPr>
            <w:tcW w:w="9758" w:type="dxa"/>
            <w:gridSpan w:val="2"/>
            <w:shd w:val="clear" w:color="auto" w:fill="auto"/>
          </w:tcPr>
          <w:p w:rsidR="007E367F" w:rsidRPr="004E4BBD" w:rsidRDefault="007E367F" w:rsidP="007E367F">
            <w:pPr>
              <w:snapToGrid w:val="0"/>
              <w:spacing w:line="360" w:lineRule="auto"/>
              <w:ind w:left="-108" w:right="-4"/>
              <w:jc w:val="both"/>
              <w:rPr>
                <w:rFonts w:ascii="Times New Roman" w:hAnsi="Times New Roman" w:cs="Times New Roman"/>
                <w:sz w:val="28"/>
                <w:szCs w:val="28"/>
              </w:rPr>
            </w:pPr>
          </w:p>
        </w:tc>
      </w:tr>
      <w:tr w:rsidR="007E367F" w:rsidRPr="004E4BBD" w:rsidTr="007E367F">
        <w:tc>
          <w:tcPr>
            <w:tcW w:w="9758" w:type="dxa"/>
            <w:gridSpan w:val="2"/>
            <w:shd w:val="clear" w:color="auto" w:fill="auto"/>
          </w:tcPr>
          <w:p w:rsidR="007E367F" w:rsidRPr="004E4BBD" w:rsidRDefault="007E367F" w:rsidP="007E367F">
            <w:pPr>
              <w:snapToGrid w:val="0"/>
              <w:spacing w:line="360" w:lineRule="auto"/>
              <w:ind w:left="-108" w:right="-4"/>
              <w:jc w:val="both"/>
              <w:rPr>
                <w:rFonts w:ascii="Times New Roman" w:hAnsi="Times New Roman" w:cs="Times New Roman"/>
                <w:sz w:val="28"/>
                <w:szCs w:val="28"/>
              </w:rPr>
            </w:pPr>
            <w:r w:rsidRPr="004E4BBD">
              <w:rPr>
                <w:rFonts w:ascii="Times New Roman" w:hAnsi="Times New Roman" w:cs="Times New Roman"/>
                <w:sz w:val="28"/>
                <w:szCs w:val="28"/>
              </w:rPr>
              <w:t xml:space="preserve">Представник </w:t>
            </w:r>
          </w:p>
        </w:tc>
      </w:tr>
      <w:tr w:rsidR="007E367F" w:rsidRPr="004E4BBD" w:rsidTr="007E367F">
        <w:tc>
          <w:tcPr>
            <w:tcW w:w="3659" w:type="dxa"/>
            <w:shd w:val="clear" w:color="auto" w:fill="auto"/>
          </w:tcPr>
          <w:p w:rsidR="007E367F" w:rsidRPr="004E4BBD" w:rsidRDefault="007E367F" w:rsidP="007E367F">
            <w:pPr>
              <w:snapToGrid w:val="0"/>
              <w:spacing w:line="360" w:lineRule="auto"/>
              <w:ind w:left="-108" w:right="-4"/>
              <w:jc w:val="both"/>
              <w:rPr>
                <w:rFonts w:ascii="Times New Roman" w:hAnsi="Times New Roman" w:cs="Times New Roman"/>
                <w:sz w:val="28"/>
                <w:szCs w:val="28"/>
                <w:lang w:val="uk-UA"/>
              </w:rPr>
            </w:pPr>
            <w:r w:rsidRPr="004E4BBD">
              <w:rPr>
                <w:rFonts w:ascii="Times New Roman" w:hAnsi="Times New Roman" w:cs="Times New Roman"/>
                <w:sz w:val="28"/>
                <w:szCs w:val="28"/>
              </w:rPr>
              <w:t>Виробника</w:t>
            </w:r>
          </w:p>
        </w:tc>
        <w:tc>
          <w:tcPr>
            <w:tcW w:w="6099" w:type="dxa"/>
            <w:tcBorders>
              <w:bottom w:val="single" w:sz="4" w:space="0" w:color="000000"/>
            </w:tcBorders>
            <w:shd w:val="clear" w:color="auto" w:fill="auto"/>
          </w:tcPr>
          <w:p w:rsidR="007E367F" w:rsidRPr="004E4BBD" w:rsidRDefault="007E367F" w:rsidP="00BA146B">
            <w:pPr>
              <w:snapToGrid w:val="0"/>
              <w:spacing w:line="360" w:lineRule="auto"/>
              <w:ind w:right="-4"/>
              <w:jc w:val="both"/>
              <w:rPr>
                <w:rFonts w:ascii="Times New Roman" w:hAnsi="Times New Roman" w:cs="Times New Roman"/>
                <w:sz w:val="28"/>
                <w:szCs w:val="28"/>
                <w:lang w:val="uk-UA"/>
              </w:rPr>
            </w:pPr>
          </w:p>
        </w:tc>
      </w:tr>
      <w:tr w:rsidR="007E367F" w:rsidRPr="004E4BBD" w:rsidTr="007E367F">
        <w:tc>
          <w:tcPr>
            <w:tcW w:w="9758" w:type="dxa"/>
            <w:gridSpan w:val="2"/>
            <w:shd w:val="clear" w:color="auto" w:fill="auto"/>
          </w:tcPr>
          <w:p w:rsidR="007E367F" w:rsidRPr="004E4BBD" w:rsidRDefault="007E367F" w:rsidP="007E367F">
            <w:pPr>
              <w:snapToGrid w:val="0"/>
              <w:spacing w:line="360" w:lineRule="auto"/>
              <w:ind w:left="-108" w:right="-4"/>
              <w:jc w:val="both"/>
              <w:rPr>
                <w:rFonts w:ascii="Times New Roman" w:hAnsi="Times New Roman" w:cs="Times New Roman"/>
                <w:sz w:val="28"/>
                <w:szCs w:val="28"/>
                <w:lang w:val="uk-UA"/>
              </w:rPr>
            </w:pPr>
            <w:r w:rsidRPr="004E4BBD">
              <w:rPr>
                <w:rFonts w:ascii="Times New Roman" w:hAnsi="Times New Roman" w:cs="Times New Roman"/>
                <w:sz w:val="28"/>
                <w:szCs w:val="28"/>
              </w:rPr>
              <w:t xml:space="preserve">№ телефону                </w:t>
            </w:r>
            <w:r w:rsidR="00BA146B" w:rsidRPr="004E4BBD">
              <w:rPr>
                <w:rFonts w:ascii="Times New Roman" w:hAnsi="Times New Roman" w:cs="Times New Roman"/>
                <w:sz w:val="28"/>
                <w:szCs w:val="28"/>
                <w:lang w:val="uk-UA"/>
              </w:rPr>
              <w:t xml:space="preserve">                        __________________________________________________</w:t>
            </w:r>
          </w:p>
          <w:p w:rsidR="007E367F" w:rsidRPr="004E4BBD" w:rsidRDefault="007E367F" w:rsidP="007E367F">
            <w:pPr>
              <w:snapToGrid w:val="0"/>
              <w:spacing w:line="360" w:lineRule="auto"/>
              <w:ind w:left="-108" w:right="-4"/>
              <w:jc w:val="both"/>
              <w:rPr>
                <w:rFonts w:ascii="Times New Roman" w:hAnsi="Times New Roman" w:cs="Times New Roman"/>
                <w:sz w:val="28"/>
                <w:szCs w:val="28"/>
              </w:rPr>
            </w:pPr>
          </w:p>
        </w:tc>
      </w:tr>
      <w:tr w:rsidR="007E367F" w:rsidRPr="004E4BBD" w:rsidTr="007E367F">
        <w:trPr>
          <w:trHeight w:val="320"/>
        </w:trPr>
        <w:tc>
          <w:tcPr>
            <w:tcW w:w="3659" w:type="dxa"/>
            <w:shd w:val="clear" w:color="auto" w:fill="auto"/>
          </w:tcPr>
          <w:p w:rsidR="007E367F" w:rsidRPr="004E4BBD" w:rsidRDefault="007E367F" w:rsidP="007E367F">
            <w:pPr>
              <w:snapToGrid w:val="0"/>
              <w:spacing w:line="360" w:lineRule="auto"/>
              <w:ind w:left="-108" w:right="-4"/>
              <w:jc w:val="both"/>
              <w:rPr>
                <w:rFonts w:ascii="Times New Roman" w:hAnsi="Times New Roman" w:cs="Times New Roman"/>
                <w:sz w:val="28"/>
                <w:szCs w:val="28"/>
              </w:rPr>
            </w:pPr>
            <w:r w:rsidRPr="004E4BBD">
              <w:rPr>
                <w:rFonts w:ascii="Times New Roman" w:hAnsi="Times New Roman" w:cs="Times New Roman"/>
                <w:sz w:val="28"/>
                <w:szCs w:val="28"/>
              </w:rPr>
              <w:t>Представник Споживача</w:t>
            </w:r>
          </w:p>
        </w:tc>
        <w:tc>
          <w:tcPr>
            <w:tcW w:w="6099" w:type="dxa"/>
            <w:tcBorders>
              <w:bottom w:val="single" w:sz="4" w:space="0" w:color="000000"/>
            </w:tcBorders>
            <w:shd w:val="clear" w:color="auto" w:fill="auto"/>
          </w:tcPr>
          <w:p w:rsidR="007E367F" w:rsidRPr="004E4BBD" w:rsidRDefault="007E367F" w:rsidP="007E367F">
            <w:pPr>
              <w:snapToGrid w:val="0"/>
              <w:spacing w:line="360" w:lineRule="auto"/>
              <w:ind w:left="-108" w:right="-4"/>
              <w:jc w:val="both"/>
              <w:rPr>
                <w:rFonts w:ascii="Times New Roman" w:hAnsi="Times New Roman" w:cs="Times New Roman"/>
                <w:sz w:val="28"/>
                <w:szCs w:val="28"/>
              </w:rPr>
            </w:pPr>
          </w:p>
        </w:tc>
      </w:tr>
      <w:tr w:rsidR="007E367F" w:rsidRPr="004E4BBD" w:rsidTr="007E367F">
        <w:trPr>
          <w:trHeight w:val="320"/>
        </w:trPr>
        <w:tc>
          <w:tcPr>
            <w:tcW w:w="3659" w:type="dxa"/>
            <w:shd w:val="clear" w:color="auto" w:fill="auto"/>
          </w:tcPr>
          <w:p w:rsidR="007E367F" w:rsidRPr="004E4BBD" w:rsidRDefault="007E367F" w:rsidP="007E367F">
            <w:pPr>
              <w:snapToGrid w:val="0"/>
              <w:spacing w:line="360" w:lineRule="auto"/>
              <w:ind w:left="-108" w:right="-4"/>
              <w:jc w:val="both"/>
              <w:rPr>
                <w:rFonts w:ascii="Times New Roman" w:hAnsi="Times New Roman" w:cs="Times New Roman"/>
                <w:sz w:val="28"/>
                <w:szCs w:val="28"/>
              </w:rPr>
            </w:pPr>
          </w:p>
        </w:tc>
        <w:tc>
          <w:tcPr>
            <w:tcW w:w="6099" w:type="dxa"/>
            <w:shd w:val="clear" w:color="auto" w:fill="auto"/>
          </w:tcPr>
          <w:p w:rsidR="007E367F" w:rsidRPr="004E4BBD" w:rsidRDefault="007E367F" w:rsidP="007E367F">
            <w:pPr>
              <w:snapToGrid w:val="0"/>
              <w:spacing w:line="360" w:lineRule="auto"/>
              <w:ind w:left="-108" w:right="-4"/>
              <w:jc w:val="both"/>
              <w:rPr>
                <w:rFonts w:ascii="Times New Roman" w:hAnsi="Times New Roman" w:cs="Times New Roman"/>
                <w:sz w:val="28"/>
                <w:szCs w:val="28"/>
              </w:rPr>
            </w:pPr>
          </w:p>
        </w:tc>
      </w:tr>
      <w:tr w:rsidR="007E367F" w:rsidRPr="004E4BBD" w:rsidTr="007E367F">
        <w:trPr>
          <w:trHeight w:val="320"/>
        </w:trPr>
        <w:tc>
          <w:tcPr>
            <w:tcW w:w="3659" w:type="dxa"/>
            <w:shd w:val="clear" w:color="auto" w:fill="auto"/>
          </w:tcPr>
          <w:p w:rsidR="007E367F" w:rsidRPr="004E4BBD" w:rsidRDefault="007E367F" w:rsidP="007E367F">
            <w:pPr>
              <w:snapToGrid w:val="0"/>
              <w:spacing w:line="360" w:lineRule="auto"/>
              <w:ind w:left="-108" w:right="-4"/>
              <w:jc w:val="both"/>
              <w:rPr>
                <w:rFonts w:ascii="Times New Roman" w:hAnsi="Times New Roman" w:cs="Times New Roman"/>
                <w:sz w:val="28"/>
                <w:szCs w:val="28"/>
              </w:rPr>
            </w:pPr>
            <w:r w:rsidRPr="004E4BBD">
              <w:rPr>
                <w:rFonts w:ascii="Times New Roman" w:hAnsi="Times New Roman" w:cs="Times New Roman"/>
                <w:sz w:val="28"/>
                <w:szCs w:val="28"/>
              </w:rPr>
              <w:t>№ телефона</w:t>
            </w:r>
          </w:p>
        </w:tc>
        <w:tc>
          <w:tcPr>
            <w:tcW w:w="6099" w:type="dxa"/>
            <w:tcBorders>
              <w:bottom w:val="single" w:sz="4" w:space="0" w:color="000000"/>
            </w:tcBorders>
            <w:shd w:val="clear" w:color="auto" w:fill="auto"/>
          </w:tcPr>
          <w:p w:rsidR="007E367F" w:rsidRPr="004E4BBD" w:rsidRDefault="007E367F" w:rsidP="007E367F">
            <w:pPr>
              <w:snapToGrid w:val="0"/>
              <w:spacing w:line="360" w:lineRule="auto"/>
              <w:ind w:left="-108" w:right="-4"/>
              <w:jc w:val="both"/>
              <w:rPr>
                <w:rFonts w:ascii="Times New Roman" w:hAnsi="Times New Roman" w:cs="Times New Roman"/>
                <w:sz w:val="28"/>
                <w:szCs w:val="28"/>
              </w:rPr>
            </w:pPr>
          </w:p>
        </w:tc>
      </w:tr>
      <w:tr w:rsidR="007E367F" w:rsidRPr="004E4BBD" w:rsidTr="007E367F">
        <w:tc>
          <w:tcPr>
            <w:tcW w:w="9758" w:type="dxa"/>
            <w:gridSpan w:val="2"/>
            <w:shd w:val="clear" w:color="auto" w:fill="auto"/>
          </w:tcPr>
          <w:p w:rsidR="007E367F" w:rsidRPr="004E4BBD" w:rsidRDefault="007E367F" w:rsidP="007E367F">
            <w:pPr>
              <w:snapToGrid w:val="0"/>
              <w:spacing w:line="360" w:lineRule="auto"/>
              <w:ind w:left="-108" w:right="-4"/>
              <w:jc w:val="both"/>
              <w:rPr>
                <w:rFonts w:ascii="Times New Roman" w:hAnsi="Times New Roman" w:cs="Times New Roman"/>
                <w:sz w:val="28"/>
                <w:szCs w:val="28"/>
              </w:rPr>
            </w:pPr>
          </w:p>
        </w:tc>
      </w:tr>
    </w:tbl>
    <w:p w:rsidR="007E367F" w:rsidRPr="009D1BBA" w:rsidRDefault="007E367F" w:rsidP="009D1BBA">
      <w:pPr>
        <w:jc w:val="both"/>
        <w:rPr>
          <w:rFonts w:ascii="Times New Roman" w:hAnsi="Times New Roman" w:cs="Times New Roman"/>
          <w:b/>
          <w:bCs/>
          <w:sz w:val="28"/>
          <w:szCs w:val="28"/>
          <w:lang w:val="uk-UA"/>
        </w:rPr>
      </w:pPr>
    </w:p>
    <w:p w:rsidR="007E367F" w:rsidRPr="004E4BBD" w:rsidRDefault="007E367F" w:rsidP="007E367F">
      <w:pPr>
        <w:rPr>
          <w:rFonts w:ascii="Times New Roman" w:hAnsi="Times New Roman" w:cs="Times New Roman"/>
          <w:b/>
          <w:bCs/>
          <w:sz w:val="28"/>
          <w:szCs w:val="28"/>
        </w:rPr>
      </w:pPr>
    </w:p>
    <w:p w:rsidR="007E367F" w:rsidRPr="004E4BBD" w:rsidRDefault="007E367F" w:rsidP="007E367F">
      <w:pPr>
        <w:rPr>
          <w:rFonts w:ascii="Times New Roman" w:hAnsi="Times New Roman" w:cs="Times New Roman"/>
          <w:sz w:val="28"/>
          <w:szCs w:val="28"/>
        </w:rPr>
      </w:pPr>
      <w:r w:rsidRPr="004E4BBD">
        <w:rPr>
          <w:rFonts w:ascii="Times New Roman" w:hAnsi="Times New Roman" w:cs="Times New Roman"/>
          <w:b/>
          <w:bCs/>
          <w:sz w:val="28"/>
          <w:szCs w:val="28"/>
        </w:rPr>
        <w:t>Показники якості, які контролюються:</w:t>
      </w:r>
    </w:p>
    <w:p w:rsidR="007E367F" w:rsidRPr="004E4BBD" w:rsidRDefault="007E367F" w:rsidP="007E367F">
      <w:pPr>
        <w:rPr>
          <w:rFonts w:ascii="Times New Roman" w:hAnsi="Times New Roman" w:cs="Times New Roman"/>
          <w:b/>
          <w:bCs/>
          <w:sz w:val="28"/>
          <w:szCs w:val="28"/>
        </w:rPr>
      </w:pPr>
    </w:p>
    <w:tbl>
      <w:tblPr>
        <w:tblW w:w="0" w:type="auto"/>
        <w:tblInd w:w="55" w:type="dxa"/>
        <w:tblLayout w:type="fixed"/>
        <w:tblCellMar>
          <w:top w:w="55" w:type="dxa"/>
          <w:left w:w="55" w:type="dxa"/>
          <w:bottom w:w="55" w:type="dxa"/>
          <w:right w:w="55" w:type="dxa"/>
        </w:tblCellMar>
        <w:tblLook w:val="0000"/>
      </w:tblPr>
      <w:tblGrid>
        <w:gridCol w:w="3304"/>
        <w:gridCol w:w="3304"/>
        <w:gridCol w:w="3332"/>
      </w:tblGrid>
      <w:tr w:rsidR="007E367F" w:rsidRPr="004E4BBD" w:rsidTr="007E367F">
        <w:trPr>
          <w:trHeight w:val="284"/>
        </w:trPr>
        <w:tc>
          <w:tcPr>
            <w:tcW w:w="3304"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snapToGrid w:val="0"/>
              <w:ind w:left="-16" w:right="-3"/>
              <w:jc w:val="both"/>
              <w:rPr>
                <w:rFonts w:ascii="Times New Roman" w:hAnsi="Times New Roman" w:cs="Times New Roman"/>
                <w:sz w:val="28"/>
                <w:szCs w:val="28"/>
              </w:rPr>
            </w:pPr>
            <w:r w:rsidRPr="004E4BBD">
              <w:rPr>
                <w:rFonts w:ascii="Times New Roman" w:hAnsi="Times New Roman" w:cs="Times New Roman"/>
                <w:b/>
                <w:sz w:val="28"/>
                <w:szCs w:val="28"/>
              </w:rPr>
              <w:t>Температура</w:t>
            </w:r>
          </w:p>
        </w:tc>
        <w:tc>
          <w:tcPr>
            <w:tcW w:w="3304" w:type="dxa"/>
            <w:tcBorders>
              <w:top w:val="single" w:sz="4" w:space="0" w:color="000000"/>
              <w:left w:val="single" w:sz="4" w:space="0" w:color="000000"/>
              <w:bottom w:val="single" w:sz="4" w:space="0" w:color="000000"/>
            </w:tcBorders>
            <w:shd w:val="clear" w:color="auto" w:fill="auto"/>
          </w:tcPr>
          <w:p w:rsidR="007E367F" w:rsidRPr="004E4BBD" w:rsidRDefault="007E367F" w:rsidP="007E367F">
            <w:pPr>
              <w:snapToGrid w:val="0"/>
              <w:rPr>
                <w:rFonts w:ascii="Times New Roman" w:hAnsi="Times New Roman" w:cs="Times New Roman"/>
                <w:sz w:val="28"/>
                <w:szCs w:val="28"/>
              </w:rPr>
            </w:pPr>
            <w:r w:rsidRPr="004E4BBD">
              <w:rPr>
                <w:rFonts w:ascii="Times New Roman" w:hAnsi="Times New Roman" w:cs="Times New Roman"/>
                <w:b/>
                <w:sz w:val="28"/>
                <w:szCs w:val="28"/>
                <w:vertAlign w:val="superscript"/>
              </w:rPr>
              <w:t>0</w:t>
            </w:r>
            <w:r w:rsidRPr="004E4BBD">
              <w:rPr>
                <w:rFonts w:ascii="Times New Roman" w:hAnsi="Times New Roman" w:cs="Times New Roman"/>
                <w:b/>
                <w:sz w:val="28"/>
                <w:szCs w:val="28"/>
              </w:rPr>
              <w:t>С</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b/>
                <w:sz w:val="28"/>
                <w:szCs w:val="28"/>
                <w:vertAlign w:val="superscript"/>
              </w:rPr>
            </w:pPr>
          </w:p>
        </w:tc>
      </w:tr>
      <w:tr w:rsidR="007E367F" w:rsidRPr="004E4BBD" w:rsidTr="007E367F">
        <w:trPr>
          <w:trHeight w:val="284"/>
        </w:trPr>
        <w:tc>
          <w:tcPr>
            <w:tcW w:w="3304"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snapToGrid w:val="0"/>
              <w:ind w:left="-16" w:right="-3"/>
              <w:jc w:val="both"/>
              <w:rPr>
                <w:rFonts w:ascii="Times New Roman" w:hAnsi="Times New Roman" w:cs="Times New Roman"/>
                <w:sz w:val="28"/>
                <w:szCs w:val="28"/>
              </w:rPr>
            </w:pPr>
            <w:r w:rsidRPr="004E4BBD">
              <w:rPr>
                <w:rFonts w:ascii="Times New Roman" w:hAnsi="Times New Roman" w:cs="Times New Roman"/>
                <w:b/>
                <w:sz w:val="28"/>
                <w:szCs w:val="28"/>
              </w:rPr>
              <w:t>Водневий показник</w:t>
            </w:r>
          </w:p>
        </w:tc>
        <w:tc>
          <w:tcPr>
            <w:tcW w:w="3304" w:type="dxa"/>
            <w:tcBorders>
              <w:top w:val="single" w:sz="4" w:space="0" w:color="000000"/>
              <w:left w:val="single" w:sz="4" w:space="0" w:color="000000"/>
              <w:bottom w:val="single" w:sz="4" w:space="0" w:color="000000"/>
            </w:tcBorders>
            <w:shd w:val="clear" w:color="auto" w:fill="auto"/>
          </w:tcPr>
          <w:p w:rsidR="007E367F" w:rsidRPr="004E4BBD" w:rsidRDefault="007E367F" w:rsidP="007E367F">
            <w:pPr>
              <w:snapToGrid w:val="0"/>
              <w:rPr>
                <w:rFonts w:ascii="Times New Roman" w:hAnsi="Times New Roman" w:cs="Times New Roman"/>
                <w:sz w:val="28"/>
                <w:szCs w:val="28"/>
              </w:rPr>
            </w:pPr>
            <w:r w:rsidRPr="004E4BBD">
              <w:rPr>
                <w:rFonts w:ascii="Times New Roman" w:hAnsi="Times New Roman" w:cs="Times New Roman"/>
                <w:b/>
                <w:sz w:val="28"/>
                <w:szCs w:val="28"/>
              </w:rPr>
              <w:t>од.рН</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b/>
                <w:sz w:val="28"/>
                <w:szCs w:val="28"/>
              </w:rPr>
            </w:pPr>
          </w:p>
        </w:tc>
      </w:tr>
      <w:tr w:rsidR="007E367F" w:rsidRPr="004E4BBD" w:rsidTr="007E367F">
        <w:trPr>
          <w:trHeight w:val="284"/>
        </w:trPr>
        <w:tc>
          <w:tcPr>
            <w:tcW w:w="3304"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snapToGrid w:val="0"/>
              <w:rPr>
                <w:rFonts w:ascii="Times New Roman" w:hAnsi="Times New Roman" w:cs="Times New Roman"/>
                <w:sz w:val="28"/>
                <w:szCs w:val="28"/>
              </w:rPr>
            </w:pPr>
            <w:r w:rsidRPr="004E4BBD">
              <w:rPr>
                <w:rFonts w:ascii="Times New Roman" w:hAnsi="Times New Roman" w:cs="Times New Roman"/>
                <w:b/>
                <w:sz w:val="28"/>
                <w:szCs w:val="28"/>
              </w:rPr>
              <w:t>БСК</w:t>
            </w:r>
            <w:r w:rsidRPr="004E4BBD">
              <w:rPr>
                <w:rFonts w:ascii="Times New Roman" w:hAnsi="Times New Roman" w:cs="Times New Roman"/>
                <w:b/>
                <w:sz w:val="28"/>
                <w:szCs w:val="28"/>
                <w:vertAlign w:val="subscript"/>
              </w:rPr>
              <w:t>5</w:t>
            </w:r>
          </w:p>
        </w:tc>
        <w:tc>
          <w:tcPr>
            <w:tcW w:w="3304" w:type="dxa"/>
            <w:tcBorders>
              <w:top w:val="single" w:sz="4" w:space="0" w:color="000000"/>
              <w:left w:val="single" w:sz="4" w:space="0" w:color="000000"/>
              <w:bottom w:val="single" w:sz="4" w:space="0" w:color="000000"/>
            </w:tcBorders>
            <w:shd w:val="clear" w:color="auto" w:fill="auto"/>
          </w:tcPr>
          <w:p w:rsidR="007E367F" w:rsidRPr="004E4BBD" w:rsidRDefault="007E367F" w:rsidP="007E367F">
            <w:pPr>
              <w:snapToGrid w:val="0"/>
              <w:rPr>
                <w:rFonts w:ascii="Times New Roman" w:hAnsi="Times New Roman" w:cs="Times New Roman"/>
                <w:sz w:val="28"/>
                <w:szCs w:val="28"/>
              </w:rPr>
            </w:pPr>
            <w:r w:rsidRPr="004E4BBD">
              <w:rPr>
                <w:rFonts w:ascii="Times New Roman" w:hAnsi="Times New Roman" w:cs="Times New Roman"/>
                <w:b/>
                <w:sz w:val="28"/>
                <w:szCs w:val="28"/>
              </w:rPr>
              <w:t>мг/дм</w:t>
            </w:r>
            <w:r w:rsidRPr="004E4BBD">
              <w:rPr>
                <w:rFonts w:ascii="Times New Roman" w:hAnsi="Times New Roman" w:cs="Times New Roman"/>
                <w:b/>
                <w:sz w:val="28"/>
                <w:szCs w:val="28"/>
                <w:vertAlign w:val="superscript"/>
              </w:rPr>
              <w:t>3</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b/>
                <w:sz w:val="28"/>
                <w:szCs w:val="28"/>
              </w:rPr>
            </w:pPr>
          </w:p>
        </w:tc>
      </w:tr>
      <w:tr w:rsidR="007E367F" w:rsidRPr="004E4BBD" w:rsidTr="007E367F">
        <w:trPr>
          <w:trHeight w:val="284"/>
        </w:trPr>
        <w:tc>
          <w:tcPr>
            <w:tcW w:w="3304"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snapToGrid w:val="0"/>
              <w:ind w:left="-16" w:right="-3"/>
              <w:jc w:val="both"/>
              <w:rPr>
                <w:rFonts w:ascii="Times New Roman" w:hAnsi="Times New Roman" w:cs="Times New Roman"/>
                <w:sz w:val="28"/>
                <w:szCs w:val="28"/>
              </w:rPr>
            </w:pPr>
            <w:r w:rsidRPr="004E4BBD">
              <w:rPr>
                <w:rFonts w:ascii="Times New Roman" w:hAnsi="Times New Roman" w:cs="Times New Roman"/>
                <w:b/>
                <w:sz w:val="28"/>
                <w:szCs w:val="28"/>
              </w:rPr>
              <w:t>ХСК</w:t>
            </w:r>
          </w:p>
        </w:tc>
        <w:tc>
          <w:tcPr>
            <w:tcW w:w="3304" w:type="dxa"/>
            <w:tcBorders>
              <w:top w:val="single" w:sz="4" w:space="0" w:color="000000"/>
              <w:left w:val="single" w:sz="4" w:space="0" w:color="000000"/>
              <w:bottom w:val="single" w:sz="4" w:space="0" w:color="000000"/>
            </w:tcBorders>
            <w:shd w:val="clear" w:color="auto" w:fill="auto"/>
          </w:tcPr>
          <w:p w:rsidR="007E367F" w:rsidRPr="004E4BBD" w:rsidRDefault="007E367F" w:rsidP="007E367F">
            <w:pPr>
              <w:snapToGrid w:val="0"/>
              <w:rPr>
                <w:rFonts w:ascii="Times New Roman" w:hAnsi="Times New Roman" w:cs="Times New Roman"/>
                <w:sz w:val="28"/>
                <w:szCs w:val="28"/>
              </w:rPr>
            </w:pPr>
            <w:r w:rsidRPr="004E4BBD">
              <w:rPr>
                <w:rFonts w:ascii="Times New Roman" w:hAnsi="Times New Roman" w:cs="Times New Roman"/>
                <w:b/>
                <w:sz w:val="28"/>
                <w:szCs w:val="28"/>
              </w:rPr>
              <w:t>мгО/дм</w:t>
            </w:r>
            <w:r w:rsidRPr="004E4BBD">
              <w:rPr>
                <w:rFonts w:ascii="Times New Roman" w:hAnsi="Times New Roman" w:cs="Times New Roman"/>
                <w:b/>
                <w:sz w:val="28"/>
                <w:szCs w:val="28"/>
                <w:vertAlign w:val="superscript"/>
              </w:rPr>
              <w:t>3</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b/>
                <w:sz w:val="28"/>
                <w:szCs w:val="28"/>
                <w:vertAlign w:val="superscript"/>
              </w:rPr>
            </w:pPr>
          </w:p>
        </w:tc>
      </w:tr>
      <w:tr w:rsidR="007E367F" w:rsidRPr="004E4BBD" w:rsidTr="007E367F">
        <w:trPr>
          <w:trHeight w:val="284"/>
        </w:trPr>
        <w:tc>
          <w:tcPr>
            <w:tcW w:w="3304"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snapToGrid w:val="0"/>
              <w:ind w:left="-16" w:right="-3"/>
              <w:jc w:val="both"/>
              <w:rPr>
                <w:rFonts w:ascii="Times New Roman" w:hAnsi="Times New Roman" w:cs="Times New Roman"/>
                <w:sz w:val="28"/>
                <w:szCs w:val="28"/>
              </w:rPr>
            </w:pPr>
            <w:r w:rsidRPr="004E4BBD">
              <w:rPr>
                <w:rFonts w:ascii="Times New Roman" w:hAnsi="Times New Roman" w:cs="Times New Roman"/>
                <w:b/>
                <w:sz w:val="28"/>
                <w:szCs w:val="28"/>
              </w:rPr>
              <w:t>Завислі речовини</w:t>
            </w:r>
          </w:p>
        </w:tc>
        <w:tc>
          <w:tcPr>
            <w:tcW w:w="3304" w:type="dxa"/>
            <w:tcBorders>
              <w:top w:val="single" w:sz="4" w:space="0" w:color="000000"/>
              <w:left w:val="single" w:sz="4" w:space="0" w:color="000000"/>
              <w:bottom w:val="single" w:sz="4" w:space="0" w:color="000000"/>
            </w:tcBorders>
            <w:shd w:val="clear" w:color="auto" w:fill="auto"/>
          </w:tcPr>
          <w:p w:rsidR="007E367F" w:rsidRPr="004E4BBD" w:rsidRDefault="007E367F" w:rsidP="007E367F">
            <w:pPr>
              <w:snapToGrid w:val="0"/>
              <w:rPr>
                <w:rFonts w:ascii="Times New Roman" w:hAnsi="Times New Roman" w:cs="Times New Roman"/>
                <w:sz w:val="28"/>
                <w:szCs w:val="28"/>
              </w:rPr>
            </w:pPr>
            <w:r w:rsidRPr="004E4BBD">
              <w:rPr>
                <w:rFonts w:ascii="Times New Roman" w:hAnsi="Times New Roman" w:cs="Times New Roman"/>
                <w:b/>
                <w:sz w:val="28"/>
                <w:szCs w:val="28"/>
              </w:rPr>
              <w:t>мг/дм</w:t>
            </w:r>
            <w:r w:rsidRPr="004E4BBD">
              <w:rPr>
                <w:rFonts w:ascii="Times New Roman" w:hAnsi="Times New Roman" w:cs="Times New Roman"/>
                <w:b/>
                <w:sz w:val="28"/>
                <w:szCs w:val="28"/>
                <w:vertAlign w:val="superscript"/>
              </w:rPr>
              <w:t>3</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b/>
                <w:sz w:val="28"/>
                <w:szCs w:val="28"/>
                <w:vertAlign w:val="superscript"/>
              </w:rPr>
            </w:pPr>
          </w:p>
        </w:tc>
      </w:tr>
      <w:tr w:rsidR="007E367F" w:rsidRPr="004E4BBD" w:rsidTr="007E367F">
        <w:trPr>
          <w:trHeight w:val="284"/>
        </w:trPr>
        <w:tc>
          <w:tcPr>
            <w:tcW w:w="3304"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snapToGrid w:val="0"/>
              <w:ind w:left="-16" w:right="-3"/>
              <w:jc w:val="both"/>
              <w:rPr>
                <w:rFonts w:ascii="Times New Roman" w:hAnsi="Times New Roman" w:cs="Times New Roman"/>
                <w:sz w:val="28"/>
                <w:szCs w:val="28"/>
              </w:rPr>
            </w:pPr>
            <w:r w:rsidRPr="004E4BBD">
              <w:rPr>
                <w:rFonts w:ascii="Times New Roman" w:hAnsi="Times New Roman" w:cs="Times New Roman"/>
                <w:b/>
                <w:sz w:val="28"/>
                <w:szCs w:val="28"/>
              </w:rPr>
              <w:t>Жири та масла</w:t>
            </w:r>
          </w:p>
        </w:tc>
        <w:tc>
          <w:tcPr>
            <w:tcW w:w="3304" w:type="dxa"/>
            <w:tcBorders>
              <w:top w:val="single" w:sz="4" w:space="0" w:color="000000"/>
              <w:left w:val="single" w:sz="4" w:space="0" w:color="000000"/>
              <w:bottom w:val="single" w:sz="4" w:space="0" w:color="000000"/>
            </w:tcBorders>
            <w:shd w:val="clear" w:color="auto" w:fill="auto"/>
          </w:tcPr>
          <w:p w:rsidR="007E367F" w:rsidRPr="004E4BBD" w:rsidRDefault="007E367F" w:rsidP="007E367F">
            <w:pPr>
              <w:snapToGrid w:val="0"/>
              <w:rPr>
                <w:rFonts w:ascii="Times New Roman" w:hAnsi="Times New Roman" w:cs="Times New Roman"/>
                <w:sz w:val="28"/>
                <w:szCs w:val="28"/>
              </w:rPr>
            </w:pPr>
            <w:r w:rsidRPr="004E4BBD">
              <w:rPr>
                <w:rFonts w:ascii="Times New Roman" w:hAnsi="Times New Roman" w:cs="Times New Roman"/>
                <w:b/>
                <w:sz w:val="28"/>
                <w:szCs w:val="28"/>
              </w:rPr>
              <w:t>мг/дм</w:t>
            </w:r>
            <w:r w:rsidRPr="004E4BBD">
              <w:rPr>
                <w:rFonts w:ascii="Times New Roman" w:hAnsi="Times New Roman" w:cs="Times New Roman"/>
                <w:b/>
                <w:sz w:val="28"/>
                <w:szCs w:val="28"/>
                <w:vertAlign w:val="superscript"/>
              </w:rPr>
              <w:t>3</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b/>
                <w:sz w:val="28"/>
                <w:szCs w:val="28"/>
                <w:vertAlign w:val="superscript"/>
              </w:rPr>
            </w:pPr>
          </w:p>
        </w:tc>
      </w:tr>
      <w:tr w:rsidR="007E367F" w:rsidRPr="004E4BBD" w:rsidTr="007E367F">
        <w:trPr>
          <w:trHeight w:val="284"/>
        </w:trPr>
        <w:tc>
          <w:tcPr>
            <w:tcW w:w="3304"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snapToGrid w:val="0"/>
              <w:ind w:left="-16" w:right="-3"/>
              <w:jc w:val="both"/>
              <w:rPr>
                <w:rFonts w:ascii="Times New Roman" w:hAnsi="Times New Roman" w:cs="Times New Roman"/>
                <w:sz w:val="28"/>
                <w:szCs w:val="28"/>
              </w:rPr>
            </w:pPr>
            <w:r w:rsidRPr="004E4BBD">
              <w:rPr>
                <w:rFonts w:ascii="Times New Roman" w:hAnsi="Times New Roman" w:cs="Times New Roman"/>
                <w:b/>
                <w:sz w:val="28"/>
                <w:szCs w:val="28"/>
              </w:rPr>
              <w:t>Нафтопродукти</w:t>
            </w:r>
          </w:p>
        </w:tc>
        <w:tc>
          <w:tcPr>
            <w:tcW w:w="3304" w:type="dxa"/>
            <w:tcBorders>
              <w:left w:val="single" w:sz="4" w:space="0" w:color="000000"/>
              <w:bottom w:val="single" w:sz="4" w:space="0" w:color="000000"/>
            </w:tcBorders>
            <w:shd w:val="clear" w:color="auto" w:fill="auto"/>
          </w:tcPr>
          <w:p w:rsidR="007E367F" w:rsidRPr="004E4BBD" w:rsidRDefault="007E367F" w:rsidP="007E367F">
            <w:pPr>
              <w:snapToGrid w:val="0"/>
              <w:rPr>
                <w:rFonts w:ascii="Times New Roman" w:hAnsi="Times New Roman" w:cs="Times New Roman"/>
                <w:sz w:val="28"/>
                <w:szCs w:val="28"/>
              </w:rPr>
            </w:pPr>
            <w:r w:rsidRPr="004E4BBD">
              <w:rPr>
                <w:rFonts w:ascii="Times New Roman" w:hAnsi="Times New Roman" w:cs="Times New Roman"/>
                <w:b/>
                <w:sz w:val="28"/>
                <w:szCs w:val="28"/>
              </w:rPr>
              <w:t>мг/дм</w:t>
            </w:r>
            <w:r w:rsidRPr="004E4BBD">
              <w:rPr>
                <w:rFonts w:ascii="Times New Roman" w:hAnsi="Times New Roman" w:cs="Times New Roman"/>
                <w:b/>
                <w:sz w:val="28"/>
                <w:szCs w:val="28"/>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b/>
                <w:sz w:val="28"/>
                <w:szCs w:val="28"/>
                <w:vertAlign w:val="superscript"/>
              </w:rPr>
            </w:pPr>
          </w:p>
        </w:tc>
      </w:tr>
      <w:tr w:rsidR="007E367F" w:rsidRPr="004E4BBD" w:rsidTr="007E367F">
        <w:trPr>
          <w:trHeight w:val="284"/>
        </w:trPr>
        <w:tc>
          <w:tcPr>
            <w:tcW w:w="3304"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snapToGrid w:val="0"/>
              <w:ind w:left="-16" w:right="-3"/>
              <w:jc w:val="both"/>
              <w:rPr>
                <w:rFonts w:ascii="Times New Roman" w:hAnsi="Times New Roman" w:cs="Times New Roman"/>
                <w:sz w:val="28"/>
                <w:szCs w:val="28"/>
              </w:rPr>
            </w:pPr>
            <w:r w:rsidRPr="004E4BBD">
              <w:rPr>
                <w:rFonts w:ascii="Times New Roman" w:hAnsi="Times New Roman" w:cs="Times New Roman"/>
                <w:b/>
                <w:sz w:val="28"/>
                <w:szCs w:val="28"/>
              </w:rPr>
              <w:t>Хлориди</w:t>
            </w:r>
          </w:p>
        </w:tc>
        <w:tc>
          <w:tcPr>
            <w:tcW w:w="3304" w:type="dxa"/>
            <w:tcBorders>
              <w:left w:val="single" w:sz="4" w:space="0" w:color="000000"/>
              <w:bottom w:val="single" w:sz="4" w:space="0" w:color="000000"/>
            </w:tcBorders>
            <w:shd w:val="clear" w:color="auto" w:fill="auto"/>
          </w:tcPr>
          <w:p w:rsidR="007E367F" w:rsidRPr="004E4BBD" w:rsidRDefault="007E367F" w:rsidP="007E367F">
            <w:pPr>
              <w:snapToGrid w:val="0"/>
              <w:rPr>
                <w:rFonts w:ascii="Times New Roman" w:hAnsi="Times New Roman" w:cs="Times New Roman"/>
                <w:sz w:val="28"/>
                <w:szCs w:val="28"/>
              </w:rPr>
            </w:pPr>
            <w:r w:rsidRPr="004E4BBD">
              <w:rPr>
                <w:rFonts w:ascii="Times New Roman" w:hAnsi="Times New Roman" w:cs="Times New Roman"/>
                <w:b/>
                <w:sz w:val="28"/>
                <w:szCs w:val="28"/>
              </w:rPr>
              <w:t>мг/дм</w:t>
            </w:r>
            <w:r w:rsidRPr="004E4BBD">
              <w:rPr>
                <w:rFonts w:ascii="Times New Roman" w:hAnsi="Times New Roman" w:cs="Times New Roman"/>
                <w:b/>
                <w:sz w:val="28"/>
                <w:szCs w:val="28"/>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b/>
                <w:sz w:val="28"/>
                <w:szCs w:val="28"/>
                <w:vertAlign w:val="superscript"/>
              </w:rPr>
            </w:pPr>
          </w:p>
        </w:tc>
      </w:tr>
      <w:tr w:rsidR="007E367F" w:rsidRPr="004E4BBD" w:rsidTr="007E367F">
        <w:trPr>
          <w:trHeight w:val="284"/>
        </w:trPr>
        <w:tc>
          <w:tcPr>
            <w:tcW w:w="3304"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snapToGrid w:val="0"/>
              <w:ind w:left="-16" w:right="-3"/>
              <w:jc w:val="both"/>
              <w:rPr>
                <w:rFonts w:ascii="Times New Roman" w:hAnsi="Times New Roman" w:cs="Times New Roman"/>
                <w:sz w:val="28"/>
                <w:szCs w:val="28"/>
              </w:rPr>
            </w:pPr>
            <w:r w:rsidRPr="004E4BBD">
              <w:rPr>
                <w:rFonts w:ascii="Times New Roman" w:hAnsi="Times New Roman" w:cs="Times New Roman"/>
                <w:b/>
                <w:sz w:val="28"/>
                <w:szCs w:val="28"/>
              </w:rPr>
              <w:t>Сульфати</w:t>
            </w:r>
          </w:p>
        </w:tc>
        <w:tc>
          <w:tcPr>
            <w:tcW w:w="3304" w:type="dxa"/>
            <w:tcBorders>
              <w:left w:val="single" w:sz="4" w:space="0" w:color="000000"/>
              <w:bottom w:val="single" w:sz="4" w:space="0" w:color="000000"/>
            </w:tcBorders>
            <w:shd w:val="clear" w:color="auto" w:fill="auto"/>
          </w:tcPr>
          <w:p w:rsidR="007E367F" w:rsidRPr="004E4BBD" w:rsidRDefault="007E367F" w:rsidP="007E367F">
            <w:pPr>
              <w:snapToGrid w:val="0"/>
              <w:rPr>
                <w:rFonts w:ascii="Times New Roman" w:hAnsi="Times New Roman" w:cs="Times New Roman"/>
                <w:sz w:val="28"/>
                <w:szCs w:val="28"/>
              </w:rPr>
            </w:pPr>
            <w:r w:rsidRPr="004E4BBD">
              <w:rPr>
                <w:rFonts w:ascii="Times New Roman" w:hAnsi="Times New Roman" w:cs="Times New Roman"/>
                <w:b/>
                <w:sz w:val="28"/>
                <w:szCs w:val="28"/>
              </w:rPr>
              <w:t>мг/дм</w:t>
            </w:r>
            <w:r w:rsidRPr="004E4BBD">
              <w:rPr>
                <w:rFonts w:ascii="Times New Roman" w:hAnsi="Times New Roman" w:cs="Times New Roman"/>
                <w:b/>
                <w:sz w:val="28"/>
                <w:szCs w:val="28"/>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b/>
                <w:sz w:val="28"/>
                <w:szCs w:val="28"/>
                <w:vertAlign w:val="superscript"/>
              </w:rPr>
            </w:pPr>
          </w:p>
        </w:tc>
      </w:tr>
      <w:tr w:rsidR="007E367F" w:rsidRPr="004E4BBD" w:rsidTr="007E367F">
        <w:trPr>
          <w:trHeight w:val="284"/>
        </w:trPr>
        <w:tc>
          <w:tcPr>
            <w:tcW w:w="3304"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snapToGrid w:val="0"/>
              <w:ind w:left="-16" w:right="-3"/>
              <w:jc w:val="both"/>
              <w:rPr>
                <w:rFonts w:ascii="Times New Roman" w:hAnsi="Times New Roman" w:cs="Times New Roman"/>
                <w:sz w:val="28"/>
                <w:szCs w:val="28"/>
              </w:rPr>
            </w:pPr>
            <w:r w:rsidRPr="004E4BBD">
              <w:rPr>
                <w:rFonts w:ascii="Times New Roman" w:hAnsi="Times New Roman" w:cs="Times New Roman"/>
                <w:b/>
                <w:sz w:val="28"/>
                <w:szCs w:val="28"/>
              </w:rPr>
              <w:t>Амоній-іони</w:t>
            </w:r>
          </w:p>
        </w:tc>
        <w:tc>
          <w:tcPr>
            <w:tcW w:w="3304" w:type="dxa"/>
            <w:tcBorders>
              <w:left w:val="single" w:sz="4" w:space="0" w:color="000000"/>
              <w:bottom w:val="single" w:sz="4" w:space="0" w:color="000000"/>
            </w:tcBorders>
            <w:shd w:val="clear" w:color="auto" w:fill="auto"/>
          </w:tcPr>
          <w:p w:rsidR="007E367F" w:rsidRPr="004E4BBD" w:rsidRDefault="007E367F" w:rsidP="007E367F">
            <w:pPr>
              <w:snapToGrid w:val="0"/>
              <w:rPr>
                <w:rFonts w:ascii="Times New Roman" w:hAnsi="Times New Roman" w:cs="Times New Roman"/>
                <w:sz w:val="28"/>
                <w:szCs w:val="28"/>
              </w:rPr>
            </w:pPr>
            <w:r w:rsidRPr="004E4BBD">
              <w:rPr>
                <w:rFonts w:ascii="Times New Roman" w:hAnsi="Times New Roman" w:cs="Times New Roman"/>
                <w:b/>
                <w:sz w:val="28"/>
                <w:szCs w:val="28"/>
              </w:rPr>
              <w:t>мг/дм</w:t>
            </w:r>
            <w:r w:rsidRPr="004E4BBD">
              <w:rPr>
                <w:rFonts w:ascii="Times New Roman" w:hAnsi="Times New Roman" w:cs="Times New Roman"/>
                <w:b/>
                <w:sz w:val="28"/>
                <w:szCs w:val="28"/>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b/>
                <w:sz w:val="28"/>
                <w:szCs w:val="28"/>
                <w:vertAlign w:val="superscript"/>
              </w:rPr>
            </w:pPr>
          </w:p>
        </w:tc>
      </w:tr>
      <w:tr w:rsidR="007E367F" w:rsidRPr="004E4BBD" w:rsidTr="007E367F">
        <w:trPr>
          <w:trHeight w:val="284"/>
        </w:trPr>
        <w:tc>
          <w:tcPr>
            <w:tcW w:w="3304"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snapToGrid w:val="0"/>
              <w:ind w:left="-16" w:right="-3"/>
              <w:jc w:val="both"/>
              <w:rPr>
                <w:rFonts w:ascii="Times New Roman" w:hAnsi="Times New Roman" w:cs="Times New Roman"/>
                <w:sz w:val="28"/>
                <w:szCs w:val="28"/>
              </w:rPr>
            </w:pPr>
            <w:r w:rsidRPr="004E4BBD">
              <w:rPr>
                <w:rFonts w:ascii="Times New Roman" w:hAnsi="Times New Roman" w:cs="Times New Roman"/>
                <w:b/>
                <w:sz w:val="28"/>
                <w:szCs w:val="28"/>
              </w:rPr>
              <w:t>Нітрити</w:t>
            </w:r>
          </w:p>
        </w:tc>
        <w:tc>
          <w:tcPr>
            <w:tcW w:w="3304" w:type="dxa"/>
            <w:tcBorders>
              <w:left w:val="single" w:sz="4" w:space="0" w:color="000000"/>
              <w:bottom w:val="single" w:sz="4" w:space="0" w:color="000000"/>
            </w:tcBorders>
            <w:shd w:val="clear" w:color="auto" w:fill="auto"/>
          </w:tcPr>
          <w:p w:rsidR="007E367F" w:rsidRPr="004E4BBD" w:rsidRDefault="007E367F" w:rsidP="007E367F">
            <w:pPr>
              <w:snapToGrid w:val="0"/>
              <w:rPr>
                <w:rFonts w:ascii="Times New Roman" w:hAnsi="Times New Roman" w:cs="Times New Roman"/>
                <w:sz w:val="28"/>
                <w:szCs w:val="28"/>
              </w:rPr>
            </w:pPr>
            <w:r w:rsidRPr="004E4BBD">
              <w:rPr>
                <w:rFonts w:ascii="Times New Roman" w:hAnsi="Times New Roman" w:cs="Times New Roman"/>
                <w:b/>
                <w:sz w:val="28"/>
                <w:szCs w:val="28"/>
              </w:rPr>
              <w:t>мг/дм</w:t>
            </w:r>
            <w:r w:rsidRPr="004E4BBD">
              <w:rPr>
                <w:rFonts w:ascii="Times New Roman" w:hAnsi="Times New Roman" w:cs="Times New Roman"/>
                <w:b/>
                <w:sz w:val="28"/>
                <w:szCs w:val="28"/>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b/>
                <w:sz w:val="28"/>
                <w:szCs w:val="28"/>
                <w:vertAlign w:val="superscript"/>
              </w:rPr>
            </w:pPr>
          </w:p>
        </w:tc>
      </w:tr>
      <w:tr w:rsidR="007E367F" w:rsidRPr="004E4BBD" w:rsidTr="007E367F">
        <w:trPr>
          <w:trHeight w:val="284"/>
        </w:trPr>
        <w:tc>
          <w:tcPr>
            <w:tcW w:w="3304"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snapToGrid w:val="0"/>
              <w:ind w:left="-16" w:right="-3"/>
              <w:jc w:val="both"/>
              <w:rPr>
                <w:rFonts w:ascii="Times New Roman" w:hAnsi="Times New Roman" w:cs="Times New Roman"/>
                <w:sz w:val="28"/>
                <w:szCs w:val="28"/>
              </w:rPr>
            </w:pPr>
            <w:r w:rsidRPr="004E4BBD">
              <w:rPr>
                <w:rFonts w:ascii="Times New Roman" w:hAnsi="Times New Roman" w:cs="Times New Roman"/>
                <w:b/>
                <w:sz w:val="28"/>
                <w:szCs w:val="28"/>
              </w:rPr>
              <w:t>Нітрати</w:t>
            </w:r>
          </w:p>
        </w:tc>
        <w:tc>
          <w:tcPr>
            <w:tcW w:w="3304" w:type="dxa"/>
            <w:tcBorders>
              <w:left w:val="single" w:sz="4" w:space="0" w:color="000000"/>
              <w:bottom w:val="single" w:sz="4" w:space="0" w:color="000000"/>
            </w:tcBorders>
            <w:shd w:val="clear" w:color="auto" w:fill="auto"/>
          </w:tcPr>
          <w:p w:rsidR="007E367F" w:rsidRPr="004E4BBD" w:rsidRDefault="007E367F" w:rsidP="007E367F">
            <w:pPr>
              <w:snapToGrid w:val="0"/>
              <w:rPr>
                <w:rFonts w:ascii="Times New Roman" w:hAnsi="Times New Roman" w:cs="Times New Roman"/>
                <w:sz w:val="28"/>
                <w:szCs w:val="28"/>
              </w:rPr>
            </w:pPr>
            <w:r w:rsidRPr="004E4BBD">
              <w:rPr>
                <w:rFonts w:ascii="Times New Roman" w:hAnsi="Times New Roman" w:cs="Times New Roman"/>
                <w:b/>
                <w:sz w:val="28"/>
                <w:szCs w:val="28"/>
              </w:rPr>
              <w:t>мг/дм</w:t>
            </w:r>
            <w:r w:rsidRPr="004E4BBD">
              <w:rPr>
                <w:rFonts w:ascii="Times New Roman" w:hAnsi="Times New Roman" w:cs="Times New Roman"/>
                <w:b/>
                <w:sz w:val="28"/>
                <w:szCs w:val="28"/>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b/>
                <w:sz w:val="28"/>
                <w:szCs w:val="28"/>
                <w:vertAlign w:val="superscript"/>
              </w:rPr>
            </w:pPr>
          </w:p>
        </w:tc>
      </w:tr>
      <w:tr w:rsidR="007E367F" w:rsidRPr="004E4BBD" w:rsidTr="007E367F">
        <w:trPr>
          <w:trHeight w:val="284"/>
        </w:trPr>
        <w:tc>
          <w:tcPr>
            <w:tcW w:w="3304"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snapToGrid w:val="0"/>
              <w:ind w:left="-16" w:right="-3"/>
              <w:jc w:val="both"/>
              <w:rPr>
                <w:rFonts w:ascii="Times New Roman" w:hAnsi="Times New Roman" w:cs="Times New Roman"/>
                <w:sz w:val="28"/>
                <w:szCs w:val="28"/>
              </w:rPr>
            </w:pPr>
            <w:r w:rsidRPr="004E4BBD">
              <w:rPr>
                <w:rFonts w:ascii="Times New Roman" w:hAnsi="Times New Roman" w:cs="Times New Roman"/>
                <w:b/>
                <w:sz w:val="28"/>
                <w:szCs w:val="28"/>
              </w:rPr>
              <w:t>АПАР</w:t>
            </w:r>
          </w:p>
        </w:tc>
        <w:tc>
          <w:tcPr>
            <w:tcW w:w="3304" w:type="dxa"/>
            <w:tcBorders>
              <w:left w:val="single" w:sz="4" w:space="0" w:color="000000"/>
              <w:bottom w:val="single" w:sz="4" w:space="0" w:color="000000"/>
            </w:tcBorders>
            <w:shd w:val="clear" w:color="auto" w:fill="auto"/>
          </w:tcPr>
          <w:p w:rsidR="007E367F" w:rsidRPr="004E4BBD" w:rsidRDefault="007E367F" w:rsidP="007E367F">
            <w:pPr>
              <w:snapToGrid w:val="0"/>
              <w:rPr>
                <w:rFonts w:ascii="Times New Roman" w:hAnsi="Times New Roman" w:cs="Times New Roman"/>
                <w:sz w:val="28"/>
                <w:szCs w:val="28"/>
              </w:rPr>
            </w:pPr>
            <w:r w:rsidRPr="004E4BBD">
              <w:rPr>
                <w:rFonts w:ascii="Times New Roman" w:hAnsi="Times New Roman" w:cs="Times New Roman"/>
                <w:b/>
                <w:sz w:val="28"/>
                <w:szCs w:val="28"/>
              </w:rPr>
              <w:t>мг/дм</w:t>
            </w:r>
            <w:r w:rsidRPr="004E4BBD">
              <w:rPr>
                <w:rFonts w:ascii="Times New Roman" w:hAnsi="Times New Roman" w:cs="Times New Roman"/>
                <w:b/>
                <w:sz w:val="28"/>
                <w:szCs w:val="28"/>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b/>
                <w:sz w:val="28"/>
                <w:szCs w:val="28"/>
                <w:vertAlign w:val="superscript"/>
              </w:rPr>
            </w:pPr>
          </w:p>
        </w:tc>
      </w:tr>
      <w:tr w:rsidR="007E367F" w:rsidRPr="004E4BBD" w:rsidTr="007E367F">
        <w:trPr>
          <w:trHeight w:val="284"/>
        </w:trPr>
        <w:tc>
          <w:tcPr>
            <w:tcW w:w="3304"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snapToGrid w:val="0"/>
              <w:ind w:left="-16" w:right="-3"/>
              <w:jc w:val="both"/>
              <w:rPr>
                <w:rFonts w:ascii="Times New Roman" w:hAnsi="Times New Roman" w:cs="Times New Roman"/>
                <w:sz w:val="28"/>
                <w:szCs w:val="28"/>
              </w:rPr>
            </w:pPr>
            <w:r w:rsidRPr="004E4BBD">
              <w:rPr>
                <w:rFonts w:ascii="Times New Roman" w:hAnsi="Times New Roman" w:cs="Times New Roman"/>
                <w:b/>
                <w:sz w:val="28"/>
                <w:szCs w:val="28"/>
              </w:rPr>
              <w:t>Фосфати</w:t>
            </w:r>
          </w:p>
        </w:tc>
        <w:tc>
          <w:tcPr>
            <w:tcW w:w="3304" w:type="dxa"/>
            <w:tcBorders>
              <w:left w:val="single" w:sz="4" w:space="0" w:color="000000"/>
              <w:bottom w:val="single" w:sz="4" w:space="0" w:color="000000"/>
            </w:tcBorders>
            <w:shd w:val="clear" w:color="auto" w:fill="auto"/>
          </w:tcPr>
          <w:p w:rsidR="007E367F" w:rsidRPr="004E4BBD" w:rsidRDefault="007E367F" w:rsidP="007E367F">
            <w:pPr>
              <w:snapToGrid w:val="0"/>
              <w:rPr>
                <w:rFonts w:ascii="Times New Roman" w:hAnsi="Times New Roman" w:cs="Times New Roman"/>
                <w:sz w:val="28"/>
                <w:szCs w:val="28"/>
              </w:rPr>
            </w:pPr>
            <w:r w:rsidRPr="004E4BBD">
              <w:rPr>
                <w:rFonts w:ascii="Times New Roman" w:hAnsi="Times New Roman" w:cs="Times New Roman"/>
                <w:b/>
                <w:sz w:val="28"/>
                <w:szCs w:val="28"/>
              </w:rPr>
              <w:t>мг/дм</w:t>
            </w:r>
            <w:r w:rsidRPr="004E4BBD">
              <w:rPr>
                <w:rFonts w:ascii="Times New Roman" w:hAnsi="Times New Roman" w:cs="Times New Roman"/>
                <w:b/>
                <w:sz w:val="28"/>
                <w:szCs w:val="28"/>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b/>
                <w:sz w:val="28"/>
                <w:szCs w:val="28"/>
                <w:vertAlign w:val="superscript"/>
              </w:rPr>
            </w:pPr>
          </w:p>
        </w:tc>
      </w:tr>
      <w:tr w:rsidR="007E367F" w:rsidRPr="004E4BBD" w:rsidTr="007E367F">
        <w:trPr>
          <w:trHeight w:val="284"/>
        </w:trPr>
        <w:tc>
          <w:tcPr>
            <w:tcW w:w="3304"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snapToGrid w:val="0"/>
              <w:ind w:left="-16" w:right="-3"/>
              <w:jc w:val="both"/>
              <w:rPr>
                <w:rFonts w:ascii="Times New Roman" w:hAnsi="Times New Roman" w:cs="Times New Roman"/>
                <w:sz w:val="28"/>
                <w:szCs w:val="28"/>
              </w:rPr>
            </w:pPr>
            <w:r w:rsidRPr="004E4BBD">
              <w:rPr>
                <w:rFonts w:ascii="Times New Roman" w:hAnsi="Times New Roman" w:cs="Times New Roman"/>
                <w:b/>
                <w:sz w:val="28"/>
                <w:szCs w:val="28"/>
              </w:rPr>
              <w:t>Залізо загальне</w:t>
            </w:r>
          </w:p>
        </w:tc>
        <w:tc>
          <w:tcPr>
            <w:tcW w:w="3304" w:type="dxa"/>
            <w:tcBorders>
              <w:left w:val="single" w:sz="4" w:space="0" w:color="000000"/>
              <w:bottom w:val="single" w:sz="4" w:space="0" w:color="000000"/>
            </w:tcBorders>
            <w:shd w:val="clear" w:color="auto" w:fill="auto"/>
          </w:tcPr>
          <w:p w:rsidR="007E367F" w:rsidRPr="004E4BBD" w:rsidRDefault="007E367F" w:rsidP="007E367F">
            <w:pPr>
              <w:snapToGrid w:val="0"/>
              <w:rPr>
                <w:rFonts w:ascii="Times New Roman" w:hAnsi="Times New Roman" w:cs="Times New Roman"/>
                <w:sz w:val="28"/>
                <w:szCs w:val="28"/>
              </w:rPr>
            </w:pPr>
            <w:r w:rsidRPr="004E4BBD">
              <w:rPr>
                <w:rFonts w:ascii="Times New Roman" w:hAnsi="Times New Roman" w:cs="Times New Roman"/>
                <w:b/>
                <w:sz w:val="28"/>
                <w:szCs w:val="28"/>
              </w:rPr>
              <w:t>мг/дм</w:t>
            </w:r>
            <w:r w:rsidRPr="004E4BBD">
              <w:rPr>
                <w:rFonts w:ascii="Times New Roman" w:hAnsi="Times New Roman" w:cs="Times New Roman"/>
                <w:b/>
                <w:sz w:val="28"/>
                <w:szCs w:val="28"/>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b/>
                <w:sz w:val="28"/>
                <w:szCs w:val="28"/>
                <w:vertAlign w:val="superscript"/>
              </w:rPr>
            </w:pPr>
          </w:p>
        </w:tc>
      </w:tr>
      <w:tr w:rsidR="007E367F" w:rsidRPr="004E4BBD" w:rsidTr="007E367F">
        <w:trPr>
          <w:trHeight w:val="284"/>
        </w:trPr>
        <w:tc>
          <w:tcPr>
            <w:tcW w:w="3304"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snapToGrid w:val="0"/>
              <w:ind w:left="-16" w:right="-3"/>
              <w:jc w:val="both"/>
              <w:rPr>
                <w:rFonts w:ascii="Times New Roman" w:hAnsi="Times New Roman" w:cs="Times New Roman"/>
                <w:sz w:val="28"/>
                <w:szCs w:val="28"/>
              </w:rPr>
            </w:pPr>
            <w:r w:rsidRPr="004E4BBD">
              <w:rPr>
                <w:rFonts w:ascii="Times New Roman" w:hAnsi="Times New Roman" w:cs="Times New Roman"/>
                <w:b/>
                <w:sz w:val="28"/>
                <w:szCs w:val="28"/>
              </w:rPr>
              <w:t>Хром (III+</w:t>
            </w:r>
            <w:r w:rsidRPr="004E4BBD">
              <w:rPr>
                <w:rFonts w:ascii="Times New Roman" w:hAnsi="Times New Roman" w:cs="Times New Roman"/>
                <w:b/>
                <w:sz w:val="28"/>
                <w:szCs w:val="28"/>
                <w:lang w:val="en-US"/>
              </w:rPr>
              <w:t>VI</w:t>
            </w:r>
            <w:r w:rsidRPr="004E4BBD">
              <w:rPr>
                <w:rFonts w:ascii="Times New Roman" w:hAnsi="Times New Roman" w:cs="Times New Roman"/>
                <w:b/>
                <w:sz w:val="28"/>
                <w:szCs w:val="28"/>
              </w:rPr>
              <w:t>)</w:t>
            </w:r>
          </w:p>
        </w:tc>
        <w:tc>
          <w:tcPr>
            <w:tcW w:w="3304" w:type="dxa"/>
            <w:tcBorders>
              <w:left w:val="single" w:sz="4" w:space="0" w:color="000000"/>
              <w:bottom w:val="single" w:sz="4" w:space="0" w:color="000000"/>
            </w:tcBorders>
            <w:shd w:val="clear" w:color="auto" w:fill="auto"/>
          </w:tcPr>
          <w:p w:rsidR="007E367F" w:rsidRPr="004E4BBD" w:rsidRDefault="007E367F" w:rsidP="007E367F">
            <w:pPr>
              <w:snapToGrid w:val="0"/>
              <w:rPr>
                <w:rFonts w:ascii="Times New Roman" w:hAnsi="Times New Roman" w:cs="Times New Roman"/>
                <w:sz w:val="28"/>
                <w:szCs w:val="28"/>
              </w:rPr>
            </w:pPr>
            <w:r w:rsidRPr="004E4BBD">
              <w:rPr>
                <w:rFonts w:ascii="Times New Roman" w:hAnsi="Times New Roman" w:cs="Times New Roman"/>
                <w:b/>
                <w:sz w:val="28"/>
                <w:szCs w:val="28"/>
              </w:rPr>
              <w:t>мг/дм</w:t>
            </w:r>
            <w:r w:rsidRPr="004E4BBD">
              <w:rPr>
                <w:rFonts w:ascii="Times New Roman" w:hAnsi="Times New Roman" w:cs="Times New Roman"/>
                <w:b/>
                <w:sz w:val="28"/>
                <w:szCs w:val="28"/>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b/>
                <w:sz w:val="28"/>
                <w:szCs w:val="28"/>
                <w:vertAlign w:val="superscript"/>
              </w:rPr>
            </w:pPr>
          </w:p>
        </w:tc>
      </w:tr>
      <w:tr w:rsidR="007E367F" w:rsidRPr="004E4BBD" w:rsidTr="007E367F">
        <w:trPr>
          <w:trHeight w:val="284"/>
        </w:trPr>
        <w:tc>
          <w:tcPr>
            <w:tcW w:w="3304"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snapToGrid w:val="0"/>
              <w:ind w:left="-16" w:right="-3"/>
              <w:jc w:val="both"/>
              <w:rPr>
                <w:rFonts w:ascii="Times New Roman" w:hAnsi="Times New Roman" w:cs="Times New Roman"/>
                <w:sz w:val="28"/>
                <w:szCs w:val="28"/>
              </w:rPr>
            </w:pPr>
            <w:r w:rsidRPr="004E4BBD">
              <w:rPr>
                <w:rFonts w:ascii="Times New Roman" w:hAnsi="Times New Roman" w:cs="Times New Roman"/>
                <w:b/>
                <w:sz w:val="28"/>
                <w:szCs w:val="28"/>
              </w:rPr>
              <w:t>Цинк</w:t>
            </w:r>
          </w:p>
        </w:tc>
        <w:tc>
          <w:tcPr>
            <w:tcW w:w="3304" w:type="dxa"/>
            <w:tcBorders>
              <w:left w:val="single" w:sz="4" w:space="0" w:color="000000"/>
              <w:bottom w:val="single" w:sz="4" w:space="0" w:color="000000"/>
            </w:tcBorders>
            <w:shd w:val="clear" w:color="auto" w:fill="auto"/>
          </w:tcPr>
          <w:p w:rsidR="007E367F" w:rsidRPr="004E4BBD" w:rsidRDefault="007E367F" w:rsidP="007E367F">
            <w:pPr>
              <w:snapToGrid w:val="0"/>
              <w:rPr>
                <w:rFonts w:ascii="Times New Roman" w:hAnsi="Times New Roman" w:cs="Times New Roman"/>
                <w:sz w:val="28"/>
                <w:szCs w:val="28"/>
              </w:rPr>
            </w:pPr>
            <w:r w:rsidRPr="004E4BBD">
              <w:rPr>
                <w:rFonts w:ascii="Times New Roman" w:hAnsi="Times New Roman" w:cs="Times New Roman"/>
                <w:b/>
                <w:sz w:val="28"/>
                <w:szCs w:val="28"/>
              </w:rPr>
              <w:t>мг/дм</w:t>
            </w:r>
            <w:r w:rsidRPr="004E4BBD">
              <w:rPr>
                <w:rFonts w:ascii="Times New Roman" w:hAnsi="Times New Roman" w:cs="Times New Roman"/>
                <w:b/>
                <w:sz w:val="28"/>
                <w:szCs w:val="28"/>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b/>
                <w:sz w:val="28"/>
                <w:szCs w:val="28"/>
                <w:vertAlign w:val="superscript"/>
              </w:rPr>
            </w:pPr>
          </w:p>
        </w:tc>
      </w:tr>
      <w:tr w:rsidR="007E367F" w:rsidRPr="004E4BBD" w:rsidTr="007E367F">
        <w:trPr>
          <w:trHeight w:val="284"/>
        </w:trPr>
        <w:tc>
          <w:tcPr>
            <w:tcW w:w="3304"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snapToGrid w:val="0"/>
              <w:ind w:left="-16" w:right="-3"/>
              <w:jc w:val="both"/>
              <w:rPr>
                <w:rFonts w:ascii="Times New Roman" w:hAnsi="Times New Roman" w:cs="Times New Roman"/>
                <w:sz w:val="28"/>
                <w:szCs w:val="28"/>
              </w:rPr>
            </w:pPr>
            <w:r w:rsidRPr="004E4BBD">
              <w:rPr>
                <w:rFonts w:ascii="Times New Roman" w:hAnsi="Times New Roman" w:cs="Times New Roman"/>
                <w:b/>
                <w:sz w:val="28"/>
                <w:szCs w:val="28"/>
              </w:rPr>
              <w:t>Купрум</w:t>
            </w:r>
          </w:p>
        </w:tc>
        <w:tc>
          <w:tcPr>
            <w:tcW w:w="3304" w:type="dxa"/>
            <w:tcBorders>
              <w:left w:val="single" w:sz="4" w:space="0" w:color="000000"/>
              <w:bottom w:val="single" w:sz="4" w:space="0" w:color="000000"/>
            </w:tcBorders>
            <w:shd w:val="clear" w:color="auto" w:fill="auto"/>
          </w:tcPr>
          <w:p w:rsidR="007E367F" w:rsidRPr="004E4BBD" w:rsidRDefault="007E367F" w:rsidP="007E367F">
            <w:pPr>
              <w:snapToGrid w:val="0"/>
              <w:rPr>
                <w:rFonts w:ascii="Times New Roman" w:hAnsi="Times New Roman" w:cs="Times New Roman"/>
                <w:sz w:val="28"/>
                <w:szCs w:val="28"/>
              </w:rPr>
            </w:pPr>
            <w:r w:rsidRPr="004E4BBD">
              <w:rPr>
                <w:rFonts w:ascii="Times New Roman" w:hAnsi="Times New Roman" w:cs="Times New Roman"/>
                <w:b/>
                <w:sz w:val="28"/>
                <w:szCs w:val="28"/>
              </w:rPr>
              <w:t>мг/дм</w:t>
            </w:r>
            <w:r w:rsidRPr="004E4BBD">
              <w:rPr>
                <w:rFonts w:ascii="Times New Roman" w:hAnsi="Times New Roman" w:cs="Times New Roman"/>
                <w:b/>
                <w:sz w:val="28"/>
                <w:szCs w:val="28"/>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b/>
                <w:sz w:val="28"/>
                <w:szCs w:val="28"/>
                <w:vertAlign w:val="superscript"/>
              </w:rPr>
            </w:pPr>
          </w:p>
        </w:tc>
      </w:tr>
      <w:tr w:rsidR="007E367F" w:rsidRPr="004E4BBD" w:rsidTr="007E367F">
        <w:trPr>
          <w:trHeight w:val="284"/>
        </w:trPr>
        <w:tc>
          <w:tcPr>
            <w:tcW w:w="3304"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snapToGrid w:val="0"/>
              <w:ind w:left="-16" w:right="-3"/>
              <w:jc w:val="both"/>
              <w:rPr>
                <w:rFonts w:ascii="Times New Roman" w:hAnsi="Times New Roman" w:cs="Times New Roman"/>
                <w:sz w:val="28"/>
                <w:szCs w:val="28"/>
              </w:rPr>
            </w:pPr>
            <w:r w:rsidRPr="004E4BBD">
              <w:rPr>
                <w:rFonts w:ascii="Times New Roman" w:hAnsi="Times New Roman" w:cs="Times New Roman"/>
                <w:b/>
                <w:sz w:val="28"/>
                <w:szCs w:val="28"/>
              </w:rPr>
              <w:t>Нікель</w:t>
            </w:r>
          </w:p>
        </w:tc>
        <w:tc>
          <w:tcPr>
            <w:tcW w:w="3304" w:type="dxa"/>
            <w:tcBorders>
              <w:left w:val="single" w:sz="4" w:space="0" w:color="000000"/>
              <w:bottom w:val="single" w:sz="4" w:space="0" w:color="000000"/>
            </w:tcBorders>
            <w:shd w:val="clear" w:color="auto" w:fill="auto"/>
          </w:tcPr>
          <w:p w:rsidR="007E367F" w:rsidRPr="004E4BBD" w:rsidRDefault="007E367F" w:rsidP="007E367F">
            <w:pPr>
              <w:snapToGrid w:val="0"/>
              <w:rPr>
                <w:rFonts w:ascii="Times New Roman" w:hAnsi="Times New Roman" w:cs="Times New Roman"/>
                <w:sz w:val="28"/>
                <w:szCs w:val="28"/>
              </w:rPr>
            </w:pPr>
            <w:r w:rsidRPr="004E4BBD">
              <w:rPr>
                <w:rFonts w:ascii="Times New Roman" w:hAnsi="Times New Roman" w:cs="Times New Roman"/>
                <w:b/>
                <w:sz w:val="28"/>
                <w:szCs w:val="28"/>
              </w:rPr>
              <w:t>мг/дм</w:t>
            </w:r>
            <w:r w:rsidRPr="004E4BBD">
              <w:rPr>
                <w:rFonts w:ascii="Times New Roman" w:hAnsi="Times New Roman" w:cs="Times New Roman"/>
                <w:b/>
                <w:sz w:val="28"/>
                <w:szCs w:val="28"/>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b/>
                <w:sz w:val="28"/>
                <w:szCs w:val="28"/>
                <w:vertAlign w:val="superscript"/>
              </w:rPr>
            </w:pPr>
          </w:p>
        </w:tc>
      </w:tr>
      <w:tr w:rsidR="007E367F" w:rsidRPr="004E4BBD" w:rsidTr="007E367F">
        <w:trPr>
          <w:trHeight w:val="284"/>
        </w:trPr>
        <w:tc>
          <w:tcPr>
            <w:tcW w:w="3304"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snapToGrid w:val="0"/>
              <w:ind w:left="-16" w:right="-3"/>
              <w:jc w:val="both"/>
              <w:rPr>
                <w:rFonts w:ascii="Times New Roman" w:hAnsi="Times New Roman" w:cs="Times New Roman"/>
                <w:sz w:val="28"/>
                <w:szCs w:val="28"/>
              </w:rPr>
            </w:pPr>
            <w:r w:rsidRPr="004E4BBD">
              <w:rPr>
                <w:rFonts w:ascii="Times New Roman" w:hAnsi="Times New Roman" w:cs="Times New Roman"/>
                <w:b/>
                <w:sz w:val="28"/>
                <w:szCs w:val="28"/>
              </w:rPr>
              <w:t>Кадмій</w:t>
            </w:r>
          </w:p>
        </w:tc>
        <w:tc>
          <w:tcPr>
            <w:tcW w:w="3304" w:type="dxa"/>
            <w:tcBorders>
              <w:left w:val="single" w:sz="4" w:space="0" w:color="000000"/>
              <w:bottom w:val="single" w:sz="4" w:space="0" w:color="000000"/>
            </w:tcBorders>
            <w:shd w:val="clear" w:color="auto" w:fill="auto"/>
          </w:tcPr>
          <w:p w:rsidR="007E367F" w:rsidRPr="004E4BBD" w:rsidRDefault="007E367F" w:rsidP="007E367F">
            <w:pPr>
              <w:snapToGrid w:val="0"/>
              <w:rPr>
                <w:rFonts w:ascii="Times New Roman" w:hAnsi="Times New Roman" w:cs="Times New Roman"/>
                <w:sz w:val="28"/>
                <w:szCs w:val="28"/>
              </w:rPr>
            </w:pPr>
            <w:r w:rsidRPr="004E4BBD">
              <w:rPr>
                <w:rFonts w:ascii="Times New Roman" w:hAnsi="Times New Roman" w:cs="Times New Roman"/>
                <w:b/>
                <w:sz w:val="28"/>
                <w:szCs w:val="28"/>
              </w:rPr>
              <w:t>мг/дм</w:t>
            </w:r>
            <w:r w:rsidRPr="004E4BBD">
              <w:rPr>
                <w:rFonts w:ascii="Times New Roman" w:hAnsi="Times New Roman" w:cs="Times New Roman"/>
                <w:b/>
                <w:sz w:val="28"/>
                <w:szCs w:val="28"/>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b/>
                <w:sz w:val="28"/>
                <w:szCs w:val="28"/>
                <w:vertAlign w:val="superscript"/>
              </w:rPr>
            </w:pPr>
          </w:p>
        </w:tc>
      </w:tr>
      <w:tr w:rsidR="007E367F" w:rsidRPr="004E4BBD" w:rsidTr="007E367F">
        <w:trPr>
          <w:trHeight w:val="284"/>
        </w:trPr>
        <w:tc>
          <w:tcPr>
            <w:tcW w:w="3304"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snapToGrid w:val="0"/>
              <w:ind w:left="-16" w:right="-3"/>
              <w:jc w:val="both"/>
              <w:rPr>
                <w:rFonts w:ascii="Times New Roman" w:hAnsi="Times New Roman" w:cs="Times New Roman"/>
                <w:sz w:val="28"/>
                <w:szCs w:val="28"/>
              </w:rPr>
            </w:pPr>
            <w:r w:rsidRPr="004E4BBD">
              <w:rPr>
                <w:rFonts w:ascii="Times New Roman" w:hAnsi="Times New Roman" w:cs="Times New Roman"/>
                <w:b/>
                <w:sz w:val="28"/>
                <w:szCs w:val="28"/>
              </w:rPr>
              <w:t>Арсен</w:t>
            </w:r>
          </w:p>
        </w:tc>
        <w:tc>
          <w:tcPr>
            <w:tcW w:w="3304" w:type="dxa"/>
            <w:tcBorders>
              <w:left w:val="single" w:sz="4" w:space="0" w:color="000000"/>
              <w:bottom w:val="single" w:sz="4" w:space="0" w:color="000000"/>
            </w:tcBorders>
            <w:shd w:val="clear" w:color="auto" w:fill="auto"/>
          </w:tcPr>
          <w:p w:rsidR="007E367F" w:rsidRPr="004E4BBD" w:rsidRDefault="007E367F" w:rsidP="007E367F">
            <w:pPr>
              <w:snapToGrid w:val="0"/>
              <w:rPr>
                <w:rFonts w:ascii="Times New Roman" w:hAnsi="Times New Roman" w:cs="Times New Roman"/>
                <w:sz w:val="28"/>
                <w:szCs w:val="28"/>
              </w:rPr>
            </w:pPr>
            <w:r w:rsidRPr="004E4BBD">
              <w:rPr>
                <w:rFonts w:ascii="Times New Roman" w:hAnsi="Times New Roman" w:cs="Times New Roman"/>
                <w:b/>
                <w:sz w:val="28"/>
                <w:szCs w:val="28"/>
              </w:rPr>
              <w:t>мг/дм</w:t>
            </w:r>
            <w:r w:rsidRPr="004E4BBD">
              <w:rPr>
                <w:rFonts w:ascii="Times New Roman" w:hAnsi="Times New Roman" w:cs="Times New Roman"/>
                <w:b/>
                <w:sz w:val="28"/>
                <w:szCs w:val="28"/>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b/>
                <w:sz w:val="28"/>
                <w:szCs w:val="28"/>
                <w:vertAlign w:val="superscript"/>
              </w:rPr>
            </w:pPr>
          </w:p>
        </w:tc>
      </w:tr>
      <w:tr w:rsidR="007E367F" w:rsidRPr="004E4BBD" w:rsidTr="007E367F">
        <w:trPr>
          <w:trHeight w:val="284"/>
        </w:trPr>
        <w:tc>
          <w:tcPr>
            <w:tcW w:w="3304"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snapToGrid w:val="0"/>
              <w:ind w:left="-16" w:right="-3"/>
              <w:jc w:val="both"/>
              <w:rPr>
                <w:rFonts w:ascii="Times New Roman" w:hAnsi="Times New Roman" w:cs="Times New Roman"/>
                <w:sz w:val="28"/>
                <w:szCs w:val="28"/>
              </w:rPr>
            </w:pPr>
            <w:r w:rsidRPr="004E4BBD">
              <w:rPr>
                <w:rFonts w:ascii="Times New Roman" w:hAnsi="Times New Roman" w:cs="Times New Roman"/>
                <w:b/>
                <w:sz w:val="28"/>
                <w:szCs w:val="28"/>
              </w:rPr>
              <w:t>Плюмбум</w:t>
            </w:r>
          </w:p>
        </w:tc>
        <w:tc>
          <w:tcPr>
            <w:tcW w:w="3304" w:type="dxa"/>
            <w:tcBorders>
              <w:left w:val="single" w:sz="4" w:space="0" w:color="000000"/>
              <w:bottom w:val="single" w:sz="4" w:space="0" w:color="000000"/>
            </w:tcBorders>
            <w:shd w:val="clear" w:color="auto" w:fill="auto"/>
          </w:tcPr>
          <w:p w:rsidR="007E367F" w:rsidRPr="004E4BBD" w:rsidRDefault="007E367F" w:rsidP="007E367F">
            <w:pPr>
              <w:snapToGrid w:val="0"/>
              <w:rPr>
                <w:rFonts w:ascii="Times New Roman" w:hAnsi="Times New Roman" w:cs="Times New Roman"/>
                <w:sz w:val="28"/>
                <w:szCs w:val="28"/>
              </w:rPr>
            </w:pPr>
            <w:r w:rsidRPr="004E4BBD">
              <w:rPr>
                <w:rFonts w:ascii="Times New Roman" w:hAnsi="Times New Roman" w:cs="Times New Roman"/>
                <w:b/>
                <w:sz w:val="28"/>
                <w:szCs w:val="28"/>
              </w:rPr>
              <w:t>мг/дм</w:t>
            </w:r>
            <w:r w:rsidRPr="004E4BBD">
              <w:rPr>
                <w:rFonts w:ascii="Times New Roman" w:hAnsi="Times New Roman" w:cs="Times New Roman"/>
                <w:b/>
                <w:sz w:val="28"/>
                <w:szCs w:val="28"/>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b/>
                <w:sz w:val="28"/>
                <w:szCs w:val="28"/>
                <w:vertAlign w:val="superscript"/>
              </w:rPr>
            </w:pPr>
          </w:p>
        </w:tc>
      </w:tr>
      <w:tr w:rsidR="007E367F" w:rsidRPr="004E4BBD" w:rsidTr="007E367F">
        <w:trPr>
          <w:trHeight w:val="284"/>
        </w:trPr>
        <w:tc>
          <w:tcPr>
            <w:tcW w:w="3304"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snapToGrid w:val="0"/>
              <w:ind w:left="-16" w:right="-3"/>
              <w:jc w:val="both"/>
              <w:rPr>
                <w:rFonts w:ascii="Times New Roman" w:hAnsi="Times New Roman" w:cs="Times New Roman"/>
                <w:sz w:val="28"/>
                <w:szCs w:val="28"/>
              </w:rPr>
            </w:pPr>
            <w:r w:rsidRPr="004E4BBD">
              <w:rPr>
                <w:rFonts w:ascii="Times New Roman" w:hAnsi="Times New Roman" w:cs="Times New Roman"/>
                <w:b/>
                <w:sz w:val="28"/>
                <w:szCs w:val="28"/>
              </w:rPr>
              <w:t>Сухий залишок</w:t>
            </w:r>
          </w:p>
        </w:tc>
        <w:tc>
          <w:tcPr>
            <w:tcW w:w="3304" w:type="dxa"/>
            <w:tcBorders>
              <w:left w:val="single" w:sz="4" w:space="0" w:color="000000"/>
              <w:bottom w:val="single" w:sz="4" w:space="0" w:color="000000"/>
            </w:tcBorders>
            <w:shd w:val="clear" w:color="auto" w:fill="auto"/>
          </w:tcPr>
          <w:p w:rsidR="007E367F" w:rsidRPr="004E4BBD" w:rsidRDefault="007E367F" w:rsidP="007E367F">
            <w:pPr>
              <w:snapToGrid w:val="0"/>
              <w:rPr>
                <w:rFonts w:ascii="Times New Roman" w:hAnsi="Times New Roman" w:cs="Times New Roman"/>
                <w:sz w:val="28"/>
                <w:szCs w:val="28"/>
              </w:rPr>
            </w:pPr>
            <w:r w:rsidRPr="004E4BBD">
              <w:rPr>
                <w:rFonts w:ascii="Times New Roman" w:hAnsi="Times New Roman" w:cs="Times New Roman"/>
                <w:b/>
                <w:sz w:val="28"/>
                <w:szCs w:val="28"/>
              </w:rPr>
              <w:t>мг/дм</w:t>
            </w:r>
            <w:r w:rsidRPr="004E4BBD">
              <w:rPr>
                <w:rFonts w:ascii="Times New Roman" w:hAnsi="Times New Roman" w:cs="Times New Roman"/>
                <w:b/>
                <w:sz w:val="28"/>
                <w:szCs w:val="28"/>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b/>
                <w:sz w:val="28"/>
                <w:szCs w:val="28"/>
                <w:vertAlign w:val="superscript"/>
              </w:rPr>
            </w:pPr>
          </w:p>
        </w:tc>
      </w:tr>
      <w:tr w:rsidR="007E367F" w:rsidRPr="004E4BBD" w:rsidTr="007E367F">
        <w:trPr>
          <w:trHeight w:val="284"/>
        </w:trPr>
        <w:tc>
          <w:tcPr>
            <w:tcW w:w="3304"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snapToGrid w:val="0"/>
              <w:ind w:left="-16" w:right="-3"/>
              <w:jc w:val="both"/>
              <w:rPr>
                <w:rFonts w:ascii="Times New Roman" w:hAnsi="Times New Roman" w:cs="Times New Roman"/>
                <w:sz w:val="28"/>
                <w:szCs w:val="28"/>
              </w:rPr>
            </w:pPr>
            <w:r w:rsidRPr="004E4BBD">
              <w:rPr>
                <w:rFonts w:ascii="Times New Roman" w:hAnsi="Times New Roman" w:cs="Times New Roman"/>
                <w:b/>
                <w:sz w:val="28"/>
                <w:szCs w:val="28"/>
              </w:rPr>
              <w:t>Сірководень</w:t>
            </w:r>
          </w:p>
        </w:tc>
        <w:tc>
          <w:tcPr>
            <w:tcW w:w="3304" w:type="dxa"/>
            <w:tcBorders>
              <w:left w:val="single" w:sz="4" w:space="0" w:color="000000"/>
              <w:bottom w:val="single" w:sz="4" w:space="0" w:color="000000"/>
            </w:tcBorders>
            <w:shd w:val="clear" w:color="auto" w:fill="auto"/>
          </w:tcPr>
          <w:p w:rsidR="007E367F" w:rsidRPr="004E4BBD" w:rsidRDefault="007E367F" w:rsidP="007E367F">
            <w:pPr>
              <w:snapToGrid w:val="0"/>
              <w:rPr>
                <w:rFonts w:ascii="Times New Roman" w:hAnsi="Times New Roman" w:cs="Times New Roman"/>
                <w:sz w:val="28"/>
                <w:szCs w:val="28"/>
              </w:rPr>
            </w:pPr>
            <w:r w:rsidRPr="004E4BBD">
              <w:rPr>
                <w:rFonts w:ascii="Times New Roman" w:hAnsi="Times New Roman" w:cs="Times New Roman"/>
                <w:b/>
                <w:sz w:val="28"/>
                <w:szCs w:val="28"/>
              </w:rPr>
              <w:t>мг/дм</w:t>
            </w:r>
            <w:r w:rsidRPr="004E4BBD">
              <w:rPr>
                <w:rFonts w:ascii="Times New Roman" w:hAnsi="Times New Roman" w:cs="Times New Roman"/>
                <w:b/>
                <w:sz w:val="28"/>
                <w:szCs w:val="28"/>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b/>
                <w:sz w:val="28"/>
                <w:szCs w:val="28"/>
                <w:vertAlign w:val="superscript"/>
              </w:rPr>
            </w:pPr>
          </w:p>
        </w:tc>
      </w:tr>
      <w:tr w:rsidR="007E367F" w:rsidRPr="004E4BBD" w:rsidTr="007E367F">
        <w:trPr>
          <w:trHeight w:val="284"/>
        </w:trPr>
        <w:tc>
          <w:tcPr>
            <w:tcW w:w="3304"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snapToGrid w:val="0"/>
              <w:ind w:left="-16" w:right="-3"/>
              <w:jc w:val="both"/>
              <w:rPr>
                <w:rFonts w:ascii="Times New Roman" w:hAnsi="Times New Roman" w:cs="Times New Roman"/>
                <w:sz w:val="28"/>
                <w:szCs w:val="28"/>
              </w:rPr>
            </w:pPr>
            <w:r w:rsidRPr="004E4BBD">
              <w:rPr>
                <w:rFonts w:ascii="Times New Roman" w:hAnsi="Times New Roman" w:cs="Times New Roman"/>
                <w:b/>
                <w:sz w:val="28"/>
                <w:szCs w:val="28"/>
              </w:rPr>
              <w:t>Формальдегід</w:t>
            </w:r>
          </w:p>
        </w:tc>
        <w:tc>
          <w:tcPr>
            <w:tcW w:w="3304" w:type="dxa"/>
            <w:tcBorders>
              <w:left w:val="single" w:sz="4" w:space="0" w:color="000000"/>
              <w:bottom w:val="single" w:sz="4" w:space="0" w:color="000000"/>
            </w:tcBorders>
            <w:shd w:val="clear" w:color="auto" w:fill="auto"/>
          </w:tcPr>
          <w:p w:rsidR="007E367F" w:rsidRPr="004E4BBD" w:rsidRDefault="007E367F" w:rsidP="007E367F">
            <w:pPr>
              <w:snapToGrid w:val="0"/>
              <w:rPr>
                <w:rFonts w:ascii="Times New Roman" w:hAnsi="Times New Roman" w:cs="Times New Roman"/>
                <w:sz w:val="28"/>
                <w:szCs w:val="28"/>
              </w:rPr>
            </w:pPr>
            <w:r w:rsidRPr="004E4BBD">
              <w:rPr>
                <w:rFonts w:ascii="Times New Roman" w:hAnsi="Times New Roman" w:cs="Times New Roman"/>
                <w:b/>
                <w:sz w:val="28"/>
                <w:szCs w:val="28"/>
              </w:rPr>
              <w:t>мг/дм</w:t>
            </w:r>
            <w:r w:rsidRPr="004E4BBD">
              <w:rPr>
                <w:rFonts w:ascii="Times New Roman" w:hAnsi="Times New Roman" w:cs="Times New Roman"/>
                <w:b/>
                <w:sz w:val="28"/>
                <w:szCs w:val="28"/>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b/>
                <w:sz w:val="28"/>
                <w:szCs w:val="28"/>
                <w:vertAlign w:val="superscript"/>
              </w:rPr>
            </w:pPr>
          </w:p>
        </w:tc>
      </w:tr>
      <w:tr w:rsidR="007E367F" w:rsidRPr="004E4BBD" w:rsidTr="007E367F">
        <w:trPr>
          <w:trHeight w:val="284"/>
        </w:trPr>
        <w:tc>
          <w:tcPr>
            <w:tcW w:w="3304"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snapToGrid w:val="0"/>
              <w:ind w:left="-16" w:right="-3"/>
              <w:jc w:val="both"/>
              <w:rPr>
                <w:rFonts w:ascii="Times New Roman" w:hAnsi="Times New Roman" w:cs="Times New Roman"/>
                <w:sz w:val="28"/>
                <w:szCs w:val="28"/>
              </w:rPr>
            </w:pPr>
            <w:r w:rsidRPr="004E4BBD">
              <w:rPr>
                <w:rFonts w:ascii="Times New Roman" w:hAnsi="Times New Roman" w:cs="Times New Roman"/>
                <w:b/>
                <w:sz w:val="28"/>
                <w:szCs w:val="28"/>
              </w:rPr>
              <w:t>Феноли</w:t>
            </w:r>
          </w:p>
        </w:tc>
        <w:tc>
          <w:tcPr>
            <w:tcW w:w="3304" w:type="dxa"/>
            <w:tcBorders>
              <w:left w:val="single" w:sz="4" w:space="0" w:color="000000"/>
              <w:bottom w:val="single" w:sz="4" w:space="0" w:color="000000"/>
            </w:tcBorders>
            <w:shd w:val="clear" w:color="auto" w:fill="auto"/>
          </w:tcPr>
          <w:p w:rsidR="007E367F" w:rsidRPr="004E4BBD" w:rsidRDefault="007E367F" w:rsidP="007E367F">
            <w:pPr>
              <w:snapToGrid w:val="0"/>
              <w:rPr>
                <w:rFonts w:ascii="Times New Roman" w:hAnsi="Times New Roman" w:cs="Times New Roman"/>
                <w:sz w:val="28"/>
                <w:szCs w:val="28"/>
              </w:rPr>
            </w:pPr>
            <w:r w:rsidRPr="004E4BBD">
              <w:rPr>
                <w:rFonts w:ascii="Times New Roman" w:hAnsi="Times New Roman" w:cs="Times New Roman"/>
                <w:b/>
                <w:sz w:val="28"/>
                <w:szCs w:val="28"/>
              </w:rPr>
              <w:t>мг/дм</w:t>
            </w:r>
            <w:r w:rsidRPr="004E4BBD">
              <w:rPr>
                <w:rFonts w:ascii="Times New Roman" w:hAnsi="Times New Roman" w:cs="Times New Roman"/>
                <w:b/>
                <w:sz w:val="28"/>
                <w:szCs w:val="28"/>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b/>
                <w:sz w:val="28"/>
                <w:szCs w:val="28"/>
                <w:vertAlign w:val="superscript"/>
              </w:rPr>
            </w:pPr>
          </w:p>
        </w:tc>
      </w:tr>
    </w:tbl>
    <w:p w:rsidR="007E367F" w:rsidRPr="00D32FEB" w:rsidRDefault="007E367F" w:rsidP="00D32FEB">
      <w:pPr>
        <w:jc w:val="both"/>
        <w:rPr>
          <w:rFonts w:ascii="Times New Roman" w:hAnsi="Times New Roman" w:cs="Times New Roman"/>
          <w:b/>
          <w:bCs/>
          <w:sz w:val="28"/>
          <w:szCs w:val="28"/>
          <w:lang w:val="uk-UA"/>
        </w:rPr>
      </w:pPr>
    </w:p>
    <w:p w:rsidR="007E367F" w:rsidRDefault="007E367F" w:rsidP="00187ACF">
      <w:pPr>
        <w:jc w:val="both"/>
        <w:rPr>
          <w:rFonts w:ascii="Times New Roman" w:hAnsi="Times New Roman" w:cs="Times New Roman"/>
          <w:sz w:val="28"/>
          <w:szCs w:val="28"/>
          <w:lang w:val="uk-UA"/>
        </w:rPr>
      </w:pPr>
    </w:p>
    <w:p w:rsidR="009D1BBA" w:rsidRDefault="009D1BBA" w:rsidP="00187ACF">
      <w:pPr>
        <w:jc w:val="both"/>
        <w:rPr>
          <w:rFonts w:ascii="Times New Roman" w:hAnsi="Times New Roman" w:cs="Times New Roman"/>
          <w:sz w:val="28"/>
          <w:szCs w:val="28"/>
          <w:lang w:val="uk-UA"/>
        </w:rPr>
      </w:pPr>
    </w:p>
    <w:p w:rsidR="009D1BBA" w:rsidRPr="00187ACF" w:rsidRDefault="009D1BBA" w:rsidP="00187ACF">
      <w:pPr>
        <w:jc w:val="both"/>
        <w:rPr>
          <w:rFonts w:ascii="Times New Roman" w:hAnsi="Times New Roman" w:cs="Times New Roman"/>
          <w:sz w:val="28"/>
          <w:szCs w:val="28"/>
          <w:lang w:val="uk-UA"/>
        </w:rPr>
      </w:pPr>
    </w:p>
    <w:p w:rsidR="007E367F" w:rsidRPr="00D32FEB" w:rsidRDefault="007E367F" w:rsidP="007E367F">
      <w:pPr>
        <w:rPr>
          <w:rFonts w:ascii="Times New Roman" w:hAnsi="Times New Roman" w:cs="Times New Roman"/>
          <w:color w:val="000000" w:themeColor="text1"/>
          <w:sz w:val="28"/>
          <w:szCs w:val="28"/>
        </w:rPr>
      </w:pPr>
      <w:r w:rsidRPr="00D32FEB">
        <w:rPr>
          <w:rFonts w:ascii="Times New Roman" w:hAnsi="Times New Roman" w:cs="Times New Roman"/>
          <w:b/>
          <w:bCs/>
          <w:color w:val="000000" w:themeColor="text1"/>
          <w:sz w:val="28"/>
          <w:szCs w:val="28"/>
        </w:rPr>
        <w:lastRenderedPageBreak/>
        <w:t>ПОРЯДОК ПРОВЕДЕННЯ ВІДБОРУ ПРОБ</w:t>
      </w:r>
    </w:p>
    <w:p w:rsidR="007E367F" w:rsidRPr="00D32FEB" w:rsidRDefault="007E367F" w:rsidP="007E367F">
      <w:pPr>
        <w:rPr>
          <w:rFonts w:ascii="Times New Roman" w:hAnsi="Times New Roman" w:cs="Times New Roman"/>
          <w:color w:val="000000" w:themeColor="text1"/>
          <w:sz w:val="28"/>
          <w:szCs w:val="28"/>
        </w:rPr>
      </w:pPr>
      <w:r w:rsidRPr="00D32FEB">
        <w:rPr>
          <w:rFonts w:ascii="Times New Roman" w:hAnsi="Times New Roman" w:cs="Times New Roman"/>
          <w:b/>
          <w:bCs/>
          <w:color w:val="000000" w:themeColor="text1"/>
          <w:sz w:val="28"/>
          <w:szCs w:val="28"/>
        </w:rPr>
        <w:t xml:space="preserve">для контролю  якості стічних вод, що скидаються </w:t>
      </w:r>
    </w:p>
    <w:p w:rsidR="007E367F" w:rsidRPr="00D32FEB" w:rsidRDefault="007E367F" w:rsidP="007E367F">
      <w:pPr>
        <w:rPr>
          <w:rFonts w:ascii="Times New Roman" w:hAnsi="Times New Roman" w:cs="Times New Roman"/>
          <w:color w:val="000000" w:themeColor="text1"/>
          <w:sz w:val="28"/>
          <w:szCs w:val="28"/>
        </w:rPr>
      </w:pPr>
      <w:r w:rsidRPr="00D32FEB">
        <w:rPr>
          <w:rFonts w:ascii="Times New Roman" w:hAnsi="Times New Roman" w:cs="Times New Roman"/>
          <w:b/>
          <w:color w:val="000000" w:themeColor="text1"/>
          <w:sz w:val="28"/>
          <w:szCs w:val="28"/>
        </w:rPr>
        <w:t xml:space="preserve">Споживачами </w:t>
      </w:r>
      <w:r w:rsidRPr="00D32FEB">
        <w:rPr>
          <w:rFonts w:ascii="Times New Roman" w:hAnsi="Times New Roman" w:cs="Times New Roman"/>
          <w:b/>
          <w:bCs/>
          <w:color w:val="000000" w:themeColor="text1"/>
          <w:sz w:val="28"/>
          <w:szCs w:val="28"/>
        </w:rPr>
        <w:t>до системи централізованого водовідведення м. Мукачево</w:t>
      </w:r>
    </w:p>
    <w:p w:rsidR="007E367F" w:rsidRPr="008732E6" w:rsidRDefault="007E367F" w:rsidP="007E367F">
      <w:pPr>
        <w:jc w:val="both"/>
        <w:rPr>
          <w:rFonts w:ascii="Times New Roman" w:hAnsi="Times New Roman" w:cs="Times New Roman"/>
          <w:b/>
          <w:bCs/>
          <w:color w:val="FF0000"/>
          <w:sz w:val="28"/>
          <w:szCs w:val="28"/>
        </w:rPr>
      </w:pPr>
    </w:p>
    <w:p w:rsidR="007E367F" w:rsidRPr="004E4BBD" w:rsidRDefault="007E367F" w:rsidP="007E367F">
      <w:pPr>
        <w:jc w:val="both"/>
        <w:rPr>
          <w:rFonts w:ascii="Times New Roman" w:hAnsi="Times New Roman" w:cs="Times New Roman"/>
          <w:sz w:val="28"/>
          <w:szCs w:val="28"/>
        </w:rPr>
      </w:pPr>
      <w:r w:rsidRPr="004E4BBD">
        <w:rPr>
          <w:rFonts w:ascii="Times New Roman" w:hAnsi="Times New Roman" w:cs="Times New Roman"/>
          <w:sz w:val="28"/>
          <w:szCs w:val="28"/>
        </w:rPr>
        <w:tab/>
        <w:t>1.Цей порядок розроблений із метою контролю якості стічних вод, що скидаються підприємствами й організаціями м. Мукачево в систему централізованого водовідведення м. Мукачево.</w:t>
      </w:r>
    </w:p>
    <w:p w:rsidR="007E367F" w:rsidRPr="004E4BBD" w:rsidRDefault="007E367F" w:rsidP="007E367F">
      <w:pPr>
        <w:jc w:val="both"/>
        <w:rPr>
          <w:rFonts w:ascii="Times New Roman" w:hAnsi="Times New Roman" w:cs="Times New Roman"/>
          <w:sz w:val="28"/>
          <w:szCs w:val="28"/>
        </w:rPr>
      </w:pPr>
      <w:r w:rsidRPr="004E4BBD">
        <w:rPr>
          <w:rFonts w:ascii="Times New Roman" w:hAnsi="Times New Roman" w:cs="Times New Roman"/>
          <w:sz w:val="28"/>
          <w:szCs w:val="28"/>
        </w:rPr>
        <w:tab/>
        <w:t>2.Для кожного окремого Споживача, залежно від характеру технології виробництва, порядок контролю і контрольовані показники стічних вод встановлюються індивідуально.</w:t>
      </w:r>
    </w:p>
    <w:p w:rsidR="007E367F" w:rsidRPr="004E4BBD" w:rsidRDefault="007E367F" w:rsidP="007E367F">
      <w:pPr>
        <w:jc w:val="both"/>
        <w:rPr>
          <w:rFonts w:ascii="Times New Roman" w:hAnsi="Times New Roman" w:cs="Times New Roman"/>
          <w:sz w:val="28"/>
          <w:szCs w:val="28"/>
        </w:rPr>
      </w:pPr>
      <w:r w:rsidRPr="004E4BBD">
        <w:rPr>
          <w:rFonts w:ascii="Times New Roman" w:hAnsi="Times New Roman" w:cs="Times New Roman"/>
          <w:sz w:val="28"/>
          <w:szCs w:val="28"/>
        </w:rPr>
        <w:tab/>
        <w:t>3.Місцем відбору проб стічних вод Споживача при плановому контролі складу і властивостей стічних вод є контрольне приєднання Споживача (колодязь, камера і т.п. на приєднанні) до системи централізованого водовідведення  м. Мукачево.</w:t>
      </w:r>
    </w:p>
    <w:p w:rsidR="007E367F" w:rsidRPr="004E4BBD" w:rsidRDefault="007E367F" w:rsidP="007E367F">
      <w:pPr>
        <w:ind w:firstLine="13"/>
        <w:jc w:val="both"/>
        <w:rPr>
          <w:rFonts w:ascii="Times New Roman" w:hAnsi="Times New Roman" w:cs="Times New Roman"/>
          <w:sz w:val="28"/>
          <w:szCs w:val="28"/>
        </w:rPr>
      </w:pPr>
      <w:r w:rsidRPr="004E4BBD">
        <w:rPr>
          <w:rFonts w:ascii="Times New Roman" w:hAnsi="Times New Roman" w:cs="Times New Roman"/>
          <w:sz w:val="28"/>
          <w:szCs w:val="28"/>
        </w:rPr>
        <w:tab/>
        <w:t>4.При позаплановому контролі місце відбору проб визначається в залежності від поставлених задач (колодязь, камера, усереднювач*, очисні споруди тощо).</w:t>
      </w:r>
    </w:p>
    <w:p w:rsidR="007E367F" w:rsidRPr="004E4BBD" w:rsidRDefault="007E367F" w:rsidP="007E367F">
      <w:pPr>
        <w:ind w:firstLine="720"/>
        <w:jc w:val="both"/>
        <w:rPr>
          <w:rFonts w:ascii="Times New Roman" w:hAnsi="Times New Roman" w:cs="Times New Roman"/>
          <w:sz w:val="28"/>
          <w:szCs w:val="28"/>
        </w:rPr>
      </w:pPr>
      <w:r w:rsidRPr="004E4BBD">
        <w:rPr>
          <w:rFonts w:ascii="Times New Roman" w:hAnsi="Times New Roman" w:cs="Times New Roman"/>
          <w:sz w:val="28"/>
          <w:szCs w:val="28"/>
        </w:rPr>
        <w:t xml:space="preserve">* </w:t>
      </w:r>
      <w:r w:rsidRPr="004E4BBD">
        <w:rPr>
          <w:rFonts w:ascii="Times New Roman" w:hAnsi="Times New Roman" w:cs="Times New Roman"/>
          <w:iCs/>
          <w:sz w:val="28"/>
          <w:szCs w:val="28"/>
        </w:rPr>
        <w:t>У випадках, коли кількість і склад виробничих стічних вод різко змінюється протягом доби, а також при можливих залпових скиданнях сильно концентрованих стічних вод, на підприємствах необхідно передбачати спеціальні ємкості-усереднювачі, що забезпечують рівномірний випуск виробничих стічних вод до системи централізованого водовідведення м. Мукачево.</w:t>
      </w:r>
    </w:p>
    <w:p w:rsidR="007E367F" w:rsidRPr="004E4BBD" w:rsidRDefault="007E367F" w:rsidP="007E367F">
      <w:pPr>
        <w:jc w:val="both"/>
        <w:rPr>
          <w:rFonts w:ascii="Times New Roman" w:hAnsi="Times New Roman" w:cs="Times New Roman"/>
          <w:sz w:val="28"/>
          <w:szCs w:val="28"/>
        </w:rPr>
      </w:pPr>
      <w:r w:rsidRPr="004E4BBD">
        <w:rPr>
          <w:rFonts w:ascii="Times New Roman" w:hAnsi="Times New Roman" w:cs="Times New Roman"/>
          <w:sz w:val="28"/>
          <w:szCs w:val="28"/>
        </w:rPr>
        <w:tab/>
        <w:t xml:space="preserve">5.Відбір проб провадиться в будь-який час доби без попереднього сповіщення Абонента. </w:t>
      </w:r>
    </w:p>
    <w:p w:rsidR="007E367F" w:rsidRPr="004E4BBD" w:rsidRDefault="007E367F" w:rsidP="007E367F">
      <w:pPr>
        <w:jc w:val="both"/>
        <w:rPr>
          <w:rFonts w:ascii="Times New Roman" w:hAnsi="Times New Roman" w:cs="Times New Roman"/>
          <w:sz w:val="28"/>
          <w:szCs w:val="28"/>
        </w:rPr>
      </w:pPr>
      <w:r w:rsidRPr="004E4BBD">
        <w:rPr>
          <w:rFonts w:ascii="Times New Roman" w:hAnsi="Times New Roman" w:cs="Times New Roman"/>
          <w:sz w:val="28"/>
          <w:szCs w:val="28"/>
        </w:rPr>
        <w:tab/>
        <w:t>6.Відбір проб провадиться робітниками Виробника в присутності представника Споживача.</w:t>
      </w:r>
    </w:p>
    <w:p w:rsidR="007E367F" w:rsidRPr="004E4BBD" w:rsidRDefault="007E367F" w:rsidP="007E367F">
      <w:pPr>
        <w:ind w:firstLine="13"/>
        <w:jc w:val="both"/>
        <w:rPr>
          <w:rFonts w:ascii="Times New Roman" w:hAnsi="Times New Roman" w:cs="Times New Roman"/>
          <w:sz w:val="28"/>
          <w:szCs w:val="28"/>
        </w:rPr>
      </w:pPr>
      <w:r w:rsidRPr="004E4BBD">
        <w:rPr>
          <w:rFonts w:ascii="Times New Roman" w:hAnsi="Times New Roman" w:cs="Times New Roman"/>
          <w:sz w:val="28"/>
          <w:szCs w:val="28"/>
        </w:rPr>
        <w:tab/>
        <w:t>7. Споживач зобов'язаний забезпечити безперешкодний підхід до місця відбору проб. Проходи до місця відбору проб повинні бути вільними, захаращення останніх не допустимо.</w:t>
      </w:r>
    </w:p>
    <w:p w:rsidR="007E367F" w:rsidRPr="004E4BBD" w:rsidRDefault="007E367F" w:rsidP="007E367F">
      <w:pPr>
        <w:jc w:val="both"/>
        <w:rPr>
          <w:rFonts w:ascii="Times New Roman" w:hAnsi="Times New Roman" w:cs="Times New Roman"/>
          <w:sz w:val="28"/>
          <w:szCs w:val="28"/>
        </w:rPr>
      </w:pPr>
      <w:r w:rsidRPr="004E4BBD">
        <w:rPr>
          <w:rFonts w:ascii="Times New Roman" w:hAnsi="Times New Roman" w:cs="Times New Roman"/>
          <w:sz w:val="28"/>
          <w:szCs w:val="28"/>
        </w:rPr>
        <w:tab/>
        <w:t>8.Крім планового контролю Виробником, відбір проб може бути зроблений за вимогою місцевих природоохоронних та контролюючих органів та служб.</w:t>
      </w:r>
    </w:p>
    <w:p w:rsidR="007E367F" w:rsidRPr="004E4BBD" w:rsidRDefault="007E367F" w:rsidP="007E367F">
      <w:pPr>
        <w:jc w:val="both"/>
        <w:rPr>
          <w:rFonts w:ascii="Times New Roman" w:hAnsi="Times New Roman" w:cs="Times New Roman"/>
          <w:sz w:val="28"/>
          <w:szCs w:val="28"/>
        </w:rPr>
      </w:pPr>
      <w:r w:rsidRPr="004E4BBD">
        <w:rPr>
          <w:rFonts w:ascii="Times New Roman" w:hAnsi="Times New Roman" w:cs="Times New Roman"/>
          <w:sz w:val="28"/>
          <w:szCs w:val="28"/>
        </w:rPr>
        <w:tab/>
        <w:t>9.Відбір проб оформлюється Актом відбору стічних вод (додаток 4), і підписується представниками Виробника</w:t>
      </w:r>
      <w:r w:rsidRPr="004E4BBD">
        <w:rPr>
          <w:rFonts w:ascii="Times New Roman" w:hAnsi="Times New Roman" w:cs="Times New Roman"/>
          <w:iCs/>
          <w:sz w:val="28"/>
          <w:szCs w:val="28"/>
        </w:rPr>
        <w:t xml:space="preserve">, </w:t>
      </w:r>
      <w:r w:rsidRPr="004E4BBD">
        <w:rPr>
          <w:rFonts w:ascii="Times New Roman" w:hAnsi="Times New Roman" w:cs="Times New Roman"/>
          <w:sz w:val="28"/>
          <w:szCs w:val="28"/>
        </w:rPr>
        <w:t xml:space="preserve">представниками інших контролюючих організацій (у випадку їхньої присутності при відборі), представником Споживача, що контролюється. </w:t>
      </w:r>
    </w:p>
    <w:p w:rsidR="007E367F" w:rsidRPr="004E4BBD" w:rsidRDefault="007E367F" w:rsidP="007E367F">
      <w:pPr>
        <w:ind w:firstLine="13"/>
        <w:jc w:val="both"/>
        <w:rPr>
          <w:rFonts w:ascii="Times New Roman" w:hAnsi="Times New Roman" w:cs="Times New Roman"/>
          <w:sz w:val="28"/>
          <w:szCs w:val="28"/>
        </w:rPr>
      </w:pPr>
      <w:r w:rsidRPr="004E4BBD">
        <w:rPr>
          <w:rFonts w:ascii="Times New Roman" w:hAnsi="Times New Roman" w:cs="Times New Roman"/>
          <w:sz w:val="28"/>
          <w:szCs w:val="28"/>
        </w:rPr>
        <w:tab/>
        <w:t>10.У випадку неявки представника Споживача, стічні води якого контролюються, протягом  30 хвилин з моменту усного або письмового повідомлення про відбір проб, відмови від присутності при відборі, а також при відмові підписати Акт відбору стічних вод (додаток 4), результат аналізу, виконаний у лабораторії Виробника</w:t>
      </w:r>
      <w:r w:rsidRPr="004E4BBD">
        <w:rPr>
          <w:rFonts w:ascii="Times New Roman" w:hAnsi="Times New Roman" w:cs="Times New Roman"/>
          <w:iCs/>
          <w:sz w:val="28"/>
          <w:szCs w:val="28"/>
        </w:rPr>
        <w:t xml:space="preserve">, </w:t>
      </w:r>
      <w:r w:rsidRPr="004E4BBD">
        <w:rPr>
          <w:rFonts w:ascii="Times New Roman" w:hAnsi="Times New Roman" w:cs="Times New Roman"/>
          <w:sz w:val="28"/>
          <w:szCs w:val="28"/>
        </w:rPr>
        <w:t>вважається прийнятим.</w:t>
      </w:r>
    </w:p>
    <w:p w:rsidR="007E367F" w:rsidRPr="004E4BBD" w:rsidRDefault="007E367F" w:rsidP="007E367F">
      <w:pPr>
        <w:jc w:val="both"/>
        <w:rPr>
          <w:rFonts w:ascii="Times New Roman" w:hAnsi="Times New Roman" w:cs="Times New Roman"/>
          <w:sz w:val="28"/>
          <w:szCs w:val="28"/>
        </w:rPr>
      </w:pPr>
      <w:r w:rsidRPr="004E4BBD">
        <w:rPr>
          <w:rFonts w:ascii="Times New Roman" w:hAnsi="Times New Roman" w:cs="Times New Roman"/>
          <w:sz w:val="28"/>
          <w:szCs w:val="28"/>
        </w:rPr>
        <w:tab/>
        <w:t>11.При відмові  Споживача виділити відповідальну особу для відбору проб, зволікання з допуском представника Виробника</w:t>
      </w:r>
      <w:r w:rsidRPr="004E4BBD">
        <w:rPr>
          <w:rFonts w:ascii="Times New Roman" w:hAnsi="Times New Roman" w:cs="Times New Roman"/>
          <w:iCs/>
          <w:sz w:val="28"/>
          <w:szCs w:val="28"/>
        </w:rPr>
        <w:t>,</w:t>
      </w:r>
      <w:r w:rsidRPr="004E4BBD">
        <w:rPr>
          <w:rFonts w:ascii="Times New Roman" w:hAnsi="Times New Roman" w:cs="Times New Roman"/>
          <w:sz w:val="28"/>
          <w:szCs w:val="28"/>
        </w:rPr>
        <w:t xml:space="preserve"> на територію Споживача (більш ніж 30 хвилин після його прибуття) або створенні перешкод у відборі </w:t>
      </w:r>
      <w:r w:rsidRPr="004E4BBD">
        <w:rPr>
          <w:rFonts w:ascii="Times New Roman" w:hAnsi="Times New Roman" w:cs="Times New Roman"/>
          <w:sz w:val="28"/>
          <w:szCs w:val="28"/>
        </w:rPr>
        <w:lastRenderedPageBreak/>
        <w:t>проб з боку представників, Споживача</w:t>
      </w:r>
      <w:r w:rsidRPr="004E4BBD">
        <w:rPr>
          <w:rFonts w:ascii="Times New Roman" w:hAnsi="Times New Roman" w:cs="Times New Roman"/>
          <w:iCs/>
          <w:sz w:val="28"/>
          <w:szCs w:val="28"/>
        </w:rPr>
        <w:t xml:space="preserve"> </w:t>
      </w:r>
      <w:r w:rsidRPr="004E4BBD">
        <w:rPr>
          <w:rFonts w:ascii="Times New Roman" w:hAnsi="Times New Roman" w:cs="Times New Roman"/>
          <w:sz w:val="28"/>
          <w:szCs w:val="28"/>
        </w:rPr>
        <w:t xml:space="preserve">Виробник виставляє Споживачеві рахунок як за понаднормативний скид забруднень з коефіцієнтом кратності </w:t>
      </w:r>
      <w:r w:rsidRPr="004E4BBD">
        <w:rPr>
          <w:rFonts w:ascii="Times New Roman" w:hAnsi="Times New Roman" w:cs="Times New Roman"/>
          <w:position w:val="-3"/>
          <w:sz w:val="28"/>
          <w:szCs w:val="28"/>
        </w:rPr>
        <w:object w:dxaOrig="422" w:dyaOrig="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15.75pt" o:ole="" filled="t">
            <v:fill color2="black"/>
            <v:imagedata r:id="rId62" o:title=""/>
          </v:shape>
          <o:OLEObject Type="Embed" ProgID="Equation.3" ShapeID="_x0000_i1026" DrawAspect="Content" ObjectID="_1692544415" r:id="rId63"/>
        </w:object>
      </w:r>
      <w:r w:rsidRPr="004E4BBD">
        <w:rPr>
          <w:rFonts w:ascii="Times New Roman" w:hAnsi="Times New Roman" w:cs="Times New Roman"/>
          <w:sz w:val="28"/>
          <w:szCs w:val="28"/>
        </w:rPr>
        <w:t xml:space="preserve">=5 за разрахунковий місяць, у якому було вчинене дане порушення. </w:t>
      </w:r>
    </w:p>
    <w:p w:rsidR="007E367F" w:rsidRPr="004E4BBD" w:rsidRDefault="007E367F" w:rsidP="007E367F">
      <w:pPr>
        <w:ind w:firstLine="13"/>
        <w:jc w:val="both"/>
        <w:rPr>
          <w:rFonts w:ascii="Times New Roman" w:hAnsi="Times New Roman" w:cs="Times New Roman"/>
          <w:sz w:val="28"/>
          <w:szCs w:val="28"/>
        </w:rPr>
      </w:pPr>
      <w:r w:rsidRPr="004E4BBD">
        <w:rPr>
          <w:rFonts w:ascii="Times New Roman" w:hAnsi="Times New Roman" w:cs="Times New Roman"/>
          <w:sz w:val="28"/>
          <w:szCs w:val="28"/>
        </w:rPr>
        <w:tab/>
        <w:t>12.Відбір і аналіз стічних вод провадяться відповідно затверджених методик проведення відборів проб. Результати аналізів вважаються дійсними до наступного відбору проб (але не більш шести місяців) і поширюються на об’єм стічних вод Споживача за місяць, у якому було зроблено визначення.</w:t>
      </w:r>
    </w:p>
    <w:p w:rsidR="007E367F" w:rsidRPr="004E4BBD" w:rsidRDefault="007E367F" w:rsidP="007E367F">
      <w:pPr>
        <w:spacing w:after="150"/>
        <w:ind w:firstLine="450"/>
        <w:jc w:val="both"/>
        <w:rPr>
          <w:rFonts w:ascii="Times New Roman" w:hAnsi="Times New Roman" w:cs="Times New Roman"/>
          <w:sz w:val="28"/>
          <w:szCs w:val="28"/>
        </w:rPr>
      </w:pPr>
      <w:r w:rsidRPr="004E4BBD">
        <w:rPr>
          <w:rFonts w:ascii="Times New Roman" w:hAnsi="Times New Roman" w:cs="Times New Roman"/>
          <w:sz w:val="28"/>
          <w:szCs w:val="28"/>
        </w:rPr>
        <w:t>13. У разі незгоди споживача з результатами даних лабораторії Виробник щодо якості стічних вод згідно з аналізом контрольної проби, за результатами якого зроблено висновок про наявність у стічних водах споживача перевищень ДК забруднюючих речовин, споживач має право звернутися до незалежної лабораторії, що здійснює свою діяльність у цій галузі відповідно до вимог </w:t>
      </w:r>
      <w:hyperlink r:id="rId64" w:anchor="_blank" w:history="1">
        <w:r w:rsidRPr="004E4BBD">
          <w:rPr>
            <w:rStyle w:val="a5"/>
            <w:rFonts w:ascii="Times New Roman" w:hAnsi="Times New Roman" w:cs="Times New Roman"/>
            <w:sz w:val="28"/>
            <w:szCs w:val="28"/>
          </w:rPr>
          <w:t>Закону України</w:t>
        </w:r>
      </w:hyperlink>
      <w:r w:rsidRPr="004E4BBD">
        <w:rPr>
          <w:rFonts w:ascii="Times New Roman" w:hAnsi="Times New Roman" w:cs="Times New Roman"/>
          <w:sz w:val="28"/>
          <w:szCs w:val="28"/>
        </w:rPr>
        <w:t> «Про метрологію та метрологічну діяльність», для проведення аналізу арбітражних проб, які відбираються одночасно з контрольною пробою і зберігаються належним чином виробником та Споживачем.</w:t>
      </w:r>
    </w:p>
    <w:p w:rsidR="007E367F" w:rsidRPr="004E4BBD" w:rsidRDefault="007E367F" w:rsidP="007E367F">
      <w:pPr>
        <w:ind w:firstLine="709"/>
        <w:jc w:val="both"/>
        <w:rPr>
          <w:rFonts w:ascii="Times New Roman" w:hAnsi="Times New Roman" w:cs="Times New Roman"/>
          <w:sz w:val="28"/>
          <w:szCs w:val="28"/>
        </w:rPr>
      </w:pPr>
      <w:r w:rsidRPr="004E4BBD">
        <w:rPr>
          <w:rFonts w:ascii="Times New Roman" w:hAnsi="Times New Roman" w:cs="Times New Roman"/>
          <w:sz w:val="28"/>
          <w:szCs w:val="28"/>
        </w:rPr>
        <w:t>14. Про відбір паралельної та арбітражної проб робиться запис в Акті відбору. Арбітражна проба опечатується або опломбовується Виробником та скріплюється підписами представників Виробника та Споживача. Розпломбування та аналіз арбітражної проби виконується в арбітражній лабораторії в присутності представників обох сторін. Результати лабораторних досліджень та протокол розпломбування надаються обом сторонам</w:t>
      </w:r>
    </w:p>
    <w:p w:rsidR="007E367F" w:rsidRPr="004E4BBD" w:rsidRDefault="007E367F" w:rsidP="00187ACF">
      <w:pPr>
        <w:ind w:firstLine="709"/>
        <w:jc w:val="both"/>
        <w:rPr>
          <w:rFonts w:ascii="Times New Roman" w:hAnsi="Times New Roman" w:cs="Times New Roman"/>
          <w:sz w:val="28"/>
          <w:szCs w:val="28"/>
        </w:rPr>
      </w:pPr>
      <w:r w:rsidRPr="004E4BBD">
        <w:rPr>
          <w:rFonts w:ascii="Times New Roman" w:hAnsi="Times New Roman" w:cs="Times New Roman"/>
          <w:sz w:val="28"/>
          <w:szCs w:val="28"/>
        </w:rPr>
        <w:t>Паралельні та арбітражні проби виконуються за кошти Споживача. В залежності від результату арбітражної проби роблять висновки щодо перевищення ГДС у стічних водах Споживача, що скидаються до системи централізованого водовідведення. При співпадінні результатів лабораторних вимірювань стічної води проведених в лабораторії Виробника з результатами арбітражної проби, висновок щодо перевищень забруднюючих речовин в стічних водах Споживача робиться за результатами аналізу лабораторії Виробника</w:t>
      </w:r>
      <w:r w:rsidRPr="004E4BBD">
        <w:rPr>
          <w:rFonts w:ascii="Times New Roman" w:hAnsi="Times New Roman" w:cs="Times New Roman"/>
          <w:iCs/>
          <w:sz w:val="28"/>
          <w:szCs w:val="28"/>
        </w:rPr>
        <w:t>.</w:t>
      </w:r>
      <w:r w:rsidRPr="004E4BBD">
        <w:rPr>
          <w:rFonts w:ascii="Times New Roman" w:hAnsi="Times New Roman" w:cs="Times New Roman"/>
          <w:sz w:val="28"/>
          <w:szCs w:val="28"/>
        </w:rPr>
        <w:t xml:space="preserve">                              </w:t>
      </w:r>
    </w:p>
    <w:p w:rsidR="007E367F" w:rsidRDefault="007E367F" w:rsidP="007E367F">
      <w:pPr>
        <w:jc w:val="right"/>
        <w:rPr>
          <w:rFonts w:ascii="Times New Roman" w:hAnsi="Times New Roman" w:cs="Times New Roman"/>
          <w:sz w:val="28"/>
          <w:szCs w:val="28"/>
          <w:lang w:val="uk-UA"/>
        </w:rPr>
      </w:pPr>
      <w:r w:rsidRPr="004E4BBD">
        <w:rPr>
          <w:rFonts w:ascii="Times New Roman" w:hAnsi="Times New Roman" w:cs="Times New Roman"/>
          <w:sz w:val="28"/>
          <w:szCs w:val="28"/>
        </w:rPr>
        <w:br/>
      </w:r>
    </w:p>
    <w:p w:rsidR="009D1BBA" w:rsidRDefault="009D1BBA" w:rsidP="007E367F">
      <w:pPr>
        <w:jc w:val="right"/>
        <w:rPr>
          <w:rFonts w:ascii="Times New Roman" w:hAnsi="Times New Roman" w:cs="Times New Roman"/>
          <w:sz w:val="28"/>
          <w:szCs w:val="28"/>
          <w:lang w:val="uk-UA"/>
        </w:rPr>
      </w:pPr>
    </w:p>
    <w:p w:rsidR="009D1BBA" w:rsidRDefault="009D1BBA" w:rsidP="007E367F">
      <w:pPr>
        <w:jc w:val="right"/>
        <w:rPr>
          <w:rFonts w:ascii="Times New Roman" w:hAnsi="Times New Roman" w:cs="Times New Roman"/>
          <w:sz w:val="28"/>
          <w:szCs w:val="28"/>
          <w:lang w:val="uk-UA"/>
        </w:rPr>
      </w:pPr>
    </w:p>
    <w:p w:rsidR="009D1BBA" w:rsidRDefault="009D1BBA" w:rsidP="007E367F">
      <w:pPr>
        <w:jc w:val="right"/>
        <w:rPr>
          <w:rFonts w:ascii="Times New Roman" w:hAnsi="Times New Roman" w:cs="Times New Roman"/>
          <w:sz w:val="28"/>
          <w:szCs w:val="28"/>
          <w:lang w:val="uk-UA"/>
        </w:rPr>
      </w:pPr>
    </w:p>
    <w:p w:rsidR="009D1BBA" w:rsidRDefault="009D1BBA" w:rsidP="007E367F">
      <w:pPr>
        <w:jc w:val="right"/>
        <w:rPr>
          <w:rFonts w:ascii="Times New Roman" w:hAnsi="Times New Roman" w:cs="Times New Roman"/>
          <w:sz w:val="28"/>
          <w:szCs w:val="28"/>
          <w:lang w:val="uk-UA"/>
        </w:rPr>
      </w:pPr>
    </w:p>
    <w:p w:rsidR="009D1BBA" w:rsidRDefault="009D1BBA" w:rsidP="007E367F">
      <w:pPr>
        <w:jc w:val="right"/>
        <w:rPr>
          <w:rFonts w:ascii="Times New Roman" w:hAnsi="Times New Roman" w:cs="Times New Roman"/>
          <w:sz w:val="28"/>
          <w:szCs w:val="28"/>
          <w:lang w:val="uk-UA"/>
        </w:rPr>
      </w:pPr>
    </w:p>
    <w:p w:rsidR="009D1BBA" w:rsidRDefault="009D1BBA" w:rsidP="007E367F">
      <w:pPr>
        <w:jc w:val="right"/>
        <w:rPr>
          <w:rFonts w:ascii="Times New Roman" w:hAnsi="Times New Roman" w:cs="Times New Roman"/>
          <w:sz w:val="28"/>
          <w:szCs w:val="28"/>
          <w:lang w:val="uk-UA"/>
        </w:rPr>
      </w:pPr>
    </w:p>
    <w:p w:rsidR="009D1BBA" w:rsidRDefault="009D1BBA" w:rsidP="007E367F">
      <w:pPr>
        <w:jc w:val="right"/>
        <w:rPr>
          <w:rFonts w:ascii="Times New Roman" w:hAnsi="Times New Roman" w:cs="Times New Roman"/>
          <w:sz w:val="28"/>
          <w:szCs w:val="28"/>
          <w:lang w:val="uk-UA"/>
        </w:rPr>
      </w:pPr>
    </w:p>
    <w:p w:rsidR="009D1BBA" w:rsidRDefault="009D1BBA" w:rsidP="007E367F">
      <w:pPr>
        <w:jc w:val="right"/>
        <w:rPr>
          <w:rFonts w:ascii="Times New Roman" w:hAnsi="Times New Roman" w:cs="Times New Roman"/>
          <w:sz w:val="28"/>
          <w:szCs w:val="28"/>
          <w:lang w:val="uk-UA"/>
        </w:rPr>
      </w:pPr>
    </w:p>
    <w:p w:rsidR="009D1BBA" w:rsidRDefault="009D1BBA" w:rsidP="007E367F">
      <w:pPr>
        <w:jc w:val="right"/>
        <w:rPr>
          <w:rFonts w:ascii="Times New Roman" w:hAnsi="Times New Roman" w:cs="Times New Roman"/>
          <w:sz w:val="28"/>
          <w:szCs w:val="28"/>
          <w:lang w:val="uk-UA"/>
        </w:rPr>
      </w:pPr>
    </w:p>
    <w:p w:rsidR="009D1BBA" w:rsidRDefault="009D1BBA" w:rsidP="007E367F">
      <w:pPr>
        <w:jc w:val="right"/>
        <w:rPr>
          <w:rFonts w:ascii="Times New Roman" w:hAnsi="Times New Roman" w:cs="Times New Roman"/>
          <w:sz w:val="28"/>
          <w:szCs w:val="28"/>
          <w:lang w:val="uk-UA"/>
        </w:rPr>
      </w:pPr>
    </w:p>
    <w:p w:rsidR="009D1BBA" w:rsidRDefault="009D1BBA" w:rsidP="007E367F">
      <w:pPr>
        <w:jc w:val="right"/>
        <w:rPr>
          <w:rFonts w:ascii="Times New Roman" w:hAnsi="Times New Roman" w:cs="Times New Roman"/>
          <w:sz w:val="28"/>
          <w:szCs w:val="28"/>
          <w:lang w:val="uk-UA"/>
        </w:rPr>
      </w:pPr>
    </w:p>
    <w:p w:rsidR="009D1BBA" w:rsidRPr="009D1BBA" w:rsidRDefault="009D1BBA" w:rsidP="007E367F">
      <w:pPr>
        <w:jc w:val="right"/>
        <w:rPr>
          <w:rFonts w:ascii="Times New Roman" w:hAnsi="Times New Roman" w:cs="Times New Roman"/>
          <w:sz w:val="28"/>
          <w:szCs w:val="28"/>
          <w:lang w:val="uk-UA"/>
        </w:rPr>
      </w:pPr>
    </w:p>
    <w:p w:rsidR="007E367F" w:rsidRPr="004E4BBD" w:rsidRDefault="007E367F" w:rsidP="007E367F">
      <w:pPr>
        <w:ind w:left="5670"/>
        <w:rPr>
          <w:rFonts w:ascii="Times New Roman" w:hAnsi="Times New Roman" w:cs="Times New Roman"/>
          <w:sz w:val="28"/>
          <w:szCs w:val="28"/>
        </w:rPr>
      </w:pPr>
      <w:r w:rsidRPr="004E4BBD">
        <w:rPr>
          <w:rFonts w:ascii="Times New Roman" w:hAnsi="Times New Roman" w:cs="Times New Roman"/>
          <w:sz w:val="28"/>
          <w:szCs w:val="28"/>
        </w:rPr>
        <w:lastRenderedPageBreak/>
        <w:t>Протокол затверджується головним інженером Виробника</w:t>
      </w:r>
    </w:p>
    <w:p w:rsidR="007E367F" w:rsidRPr="004E4BBD" w:rsidRDefault="007E367F" w:rsidP="007E367F">
      <w:pPr>
        <w:pStyle w:val="1"/>
        <w:keepLines w:val="0"/>
        <w:numPr>
          <w:ilvl w:val="0"/>
          <w:numId w:val="9"/>
        </w:numPr>
        <w:tabs>
          <w:tab w:val="left" w:pos="0"/>
        </w:tabs>
        <w:spacing w:before="0"/>
        <w:jc w:val="center"/>
        <w:rPr>
          <w:rFonts w:ascii="Times New Roman" w:hAnsi="Times New Roman" w:cs="Times New Roman"/>
          <w:i/>
          <w:szCs w:val="28"/>
        </w:rPr>
      </w:pPr>
    </w:p>
    <w:p w:rsidR="007E367F" w:rsidRPr="004E4BBD" w:rsidRDefault="007E367F" w:rsidP="007E367F">
      <w:pPr>
        <w:rPr>
          <w:rFonts w:ascii="Times New Roman" w:hAnsi="Times New Roman" w:cs="Times New Roman"/>
          <w:sz w:val="28"/>
          <w:szCs w:val="28"/>
        </w:rPr>
      </w:pPr>
    </w:p>
    <w:p w:rsidR="007E367F" w:rsidRPr="004E4BBD" w:rsidRDefault="007E367F" w:rsidP="007E367F">
      <w:pPr>
        <w:pStyle w:val="1"/>
        <w:keepLines w:val="0"/>
        <w:numPr>
          <w:ilvl w:val="0"/>
          <w:numId w:val="9"/>
        </w:numPr>
        <w:tabs>
          <w:tab w:val="left" w:pos="0"/>
        </w:tabs>
        <w:spacing w:before="0"/>
        <w:jc w:val="center"/>
        <w:rPr>
          <w:rFonts w:ascii="Times New Roman" w:hAnsi="Times New Roman" w:cs="Times New Roman"/>
          <w:color w:val="000000" w:themeColor="text1"/>
          <w:szCs w:val="28"/>
        </w:rPr>
      </w:pPr>
      <w:r w:rsidRPr="004E4BBD">
        <w:rPr>
          <w:rFonts w:ascii="Times New Roman" w:hAnsi="Times New Roman" w:cs="Times New Roman"/>
          <w:color w:val="000000" w:themeColor="text1"/>
          <w:szCs w:val="28"/>
        </w:rPr>
        <w:t>ПРОТОКОЛ № ___</w:t>
      </w:r>
    </w:p>
    <w:p w:rsidR="007E367F" w:rsidRPr="004E4BBD" w:rsidRDefault="007E367F" w:rsidP="007E367F">
      <w:pPr>
        <w:rPr>
          <w:rFonts w:ascii="Times New Roman" w:hAnsi="Times New Roman" w:cs="Times New Roman"/>
          <w:sz w:val="28"/>
          <w:szCs w:val="28"/>
        </w:rPr>
      </w:pPr>
      <w:r w:rsidRPr="004E4BBD">
        <w:rPr>
          <w:rFonts w:ascii="Times New Roman" w:hAnsi="Times New Roman" w:cs="Times New Roman"/>
          <w:b/>
          <w:sz w:val="28"/>
          <w:szCs w:val="28"/>
        </w:rPr>
        <w:t>до рахунку про сплату за скид до системи централізованого водовідведення м. Мукачево стічних вод із забрудненнями, концентрації, яких перевищують допустимі норми</w:t>
      </w:r>
    </w:p>
    <w:p w:rsidR="007E367F" w:rsidRPr="004E4BBD" w:rsidRDefault="007E367F" w:rsidP="007E367F">
      <w:pPr>
        <w:rPr>
          <w:rFonts w:ascii="Times New Roman" w:hAnsi="Times New Roman" w:cs="Times New Roman"/>
          <w:b/>
          <w:sz w:val="28"/>
          <w:szCs w:val="28"/>
        </w:rPr>
      </w:pPr>
    </w:p>
    <w:p w:rsidR="007E367F" w:rsidRPr="004E4BBD" w:rsidRDefault="007E367F" w:rsidP="007E367F">
      <w:pPr>
        <w:rPr>
          <w:rFonts w:ascii="Times New Roman" w:hAnsi="Times New Roman" w:cs="Times New Roman"/>
          <w:b/>
          <w:sz w:val="28"/>
          <w:szCs w:val="28"/>
        </w:rPr>
      </w:pPr>
    </w:p>
    <w:p w:rsidR="007E367F" w:rsidRPr="004E4BBD" w:rsidRDefault="007E367F" w:rsidP="007E367F">
      <w:pPr>
        <w:jc w:val="both"/>
        <w:rPr>
          <w:rFonts w:ascii="Times New Roman" w:hAnsi="Times New Roman" w:cs="Times New Roman"/>
          <w:sz w:val="28"/>
          <w:szCs w:val="28"/>
        </w:rPr>
      </w:pPr>
      <w:r w:rsidRPr="004E4BBD">
        <w:rPr>
          <w:rFonts w:ascii="Times New Roman" w:hAnsi="Times New Roman" w:cs="Times New Roman"/>
          <w:sz w:val="28"/>
          <w:szCs w:val="28"/>
        </w:rPr>
        <w:t>_____________ 20___р.</w:t>
      </w:r>
      <w:r w:rsidRPr="004E4BBD">
        <w:rPr>
          <w:rFonts w:ascii="Times New Roman" w:hAnsi="Times New Roman" w:cs="Times New Roman"/>
          <w:sz w:val="28"/>
          <w:szCs w:val="28"/>
        </w:rPr>
        <w:tab/>
      </w:r>
      <w:r w:rsidRPr="004E4BBD">
        <w:rPr>
          <w:rFonts w:ascii="Times New Roman" w:hAnsi="Times New Roman" w:cs="Times New Roman"/>
          <w:sz w:val="28"/>
          <w:szCs w:val="28"/>
        </w:rPr>
        <w:tab/>
      </w:r>
      <w:r w:rsidRPr="004E4BBD">
        <w:rPr>
          <w:rFonts w:ascii="Times New Roman" w:hAnsi="Times New Roman" w:cs="Times New Roman"/>
          <w:sz w:val="28"/>
          <w:szCs w:val="28"/>
        </w:rPr>
        <w:tab/>
      </w:r>
      <w:r w:rsidRPr="004E4BBD">
        <w:rPr>
          <w:rFonts w:ascii="Times New Roman" w:hAnsi="Times New Roman" w:cs="Times New Roman"/>
          <w:sz w:val="28"/>
          <w:szCs w:val="28"/>
        </w:rPr>
        <w:tab/>
      </w:r>
      <w:r w:rsidRPr="004E4BBD">
        <w:rPr>
          <w:rFonts w:ascii="Times New Roman" w:hAnsi="Times New Roman" w:cs="Times New Roman"/>
          <w:sz w:val="28"/>
          <w:szCs w:val="28"/>
        </w:rPr>
        <w:tab/>
      </w:r>
      <w:r w:rsidRPr="004E4BBD">
        <w:rPr>
          <w:rFonts w:ascii="Times New Roman" w:hAnsi="Times New Roman" w:cs="Times New Roman"/>
          <w:sz w:val="28"/>
          <w:szCs w:val="28"/>
        </w:rPr>
        <w:tab/>
      </w:r>
      <w:r w:rsidRPr="004E4BBD">
        <w:rPr>
          <w:rFonts w:ascii="Times New Roman" w:hAnsi="Times New Roman" w:cs="Times New Roman"/>
          <w:sz w:val="28"/>
          <w:szCs w:val="28"/>
        </w:rPr>
        <w:tab/>
        <w:t>м. Мукачево</w:t>
      </w:r>
    </w:p>
    <w:p w:rsidR="007E367F" w:rsidRPr="004E4BBD" w:rsidRDefault="007E367F" w:rsidP="007E367F">
      <w:pPr>
        <w:jc w:val="both"/>
        <w:rPr>
          <w:rFonts w:ascii="Times New Roman" w:hAnsi="Times New Roman" w:cs="Times New Roman"/>
          <w:sz w:val="28"/>
          <w:szCs w:val="28"/>
        </w:rPr>
      </w:pPr>
    </w:p>
    <w:p w:rsidR="007E367F" w:rsidRPr="004E4BBD" w:rsidRDefault="007E367F" w:rsidP="007E367F">
      <w:pPr>
        <w:jc w:val="both"/>
        <w:rPr>
          <w:rFonts w:ascii="Times New Roman" w:hAnsi="Times New Roman" w:cs="Times New Roman"/>
          <w:sz w:val="28"/>
          <w:szCs w:val="28"/>
        </w:rPr>
      </w:pPr>
      <w:r w:rsidRPr="004E4BBD">
        <w:rPr>
          <w:rFonts w:ascii="Times New Roman" w:hAnsi="Times New Roman" w:cs="Times New Roman"/>
          <w:sz w:val="28"/>
          <w:szCs w:val="28"/>
        </w:rPr>
        <w:t>Ми, що нижче підписалися, представники Виробника___________________________________________________________________________________________________________________________________________________________________________________________,</w:t>
      </w:r>
    </w:p>
    <w:p w:rsidR="007E367F" w:rsidRPr="004E4BBD" w:rsidRDefault="007E367F" w:rsidP="007E367F">
      <w:pPr>
        <w:jc w:val="both"/>
        <w:rPr>
          <w:rFonts w:ascii="Times New Roman" w:hAnsi="Times New Roman" w:cs="Times New Roman"/>
          <w:sz w:val="28"/>
          <w:szCs w:val="28"/>
        </w:rPr>
      </w:pPr>
      <w:r w:rsidRPr="004E4BBD">
        <w:rPr>
          <w:rFonts w:ascii="Times New Roman" w:hAnsi="Times New Roman" w:cs="Times New Roman"/>
          <w:sz w:val="28"/>
          <w:szCs w:val="28"/>
        </w:rPr>
        <w:t>на основі результатів аналізів, що відібрані ____ __________20___р.,</w:t>
      </w:r>
    </w:p>
    <w:p w:rsidR="007E367F" w:rsidRPr="004E4BBD" w:rsidRDefault="007E367F" w:rsidP="007E367F">
      <w:pPr>
        <w:jc w:val="both"/>
        <w:rPr>
          <w:rFonts w:ascii="Times New Roman" w:hAnsi="Times New Roman" w:cs="Times New Roman"/>
          <w:sz w:val="28"/>
          <w:szCs w:val="28"/>
        </w:rPr>
      </w:pPr>
      <w:r w:rsidRPr="004E4BBD">
        <w:rPr>
          <w:rFonts w:ascii="Times New Roman" w:hAnsi="Times New Roman" w:cs="Times New Roman"/>
          <w:sz w:val="28"/>
          <w:szCs w:val="28"/>
        </w:rPr>
        <w:t>в присутності представника Споживача ____________________________________________________________________</w:t>
      </w:r>
    </w:p>
    <w:p w:rsidR="007E367F" w:rsidRPr="004E4BBD" w:rsidRDefault="007E367F" w:rsidP="007E367F">
      <w:pPr>
        <w:jc w:val="both"/>
        <w:rPr>
          <w:rFonts w:ascii="Times New Roman" w:hAnsi="Times New Roman" w:cs="Times New Roman"/>
          <w:sz w:val="28"/>
          <w:szCs w:val="28"/>
        </w:rPr>
      </w:pPr>
      <w:r w:rsidRPr="004E4BBD">
        <w:rPr>
          <w:rFonts w:ascii="Times New Roman" w:hAnsi="Times New Roman" w:cs="Times New Roman"/>
          <w:sz w:val="28"/>
          <w:szCs w:val="28"/>
        </w:rPr>
        <w:t>склали цей протокол про перевищення ГДС, забруднюючих речовин, що скидаються до системи централізованого водовідведення м. Мукачево в_____________місяці 20___ р. за такими інгредієнтами:</w:t>
      </w:r>
    </w:p>
    <w:p w:rsidR="007E367F" w:rsidRPr="004E4BBD" w:rsidRDefault="007E367F" w:rsidP="007E367F">
      <w:pPr>
        <w:jc w:val="both"/>
        <w:rPr>
          <w:rFonts w:ascii="Times New Roman" w:hAnsi="Times New Roman" w:cs="Times New Roman"/>
          <w:sz w:val="28"/>
          <w:szCs w:val="28"/>
        </w:rPr>
      </w:pPr>
    </w:p>
    <w:p w:rsidR="007E367F" w:rsidRPr="004E4BBD" w:rsidRDefault="007E367F" w:rsidP="007E367F">
      <w:pPr>
        <w:jc w:val="both"/>
        <w:rPr>
          <w:rFonts w:ascii="Times New Roman" w:hAnsi="Times New Roman" w:cs="Times New Roman"/>
          <w:sz w:val="28"/>
          <w:szCs w:val="28"/>
        </w:rPr>
      </w:pPr>
      <w:r w:rsidRPr="004E4BBD">
        <w:rPr>
          <w:rFonts w:ascii="Times New Roman" w:hAnsi="Times New Roman" w:cs="Times New Roman"/>
          <w:sz w:val="28"/>
          <w:szCs w:val="28"/>
        </w:rPr>
        <w:t>ГДК мг/дм</w:t>
      </w:r>
      <w:r w:rsidRPr="004E4BBD">
        <w:rPr>
          <w:rFonts w:ascii="Times New Roman" w:hAnsi="Times New Roman" w:cs="Times New Roman"/>
          <w:sz w:val="28"/>
          <w:szCs w:val="28"/>
          <w:vertAlign w:val="superscript"/>
        </w:rPr>
        <w:t xml:space="preserve">3  </w:t>
      </w:r>
      <w:r w:rsidRPr="004E4BBD">
        <w:rPr>
          <w:rFonts w:ascii="Times New Roman" w:hAnsi="Times New Roman" w:cs="Times New Roman"/>
          <w:sz w:val="28"/>
          <w:szCs w:val="28"/>
        </w:rPr>
        <w:t xml:space="preserve">                            Фактична концентрація, мг/дм</w:t>
      </w:r>
      <w:r w:rsidRPr="004E4BBD">
        <w:rPr>
          <w:rFonts w:ascii="Times New Roman" w:hAnsi="Times New Roman" w:cs="Times New Roman"/>
          <w:sz w:val="28"/>
          <w:szCs w:val="28"/>
          <w:vertAlign w:val="superscript"/>
        </w:rPr>
        <w:t>3</w:t>
      </w:r>
    </w:p>
    <w:p w:rsidR="007E367F" w:rsidRPr="009D1BBA" w:rsidRDefault="007E367F" w:rsidP="007E367F">
      <w:pPr>
        <w:jc w:val="both"/>
        <w:rPr>
          <w:rFonts w:ascii="Times New Roman" w:hAnsi="Times New Roman" w:cs="Times New Roman"/>
          <w:sz w:val="28"/>
          <w:szCs w:val="28"/>
          <w:lang w:val="uk-UA"/>
        </w:rPr>
      </w:pPr>
      <w:r w:rsidRPr="004E4BB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w:t>
      </w:r>
      <w:r w:rsidR="009D1BBA">
        <w:rPr>
          <w:rFonts w:ascii="Times New Roman" w:hAnsi="Times New Roman" w:cs="Times New Roman"/>
          <w:sz w:val="28"/>
          <w:szCs w:val="28"/>
        </w:rPr>
        <w:t>______________________</w:t>
      </w:r>
    </w:p>
    <w:p w:rsidR="007E367F" w:rsidRPr="004E4BBD" w:rsidRDefault="007E367F" w:rsidP="007E367F">
      <w:pPr>
        <w:jc w:val="both"/>
        <w:rPr>
          <w:rFonts w:ascii="Times New Roman" w:hAnsi="Times New Roman" w:cs="Times New Roman"/>
          <w:sz w:val="28"/>
          <w:szCs w:val="28"/>
          <w:lang w:val="uk-UA"/>
        </w:rPr>
      </w:pPr>
    </w:p>
    <w:p w:rsidR="007E367F" w:rsidRPr="004E4BBD" w:rsidRDefault="007E367F" w:rsidP="007E367F">
      <w:pPr>
        <w:jc w:val="both"/>
        <w:rPr>
          <w:rFonts w:ascii="Times New Roman" w:hAnsi="Times New Roman" w:cs="Times New Roman"/>
          <w:sz w:val="28"/>
          <w:szCs w:val="28"/>
        </w:rPr>
      </w:pPr>
      <w:r w:rsidRPr="004E4BBD">
        <w:rPr>
          <w:rFonts w:ascii="Times New Roman" w:hAnsi="Times New Roman" w:cs="Times New Roman"/>
          <w:sz w:val="28"/>
          <w:szCs w:val="28"/>
        </w:rPr>
        <w:tab/>
        <w:t>На основі Правил приймання стічних вод до системи централізованого водовідведення м. Мукачево сплата за скид каналізаційних стоків в ________________ місяці 20__р.</w:t>
      </w:r>
    </w:p>
    <w:p w:rsidR="007E367F" w:rsidRPr="004E4BBD" w:rsidRDefault="007E367F" w:rsidP="007E367F">
      <w:pPr>
        <w:jc w:val="both"/>
        <w:rPr>
          <w:rFonts w:ascii="Times New Roman" w:hAnsi="Times New Roman" w:cs="Times New Roman"/>
          <w:sz w:val="28"/>
          <w:szCs w:val="28"/>
          <w:lang w:val="uk-UA"/>
        </w:rPr>
      </w:pPr>
      <w:r w:rsidRPr="004E4BBD">
        <w:rPr>
          <w:rFonts w:ascii="Times New Roman" w:hAnsi="Times New Roman" w:cs="Times New Roman"/>
          <w:sz w:val="28"/>
          <w:szCs w:val="28"/>
        </w:rPr>
        <w:t>____________________________________________________________________</w:t>
      </w:r>
    </w:p>
    <w:p w:rsidR="007E367F" w:rsidRPr="004E4BBD" w:rsidRDefault="007E367F" w:rsidP="007E367F">
      <w:pPr>
        <w:jc w:val="both"/>
        <w:rPr>
          <w:rFonts w:ascii="Times New Roman" w:hAnsi="Times New Roman" w:cs="Times New Roman"/>
          <w:sz w:val="28"/>
          <w:szCs w:val="28"/>
        </w:rPr>
      </w:pPr>
      <w:r w:rsidRPr="004E4BBD">
        <w:rPr>
          <w:rFonts w:ascii="Times New Roman" w:hAnsi="Times New Roman" w:cs="Times New Roman"/>
          <w:sz w:val="28"/>
          <w:szCs w:val="28"/>
        </w:rPr>
        <w:t>буде стягуваться за встановленим тарифом.</w:t>
      </w:r>
    </w:p>
    <w:p w:rsidR="007E367F" w:rsidRPr="004E4BBD" w:rsidRDefault="007E367F" w:rsidP="007E367F">
      <w:pPr>
        <w:jc w:val="both"/>
        <w:rPr>
          <w:rFonts w:ascii="Times New Roman" w:hAnsi="Times New Roman" w:cs="Times New Roman"/>
          <w:sz w:val="28"/>
          <w:szCs w:val="28"/>
        </w:rPr>
      </w:pPr>
    </w:p>
    <w:p w:rsidR="007E367F" w:rsidRPr="004E4BBD" w:rsidRDefault="007E367F" w:rsidP="007E367F">
      <w:pPr>
        <w:jc w:val="both"/>
        <w:rPr>
          <w:rFonts w:ascii="Times New Roman" w:hAnsi="Times New Roman" w:cs="Times New Roman"/>
          <w:sz w:val="28"/>
          <w:szCs w:val="28"/>
        </w:rPr>
      </w:pPr>
      <w:r w:rsidRPr="004E4BBD">
        <w:rPr>
          <w:rFonts w:ascii="Times New Roman" w:hAnsi="Times New Roman" w:cs="Times New Roman"/>
          <w:sz w:val="28"/>
          <w:szCs w:val="28"/>
        </w:rPr>
        <w:t>Витрата каналізаційних стоків у ____________місяці 20___р. складає ______________ м</w:t>
      </w:r>
      <w:r w:rsidRPr="004E4BBD">
        <w:rPr>
          <w:rFonts w:ascii="Times New Roman" w:hAnsi="Times New Roman" w:cs="Times New Roman"/>
          <w:sz w:val="28"/>
          <w:szCs w:val="28"/>
          <w:vertAlign w:val="superscript"/>
        </w:rPr>
        <w:t>3</w:t>
      </w:r>
      <w:r w:rsidRPr="004E4BBD">
        <w:rPr>
          <w:rFonts w:ascii="Times New Roman" w:hAnsi="Times New Roman" w:cs="Times New Roman"/>
          <w:sz w:val="28"/>
          <w:szCs w:val="28"/>
        </w:rPr>
        <w:t xml:space="preserve"> </w:t>
      </w:r>
    </w:p>
    <w:p w:rsidR="007E367F" w:rsidRPr="009D1BBA" w:rsidRDefault="007E367F" w:rsidP="007E367F">
      <w:pPr>
        <w:jc w:val="both"/>
        <w:rPr>
          <w:rFonts w:ascii="Times New Roman" w:hAnsi="Times New Roman" w:cs="Times New Roman"/>
          <w:sz w:val="28"/>
          <w:szCs w:val="28"/>
          <w:lang w:val="uk-UA"/>
        </w:rPr>
      </w:pPr>
      <w:r w:rsidRPr="004E4BB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1BBA">
        <w:rPr>
          <w:rFonts w:ascii="Times New Roman" w:hAnsi="Times New Roman" w:cs="Times New Roman"/>
          <w:sz w:val="28"/>
          <w:szCs w:val="28"/>
        </w:rPr>
        <w:t>__</w:t>
      </w:r>
    </w:p>
    <w:p w:rsidR="007E367F" w:rsidRPr="004E4BBD" w:rsidRDefault="007E367F" w:rsidP="007E367F">
      <w:pPr>
        <w:jc w:val="both"/>
        <w:rPr>
          <w:rFonts w:ascii="Times New Roman" w:hAnsi="Times New Roman" w:cs="Times New Roman"/>
          <w:sz w:val="28"/>
          <w:szCs w:val="28"/>
        </w:rPr>
      </w:pPr>
    </w:p>
    <w:p w:rsidR="007E367F" w:rsidRPr="004E4BBD" w:rsidRDefault="007E367F" w:rsidP="007E367F">
      <w:pPr>
        <w:jc w:val="both"/>
        <w:rPr>
          <w:rFonts w:ascii="Times New Roman" w:hAnsi="Times New Roman" w:cs="Times New Roman"/>
          <w:sz w:val="28"/>
          <w:szCs w:val="28"/>
        </w:rPr>
      </w:pPr>
      <w:r w:rsidRPr="004E4BBD">
        <w:rPr>
          <w:rFonts w:ascii="Times New Roman" w:hAnsi="Times New Roman" w:cs="Times New Roman"/>
          <w:sz w:val="28"/>
          <w:szCs w:val="28"/>
        </w:rPr>
        <w:t>Підписи:</w:t>
      </w:r>
    </w:p>
    <w:p w:rsidR="00B11D9A" w:rsidRPr="004E4BBD" w:rsidRDefault="00B11D9A" w:rsidP="007E367F">
      <w:pPr>
        <w:jc w:val="both"/>
        <w:rPr>
          <w:rFonts w:ascii="Times New Roman" w:hAnsi="Times New Roman" w:cs="Times New Roman"/>
          <w:sz w:val="28"/>
          <w:szCs w:val="28"/>
          <w:lang w:val="uk-UA"/>
        </w:rPr>
      </w:pPr>
    </w:p>
    <w:p w:rsidR="009D1BBA" w:rsidRPr="009D1BBA" w:rsidRDefault="007E367F" w:rsidP="009D1BBA">
      <w:pPr>
        <w:jc w:val="both"/>
        <w:rPr>
          <w:rFonts w:ascii="Times New Roman" w:hAnsi="Times New Roman" w:cs="Times New Roman"/>
          <w:sz w:val="28"/>
          <w:szCs w:val="28"/>
          <w:lang w:val="uk-UA"/>
        </w:rPr>
      </w:pPr>
      <w:r w:rsidRPr="004E4BBD">
        <w:rPr>
          <w:rFonts w:ascii="Times New Roman" w:hAnsi="Times New Roman" w:cs="Times New Roman"/>
          <w:sz w:val="28"/>
          <w:szCs w:val="28"/>
        </w:rPr>
        <w:t>З протоколом ознайомлений та один екземпляр отримав   _____________________</w:t>
      </w:r>
    </w:p>
    <w:p w:rsidR="007E367F" w:rsidRPr="004E4BBD" w:rsidRDefault="007E367F" w:rsidP="007E367F">
      <w:pPr>
        <w:spacing w:line="360" w:lineRule="auto"/>
        <w:ind w:firstLine="13"/>
        <w:rPr>
          <w:rFonts w:ascii="Times New Roman" w:hAnsi="Times New Roman" w:cs="Times New Roman"/>
          <w:sz w:val="28"/>
          <w:szCs w:val="28"/>
        </w:rPr>
      </w:pPr>
      <w:r w:rsidRPr="004E4BBD">
        <w:rPr>
          <w:rFonts w:ascii="Times New Roman" w:hAnsi="Times New Roman" w:cs="Times New Roman"/>
          <w:b/>
          <w:bCs/>
          <w:sz w:val="28"/>
          <w:szCs w:val="28"/>
        </w:rPr>
        <w:lastRenderedPageBreak/>
        <w:t>ПАСПОРТ</w:t>
      </w:r>
    </w:p>
    <w:p w:rsidR="007E367F" w:rsidRPr="004E4BBD" w:rsidRDefault="007E367F" w:rsidP="007E367F">
      <w:pPr>
        <w:spacing w:line="360" w:lineRule="auto"/>
        <w:ind w:firstLine="13"/>
        <w:rPr>
          <w:rFonts w:ascii="Times New Roman" w:hAnsi="Times New Roman" w:cs="Times New Roman"/>
          <w:sz w:val="28"/>
          <w:szCs w:val="28"/>
        </w:rPr>
      </w:pPr>
      <w:r w:rsidRPr="004E4BBD">
        <w:rPr>
          <w:rFonts w:ascii="Times New Roman" w:hAnsi="Times New Roman" w:cs="Times New Roman"/>
          <w:b/>
          <w:bCs/>
          <w:sz w:val="28"/>
          <w:szCs w:val="28"/>
        </w:rPr>
        <w:t xml:space="preserve">ВОДНОГО ГОСПОДАРСТВА </w:t>
      </w:r>
    </w:p>
    <w:p w:rsidR="007E367F" w:rsidRPr="00187ACF" w:rsidRDefault="007E367F" w:rsidP="00187ACF">
      <w:pPr>
        <w:spacing w:line="360" w:lineRule="auto"/>
        <w:ind w:firstLine="13"/>
        <w:rPr>
          <w:rFonts w:ascii="Times New Roman" w:hAnsi="Times New Roman" w:cs="Times New Roman"/>
          <w:sz w:val="28"/>
          <w:szCs w:val="28"/>
          <w:lang w:val="uk-UA"/>
        </w:rPr>
      </w:pPr>
      <w:r w:rsidRPr="004E4BBD">
        <w:rPr>
          <w:rFonts w:ascii="Times New Roman" w:hAnsi="Times New Roman" w:cs="Times New Roman"/>
          <w:b/>
          <w:bCs/>
          <w:sz w:val="28"/>
          <w:szCs w:val="28"/>
        </w:rPr>
        <w:t>ПІДПРИЄМСТВ МІСТА МУКАЧЕВО</w:t>
      </w:r>
    </w:p>
    <w:p w:rsidR="007E367F" w:rsidRPr="004E4BBD" w:rsidRDefault="007E367F" w:rsidP="007E367F">
      <w:pPr>
        <w:spacing w:line="360" w:lineRule="auto"/>
        <w:ind w:firstLine="13"/>
        <w:jc w:val="both"/>
        <w:rPr>
          <w:rFonts w:ascii="Times New Roman" w:hAnsi="Times New Roman" w:cs="Times New Roman"/>
          <w:sz w:val="28"/>
          <w:szCs w:val="28"/>
        </w:rPr>
      </w:pPr>
    </w:p>
    <w:p w:rsidR="007E367F" w:rsidRPr="004E4BBD" w:rsidRDefault="007E367F" w:rsidP="007E367F">
      <w:pPr>
        <w:spacing w:line="360" w:lineRule="auto"/>
        <w:ind w:firstLine="13"/>
        <w:jc w:val="both"/>
        <w:rPr>
          <w:rFonts w:ascii="Times New Roman" w:hAnsi="Times New Roman" w:cs="Times New Roman"/>
          <w:sz w:val="28"/>
          <w:szCs w:val="28"/>
        </w:rPr>
      </w:pP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Керівник підприємства</w:t>
      </w:r>
    </w:p>
    <w:p w:rsidR="007E367F" w:rsidRPr="004E4BBD" w:rsidRDefault="007E367F" w:rsidP="007E367F">
      <w:pPr>
        <w:spacing w:line="360" w:lineRule="auto"/>
        <w:ind w:firstLine="13"/>
        <w:jc w:val="both"/>
        <w:rPr>
          <w:rFonts w:ascii="Times New Roman" w:hAnsi="Times New Roman" w:cs="Times New Roman"/>
          <w:sz w:val="28"/>
          <w:szCs w:val="28"/>
        </w:rPr>
      </w:pPr>
    </w:p>
    <w:p w:rsidR="007E367F" w:rsidRPr="004E4BBD" w:rsidRDefault="007E367F" w:rsidP="007E367F">
      <w:pPr>
        <w:spacing w:line="360" w:lineRule="auto"/>
        <w:ind w:firstLine="13"/>
        <w:jc w:val="both"/>
        <w:rPr>
          <w:rFonts w:ascii="Times New Roman" w:hAnsi="Times New Roman" w:cs="Times New Roman"/>
          <w:sz w:val="28"/>
          <w:szCs w:val="28"/>
        </w:rPr>
      </w:pPr>
    </w:p>
    <w:p w:rsidR="007E367F" w:rsidRPr="004E4BBD" w:rsidRDefault="007E367F" w:rsidP="007E367F">
      <w:pPr>
        <w:spacing w:line="360" w:lineRule="auto"/>
        <w:ind w:firstLine="13"/>
        <w:jc w:val="both"/>
        <w:rPr>
          <w:rFonts w:ascii="Times New Roman" w:hAnsi="Times New Roman" w:cs="Times New Roman"/>
          <w:sz w:val="28"/>
          <w:szCs w:val="28"/>
        </w:rPr>
      </w:pPr>
    </w:p>
    <w:p w:rsidR="007E367F" w:rsidRPr="004E4BBD" w:rsidRDefault="007E367F" w:rsidP="007E367F">
      <w:pPr>
        <w:spacing w:line="360" w:lineRule="auto"/>
        <w:ind w:firstLine="13"/>
        <w:jc w:val="both"/>
        <w:rPr>
          <w:rFonts w:ascii="Times New Roman" w:hAnsi="Times New Roman" w:cs="Times New Roman"/>
          <w:sz w:val="28"/>
          <w:szCs w:val="28"/>
        </w:rPr>
      </w:pP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Розроблювач:</w:t>
      </w:r>
    </w:p>
    <w:p w:rsidR="007E367F" w:rsidRPr="004E4BBD" w:rsidRDefault="007E367F" w:rsidP="007E367F">
      <w:pPr>
        <w:spacing w:line="360" w:lineRule="auto"/>
        <w:ind w:firstLine="13"/>
        <w:jc w:val="both"/>
        <w:rPr>
          <w:rFonts w:ascii="Times New Roman" w:hAnsi="Times New Roman" w:cs="Times New Roman"/>
          <w:sz w:val="28"/>
          <w:szCs w:val="28"/>
        </w:rPr>
      </w:pPr>
    </w:p>
    <w:p w:rsidR="007E367F" w:rsidRPr="004E4BBD" w:rsidRDefault="007E367F" w:rsidP="007E367F">
      <w:pPr>
        <w:spacing w:line="360" w:lineRule="auto"/>
        <w:ind w:firstLine="13"/>
        <w:jc w:val="both"/>
        <w:rPr>
          <w:rFonts w:ascii="Times New Roman" w:hAnsi="Times New Roman" w:cs="Times New Roman"/>
          <w:sz w:val="28"/>
          <w:szCs w:val="28"/>
        </w:rPr>
      </w:pPr>
    </w:p>
    <w:p w:rsidR="007E367F" w:rsidRPr="004E4BBD" w:rsidRDefault="007E367F" w:rsidP="007E367F">
      <w:pPr>
        <w:pageBreakBefore/>
        <w:spacing w:line="360" w:lineRule="auto"/>
        <w:ind w:firstLine="13"/>
        <w:rPr>
          <w:rFonts w:ascii="Times New Roman" w:hAnsi="Times New Roman" w:cs="Times New Roman"/>
          <w:b/>
          <w:bCs/>
          <w:sz w:val="28"/>
          <w:szCs w:val="28"/>
        </w:rPr>
      </w:pPr>
    </w:p>
    <w:p w:rsidR="007E367F" w:rsidRPr="004E4BBD" w:rsidRDefault="007E367F" w:rsidP="007E367F">
      <w:pPr>
        <w:spacing w:line="360" w:lineRule="auto"/>
        <w:ind w:firstLine="13"/>
        <w:rPr>
          <w:rFonts w:ascii="Times New Roman" w:hAnsi="Times New Roman" w:cs="Times New Roman"/>
          <w:sz w:val="28"/>
          <w:szCs w:val="28"/>
        </w:rPr>
      </w:pPr>
      <w:r w:rsidRPr="004E4BBD">
        <w:rPr>
          <w:rFonts w:ascii="Times New Roman" w:hAnsi="Times New Roman" w:cs="Times New Roman"/>
          <w:b/>
          <w:bCs/>
          <w:sz w:val="28"/>
          <w:szCs w:val="28"/>
        </w:rPr>
        <w:t>ЗВЕДЕННЯ ПРО ВОДОСПОЖИВАННЯ І ВОДОВІДВЕДЕННЯ</w:t>
      </w:r>
    </w:p>
    <w:p w:rsidR="007E367F" w:rsidRPr="004E4BBD" w:rsidRDefault="007E367F" w:rsidP="007E367F">
      <w:pPr>
        <w:spacing w:line="360" w:lineRule="auto"/>
        <w:ind w:firstLine="13"/>
        <w:rPr>
          <w:rFonts w:ascii="Times New Roman" w:hAnsi="Times New Roman" w:cs="Times New Roman"/>
          <w:sz w:val="28"/>
          <w:szCs w:val="28"/>
        </w:rPr>
      </w:pPr>
      <w:r w:rsidRPr="004E4BBD">
        <w:rPr>
          <w:rFonts w:ascii="Times New Roman" w:hAnsi="Times New Roman" w:cs="Times New Roman"/>
          <w:b/>
          <w:bCs/>
          <w:sz w:val="28"/>
          <w:szCs w:val="28"/>
        </w:rPr>
        <w:t>І. ЗАГАЛЬНІ ЗВЕДЕННЯ</w:t>
      </w:r>
    </w:p>
    <w:p w:rsidR="007E367F" w:rsidRPr="004E4BBD" w:rsidRDefault="007E367F" w:rsidP="007E367F">
      <w:pPr>
        <w:spacing w:line="360" w:lineRule="auto"/>
        <w:ind w:firstLine="13"/>
        <w:rPr>
          <w:rFonts w:ascii="Times New Roman" w:hAnsi="Times New Roman" w:cs="Times New Roman"/>
          <w:sz w:val="28"/>
          <w:szCs w:val="28"/>
        </w:rPr>
      </w:pPr>
      <w:r w:rsidRPr="004E4BBD">
        <w:rPr>
          <w:rFonts w:ascii="Times New Roman" w:hAnsi="Times New Roman" w:cs="Times New Roman"/>
          <w:sz w:val="28"/>
          <w:szCs w:val="28"/>
        </w:rPr>
        <w:t>1.Найменування підприємства:  _______________________________________________</w:t>
      </w:r>
    </w:p>
    <w:p w:rsidR="007E367F" w:rsidRPr="004E4BBD" w:rsidRDefault="007E367F" w:rsidP="007E367F">
      <w:pPr>
        <w:spacing w:line="360" w:lineRule="auto"/>
        <w:ind w:firstLine="13"/>
        <w:rPr>
          <w:rFonts w:ascii="Times New Roman" w:hAnsi="Times New Roman" w:cs="Times New Roman"/>
          <w:sz w:val="28"/>
          <w:szCs w:val="28"/>
        </w:rPr>
      </w:pPr>
      <w:r w:rsidRPr="004E4BBD">
        <w:rPr>
          <w:rFonts w:ascii="Times New Roman" w:hAnsi="Times New Roman" w:cs="Times New Roman"/>
          <w:sz w:val="28"/>
          <w:szCs w:val="28"/>
        </w:rPr>
        <w:t>2.Поштова адреса:</w:t>
      </w:r>
      <w:r w:rsidRPr="004E4BBD">
        <w:rPr>
          <w:rFonts w:ascii="Times New Roman" w:hAnsi="Times New Roman" w:cs="Times New Roman"/>
          <w:sz w:val="28"/>
          <w:szCs w:val="28"/>
        </w:rPr>
        <w:tab/>
        <w:t>_______________________________________________</w:t>
      </w:r>
    </w:p>
    <w:p w:rsidR="007E367F" w:rsidRPr="004E4BBD" w:rsidRDefault="007E367F" w:rsidP="007E367F">
      <w:pPr>
        <w:spacing w:line="360" w:lineRule="auto"/>
        <w:ind w:firstLine="13"/>
        <w:rPr>
          <w:rFonts w:ascii="Times New Roman" w:hAnsi="Times New Roman" w:cs="Times New Roman"/>
          <w:sz w:val="28"/>
          <w:szCs w:val="28"/>
        </w:rPr>
      </w:pPr>
      <w:r w:rsidRPr="004E4BBD">
        <w:rPr>
          <w:rFonts w:ascii="Times New Roman" w:hAnsi="Times New Roman" w:cs="Times New Roman"/>
          <w:sz w:val="28"/>
          <w:szCs w:val="28"/>
        </w:rPr>
        <w:t>3.Підпорядкування підприємства:____________________________________</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4.Керівник:</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r>
      <w:r w:rsidRPr="004E4BBD">
        <w:rPr>
          <w:rFonts w:ascii="Times New Roman" w:hAnsi="Times New Roman" w:cs="Times New Roman"/>
          <w:sz w:val="28"/>
          <w:szCs w:val="28"/>
        </w:rPr>
        <w:tab/>
        <w:t>П.І.Б.</w:t>
      </w:r>
      <w:r w:rsidRPr="004E4BBD">
        <w:rPr>
          <w:rFonts w:ascii="Times New Roman" w:hAnsi="Times New Roman" w:cs="Times New Roman"/>
          <w:sz w:val="28"/>
          <w:szCs w:val="28"/>
        </w:rPr>
        <w:tab/>
        <w:t>_____________________________________________</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r>
      <w:r w:rsidRPr="004E4BBD">
        <w:rPr>
          <w:rFonts w:ascii="Times New Roman" w:hAnsi="Times New Roman" w:cs="Times New Roman"/>
          <w:sz w:val="28"/>
          <w:szCs w:val="28"/>
        </w:rPr>
        <w:tab/>
        <w:t>№ тел.</w:t>
      </w:r>
      <w:r w:rsidRPr="004E4BBD">
        <w:rPr>
          <w:rFonts w:ascii="Times New Roman" w:hAnsi="Times New Roman" w:cs="Times New Roman"/>
          <w:sz w:val="28"/>
          <w:szCs w:val="28"/>
        </w:rPr>
        <w:tab/>
        <w:t>_____________________________________________</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5.Головний інженер:</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r>
      <w:r w:rsidRPr="004E4BBD">
        <w:rPr>
          <w:rFonts w:ascii="Times New Roman" w:hAnsi="Times New Roman" w:cs="Times New Roman"/>
          <w:sz w:val="28"/>
          <w:szCs w:val="28"/>
        </w:rPr>
        <w:tab/>
        <w:t>П.І.Б.</w:t>
      </w:r>
      <w:r w:rsidRPr="004E4BBD">
        <w:rPr>
          <w:rFonts w:ascii="Times New Roman" w:hAnsi="Times New Roman" w:cs="Times New Roman"/>
          <w:sz w:val="28"/>
          <w:szCs w:val="28"/>
        </w:rPr>
        <w:tab/>
        <w:t>_____________________________________________</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r>
      <w:r w:rsidRPr="004E4BBD">
        <w:rPr>
          <w:rFonts w:ascii="Times New Roman" w:hAnsi="Times New Roman" w:cs="Times New Roman"/>
          <w:sz w:val="28"/>
          <w:szCs w:val="28"/>
        </w:rPr>
        <w:tab/>
        <w:t>№ тел.</w:t>
      </w:r>
      <w:r w:rsidRPr="004E4BBD">
        <w:rPr>
          <w:rFonts w:ascii="Times New Roman" w:hAnsi="Times New Roman" w:cs="Times New Roman"/>
          <w:sz w:val="28"/>
          <w:szCs w:val="28"/>
        </w:rPr>
        <w:tab/>
        <w:t>_____________________________________________</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6.Режим роботи підприємства:</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r>
      <w:r w:rsidRPr="004E4BBD">
        <w:rPr>
          <w:rFonts w:ascii="Times New Roman" w:hAnsi="Times New Roman" w:cs="Times New Roman"/>
          <w:sz w:val="28"/>
          <w:szCs w:val="28"/>
        </w:rPr>
        <w:tab/>
        <w:t>Фактичний</w:t>
      </w:r>
      <w:r w:rsidRPr="004E4BBD">
        <w:rPr>
          <w:rFonts w:ascii="Times New Roman" w:hAnsi="Times New Roman" w:cs="Times New Roman"/>
          <w:sz w:val="28"/>
          <w:szCs w:val="28"/>
        </w:rPr>
        <w:tab/>
        <w:t>_____________________________________________</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r>
      <w:r w:rsidRPr="004E4BBD">
        <w:rPr>
          <w:rFonts w:ascii="Times New Roman" w:hAnsi="Times New Roman" w:cs="Times New Roman"/>
          <w:sz w:val="28"/>
          <w:szCs w:val="28"/>
        </w:rPr>
        <w:tab/>
        <w:t>За планом</w:t>
      </w:r>
      <w:r w:rsidRPr="004E4BBD">
        <w:rPr>
          <w:rFonts w:ascii="Times New Roman" w:hAnsi="Times New Roman" w:cs="Times New Roman"/>
          <w:sz w:val="28"/>
          <w:szCs w:val="28"/>
        </w:rPr>
        <w:tab/>
        <w:t>_____________________________________________</w:t>
      </w:r>
    </w:p>
    <w:p w:rsidR="007E367F" w:rsidRPr="004E4BBD" w:rsidRDefault="007E367F" w:rsidP="007E367F">
      <w:pPr>
        <w:spacing w:line="360" w:lineRule="auto"/>
        <w:ind w:firstLine="13"/>
        <w:rPr>
          <w:rFonts w:ascii="Times New Roman" w:hAnsi="Times New Roman" w:cs="Times New Roman"/>
          <w:sz w:val="28"/>
          <w:szCs w:val="28"/>
        </w:rPr>
      </w:pPr>
      <w:r w:rsidRPr="004E4BBD">
        <w:rPr>
          <w:rFonts w:ascii="Times New Roman" w:hAnsi="Times New Roman" w:cs="Times New Roman"/>
          <w:sz w:val="28"/>
          <w:szCs w:val="28"/>
        </w:rPr>
        <w:t>7.Площа території, що займає підприємство, га:_________________________________</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t>З них:</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t>- площа забудови, га</w:t>
      </w:r>
      <w:r w:rsidRPr="004E4BBD">
        <w:rPr>
          <w:rFonts w:ascii="Times New Roman" w:hAnsi="Times New Roman" w:cs="Times New Roman"/>
          <w:sz w:val="28"/>
          <w:szCs w:val="28"/>
        </w:rPr>
        <w:tab/>
        <w:t>_______________________________________</w:t>
      </w:r>
    </w:p>
    <w:p w:rsidR="007E367F" w:rsidRPr="004E4BBD" w:rsidRDefault="007E367F" w:rsidP="007E367F">
      <w:pPr>
        <w:spacing w:line="360" w:lineRule="auto"/>
        <w:ind w:firstLine="13"/>
        <w:rPr>
          <w:rFonts w:ascii="Times New Roman" w:hAnsi="Times New Roman" w:cs="Times New Roman"/>
          <w:sz w:val="28"/>
          <w:szCs w:val="28"/>
        </w:rPr>
      </w:pPr>
      <w:r w:rsidRPr="004E4BBD">
        <w:rPr>
          <w:rFonts w:ascii="Times New Roman" w:hAnsi="Times New Roman" w:cs="Times New Roman"/>
          <w:sz w:val="28"/>
          <w:szCs w:val="28"/>
        </w:rPr>
        <w:tab/>
        <w:t>- площа удосконаленого покриття, га ___________________________</w:t>
      </w:r>
    </w:p>
    <w:p w:rsidR="007E367F" w:rsidRPr="004E4BBD" w:rsidRDefault="007E367F" w:rsidP="007E367F">
      <w:pPr>
        <w:spacing w:line="360" w:lineRule="auto"/>
        <w:ind w:firstLine="13"/>
        <w:rPr>
          <w:rFonts w:ascii="Times New Roman" w:hAnsi="Times New Roman" w:cs="Times New Roman"/>
          <w:sz w:val="28"/>
          <w:szCs w:val="28"/>
        </w:rPr>
      </w:pPr>
      <w:r w:rsidRPr="004E4BBD">
        <w:rPr>
          <w:rFonts w:ascii="Times New Roman" w:hAnsi="Times New Roman" w:cs="Times New Roman"/>
          <w:sz w:val="28"/>
          <w:szCs w:val="28"/>
        </w:rPr>
        <w:tab/>
        <w:t>- площа зелених насаджень, га _________________________________</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8.Наявність окремих площадок і споруд:</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8.1.Наявність площадки для відкритого збереження сировини</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8.2.Наявність площадки для відкритої стоянки машин і механізмів</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t>Обліковий склад парку:</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r>
      <w:r w:rsidRPr="004E4BBD">
        <w:rPr>
          <w:rFonts w:ascii="Times New Roman" w:hAnsi="Times New Roman" w:cs="Times New Roman"/>
          <w:sz w:val="28"/>
          <w:szCs w:val="28"/>
        </w:rPr>
        <w:tab/>
        <w:t>Мийка транспорту</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r>
      <w:r w:rsidRPr="004E4BBD">
        <w:rPr>
          <w:rFonts w:ascii="Times New Roman" w:hAnsi="Times New Roman" w:cs="Times New Roman"/>
          <w:sz w:val="28"/>
          <w:szCs w:val="28"/>
        </w:rPr>
        <w:tab/>
        <w:t>Куди підключені стоки від мийки</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r>
      <w:r w:rsidRPr="004E4BBD">
        <w:rPr>
          <w:rFonts w:ascii="Times New Roman" w:hAnsi="Times New Roman" w:cs="Times New Roman"/>
          <w:sz w:val="28"/>
          <w:szCs w:val="28"/>
        </w:rPr>
        <w:tab/>
        <w:t>Куди підключена зливова каналізація площадки</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8.3.Наявність мазутосховища</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lastRenderedPageBreak/>
        <w:tab/>
      </w:r>
      <w:r w:rsidRPr="004E4BBD">
        <w:rPr>
          <w:rFonts w:ascii="Times New Roman" w:hAnsi="Times New Roman" w:cs="Times New Roman"/>
          <w:sz w:val="28"/>
          <w:szCs w:val="28"/>
        </w:rPr>
        <w:tab/>
        <w:t>Використання мазуту</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r>
      <w:r w:rsidRPr="004E4BBD">
        <w:rPr>
          <w:rFonts w:ascii="Times New Roman" w:hAnsi="Times New Roman" w:cs="Times New Roman"/>
          <w:sz w:val="28"/>
          <w:szCs w:val="28"/>
        </w:rPr>
        <w:tab/>
        <w:t>Наявність нафтоуловлювача при мазутосховищі</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9.Система протипожежної безпеки підприємства:</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 xml:space="preserve">   Система водопроводу</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 xml:space="preserve">   Джерело протипожежного водопостачання</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 xml:space="preserve">   Система зовнішнього пожежогасіння</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 xml:space="preserve">   Система внутрішнього пожежогасіння</w:t>
      </w:r>
    </w:p>
    <w:p w:rsidR="007E367F" w:rsidRPr="00187ACF" w:rsidRDefault="007E367F" w:rsidP="00187ACF">
      <w:pPr>
        <w:spacing w:line="360" w:lineRule="auto"/>
        <w:jc w:val="both"/>
        <w:rPr>
          <w:rFonts w:ascii="Times New Roman" w:hAnsi="Times New Roman" w:cs="Times New Roman"/>
          <w:b/>
          <w:bCs/>
          <w:sz w:val="28"/>
          <w:szCs w:val="28"/>
          <w:lang w:val="uk-UA"/>
        </w:rPr>
      </w:pPr>
    </w:p>
    <w:p w:rsidR="007E367F" w:rsidRPr="004E4BBD" w:rsidRDefault="007E367F" w:rsidP="007E367F">
      <w:pPr>
        <w:spacing w:line="360" w:lineRule="auto"/>
        <w:ind w:firstLine="13"/>
        <w:rPr>
          <w:rFonts w:ascii="Times New Roman" w:hAnsi="Times New Roman" w:cs="Times New Roman"/>
          <w:b/>
          <w:bCs/>
          <w:sz w:val="28"/>
          <w:szCs w:val="28"/>
        </w:rPr>
      </w:pPr>
    </w:p>
    <w:p w:rsidR="007E367F" w:rsidRPr="004E4BBD" w:rsidRDefault="007E367F" w:rsidP="007E367F">
      <w:pPr>
        <w:spacing w:line="360" w:lineRule="auto"/>
        <w:ind w:firstLine="13"/>
        <w:rPr>
          <w:rFonts w:ascii="Times New Roman" w:hAnsi="Times New Roman" w:cs="Times New Roman"/>
          <w:sz w:val="28"/>
          <w:szCs w:val="28"/>
        </w:rPr>
      </w:pPr>
      <w:r w:rsidRPr="004E4BBD">
        <w:rPr>
          <w:rFonts w:ascii="Times New Roman" w:hAnsi="Times New Roman" w:cs="Times New Roman"/>
          <w:b/>
          <w:bCs/>
          <w:sz w:val="28"/>
          <w:szCs w:val="28"/>
        </w:rPr>
        <w:t>ІІ. ВОДОСПОЖИВАННЯ</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b/>
          <w:bCs/>
          <w:sz w:val="28"/>
          <w:szCs w:val="28"/>
        </w:rPr>
        <w:t>10.Споживання води з міського водопроводу тис.м</w:t>
      </w:r>
      <w:r w:rsidRPr="004E4BBD">
        <w:rPr>
          <w:rFonts w:ascii="Times New Roman" w:hAnsi="Times New Roman" w:cs="Times New Roman"/>
          <w:b/>
          <w:bCs/>
          <w:sz w:val="28"/>
          <w:szCs w:val="28"/>
          <w:vertAlign w:val="superscript"/>
        </w:rPr>
        <w:t>3</w:t>
      </w:r>
      <w:r w:rsidRPr="004E4BBD">
        <w:rPr>
          <w:rFonts w:ascii="Times New Roman" w:hAnsi="Times New Roman" w:cs="Times New Roman"/>
          <w:b/>
          <w:bCs/>
          <w:sz w:val="28"/>
          <w:szCs w:val="28"/>
        </w:rPr>
        <w:t>/рік:</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10.1.Водомірні вузли:</w:t>
      </w:r>
    </w:p>
    <w:tbl>
      <w:tblPr>
        <w:tblW w:w="0" w:type="auto"/>
        <w:tblInd w:w="55" w:type="dxa"/>
        <w:tblLayout w:type="fixed"/>
        <w:tblCellMar>
          <w:top w:w="55" w:type="dxa"/>
          <w:left w:w="55" w:type="dxa"/>
          <w:bottom w:w="55" w:type="dxa"/>
          <w:right w:w="55" w:type="dxa"/>
        </w:tblCellMar>
        <w:tblLook w:val="0000"/>
      </w:tblPr>
      <w:tblGrid>
        <w:gridCol w:w="3787"/>
        <w:gridCol w:w="1742"/>
        <w:gridCol w:w="1965"/>
        <w:gridCol w:w="2453"/>
      </w:tblGrid>
      <w:tr w:rsidR="007E367F" w:rsidRPr="004E4BBD" w:rsidTr="007E367F">
        <w:tc>
          <w:tcPr>
            <w:tcW w:w="3787"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 xml:space="preserve">Найменування вулиць, </w:t>
            </w: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 xml:space="preserve">де приєднані вводи, </w:t>
            </w: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діаметри в мм</w:t>
            </w:r>
          </w:p>
          <w:p w:rsidR="007E367F" w:rsidRPr="004E4BBD" w:rsidRDefault="007E367F" w:rsidP="007E367F">
            <w:pPr>
              <w:pStyle w:val="af3"/>
              <w:snapToGrid w:val="0"/>
              <w:jc w:val="center"/>
              <w:rPr>
                <w:rFonts w:ascii="Times New Roman" w:hAnsi="Times New Roman" w:cs="Times New Roman"/>
                <w:b/>
                <w:bCs/>
                <w:iCs/>
                <w:sz w:val="28"/>
                <w:szCs w:val="28"/>
                <w:lang w:val="uk-UA"/>
              </w:rPr>
            </w:pPr>
          </w:p>
        </w:tc>
        <w:tc>
          <w:tcPr>
            <w:tcW w:w="1742"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 xml:space="preserve">Номера </w:t>
            </w: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абонентів</w:t>
            </w:r>
          </w:p>
        </w:tc>
        <w:tc>
          <w:tcPr>
            <w:tcW w:w="1965"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 xml:space="preserve">Марка </w:t>
            </w: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водоміра</w:t>
            </w:r>
          </w:p>
        </w:tc>
        <w:tc>
          <w:tcPr>
            <w:tcW w:w="2453" w:type="dxa"/>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 xml:space="preserve">Технічний </w:t>
            </w: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стан</w:t>
            </w:r>
          </w:p>
        </w:tc>
      </w:tr>
      <w:tr w:rsidR="007E367F" w:rsidRPr="004E4BBD" w:rsidTr="007E367F">
        <w:tc>
          <w:tcPr>
            <w:tcW w:w="3787"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b/>
                <w:bCs/>
                <w:iCs/>
                <w:sz w:val="28"/>
                <w:szCs w:val="28"/>
                <w:lang w:val="uk-UA"/>
              </w:rPr>
            </w:pPr>
          </w:p>
        </w:tc>
        <w:tc>
          <w:tcPr>
            <w:tcW w:w="1742"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965"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2453"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r>
    </w:tbl>
    <w:p w:rsidR="007E367F" w:rsidRPr="004E4BBD" w:rsidRDefault="007E367F" w:rsidP="007E367F">
      <w:pPr>
        <w:spacing w:line="360" w:lineRule="auto"/>
        <w:ind w:firstLine="13"/>
        <w:jc w:val="both"/>
        <w:rPr>
          <w:rFonts w:ascii="Times New Roman" w:hAnsi="Times New Roman" w:cs="Times New Roman"/>
          <w:sz w:val="28"/>
          <w:szCs w:val="28"/>
        </w:rPr>
      </w:pP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b/>
          <w:bCs/>
          <w:sz w:val="28"/>
          <w:szCs w:val="28"/>
        </w:rPr>
        <w:t>10.2.Витрата води, що не враховується при визначенні середньомісячної витрати (попередньо заповнюються таблиці 3, 4, 5, 6, 7, 8)</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а) цехами, що працюють за графіком у вихідні і святкові дні:</w:t>
      </w:r>
    </w:p>
    <w:tbl>
      <w:tblPr>
        <w:tblW w:w="0" w:type="auto"/>
        <w:tblInd w:w="55" w:type="dxa"/>
        <w:tblLayout w:type="fixed"/>
        <w:tblCellMar>
          <w:top w:w="55" w:type="dxa"/>
          <w:left w:w="55" w:type="dxa"/>
          <w:bottom w:w="55" w:type="dxa"/>
          <w:right w:w="55" w:type="dxa"/>
        </w:tblCellMar>
        <w:tblLook w:val="0000"/>
      </w:tblPr>
      <w:tblGrid>
        <w:gridCol w:w="3304"/>
        <w:gridCol w:w="1383"/>
        <w:gridCol w:w="1330"/>
        <w:gridCol w:w="1222"/>
        <w:gridCol w:w="1277"/>
        <w:gridCol w:w="1444"/>
      </w:tblGrid>
      <w:tr w:rsidR="007E367F" w:rsidRPr="004E4BBD" w:rsidTr="007E367F">
        <w:trPr>
          <w:cantSplit/>
        </w:trPr>
        <w:tc>
          <w:tcPr>
            <w:tcW w:w="3304"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 xml:space="preserve">Найменування цехів, </w:t>
            </w: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що працюють за графіком</w:t>
            </w:r>
          </w:p>
        </w:tc>
        <w:tc>
          <w:tcPr>
            <w:tcW w:w="1383"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Режим роботи (днів у тижні)</w:t>
            </w:r>
          </w:p>
        </w:tc>
        <w:tc>
          <w:tcPr>
            <w:tcW w:w="1330"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Кількість відпрацьо-ваних вихідних і святкових днів у році</w:t>
            </w:r>
          </w:p>
        </w:tc>
        <w:tc>
          <w:tcPr>
            <w:tcW w:w="2499" w:type="dxa"/>
            <w:gridSpan w:val="2"/>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Витрата води у вихідні і святкові дні</w:t>
            </w:r>
          </w:p>
        </w:tc>
        <w:tc>
          <w:tcPr>
            <w:tcW w:w="1444" w:type="dxa"/>
            <w:vMerge w:val="restart"/>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Примітка</w:t>
            </w:r>
          </w:p>
        </w:tc>
      </w:tr>
      <w:tr w:rsidR="007E367F" w:rsidRPr="004E4BBD" w:rsidTr="007E367F">
        <w:trPr>
          <w:cantSplit/>
        </w:trPr>
        <w:tc>
          <w:tcPr>
            <w:tcW w:w="3304" w:type="dxa"/>
            <w:vMerge/>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spacing w:line="360" w:lineRule="auto"/>
              <w:rPr>
                <w:rFonts w:ascii="Times New Roman" w:hAnsi="Times New Roman" w:cs="Times New Roman"/>
                <w:b/>
                <w:bCs/>
                <w:iCs/>
                <w:sz w:val="28"/>
                <w:szCs w:val="28"/>
                <w:lang w:val="uk-UA"/>
              </w:rPr>
            </w:pPr>
          </w:p>
        </w:tc>
        <w:tc>
          <w:tcPr>
            <w:tcW w:w="1383" w:type="dxa"/>
            <w:vMerge/>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330" w:type="dxa"/>
            <w:vMerge/>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222" w:type="dxa"/>
            <w:tcBorders>
              <w:left w:val="single" w:sz="4" w:space="0" w:color="000000"/>
              <w:bottom w:val="single" w:sz="4" w:space="0" w:color="000000"/>
            </w:tcBorders>
            <w:shd w:val="clear" w:color="auto" w:fill="DDD9C3"/>
          </w:tcPr>
          <w:p w:rsidR="007E367F" w:rsidRPr="004E4BBD" w:rsidRDefault="007E367F" w:rsidP="007E367F">
            <w:pPr>
              <w:pStyle w:val="af3"/>
              <w:snapToGrid w:val="0"/>
              <w:spacing w:line="360" w:lineRule="auto"/>
              <w:jc w:val="center"/>
              <w:rPr>
                <w:rFonts w:ascii="Times New Roman" w:hAnsi="Times New Roman" w:cs="Times New Roman"/>
                <w:sz w:val="28"/>
                <w:szCs w:val="28"/>
              </w:rPr>
            </w:pPr>
            <w:r w:rsidRPr="004E4BBD">
              <w:rPr>
                <w:rFonts w:ascii="Times New Roman" w:hAnsi="Times New Roman" w:cs="Times New Roman"/>
                <w:b/>
                <w:sz w:val="28"/>
                <w:szCs w:val="28"/>
                <w:lang w:val="uk-UA"/>
              </w:rPr>
              <w:t>м</w:t>
            </w:r>
            <w:r w:rsidRPr="004E4BBD">
              <w:rPr>
                <w:rFonts w:ascii="Times New Roman" w:hAnsi="Times New Roman" w:cs="Times New Roman"/>
                <w:b/>
                <w:sz w:val="28"/>
                <w:szCs w:val="28"/>
                <w:vertAlign w:val="superscript"/>
                <w:lang w:val="uk-UA"/>
              </w:rPr>
              <w:t>3</w:t>
            </w:r>
            <w:r w:rsidRPr="004E4BBD">
              <w:rPr>
                <w:rFonts w:ascii="Times New Roman" w:hAnsi="Times New Roman" w:cs="Times New Roman"/>
                <w:b/>
                <w:sz w:val="28"/>
                <w:szCs w:val="28"/>
                <w:lang w:val="uk-UA"/>
              </w:rPr>
              <w:t>/доб.</w:t>
            </w:r>
          </w:p>
        </w:tc>
        <w:tc>
          <w:tcPr>
            <w:tcW w:w="1277" w:type="dxa"/>
            <w:tcBorders>
              <w:left w:val="single" w:sz="4" w:space="0" w:color="000000"/>
              <w:bottom w:val="single" w:sz="4" w:space="0" w:color="000000"/>
            </w:tcBorders>
            <w:shd w:val="clear" w:color="auto" w:fill="DDD9C3"/>
          </w:tcPr>
          <w:p w:rsidR="007E367F" w:rsidRPr="004E4BBD" w:rsidRDefault="007E367F" w:rsidP="007E367F">
            <w:pPr>
              <w:pStyle w:val="af3"/>
              <w:snapToGrid w:val="0"/>
              <w:spacing w:line="360" w:lineRule="auto"/>
              <w:jc w:val="center"/>
              <w:rPr>
                <w:rFonts w:ascii="Times New Roman" w:hAnsi="Times New Roman" w:cs="Times New Roman"/>
                <w:sz w:val="28"/>
                <w:szCs w:val="28"/>
              </w:rPr>
            </w:pPr>
            <w:r w:rsidRPr="004E4BBD">
              <w:rPr>
                <w:rFonts w:ascii="Times New Roman" w:hAnsi="Times New Roman" w:cs="Times New Roman"/>
                <w:b/>
                <w:sz w:val="28"/>
                <w:szCs w:val="28"/>
                <w:lang w:val="uk-UA"/>
              </w:rPr>
              <w:t>м</w:t>
            </w:r>
            <w:r w:rsidRPr="004E4BBD">
              <w:rPr>
                <w:rFonts w:ascii="Times New Roman" w:hAnsi="Times New Roman" w:cs="Times New Roman"/>
                <w:b/>
                <w:sz w:val="28"/>
                <w:szCs w:val="28"/>
                <w:vertAlign w:val="superscript"/>
                <w:lang w:val="uk-UA"/>
              </w:rPr>
              <w:t>3</w:t>
            </w:r>
            <w:r w:rsidRPr="004E4BBD">
              <w:rPr>
                <w:rFonts w:ascii="Times New Roman" w:hAnsi="Times New Roman" w:cs="Times New Roman"/>
                <w:b/>
                <w:sz w:val="28"/>
                <w:szCs w:val="28"/>
                <w:lang w:val="uk-UA"/>
              </w:rPr>
              <w:t>/рік</w:t>
            </w:r>
          </w:p>
        </w:tc>
        <w:tc>
          <w:tcPr>
            <w:tcW w:w="1444" w:type="dxa"/>
            <w:vMerge/>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spacing w:line="360" w:lineRule="auto"/>
              <w:rPr>
                <w:rFonts w:ascii="Times New Roman" w:hAnsi="Times New Roman" w:cs="Times New Roman"/>
                <w:b/>
                <w:sz w:val="28"/>
                <w:szCs w:val="28"/>
                <w:lang w:val="uk-UA"/>
              </w:rPr>
            </w:pPr>
          </w:p>
        </w:tc>
      </w:tr>
      <w:tr w:rsidR="007E367F" w:rsidRPr="004E4BBD" w:rsidTr="007E367F">
        <w:tc>
          <w:tcPr>
            <w:tcW w:w="3304"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383"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330"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222"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277"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444"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r>
    </w:tbl>
    <w:p w:rsidR="009D1BBA" w:rsidRDefault="009D1BBA" w:rsidP="007E367F">
      <w:pPr>
        <w:spacing w:line="360" w:lineRule="auto"/>
        <w:ind w:firstLine="13"/>
        <w:jc w:val="both"/>
        <w:rPr>
          <w:rFonts w:ascii="Times New Roman" w:hAnsi="Times New Roman" w:cs="Times New Roman"/>
          <w:sz w:val="28"/>
          <w:szCs w:val="28"/>
          <w:lang w:val="uk-UA"/>
        </w:rPr>
      </w:pP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б) залпові витрати при іспитах, замінах води в системах (ємкостях):</w:t>
      </w:r>
    </w:p>
    <w:tbl>
      <w:tblPr>
        <w:tblW w:w="0" w:type="auto"/>
        <w:tblInd w:w="55" w:type="dxa"/>
        <w:tblLayout w:type="fixed"/>
        <w:tblCellMar>
          <w:top w:w="55" w:type="dxa"/>
          <w:left w:w="55" w:type="dxa"/>
          <w:bottom w:w="55" w:type="dxa"/>
          <w:right w:w="55" w:type="dxa"/>
        </w:tblCellMar>
        <w:tblLook w:val="0000"/>
      </w:tblPr>
      <w:tblGrid>
        <w:gridCol w:w="2834"/>
        <w:gridCol w:w="1437"/>
        <w:gridCol w:w="994"/>
        <w:gridCol w:w="1115"/>
        <w:gridCol w:w="2108"/>
        <w:gridCol w:w="1485"/>
      </w:tblGrid>
      <w:tr w:rsidR="007E367F" w:rsidRPr="004E4BBD" w:rsidTr="007E367F">
        <w:trPr>
          <w:cantSplit/>
        </w:trPr>
        <w:tc>
          <w:tcPr>
            <w:tcW w:w="2834"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
                <w:iCs/>
                <w:sz w:val="28"/>
                <w:szCs w:val="28"/>
                <w:lang w:val="uk-UA"/>
              </w:rPr>
              <w:lastRenderedPageBreak/>
              <w:t>Найменування устаткування і вид іспиту</w:t>
            </w:r>
          </w:p>
        </w:tc>
        <w:tc>
          <w:tcPr>
            <w:tcW w:w="1437"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
                <w:iCs/>
                <w:sz w:val="28"/>
                <w:szCs w:val="28"/>
                <w:lang w:val="uk-UA"/>
              </w:rPr>
              <w:t>Кількість іспитів, замін води           в рік</w:t>
            </w:r>
          </w:p>
        </w:tc>
        <w:tc>
          <w:tcPr>
            <w:tcW w:w="2109" w:type="dxa"/>
            <w:gridSpan w:val="2"/>
            <w:tcBorders>
              <w:top w:val="single" w:sz="4" w:space="0" w:color="000000"/>
              <w:left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
                <w:iCs/>
                <w:sz w:val="28"/>
                <w:szCs w:val="28"/>
                <w:lang w:val="uk-UA"/>
              </w:rPr>
              <w:t>Витрата</w:t>
            </w:r>
          </w:p>
        </w:tc>
        <w:tc>
          <w:tcPr>
            <w:tcW w:w="2108"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
                <w:iCs/>
                <w:sz w:val="28"/>
                <w:szCs w:val="28"/>
                <w:lang w:val="uk-UA"/>
              </w:rPr>
              <w:t>Місце скидання стічних вод</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
                <w:iCs/>
                <w:sz w:val="28"/>
                <w:szCs w:val="28"/>
                <w:lang w:val="uk-UA"/>
              </w:rPr>
              <w:t>Примітка</w:t>
            </w:r>
          </w:p>
        </w:tc>
      </w:tr>
      <w:tr w:rsidR="007E367F" w:rsidRPr="004E4BBD" w:rsidTr="007E367F">
        <w:trPr>
          <w:cantSplit/>
        </w:trPr>
        <w:tc>
          <w:tcPr>
            <w:tcW w:w="2834" w:type="dxa"/>
            <w:vMerge/>
            <w:tcBorders>
              <w:top w:val="single" w:sz="4" w:space="0" w:color="000000"/>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b/>
                <w:bCs/>
                <w:i/>
                <w:iCs/>
                <w:sz w:val="28"/>
                <w:szCs w:val="28"/>
                <w:lang w:val="uk-UA"/>
              </w:rPr>
            </w:pPr>
          </w:p>
        </w:tc>
        <w:tc>
          <w:tcPr>
            <w:tcW w:w="1437" w:type="dxa"/>
            <w:vMerge/>
            <w:tcBorders>
              <w:top w:val="single" w:sz="4" w:space="0" w:color="000000"/>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994" w:type="dxa"/>
            <w:tcBorders>
              <w:left w:val="single" w:sz="4" w:space="0" w:color="000000"/>
              <w:bottom w:val="single" w:sz="4" w:space="0" w:color="000000"/>
            </w:tcBorders>
            <w:shd w:val="clear" w:color="auto" w:fill="DDD9C3"/>
          </w:tcPr>
          <w:p w:rsidR="007E367F" w:rsidRPr="004E4BBD" w:rsidRDefault="007E367F" w:rsidP="007E367F">
            <w:pPr>
              <w:pStyle w:val="af3"/>
              <w:snapToGrid w:val="0"/>
              <w:spacing w:line="360" w:lineRule="auto"/>
              <w:jc w:val="center"/>
              <w:rPr>
                <w:rFonts w:ascii="Times New Roman" w:hAnsi="Times New Roman" w:cs="Times New Roman"/>
                <w:sz w:val="28"/>
                <w:szCs w:val="28"/>
              </w:rPr>
            </w:pPr>
            <w:r w:rsidRPr="004E4BBD">
              <w:rPr>
                <w:rFonts w:ascii="Times New Roman" w:hAnsi="Times New Roman" w:cs="Times New Roman"/>
                <w:b/>
                <w:sz w:val="28"/>
                <w:szCs w:val="28"/>
                <w:lang w:val="uk-UA"/>
              </w:rPr>
              <w:t>м</w:t>
            </w:r>
            <w:r w:rsidRPr="004E4BBD">
              <w:rPr>
                <w:rFonts w:ascii="Times New Roman" w:hAnsi="Times New Roman" w:cs="Times New Roman"/>
                <w:b/>
                <w:sz w:val="28"/>
                <w:szCs w:val="28"/>
                <w:vertAlign w:val="superscript"/>
                <w:lang w:val="uk-UA"/>
              </w:rPr>
              <w:t>3</w:t>
            </w:r>
            <w:r w:rsidRPr="004E4BBD">
              <w:rPr>
                <w:rFonts w:ascii="Times New Roman" w:hAnsi="Times New Roman" w:cs="Times New Roman"/>
                <w:b/>
                <w:sz w:val="28"/>
                <w:szCs w:val="28"/>
                <w:lang w:val="uk-UA"/>
              </w:rPr>
              <w:t>/доб</w:t>
            </w:r>
          </w:p>
        </w:tc>
        <w:tc>
          <w:tcPr>
            <w:tcW w:w="1115" w:type="dxa"/>
            <w:tcBorders>
              <w:left w:val="single" w:sz="4" w:space="0" w:color="000000"/>
              <w:bottom w:val="single" w:sz="4" w:space="0" w:color="000000"/>
            </w:tcBorders>
            <w:shd w:val="clear" w:color="auto" w:fill="DDD9C3"/>
          </w:tcPr>
          <w:p w:rsidR="007E367F" w:rsidRPr="004E4BBD" w:rsidRDefault="007E367F" w:rsidP="007E367F">
            <w:pPr>
              <w:pStyle w:val="af3"/>
              <w:snapToGrid w:val="0"/>
              <w:spacing w:line="360" w:lineRule="auto"/>
              <w:jc w:val="center"/>
              <w:rPr>
                <w:rFonts w:ascii="Times New Roman" w:hAnsi="Times New Roman" w:cs="Times New Roman"/>
                <w:sz w:val="28"/>
                <w:szCs w:val="28"/>
              </w:rPr>
            </w:pPr>
            <w:r w:rsidRPr="004E4BBD">
              <w:rPr>
                <w:rFonts w:ascii="Times New Roman" w:hAnsi="Times New Roman" w:cs="Times New Roman"/>
                <w:b/>
                <w:sz w:val="28"/>
                <w:szCs w:val="28"/>
                <w:lang w:val="uk-UA"/>
              </w:rPr>
              <w:t>м</w:t>
            </w:r>
            <w:r w:rsidRPr="004E4BBD">
              <w:rPr>
                <w:rFonts w:ascii="Times New Roman" w:hAnsi="Times New Roman" w:cs="Times New Roman"/>
                <w:b/>
                <w:sz w:val="28"/>
                <w:szCs w:val="28"/>
                <w:vertAlign w:val="superscript"/>
                <w:lang w:val="uk-UA"/>
              </w:rPr>
              <w:t>3</w:t>
            </w:r>
            <w:r w:rsidRPr="004E4BBD">
              <w:rPr>
                <w:rFonts w:ascii="Times New Roman" w:hAnsi="Times New Roman" w:cs="Times New Roman"/>
                <w:b/>
                <w:sz w:val="28"/>
                <w:szCs w:val="28"/>
                <w:lang w:val="uk-UA"/>
              </w:rPr>
              <w:t>/рік</w:t>
            </w:r>
          </w:p>
        </w:tc>
        <w:tc>
          <w:tcPr>
            <w:tcW w:w="2108" w:type="dxa"/>
            <w:vMerge/>
            <w:tcBorders>
              <w:top w:val="single" w:sz="4" w:space="0" w:color="000000"/>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b/>
                <w:sz w:val="28"/>
                <w:szCs w:val="28"/>
                <w:lang w:val="uk-UA"/>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r>
      <w:tr w:rsidR="007E367F" w:rsidRPr="004E4BBD" w:rsidTr="007E367F">
        <w:tc>
          <w:tcPr>
            <w:tcW w:w="2834"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437"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994"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115"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2108"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485"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r>
      <w:tr w:rsidR="007E367F" w:rsidRPr="004E4BBD" w:rsidTr="007E367F">
        <w:tc>
          <w:tcPr>
            <w:tcW w:w="2834"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437"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994"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115"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2108"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485"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r>
    </w:tbl>
    <w:p w:rsidR="007E367F" w:rsidRPr="004E4BBD" w:rsidRDefault="007E367F" w:rsidP="007E367F">
      <w:pPr>
        <w:spacing w:line="360" w:lineRule="auto"/>
        <w:ind w:firstLine="13"/>
        <w:jc w:val="right"/>
        <w:rPr>
          <w:rFonts w:ascii="Times New Roman" w:hAnsi="Times New Roman" w:cs="Times New Roman"/>
          <w:sz w:val="28"/>
          <w:szCs w:val="28"/>
        </w:rPr>
      </w:pP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10.3.Середньодобова витрата води з міського водопроводу</w:t>
      </w:r>
    </w:p>
    <w:tbl>
      <w:tblPr>
        <w:tblW w:w="0" w:type="auto"/>
        <w:tblInd w:w="55" w:type="dxa"/>
        <w:tblLayout w:type="fixed"/>
        <w:tblCellMar>
          <w:top w:w="55" w:type="dxa"/>
          <w:left w:w="55" w:type="dxa"/>
          <w:bottom w:w="55" w:type="dxa"/>
          <w:right w:w="55" w:type="dxa"/>
        </w:tblCellMar>
        <w:tblLook w:val="0000"/>
      </w:tblPr>
      <w:tblGrid>
        <w:gridCol w:w="2028"/>
        <w:gridCol w:w="1679"/>
        <w:gridCol w:w="1934"/>
        <w:gridCol w:w="1558"/>
        <w:gridCol w:w="1384"/>
        <w:gridCol w:w="1377"/>
      </w:tblGrid>
      <w:tr w:rsidR="007E367F" w:rsidRPr="004E4BBD" w:rsidTr="007E367F">
        <w:tc>
          <w:tcPr>
            <w:tcW w:w="2028"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Порядковий номер водопровідного ввода</w:t>
            </w:r>
          </w:p>
        </w:tc>
        <w:tc>
          <w:tcPr>
            <w:tcW w:w="1679"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Річна витрата води згідно рахунків водозбуту, тис.м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/рік</w:t>
            </w:r>
          </w:p>
        </w:tc>
        <w:tc>
          <w:tcPr>
            <w:tcW w:w="1934"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Витрата води, що не враховується  при визначенні середньорічної витрати, тис.м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/рік</w:t>
            </w:r>
          </w:p>
        </w:tc>
        <w:tc>
          <w:tcPr>
            <w:tcW w:w="1558"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Річна розрахун-кова витрата води, тис.м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/рік</w:t>
            </w:r>
          </w:p>
        </w:tc>
        <w:tc>
          <w:tcPr>
            <w:tcW w:w="1384"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Розрахун-ковий період часу (робочих діб в році)</w:t>
            </w:r>
          </w:p>
        </w:tc>
        <w:tc>
          <w:tcPr>
            <w:tcW w:w="1377" w:type="dxa"/>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Середньо-добова витрата, 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/доб.</w:t>
            </w:r>
          </w:p>
        </w:tc>
      </w:tr>
      <w:tr w:rsidR="007E367F" w:rsidRPr="004E4BBD" w:rsidTr="007E367F">
        <w:tc>
          <w:tcPr>
            <w:tcW w:w="2028"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b/>
                <w:bCs/>
                <w:iCs/>
                <w:sz w:val="28"/>
                <w:szCs w:val="28"/>
                <w:lang w:val="uk-UA"/>
              </w:rPr>
            </w:pPr>
          </w:p>
        </w:tc>
        <w:tc>
          <w:tcPr>
            <w:tcW w:w="1679"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934"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558"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384"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377"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r>
    </w:tbl>
    <w:p w:rsidR="00B11D9A" w:rsidRPr="004E4BBD" w:rsidRDefault="00B11D9A" w:rsidP="007E367F">
      <w:pPr>
        <w:spacing w:line="360" w:lineRule="auto"/>
        <w:ind w:firstLine="13"/>
        <w:jc w:val="both"/>
        <w:rPr>
          <w:rFonts w:ascii="Times New Roman" w:hAnsi="Times New Roman" w:cs="Times New Roman"/>
          <w:b/>
          <w:bCs/>
          <w:sz w:val="28"/>
          <w:szCs w:val="28"/>
          <w:lang w:val="uk-UA"/>
        </w:rPr>
      </w:pP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b/>
          <w:bCs/>
          <w:sz w:val="28"/>
          <w:szCs w:val="28"/>
        </w:rPr>
        <w:t>11.Споживання технічної води:</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11.1.Водомірні вузли</w:t>
      </w:r>
    </w:p>
    <w:tbl>
      <w:tblPr>
        <w:tblW w:w="0" w:type="auto"/>
        <w:tblInd w:w="55" w:type="dxa"/>
        <w:tblLayout w:type="fixed"/>
        <w:tblCellMar>
          <w:top w:w="55" w:type="dxa"/>
          <w:left w:w="55" w:type="dxa"/>
          <w:bottom w:w="55" w:type="dxa"/>
          <w:right w:w="55" w:type="dxa"/>
        </w:tblCellMar>
        <w:tblLook w:val="0000"/>
      </w:tblPr>
      <w:tblGrid>
        <w:gridCol w:w="2477"/>
        <w:gridCol w:w="2479"/>
        <w:gridCol w:w="2478"/>
        <w:gridCol w:w="2539"/>
      </w:tblGrid>
      <w:tr w:rsidR="007E367F" w:rsidRPr="004E4BBD" w:rsidTr="007E367F">
        <w:tc>
          <w:tcPr>
            <w:tcW w:w="2477"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Кількість вводів, діаметр мм</w:t>
            </w:r>
          </w:p>
          <w:p w:rsidR="007E367F" w:rsidRPr="004E4BBD" w:rsidRDefault="007E367F" w:rsidP="007E367F">
            <w:pPr>
              <w:pStyle w:val="af3"/>
              <w:snapToGrid w:val="0"/>
              <w:jc w:val="center"/>
              <w:rPr>
                <w:rFonts w:ascii="Times New Roman" w:hAnsi="Times New Roman" w:cs="Times New Roman"/>
                <w:b/>
                <w:bCs/>
                <w:iCs/>
                <w:sz w:val="28"/>
                <w:szCs w:val="28"/>
                <w:lang w:val="uk-UA"/>
              </w:rPr>
            </w:pPr>
          </w:p>
        </w:tc>
        <w:tc>
          <w:tcPr>
            <w:tcW w:w="2479"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 xml:space="preserve">Джерело </w:t>
            </w:r>
          </w:p>
          <w:p w:rsidR="007E367F" w:rsidRPr="004E4BBD" w:rsidRDefault="00E6698C"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В</w:t>
            </w:r>
            <w:r w:rsidR="007E367F" w:rsidRPr="004E4BBD">
              <w:rPr>
                <w:rFonts w:ascii="Times New Roman" w:hAnsi="Times New Roman" w:cs="Times New Roman"/>
                <w:b/>
                <w:bCs/>
                <w:iCs/>
                <w:sz w:val="28"/>
                <w:szCs w:val="28"/>
                <w:lang w:val="uk-UA"/>
              </w:rPr>
              <w:t>одопостачання</w:t>
            </w:r>
          </w:p>
        </w:tc>
        <w:tc>
          <w:tcPr>
            <w:tcW w:w="2478"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Марка водоміра</w:t>
            </w:r>
          </w:p>
        </w:tc>
        <w:tc>
          <w:tcPr>
            <w:tcW w:w="2539" w:type="dxa"/>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Технічний стан</w:t>
            </w:r>
          </w:p>
        </w:tc>
      </w:tr>
      <w:tr w:rsidR="007E367F" w:rsidRPr="004E4BBD" w:rsidTr="007E367F">
        <w:tc>
          <w:tcPr>
            <w:tcW w:w="2477"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b/>
                <w:bCs/>
                <w:iCs/>
                <w:sz w:val="28"/>
                <w:szCs w:val="28"/>
                <w:lang w:val="uk-UA"/>
              </w:rPr>
            </w:pPr>
          </w:p>
        </w:tc>
        <w:tc>
          <w:tcPr>
            <w:tcW w:w="2479"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2478"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2539"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r>
    </w:tbl>
    <w:p w:rsidR="007E367F" w:rsidRPr="004E4BBD" w:rsidRDefault="007E367F" w:rsidP="007E367F">
      <w:pPr>
        <w:spacing w:line="360" w:lineRule="auto"/>
        <w:ind w:firstLine="13"/>
        <w:jc w:val="both"/>
        <w:rPr>
          <w:rFonts w:ascii="Times New Roman" w:hAnsi="Times New Roman" w:cs="Times New Roman"/>
          <w:b/>
          <w:bCs/>
          <w:sz w:val="28"/>
          <w:szCs w:val="28"/>
          <w:lang w:val="uk-UA"/>
        </w:rPr>
      </w:pP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b/>
          <w:bCs/>
          <w:sz w:val="28"/>
          <w:szCs w:val="28"/>
        </w:rPr>
        <w:t>11.2.Витрата води, що не враховується при визначенні середньорічної витрати (попередньо заовнюються таблиці 3, 4, 5, 6, 7)</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а) цехами, що працюють за графіком у вихідні і святкові дні:</w:t>
      </w:r>
    </w:p>
    <w:tbl>
      <w:tblPr>
        <w:tblW w:w="0" w:type="auto"/>
        <w:tblInd w:w="55" w:type="dxa"/>
        <w:tblLayout w:type="fixed"/>
        <w:tblCellMar>
          <w:top w:w="55" w:type="dxa"/>
          <w:left w:w="55" w:type="dxa"/>
          <w:bottom w:w="55" w:type="dxa"/>
          <w:right w:w="55" w:type="dxa"/>
        </w:tblCellMar>
        <w:tblLook w:val="0000"/>
      </w:tblPr>
      <w:tblGrid>
        <w:gridCol w:w="3304"/>
        <w:gridCol w:w="1383"/>
        <w:gridCol w:w="1330"/>
        <w:gridCol w:w="1222"/>
        <w:gridCol w:w="1277"/>
        <w:gridCol w:w="1418"/>
      </w:tblGrid>
      <w:tr w:rsidR="007E367F" w:rsidRPr="004E4BBD" w:rsidTr="007E367F">
        <w:trPr>
          <w:cantSplit/>
        </w:trPr>
        <w:tc>
          <w:tcPr>
            <w:tcW w:w="3304"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 xml:space="preserve">Найменування цехів, що </w:t>
            </w:r>
            <w:r w:rsidRPr="004E4BBD">
              <w:rPr>
                <w:rFonts w:ascii="Times New Roman" w:hAnsi="Times New Roman" w:cs="Times New Roman"/>
                <w:b/>
                <w:bCs/>
                <w:iCs/>
                <w:sz w:val="28"/>
                <w:szCs w:val="28"/>
                <w:lang w:val="uk-UA"/>
              </w:rPr>
              <w:lastRenderedPageBreak/>
              <w:t>працюють за графіком</w:t>
            </w:r>
          </w:p>
        </w:tc>
        <w:tc>
          <w:tcPr>
            <w:tcW w:w="1383"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 xml:space="preserve">Режим роботи </w:t>
            </w:r>
            <w:r w:rsidRPr="004E4BBD">
              <w:rPr>
                <w:rFonts w:ascii="Times New Roman" w:hAnsi="Times New Roman" w:cs="Times New Roman"/>
                <w:b/>
                <w:bCs/>
                <w:iCs/>
                <w:sz w:val="28"/>
                <w:szCs w:val="28"/>
                <w:lang w:val="uk-UA"/>
              </w:rPr>
              <w:lastRenderedPageBreak/>
              <w:t>(днів у тижні)</w:t>
            </w:r>
          </w:p>
        </w:tc>
        <w:tc>
          <w:tcPr>
            <w:tcW w:w="1330"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lastRenderedPageBreak/>
              <w:t>Кількість відпраць</w:t>
            </w:r>
            <w:r w:rsidRPr="004E4BBD">
              <w:rPr>
                <w:rFonts w:ascii="Times New Roman" w:hAnsi="Times New Roman" w:cs="Times New Roman"/>
                <w:b/>
                <w:bCs/>
                <w:iCs/>
                <w:sz w:val="28"/>
                <w:szCs w:val="28"/>
                <w:lang w:val="uk-UA"/>
              </w:rPr>
              <w:lastRenderedPageBreak/>
              <w:t>о-ваних вихідних і святкових днів у році</w:t>
            </w:r>
          </w:p>
        </w:tc>
        <w:tc>
          <w:tcPr>
            <w:tcW w:w="2499" w:type="dxa"/>
            <w:gridSpan w:val="2"/>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lastRenderedPageBreak/>
              <w:t>Витрата води у вихідні і святкові дні</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lastRenderedPageBreak/>
              <w:t>Примітка</w:t>
            </w:r>
          </w:p>
        </w:tc>
      </w:tr>
      <w:tr w:rsidR="007E367F" w:rsidRPr="004E4BBD" w:rsidTr="007E367F">
        <w:trPr>
          <w:cantSplit/>
        </w:trPr>
        <w:tc>
          <w:tcPr>
            <w:tcW w:w="3304" w:type="dxa"/>
            <w:vMerge/>
            <w:tcBorders>
              <w:top w:val="single" w:sz="4" w:space="0" w:color="000000"/>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b/>
                <w:bCs/>
                <w:iCs/>
                <w:sz w:val="28"/>
                <w:szCs w:val="28"/>
                <w:lang w:val="uk-UA"/>
              </w:rPr>
            </w:pPr>
          </w:p>
        </w:tc>
        <w:tc>
          <w:tcPr>
            <w:tcW w:w="1383" w:type="dxa"/>
            <w:vMerge/>
            <w:tcBorders>
              <w:top w:val="single" w:sz="4" w:space="0" w:color="000000"/>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330" w:type="dxa"/>
            <w:vMerge/>
            <w:tcBorders>
              <w:top w:val="single" w:sz="4" w:space="0" w:color="000000"/>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222"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sz w:val="28"/>
                <w:szCs w:val="28"/>
                <w:lang w:val="uk-UA"/>
              </w:rPr>
              <w:t>м</w:t>
            </w:r>
            <w:r w:rsidRPr="004E4BBD">
              <w:rPr>
                <w:rFonts w:ascii="Times New Roman" w:hAnsi="Times New Roman" w:cs="Times New Roman"/>
                <w:b/>
                <w:sz w:val="28"/>
                <w:szCs w:val="28"/>
                <w:vertAlign w:val="superscript"/>
                <w:lang w:val="uk-UA"/>
              </w:rPr>
              <w:t>3</w:t>
            </w:r>
            <w:r w:rsidRPr="004E4BBD">
              <w:rPr>
                <w:rFonts w:ascii="Times New Roman" w:hAnsi="Times New Roman" w:cs="Times New Roman"/>
                <w:b/>
                <w:sz w:val="28"/>
                <w:szCs w:val="28"/>
                <w:lang w:val="uk-UA"/>
              </w:rPr>
              <w:t>/доб.</w:t>
            </w:r>
          </w:p>
        </w:tc>
        <w:tc>
          <w:tcPr>
            <w:tcW w:w="1277"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sz w:val="28"/>
                <w:szCs w:val="28"/>
                <w:lang w:val="uk-UA"/>
              </w:rPr>
              <w:t>м</w:t>
            </w:r>
            <w:r w:rsidRPr="004E4BBD">
              <w:rPr>
                <w:rFonts w:ascii="Times New Roman" w:hAnsi="Times New Roman" w:cs="Times New Roman"/>
                <w:b/>
                <w:sz w:val="28"/>
                <w:szCs w:val="28"/>
                <w:vertAlign w:val="superscript"/>
                <w:lang w:val="uk-UA"/>
              </w:rPr>
              <w:t>3</w:t>
            </w:r>
            <w:r w:rsidRPr="004E4BBD">
              <w:rPr>
                <w:rFonts w:ascii="Times New Roman" w:hAnsi="Times New Roman" w:cs="Times New Roman"/>
                <w:b/>
                <w:sz w:val="28"/>
                <w:szCs w:val="28"/>
                <w:lang w:val="uk-UA"/>
              </w:rPr>
              <w:t>/рік</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b/>
                <w:sz w:val="28"/>
                <w:szCs w:val="28"/>
                <w:lang w:val="uk-UA"/>
              </w:rPr>
            </w:pPr>
          </w:p>
        </w:tc>
      </w:tr>
      <w:tr w:rsidR="007E367F" w:rsidRPr="004E4BBD" w:rsidTr="007E367F">
        <w:tc>
          <w:tcPr>
            <w:tcW w:w="3304"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383"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330"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222"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277"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418"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r>
    </w:tbl>
    <w:p w:rsidR="009D1BBA" w:rsidRDefault="009D1BBA" w:rsidP="007E367F">
      <w:pPr>
        <w:spacing w:line="360" w:lineRule="auto"/>
        <w:ind w:firstLine="13"/>
        <w:jc w:val="both"/>
        <w:rPr>
          <w:rFonts w:ascii="Times New Roman" w:hAnsi="Times New Roman" w:cs="Times New Roman"/>
          <w:sz w:val="28"/>
          <w:szCs w:val="28"/>
          <w:lang w:val="uk-UA"/>
        </w:rPr>
      </w:pP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б) залпові витрати при іспитах, замінах води в системах (ємкостях):</w:t>
      </w:r>
    </w:p>
    <w:tbl>
      <w:tblPr>
        <w:tblW w:w="0" w:type="auto"/>
        <w:tblInd w:w="55" w:type="dxa"/>
        <w:tblLayout w:type="fixed"/>
        <w:tblCellMar>
          <w:top w:w="55" w:type="dxa"/>
          <w:left w:w="55" w:type="dxa"/>
          <w:bottom w:w="55" w:type="dxa"/>
          <w:right w:w="55" w:type="dxa"/>
        </w:tblCellMar>
        <w:tblLook w:val="0000"/>
      </w:tblPr>
      <w:tblGrid>
        <w:gridCol w:w="2834"/>
        <w:gridCol w:w="1437"/>
        <w:gridCol w:w="994"/>
        <w:gridCol w:w="1115"/>
        <w:gridCol w:w="2108"/>
        <w:gridCol w:w="1459"/>
      </w:tblGrid>
      <w:tr w:rsidR="007E367F" w:rsidRPr="004E4BBD" w:rsidTr="007E367F">
        <w:trPr>
          <w:cantSplit/>
        </w:trPr>
        <w:tc>
          <w:tcPr>
            <w:tcW w:w="2834"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Найменування устаткування і вид іспиту</w:t>
            </w:r>
          </w:p>
        </w:tc>
        <w:tc>
          <w:tcPr>
            <w:tcW w:w="1437"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Кількість іспитів, замін води           в рік</w:t>
            </w:r>
          </w:p>
        </w:tc>
        <w:tc>
          <w:tcPr>
            <w:tcW w:w="2109" w:type="dxa"/>
            <w:gridSpan w:val="2"/>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Витрата</w:t>
            </w:r>
          </w:p>
        </w:tc>
        <w:tc>
          <w:tcPr>
            <w:tcW w:w="2108"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Місце скидання стічних вод (очисні споруди, № випуску)</w:t>
            </w:r>
          </w:p>
        </w:tc>
        <w:tc>
          <w:tcPr>
            <w:tcW w:w="1459" w:type="dxa"/>
            <w:vMerge w:val="restart"/>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Примітка</w:t>
            </w:r>
          </w:p>
        </w:tc>
      </w:tr>
      <w:tr w:rsidR="007E367F" w:rsidRPr="004E4BBD" w:rsidTr="007E367F">
        <w:trPr>
          <w:cantSplit/>
        </w:trPr>
        <w:tc>
          <w:tcPr>
            <w:tcW w:w="2834" w:type="dxa"/>
            <w:vMerge/>
            <w:tcBorders>
              <w:top w:val="single" w:sz="4" w:space="0" w:color="000000"/>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b/>
                <w:bCs/>
                <w:iCs/>
                <w:sz w:val="28"/>
                <w:szCs w:val="28"/>
                <w:lang w:val="uk-UA"/>
              </w:rPr>
            </w:pPr>
          </w:p>
        </w:tc>
        <w:tc>
          <w:tcPr>
            <w:tcW w:w="1437" w:type="dxa"/>
            <w:vMerge/>
            <w:tcBorders>
              <w:top w:val="single" w:sz="4" w:space="0" w:color="000000"/>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994"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spacing w:line="360" w:lineRule="auto"/>
              <w:jc w:val="center"/>
              <w:rPr>
                <w:rFonts w:ascii="Times New Roman" w:hAnsi="Times New Roman" w:cs="Times New Roman"/>
                <w:sz w:val="28"/>
                <w:szCs w:val="28"/>
              </w:rPr>
            </w:pPr>
            <w:r w:rsidRPr="004E4BBD">
              <w:rPr>
                <w:rFonts w:ascii="Times New Roman" w:hAnsi="Times New Roman" w:cs="Times New Roman"/>
                <w:b/>
                <w:sz w:val="28"/>
                <w:szCs w:val="28"/>
                <w:lang w:val="uk-UA"/>
              </w:rPr>
              <w:t>м</w:t>
            </w:r>
            <w:r w:rsidRPr="004E4BBD">
              <w:rPr>
                <w:rFonts w:ascii="Times New Roman" w:hAnsi="Times New Roman" w:cs="Times New Roman"/>
                <w:b/>
                <w:sz w:val="28"/>
                <w:szCs w:val="28"/>
                <w:vertAlign w:val="superscript"/>
                <w:lang w:val="uk-UA"/>
              </w:rPr>
              <w:t>3</w:t>
            </w:r>
          </w:p>
        </w:tc>
        <w:tc>
          <w:tcPr>
            <w:tcW w:w="1115"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spacing w:line="360" w:lineRule="auto"/>
              <w:jc w:val="center"/>
              <w:rPr>
                <w:rFonts w:ascii="Times New Roman" w:hAnsi="Times New Roman" w:cs="Times New Roman"/>
                <w:sz w:val="28"/>
                <w:szCs w:val="28"/>
              </w:rPr>
            </w:pPr>
            <w:r w:rsidRPr="004E4BBD">
              <w:rPr>
                <w:rFonts w:ascii="Times New Roman" w:hAnsi="Times New Roman" w:cs="Times New Roman"/>
                <w:b/>
                <w:sz w:val="28"/>
                <w:szCs w:val="28"/>
                <w:lang w:val="uk-UA"/>
              </w:rPr>
              <w:t>м</w:t>
            </w:r>
            <w:r w:rsidRPr="004E4BBD">
              <w:rPr>
                <w:rFonts w:ascii="Times New Roman" w:hAnsi="Times New Roman" w:cs="Times New Roman"/>
                <w:b/>
                <w:sz w:val="28"/>
                <w:szCs w:val="28"/>
                <w:vertAlign w:val="superscript"/>
                <w:lang w:val="uk-UA"/>
              </w:rPr>
              <w:t>3</w:t>
            </w:r>
            <w:r w:rsidRPr="004E4BBD">
              <w:rPr>
                <w:rFonts w:ascii="Times New Roman" w:hAnsi="Times New Roman" w:cs="Times New Roman"/>
                <w:b/>
                <w:sz w:val="28"/>
                <w:szCs w:val="28"/>
                <w:lang w:val="uk-UA"/>
              </w:rPr>
              <w:t>/рік</w:t>
            </w:r>
          </w:p>
        </w:tc>
        <w:tc>
          <w:tcPr>
            <w:tcW w:w="2108" w:type="dxa"/>
            <w:vMerge/>
            <w:tcBorders>
              <w:top w:val="single" w:sz="4" w:space="0" w:color="000000"/>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b/>
                <w:sz w:val="28"/>
                <w:szCs w:val="28"/>
                <w:lang w:val="uk-UA"/>
              </w:rPr>
            </w:pPr>
          </w:p>
        </w:tc>
        <w:tc>
          <w:tcPr>
            <w:tcW w:w="1459" w:type="dxa"/>
            <w:vMerge/>
            <w:tcBorders>
              <w:top w:val="single" w:sz="4" w:space="0" w:color="000000"/>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r>
      <w:tr w:rsidR="007E367F" w:rsidRPr="004E4BBD" w:rsidTr="007E367F">
        <w:tc>
          <w:tcPr>
            <w:tcW w:w="2834"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437"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994"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115"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2108"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459"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r>
    </w:tbl>
    <w:p w:rsidR="007E367F" w:rsidRPr="004E4BBD" w:rsidRDefault="007E367F" w:rsidP="007E367F">
      <w:pPr>
        <w:spacing w:line="360" w:lineRule="auto"/>
        <w:ind w:firstLine="13"/>
        <w:rPr>
          <w:rFonts w:ascii="Times New Roman" w:hAnsi="Times New Roman" w:cs="Times New Roman"/>
          <w:sz w:val="28"/>
          <w:szCs w:val="28"/>
        </w:rPr>
      </w:pP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 xml:space="preserve">11.3.Середньодобова витрата технічної води </w:t>
      </w:r>
    </w:p>
    <w:tbl>
      <w:tblPr>
        <w:tblW w:w="0" w:type="auto"/>
        <w:tblInd w:w="55" w:type="dxa"/>
        <w:tblLayout w:type="fixed"/>
        <w:tblCellMar>
          <w:top w:w="55" w:type="dxa"/>
          <w:left w:w="55" w:type="dxa"/>
          <w:bottom w:w="55" w:type="dxa"/>
          <w:right w:w="55" w:type="dxa"/>
        </w:tblCellMar>
        <w:tblLook w:val="0000"/>
      </w:tblPr>
      <w:tblGrid>
        <w:gridCol w:w="2028"/>
        <w:gridCol w:w="1679"/>
        <w:gridCol w:w="1934"/>
        <w:gridCol w:w="1558"/>
        <w:gridCol w:w="1384"/>
        <w:gridCol w:w="1390"/>
      </w:tblGrid>
      <w:tr w:rsidR="007E367F" w:rsidRPr="004E4BBD" w:rsidTr="007E367F">
        <w:tc>
          <w:tcPr>
            <w:tcW w:w="2028"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Порядковий номер ввода</w:t>
            </w:r>
          </w:p>
        </w:tc>
        <w:tc>
          <w:tcPr>
            <w:tcW w:w="1679"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Річна витрата води відповідно показанням водоміра, 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/рік</w:t>
            </w:r>
          </w:p>
        </w:tc>
        <w:tc>
          <w:tcPr>
            <w:tcW w:w="1934"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Витрата води, що не враховується  при визначенні середньорічної витрати, тис.м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/рік</w:t>
            </w:r>
          </w:p>
        </w:tc>
        <w:tc>
          <w:tcPr>
            <w:tcW w:w="1558"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Річна розрахун-кова витрата води, тис.м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/рік</w:t>
            </w:r>
          </w:p>
        </w:tc>
        <w:tc>
          <w:tcPr>
            <w:tcW w:w="1384"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Розрахун-ковий період часу (робочих діб в році)</w:t>
            </w:r>
          </w:p>
        </w:tc>
        <w:tc>
          <w:tcPr>
            <w:tcW w:w="1390" w:type="dxa"/>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
                <w:iCs/>
                <w:sz w:val="28"/>
                <w:szCs w:val="28"/>
                <w:lang w:val="uk-UA"/>
              </w:rPr>
              <w:t>Середньо-добова витрата, м</w:t>
            </w:r>
            <w:r w:rsidRPr="004E4BBD">
              <w:rPr>
                <w:rFonts w:ascii="Times New Roman" w:hAnsi="Times New Roman" w:cs="Times New Roman"/>
                <w:b/>
                <w:bCs/>
                <w:i/>
                <w:iCs/>
                <w:sz w:val="28"/>
                <w:szCs w:val="28"/>
                <w:vertAlign w:val="superscript"/>
                <w:lang w:val="uk-UA"/>
              </w:rPr>
              <w:t>3</w:t>
            </w:r>
            <w:r w:rsidRPr="004E4BBD">
              <w:rPr>
                <w:rFonts w:ascii="Times New Roman" w:hAnsi="Times New Roman" w:cs="Times New Roman"/>
                <w:b/>
                <w:bCs/>
                <w:i/>
                <w:iCs/>
                <w:sz w:val="28"/>
                <w:szCs w:val="28"/>
                <w:lang w:val="uk-UA"/>
              </w:rPr>
              <w:t>/доб.</w:t>
            </w:r>
          </w:p>
        </w:tc>
      </w:tr>
      <w:tr w:rsidR="007E367F" w:rsidRPr="004E4BBD" w:rsidTr="007E367F">
        <w:tc>
          <w:tcPr>
            <w:tcW w:w="9973" w:type="dxa"/>
            <w:gridSpan w:val="6"/>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sz w:val="28"/>
                <w:szCs w:val="28"/>
                <w:lang w:val="uk-UA"/>
              </w:rPr>
              <w:t>Артезіанська</w:t>
            </w:r>
          </w:p>
        </w:tc>
      </w:tr>
      <w:tr w:rsidR="007E367F" w:rsidRPr="004E4BBD" w:rsidTr="007E367F">
        <w:tc>
          <w:tcPr>
            <w:tcW w:w="2028"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b/>
                <w:bCs/>
                <w:sz w:val="28"/>
                <w:szCs w:val="28"/>
                <w:lang w:val="uk-UA"/>
              </w:rPr>
            </w:pPr>
          </w:p>
        </w:tc>
        <w:tc>
          <w:tcPr>
            <w:tcW w:w="1679"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934"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558"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384"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390"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r>
      <w:tr w:rsidR="007E367F" w:rsidRPr="004E4BBD" w:rsidTr="007E367F">
        <w:tc>
          <w:tcPr>
            <w:tcW w:w="9973" w:type="dxa"/>
            <w:gridSpan w:val="6"/>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sz w:val="28"/>
                <w:szCs w:val="28"/>
                <w:lang w:val="uk-UA"/>
              </w:rPr>
              <w:t>З поверхневих водних обєктів</w:t>
            </w:r>
          </w:p>
        </w:tc>
      </w:tr>
      <w:tr w:rsidR="007E367F" w:rsidRPr="004E4BBD" w:rsidTr="007E367F">
        <w:tc>
          <w:tcPr>
            <w:tcW w:w="2028"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b/>
                <w:bCs/>
                <w:sz w:val="28"/>
                <w:szCs w:val="28"/>
                <w:lang w:val="uk-UA"/>
              </w:rPr>
            </w:pPr>
          </w:p>
        </w:tc>
        <w:tc>
          <w:tcPr>
            <w:tcW w:w="1679"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934"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558"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384"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390"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r>
    </w:tbl>
    <w:p w:rsidR="00B11D9A" w:rsidRPr="004E4BBD" w:rsidRDefault="00B11D9A" w:rsidP="00187ACF">
      <w:pPr>
        <w:spacing w:line="360" w:lineRule="auto"/>
        <w:jc w:val="both"/>
        <w:rPr>
          <w:rFonts w:ascii="Times New Roman" w:hAnsi="Times New Roman" w:cs="Times New Roman"/>
          <w:b/>
          <w:bCs/>
          <w:sz w:val="28"/>
          <w:szCs w:val="28"/>
          <w:lang w:val="uk-UA"/>
        </w:rPr>
      </w:pP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b/>
          <w:bCs/>
          <w:sz w:val="28"/>
          <w:szCs w:val="28"/>
        </w:rPr>
        <w:t>12.Загальне споживання води підприємством, м</w:t>
      </w:r>
      <w:r w:rsidRPr="004E4BBD">
        <w:rPr>
          <w:rFonts w:ascii="Times New Roman" w:hAnsi="Times New Roman" w:cs="Times New Roman"/>
          <w:b/>
          <w:bCs/>
          <w:sz w:val="28"/>
          <w:szCs w:val="28"/>
          <w:vertAlign w:val="superscript"/>
        </w:rPr>
        <w:t>3</w:t>
      </w:r>
      <w:r w:rsidRPr="004E4BBD">
        <w:rPr>
          <w:rFonts w:ascii="Times New Roman" w:hAnsi="Times New Roman" w:cs="Times New Roman"/>
          <w:b/>
          <w:bCs/>
          <w:sz w:val="28"/>
          <w:szCs w:val="28"/>
        </w:rPr>
        <w:t>/добу:</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У тому числі:</w:t>
      </w:r>
    </w:p>
    <w:tbl>
      <w:tblPr>
        <w:tblW w:w="0" w:type="auto"/>
        <w:tblInd w:w="55" w:type="dxa"/>
        <w:tblLayout w:type="fixed"/>
        <w:tblCellMar>
          <w:top w:w="55" w:type="dxa"/>
          <w:left w:w="55" w:type="dxa"/>
          <w:bottom w:w="55" w:type="dxa"/>
          <w:right w:w="55" w:type="dxa"/>
        </w:tblCellMar>
        <w:tblLook w:val="0000"/>
      </w:tblPr>
      <w:tblGrid>
        <w:gridCol w:w="762"/>
        <w:gridCol w:w="763"/>
        <w:gridCol w:w="762"/>
        <w:gridCol w:w="763"/>
        <w:gridCol w:w="762"/>
        <w:gridCol w:w="763"/>
        <w:gridCol w:w="762"/>
        <w:gridCol w:w="763"/>
        <w:gridCol w:w="762"/>
        <w:gridCol w:w="763"/>
        <w:gridCol w:w="762"/>
        <w:gridCol w:w="763"/>
        <w:gridCol w:w="797"/>
      </w:tblGrid>
      <w:tr w:rsidR="007E367F" w:rsidRPr="004E4BBD" w:rsidTr="007E367F">
        <w:trPr>
          <w:cantSplit/>
        </w:trPr>
        <w:tc>
          <w:tcPr>
            <w:tcW w:w="762"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З міськ-</w:t>
            </w:r>
            <w:r w:rsidRPr="004E4BBD">
              <w:rPr>
                <w:rFonts w:ascii="Times New Roman" w:hAnsi="Times New Roman" w:cs="Times New Roman"/>
                <w:b/>
                <w:bCs/>
                <w:iCs/>
                <w:sz w:val="28"/>
                <w:szCs w:val="28"/>
                <w:lang w:val="uk-UA"/>
              </w:rPr>
              <w:lastRenderedPageBreak/>
              <w:t>водо-про-воду</w:t>
            </w:r>
          </w:p>
        </w:tc>
        <w:tc>
          <w:tcPr>
            <w:tcW w:w="1525" w:type="dxa"/>
            <w:gridSpan w:val="2"/>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lastRenderedPageBreak/>
              <w:t>Від власних джерел</w:t>
            </w:r>
          </w:p>
        </w:tc>
        <w:tc>
          <w:tcPr>
            <w:tcW w:w="3050" w:type="dxa"/>
            <w:gridSpan w:val="4"/>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Від сусідніх підприємств</w:t>
            </w:r>
          </w:p>
        </w:tc>
        <w:tc>
          <w:tcPr>
            <w:tcW w:w="1525" w:type="dxa"/>
            <w:gridSpan w:val="2"/>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Від ТЕЦ</w:t>
            </w:r>
          </w:p>
        </w:tc>
        <w:tc>
          <w:tcPr>
            <w:tcW w:w="3085" w:type="dxa"/>
            <w:gridSpan w:val="4"/>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Разом:</w:t>
            </w:r>
          </w:p>
        </w:tc>
      </w:tr>
      <w:tr w:rsidR="007E367F" w:rsidRPr="004E4BBD" w:rsidTr="007E367F">
        <w:trPr>
          <w:cantSplit/>
        </w:trPr>
        <w:tc>
          <w:tcPr>
            <w:tcW w:w="762" w:type="dxa"/>
            <w:vMerge/>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tc>
        <w:tc>
          <w:tcPr>
            <w:tcW w:w="763" w:type="dxa"/>
            <w:vMerge w:val="restart"/>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артез. сверд-ловина</w:t>
            </w:r>
          </w:p>
        </w:tc>
        <w:tc>
          <w:tcPr>
            <w:tcW w:w="762" w:type="dxa"/>
            <w:vMerge w:val="restart"/>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водой-ма</w:t>
            </w:r>
          </w:p>
        </w:tc>
        <w:tc>
          <w:tcPr>
            <w:tcW w:w="1525" w:type="dxa"/>
            <w:gridSpan w:val="2"/>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холодна вода</w:t>
            </w:r>
          </w:p>
        </w:tc>
        <w:tc>
          <w:tcPr>
            <w:tcW w:w="763" w:type="dxa"/>
            <w:vMerge w:val="restart"/>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гаряча вода</w:t>
            </w:r>
          </w:p>
        </w:tc>
        <w:tc>
          <w:tcPr>
            <w:tcW w:w="762" w:type="dxa"/>
            <w:vMerge w:val="restart"/>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пар</w:t>
            </w:r>
          </w:p>
        </w:tc>
        <w:tc>
          <w:tcPr>
            <w:tcW w:w="763" w:type="dxa"/>
            <w:vMerge w:val="restart"/>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гаряча вода</w:t>
            </w:r>
          </w:p>
        </w:tc>
        <w:tc>
          <w:tcPr>
            <w:tcW w:w="762" w:type="dxa"/>
            <w:vMerge w:val="restart"/>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пар</w:t>
            </w:r>
          </w:p>
        </w:tc>
        <w:tc>
          <w:tcPr>
            <w:tcW w:w="1525" w:type="dxa"/>
            <w:gridSpan w:val="2"/>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холодна вода</w:t>
            </w:r>
          </w:p>
        </w:tc>
        <w:tc>
          <w:tcPr>
            <w:tcW w:w="763" w:type="dxa"/>
            <w:vMerge w:val="restart"/>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гаряча вода</w:t>
            </w:r>
          </w:p>
        </w:tc>
        <w:tc>
          <w:tcPr>
            <w:tcW w:w="797" w:type="dxa"/>
            <w:vMerge w:val="restart"/>
            <w:tcBorders>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пар</w:t>
            </w:r>
          </w:p>
        </w:tc>
      </w:tr>
      <w:tr w:rsidR="007E367F" w:rsidRPr="004E4BBD" w:rsidTr="007E367F">
        <w:trPr>
          <w:cantSplit/>
        </w:trPr>
        <w:tc>
          <w:tcPr>
            <w:tcW w:w="762" w:type="dxa"/>
            <w:vMerge/>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spacing w:line="360" w:lineRule="auto"/>
              <w:rPr>
                <w:rFonts w:ascii="Times New Roman" w:hAnsi="Times New Roman" w:cs="Times New Roman"/>
                <w:b/>
                <w:bCs/>
                <w:iCs/>
                <w:sz w:val="28"/>
                <w:szCs w:val="28"/>
                <w:lang w:val="uk-UA"/>
              </w:rPr>
            </w:pPr>
          </w:p>
        </w:tc>
        <w:tc>
          <w:tcPr>
            <w:tcW w:w="763" w:type="dxa"/>
            <w:vMerge/>
            <w:tcBorders>
              <w:left w:val="single" w:sz="4" w:space="0" w:color="000000"/>
              <w:bottom w:val="single" w:sz="4" w:space="0" w:color="000000"/>
            </w:tcBorders>
            <w:shd w:val="clear" w:color="auto" w:fill="DDD9C3"/>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762" w:type="dxa"/>
            <w:vMerge/>
            <w:tcBorders>
              <w:left w:val="single" w:sz="4" w:space="0" w:color="000000"/>
              <w:bottom w:val="single" w:sz="4" w:space="0" w:color="000000"/>
            </w:tcBorders>
            <w:shd w:val="clear" w:color="auto" w:fill="DDD9C3"/>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763"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sz w:val="28"/>
                <w:szCs w:val="28"/>
                <w:lang w:val="uk-UA"/>
              </w:rPr>
              <w:t>з місь-кого</w:t>
            </w:r>
          </w:p>
        </w:tc>
        <w:tc>
          <w:tcPr>
            <w:tcW w:w="762"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sz w:val="28"/>
                <w:szCs w:val="28"/>
                <w:lang w:val="uk-UA"/>
              </w:rPr>
              <w:t>від техні-чного</w:t>
            </w:r>
          </w:p>
        </w:tc>
        <w:tc>
          <w:tcPr>
            <w:tcW w:w="763" w:type="dxa"/>
            <w:vMerge/>
            <w:tcBorders>
              <w:left w:val="single" w:sz="4" w:space="0" w:color="000000"/>
              <w:bottom w:val="single" w:sz="4" w:space="0" w:color="000000"/>
            </w:tcBorders>
            <w:shd w:val="clear" w:color="auto" w:fill="DDD9C3"/>
          </w:tcPr>
          <w:p w:rsidR="007E367F" w:rsidRPr="004E4BBD" w:rsidRDefault="007E367F" w:rsidP="007E367F">
            <w:pPr>
              <w:pStyle w:val="af3"/>
              <w:snapToGrid w:val="0"/>
              <w:spacing w:line="360" w:lineRule="auto"/>
              <w:rPr>
                <w:rFonts w:ascii="Times New Roman" w:hAnsi="Times New Roman" w:cs="Times New Roman"/>
                <w:b/>
                <w:sz w:val="28"/>
                <w:szCs w:val="28"/>
                <w:lang w:val="uk-UA"/>
              </w:rPr>
            </w:pPr>
          </w:p>
        </w:tc>
        <w:tc>
          <w:tcPr>
            <w:tcW w:w="762" w:type="dxa"/>
            <w:vMerge/>
            <w:tcBorders>
              <w:left w:val="single" w:sz="4" w:space="0" w:color="000000"/>
              <w:bottom w:val="single" w:sz="4" w:space="0" w:color="000000"/>
            </w:tcBorders>
            <w:shd w:val="clear" w:color="auto" w:fill="DDD9C3"/>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763" w:type="dxa"/>
            <w:vMerge/>
            <w:tcBorders>
              <w:left w:val="single" w:sz="4" w:space="0" w:color="000000"/>
              <w:bottom w:val="single" w:sz="4" w:space="0" w:color="000000"/>
            </w:tcBorders>
            <w:shd w:val="clear" w:color="auto" w:fill="DDD9C3"/>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762" w:type="dxa"/>
            <w:vMerge/>
            <w:tcBorders>
              <w:left w:val="single" w:sz="4" w:space="0" w:color="000000"/>
              <w:bottom w:val="single" w:sz="4" w:space="0" w:color="000000"/>
            </w:tcBorders>
            <w:shd w:val="clear" w:color="auto" w:fill="DDD9C3"/>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763"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sz w:val="28"/>
                <w:szCs w:val="28"/>
                <w:lang w:val="uk-UA"/>
              </w:rPr>
              <w:t>з місь-кого</w:t>
            </w:r>
          </w:p>
        </w:tc>
        <w:tc>
          <w:tcPr>
            <w:tcW w:w="762"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sz w:val="28"/>
                <w:szCs w:val="28"/>
                <w:lang w:val="uk-UA"/>
              </w:rPr>
              <w:t>від техні-чного</w:t>
            </w:r>
          </w:p>
        </w:tc>
        <w:tc>
          <w:tcPr>
            <w:tcW w:w="763" w:type="dxa"/>
            <w:vMerge/>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spacing w:line="360" w:lineRule="auto"/>
              <w:rPr>
                <w:rFonts w:ascii="Times New Roman" w:hAnsi="Times New Roman" w:cs="Times New Roman"/>
                <w:b/>
                <w:sz w:val="28"/>
                <w:szCs w:val="28"/>
                <w:lang w:val="uk-UA"/>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spacing w:line="360" w:lineRule="auto"/>
              <w:rPr>
                <w:rFonts w:ascii="Times New Roman" w:hAnsi="Times New Roman" w:cs="Times New Roman"/>
                <w:sz w:val="28"/>
                <w:szCs w:val="28"/>
              </w:rPr>
            </w:pPr>
          </w:p>
        </w:tc>
      </w:tr>
      <w:tr w:rsidR="007E367F" w:rsidRPr="004E4BBD" w:rsidTr="007E367F">
        <w:tc>
          <w:tcPr>
            <w:tcW w:w="762"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763"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762"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763"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762"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763"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762"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763"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762"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763"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762"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763"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797"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r>
    </w:tbl>
    <w:p w:rsidR="007E367F" w:rsidRPr="004E4BBD" w:rsidRDefault="007E367F" w:rsidP="007E367F">
      <w:pPr>
        <w:spacing w:line="360" w:lineRule="auto"/>
        <w:ind w:firstLine="13"/>
        <w:jc w:val="right"/>
        <w:rPr>
          <w:rFonts w:ascii="Times New Roman" w:hAnsi="Times New Roman" w:cs="Times New Roman"/>
          <w:sz w:val="28"/>
          <w:szCs w:val="28"/>
        </w:rPr>
      </w:pP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13.Передача води субабонентам:</w:t>
      </w:r>
    </w:p>
    <w:tbl>
      <w:tblPr>
        <w:tblW w:w="0" w:type="auto"/>
        <w:tblInd w:w="55" w:type="dxa"/>
        <w:tblLayout w:type="fixed"/>
        <w:tblCellMar>
          <w:top w:w="55" w:type="dxa"/>
          <w:left w:w="55" w:type="dxa"/>
          <w:bottom w:w="55" w:type="dxa"/>
          <w:right w:w="55" w:type="dxa"/>
        </w:tblCellMar>
        <w:tblLook w:val="0000"/>
      </w:tblPr>
      <w:tblGrid>
        <w:gridCol w:w="2439"/>
        <w:gridCol w:w="1774"/>
        <w:gridCol w:w="1448"/>
        <w:gridCol w:w="1500"/>
        <w:gridCol w:w="1422"/>
        <w:gridCol w:w="1390"/>
      </w:tblGrid>
      <w:tr w:rsidR="007E367F" w:rsidRPr="004E4BBD" w:rsidTr="007E367F">
        <w:tc>
          <w:tcPr>
            <w:tcW w:w="2439"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Найменування підприємства</w:t>
            </w:r>
          </w:p>
        </w:tc>
        <w:tc>
          <w:tcPr>
            <w:tcW w:w="1774"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Міський водопровід</w:t>
            </w:r>
          </w:p>
        </w:tc>
        <w:tc>
          <w:tcPr>
            <w:tcW w:w="1448"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Технічна вода м3/доб.</w:t>
            </w:r>
          </w:p>
        </w:tc>
        <w:tc>
          <w:tcPr>
            <w:tcW w:w="1500"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Гаряча вода</w:t>
            </w:r>
          </w:p>
        </w:tc>
        <w:tc>
          <w:tcPr>
            <w:tcW w:w="1422"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Пар</w:t>
            </w:r>
          </w:p>
        </w:tc>
        <w:tc>
          <w:tcPr>
            <w:tcW w:w="1390" w:type="dxa"/>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Примітка</w:t>
            </w:r>
          </w:p>
        </w:tc>
      </w:tr>
      <w:tr w:rsidR="007E367F" w:rsidRPr="004E4BBD" w:rsidTr="007E367F">
        <w:tc>
          <w:tcPr>
            <w:tcW w:w="2439"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b/>
                <w:bCs/>
                <w:iCs/>
                <w:sz w:val="28"/>
                <w:szCs w:val="28"/>
                <w:lang w:val="uk-UA"/>
              </w:rPr>
            </w:pPr>
          </w:p>
        </w:tc>
        <w:tc>
          <w:tcPr>
            <w:tcW w:w="1774"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448"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500"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422"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390"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r>
    </w:tbl>
    <w:p w:rsidR="007E367F" w:rsidRPr="004E4BBD" w:rsidRDefault="007E367F" w:rsidP="007E367F">
      <w:pPr>
        <w:spacing w:line="360" w:lineRule="auto"/>
        <w:ind w:firstLine="13"/>
        <w:rPr>
          <w:rFonts w:ascii="Times New Roman" w:hAnsi="Times New Roman" w:cs="Times New Roman"/>
          <w:sz w:val="28"/>
          <w:szCs w:val="28"/>
        </w:rPr>
      </w:pP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b/>
          <w:bCs/>
          <w:sz w:val="28"/>
          <w:szCs w:val="28"/>
        </w:rPr>
        <w:t>14.Розрахункова кількість води, споживана підприємством</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b/>
          <w:bCs/>
          <w:sz w:val="28"/>
          <w:szCs w:val="28"/>
        </w:rPr>
        <w:t>(заповнюється по таблицях 3, 4 , 5, 6, п.18 “Зведень”)</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b/>
          <w:bCs/>
          <w:sz w:val="28"/>
          <w:szCs w:val="28"/>
        </w:rPr>
        <w:t>14.1.Для господарсько-побутових потреб:</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r>
      <w:r w:rsidRPr="004E4BBD">
        <w:rPr>
          <w:rFonts w:ascii="Times New Roman" w:hAnsi="Times New Roman" w:cs="Times New Roman"/>
          <w:sz w:val="28"/>
          <w:szCs w:val="28"/>
        </w:rPr>
        <w:tab/>
        <w:t>з міського водопроводу, м</w:t>
      </w:r>
      <w:r w:rsidRPr="004E4BBD">
        <w:rPr>
          <w:rFonts w:ascii="Times New Roman" w:hAnsi="Times New Roman" w:cs="Times New Roman"/>
          <w:sz w:val="28"/>
          <w:szCs w:val="28"/>
          <w:vertAlign w:val="superscript"/>
        </w:rPr>
        <w:t>3</w:t>
      </w:r>
      <w:r w:rsidRPr="004E4BBD">
        <w:rPr>
          <w:rFonts w:ascii="Times New Roman" w:hAnsi="Times New Roman" w:cs="Times New Roman"/>
          <w:sz w:val="28"/>
          <w:szCs w:val="28"/>
        </w:rPr>
        <w:t>/доб.</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r>
      <w:r w:rsidRPr="004E4BBD">
        <w:rPr>
          <w:rFonts w:ascii="Times New Roman" w:hAnsi="Times New Roman" w:cs="Times New Roman"/>
          <w:sz w:val="28"/>
          <w:szCs w:val="28"/>
        </w:rPr>
        <w:tab/>
        <w:t>технічної води, м</w:t>
      </w:r>
      <w:r w:rsidRPr="004E4BBD">
        <w:rPr>
          <w:rFonts w:ascii="Times New Roman" w:hAnsi="Times New Roman" w:cs="Times New Roman"/>
          <w:sz w:val="28"/>
          <w:szCs w:val="28"/>
          <w:vertAlign w:val="superscript"/>
        </w:rPr>
        <w:t>3</w:t>
      </w:r>
      <w:r w:rsidRPr="004E4BBD">
        <w:rPr>
          <w:rFonts w:ascii="Times New Roman" w:hAnsi="Times New Roman" w:cs="Times New Roman"/>
          <w:sz w:val="28"/>
          <w:szCs w:val="28"/>
        </w:rPr>
        <w:t>/доб.</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r>
      <w:r w:rsidRPr="004E4BBD">
        <w:rPr>
          <w:rFonts w:ascii="Times New Roman" w:hAnsi="Times New Roman" w:cs="Times New Roman"/>
          <w:sz w:val="28"/>
          <w:szCs w:val="28"/>
        </w:rPr>
        <w:tab/>
        <w:t>гарячої води, м</w:t>
      </w:r>
      <w:r w:rsidRPr="004E4BBD">
        <w:rPr>
          <w:rFonts w:ascii="Times New Roman" w:hAnsi="Times New Roman" w:cs="Times New Roman"/>
          <w:sz w:val="28"/>
          <w:szCs w:val="28"/>
          <w:vertAlign w:val="superscript"/>
        </w:rPr>
        <w:t>3</w:t>
      </w:r>
      <w:r w:rsidRPr="004E4BBD">
        <w:rPr>
          <w:rFonts w:ascii="Times New Roman" w:hAnsi="Times New Roman" w:cs="Times New Roman"/>
          <w:sz w:val="28"/>
          <w:szCs w:val="28"/>
        </w:rPr>
        <w:t>/доб.</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t>Разом, м</w:t>
      </w:r>
      <w:r w:rsidRPr="004E4BBD">
        <w:rPr>
          <w:rFonts w:ascii="Times New Roman" w:hAnsi="Times New Roman" w:cs="Times New Roman"/>
          <w:sz w:val="28"/>
          <w:szCs w:val="28"/>
          <w:vertAlign w:val="superscript"/>
        </w:rPr>
        <w:t>3</w:t>
      </w:r>
      <w:r w:rsidRPr="004E4BBD">
        <w:rPr>
          <w:rFonts w:ascii="Times New Roman" w:hAnsi="Times New Roman" w:cs="Times New Roman"/>
          <w:sz w:val="28"/>
          <w:szCs w:val="28"/>
        </w:rPr>
        <w:t>/доб.:</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b/>
          <w:bCs/>
          <w:sz w:val="28"/>
          <w:szCs w:val="28"/>
        </w:rPr>
        <w:t>14.2.Для виробничих потреб:</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r>
      <w:r w:rsidRPr="004E4BBD">
        <w:rPr>
          <w:rFonts w:ascii="Times New Roman" w:hAnsi="Times New Roman" w:cs="Times New Roman"/>
          <w:sz w:val="28"/>
          <w:szCs w:val="28"/>
        </w:rPr>
        <w:tab/>
        <w:t>з міського водопроводу, м</w:t>
      </w:r>
      <w:r w:rsidRPr="004E4BBD">
        <w:rPr>
          <w:rFonts w:ascii="Times New Roman" w:hAnsi="Times New Roman" w:cs="Times New Roman"/>
          <w:sz w:val="28"/>
          <w:szCs w:val="28"/>
          <w:vertAlign w:val="superscript"/>
        </w:rPr>
        <w:t>3</w:t>
      </w:r>
      <w:r w:rsidRPr="004E4BBD">
        <w:rPr>
          <w:rFonts w:ascii="Times New Roman" w:hAnsi="Times New Roman" w:cs="Times New Roman"/>
          <w:sz w:val="28"/>
          <w:szCs w:val="28"/>
        </w:rPr>
        <w:t>/доб.</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r>
      <w:r w:rsidRPr="004E4BBD">
        <w:rPr>
          <w:rFonts w:ascii="Times New Roman" w:hAnsi="Times New Roman" w:cs="Times New Roman"/>
          <w:sz w:val="28"/>
          <w:szCs w:val="28"/>
        </w:rPr>
        <w:tab/>
        <w:t>технічної води, м</w:t>
      </w:r>
      <w:r w:rsidRPr="004E4BBD">
        <w:rPr>
          <w:rFonts w:ascii="Times New Roman" w:hAnsi="Times New Roman" w:cs="Times New Roman"/>
          <w:sz w:val="28"/>
          <w:szCs w:val="28"/>
          <w:vertAlign w:val="superscript"/>
        </w:rPr>
        <w:t>3</w:t>
      </w:r>
      <w:r w:rsidRPr="004E4BBD">
        <w:rPr>
          <w:rFonts w:ascii="Times New Roman" w:hAnsi="Times New Roman" w:cs="Times New Roman"/>
          <w:sz w:val="28"/>
          <w:szCs w:val="28"/>
        </w:rPr>
        <w:t>/доб.</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r>
      <w:r w:rsidRPr="004E4BBD">
        <w:rPr>
          <w:rFonts w:ascii="Times New Roman" w:hAnsi="Times New Roman" w:cs="Times New Roman"/>
          <w:sz w:val="28"/>
          <w:szCs w:val="28"/>
        </w:rPr>
        <w:tab/>
        <w:t>пара і гарячої води, м</w:t>
      </w:r>
      <w:r w:rsidRPr="004E4BBD">
        <w:rPr>
          <w:rFonts w:ascii="Times New Roman" w:hAnsi="Times New Roman" w:cs="Times New Roman"/>
          <w:sz w:val="28"/>
          <w:szCs w:val="28"/>
          <w:vertAlign w:val="superscript"/>
        </w:rPr>
        <w:t>3</w:t>
      </w:r>
      <w:r w:rsidRPr="004E4BBD">
        <w:rPr>
          <w:rFonts w:ascii="Times New Roman" w:hAnsi="Times New Roman" w:cs="Times New Roman"/>
          <w:sz w:val="28"/>
          <w:szCs w:val="28"/>
        </w:rPr>
        <w:t>/доб.</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t>Разом, м</w:t>
      </w:r>
      <w:r w:rsidRPr="004E4BBD">
        <w:rPr>
          <w:rFonts w:ascii="Times New Roman" w:hAnsi="Times New Roman" w:cs="Times New Roman"/>
          <w:sz w:val="28"/>
          <w:szCs w:val="28"/>
          <w:vertAlign w:val="superscript"/>
        </w:rPr>
        <w:t>3</w:t>
      </w:r>
      <w:r w:rsidRPr="004E4BBD">
        <w:rPr>
          <w:rFonts w:ascii="Times New Roman" w:hAnsi="Times New Roman" w:cs="Times New Roman"/>
          <w:sz w:val="28"/>
          <w:szCs w:val="28"/>
        </w:rPr>
        <w:t>/доб.:</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b/>
          <w:bCs/>
          <w:sz w:val="28"/>
          <w:szCs w:val="28"/>
        </w:rPr>
        <w:t>У тому числі на охолодження устаткування:</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r>
      <w:r w:rsidRPr="004E4BBD">
        <w:rPr>
          <w:rFonts w:ascii="Times New Roman" w:hAnsi="Times New Roman" w:cs="Times New Roman"/>
          <w:sz w:val="28"/>
          <w:szCs w:val="28"/>
        </w:rPr>
        <w:tab/>
        <w:t>з міського водопроводу, м</w:t>
      </w:r>
      <w:r w:rsidRPr="004E4BBD">
        <w:rPr>
          <w:rFonts w:ascii="Times New Roman" w:hAnsi="Times New Roman" w:cs="Times New Roman"/>
          <w:sz w:val="28"/>
          <w:szCs w:val="28"/>
          <w:vertAlign w:val="superscript"/>
        </w:rPr>
        <w:t>3</w:t>
      </w:r>
      <w:r w:rsidRPr="004E4BBD">
        <w:rPr>
          <w:rFonts w:ascii="Times New Roman" w:hAnsi="Times New Roman" w:cs="Times New Roman"/>
          <w:sz w:val="28"/>
          <w:szCs w:val="28"/>
        </w:rPr>
        <w:t>/доб.</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r>
      <w:r w:rsidRPr="004E4BBD">
        <w:rPr>
          <w:rFonts w:ascii="Times New Roman" w:hAnsi="Times New Roman" w:cs="Times New Roman"/>
          <w:sz w:val="28"/>
          <w:szCs w:val="28"/>
        </w:rPr>
        <w:tab/>
        <w:t>технічної води, м</w:t>
      </w:r>
      <w:r w:rsidRPr="004E4BBD">
        <w:rPr>
          <w:rFonts w:ascii="Times New Roman" w:hAnsi="Times New Roman" w:cs="Times New Roman"/>
          <w:sz w:val="28"/>
          <w:szCs w:val="28"/>
          <w:vertAlign w:val="superscript"/>
        </w:rPr>
        <w:t>3</w:t>
      </w:r>
      <w:r w:rsidRPr="004E4BBD">
        <w:rPr>
          <w:rFonts w:ascii="Times New Roman" w:hAnsi="Times New Roman" w:cs="Times New Roman"/>
          <w:sz w:val="28"/>
          <w:szCs w:val="28"/>
        </w:rPr>
        <w:t>/доб.</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r>
      <w:r w:rsidRPr="004E4BBD">
        <w:rPr>
          <w:rFonts w:ascii="Times New Roman" w:hAnsi="Times New Roman" w:cs="Times New Roman"/>
          <w:sz w:val="28"/>
          <w:szCs w:val="28"/>
        </w:rPr>
        <w:tab/>
        <w:t>пара і гарячої води, м</w:t>
      </w:r>
      <w:r w:rsidRPr="004E4BBD">
        <w:rPr>
          <w:rFonts w:ascii="Times New Roman" w:hAnsi="Times New Roman" w:cs="Times New Roman"/>
          <w:sz w:val="28"/>
          <w:szCs w:val="28"/>
          <w:vertAlign w:val="superscript"/>
        </w:rPr>
        <w:t>3</w:t>
      </w:r>
      <w:r w:rsidRPr="004E4BBD">
        <w:rPr>
          <w:rFonts w:ascii="Times New Roman" w:hAnsi="Times New Roman" w:cs="Times New Roman"/>
          <w:sz w:val="28"/>
          <w:szCs w:val="28"/>
        </w:rPr>
        <w:t>/доб.</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t>Разом, м</w:t>
      </w:r>
      <w:r w:rsidRPr="004E4BBD">
        <w:rPr>
          <w:rFonts w:ascii="Times New Roman" w:hAnsi="Times New Roman" w:cs="Times New Roman"/>
          <w:sz w:val="28"/>
          <w:szCs w:val="28"/>
          <w:vertAlign w:val="superscript"/>
        </w:rPr>
        <w:t>3</w:t>
      </w:r>
      <w:r w:rsidRPr="004E4BBD">
        <w:rPr>
          <w:rFonts w:ascii="Times New Roman" w:hAnsi="Times New Roman" w:cs="Times New Roman"/>
          <w:sz w:val="28"/>
          <w:szCs w:val="28"/>
        </w:rPr>
        <w:t>/доб.:</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b/>
          <w:bCs/>
          <w:sz w:val="28"/>
          <w:szCs w:val="28"/>
        </w:rPr>
        <w:lastRenderedPageBreak/>
        <w:t>14.3.Для потреб абонентів:</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r>
      <w:r w:rsidRPr="004E4BBD">
        <w:rPr>
          <w:rFonts w:ascii="Times New Roman" w:hAnsi="Times New Roman" w:cs="Times New Roman"/>
          <w:sz w:val="28"/>
          <w:szCs w:val="28"/>
        </w:rPr>
        <w:tab/>
        <w:t>з міського водопроводу, м</w:t>
      </w:r>
      <w:r w:rsidRPr="004E4BBD">
        <w:rPr>
          <w:rFonts w:ascii="Times New Roman" w:hAnsi="Times New Roman" w:cs="Times New Roman"/>
          <w:sz w:val="28"/>
          <w:szCs w:val="28"/>
          <w:vertAlign w:val="superscript"/>
        </w:rPr>
        <w:t>3</w:t>
      </w:r>
      <w:r w:rsidRPr="004E4BBD">
        <w:rPr>
          <w:rFonts w:ascii="Times New Roman" w:hAnsi="Times New Roman" w:cs="Times New Roman"/>
          <w:sz w:val="28"/>
          <w:szCs w:val="28"/>
        </w:rPr>
        <w:t>/доб.</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r>
      <w:r w:rsidRPr="004E4BBD">
        <w:rPr>
          <w:rFonts w:ascii="Times New Roman" w:hAnsi="Times New Roman" w:cs="Times New Roman"/>
          <w:sz w:val="28"/>
          <w:szCs w:val="28"/>
        </w:rPr>
        <w:tab/>
        <w:t>технічної води, м</w:t>
      </w:r>
      <w:r w:rsidRPr="004E4BBD">
        <w:rPr>
          <w:rFonts w:ascii="Times New Roman" w:hAnsi="Times New Roman" w:cs="Times New Roman"/>
          <w:sz w:val="28"/>
          <w:szCs w:val="28"/>
          <w:vertAlign w:val="superscript"/>
        </w:rPr>
        <w:t>3</w:t>
      </w:r>
      <w:r w:rsidRPr="004E4BBD">
        <w:rPr>
          <w:rFonts w:ascii="Times New Roman" w:hAnsi="Times New Roman" w:cs="Times New Roman"/>
          <w:sz w:val="28"/>
          <w:szCs w:val="28"/>
        </w:rPr>
        <w:t>/доб.</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r>
      <w:r w:rsidRPr="004E4BBD">
        <w:rPr>
          <w:rFonts w:ascii="Times New Roman" w:hAnsi="Times New Roman" w:cs="Times New Roman"/>
          <w:sz w:val="28"/>
          <w:szCs w:val="28"/>
        </w:rPr>
        <w:tab/>
        <w:t>пара і гарячої води, м</w:t>
      </w:r>
      <w:r w:rsidRPr="004E4BBD">
        <w:rPr>
          <w:rFonts w:ascii="Times New Roman" w:hAnsi="Times New Roman" w:cs="Times New Roman"/>
          <w:sz w:val="28"/>
          <w:szCs w:val="28"/>
          <w:vertAlign w:val="superscript"/>
        </w:rPr>
        <w:t>3</w:t>
      </w:r>
      <w:r w:rsidRPr="004E4BBD">
        <w:rPr>
          <w:rFonts w:ascii="Times New Roman" w:hAnsi="Times New Roman" w:cs="Times New Roman"/>
          <w:sz w:val="28"/>
          <w:szCs w:val="28"/>
        </w:rPr>
        <w:t>/доб.</w:t>
      </w:r>
    </w:p>
    <w:p w:rsidR="00B11D9A" w:rsidRPr="004E4BBD" w:rsidRDefault="007E367F" w:rsidP="00C51DA4">
      <w:pPr>
        <w:spacing w:line="360" w:lineRule="auto"/>
        <w:ind w:firstLine="13"/>
        <w:jc w:val="both"/>
        <w:rPr>
          <w:rFonts w:ascii="Times New Roman" w:hAnsi="Times New Roman" w:cs="Times New Roman"/>
          <w:sz w:val="28"/>
          <w:szCs w:val="28"/>
          <w:lang w:val="uk-UA"/>
        </w:rPr>
      </w:pPr>
      <w:r w:rsidRPr="004E4BBD">
        <w:rPr>
          <w:rFonts w:ascii="Times New Roman" w:hAnsi="Times New Roman" w:cs="Times New Roman"/>
          <w:sz w:val="28"/>
          <w:szCs w:val="28"/>
        </w:rPr>
        <w:tab/>
        <w:t>Усього використовується, м</w:t>
      </w:r>
      <w:r w:rsidRPr="004E4BBD">
        <w:rPr>
          <w:rFonts w:ascii="Times New Roman" w:hAnsi="Times New Roman" w:cs="Times New Roman"/>
          <w:sz w:val="28"/>
          <w:szCs w:val="28"/>
          <w:vertAlign w:val="superscript"/>
        </w:rPr>
        <w:t>3</w:t>
      </w:r>
      <w:r w:rsidR="00C51DA4">
        <w:rPr>
          <w:rFonts w:ascii="Times New Roman" w:hAnsi="Times New Roman" w:cs="Times New Roman"/>
          <w:sz w:val="28"/>
          <w:szCs w:val="28"/>
        </w:rPr>
        <w:t>/доб.</w:t>
      </w:r>
    </w:p>
    <w:p w:rsidR="00B11D9A" w:rsidRPr="004E4BBD" w:rsidRDefault="00B11D9A" w:rsidP="007E367F">
      <w:pPr>
        <w:spacing w:line="360" w:lineRule="auto"/>
        <w:ind w:firstLine="13"/>
        <w:jc w:val="both"/>
        <w:rPr>
          <w:rFonts w:ascii="Times New Roman" w:hAnsi="Times New Roman" w:cs="Times New Roman"/>
          <w:sz w:val="28"/>
          <w:szCs w:val="28"/>
          <w:lang w:val="uk-UA"/>
        </w:rPr>
      </w:pP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b/>
          <w:bCs/>
          <w:sz w:val="28"/>
          <w:szCs w:val="28"/>
        </w:rPr>
        <w:t>15.Різниця між розрахунковим і фактичним водоспоживанням: м</w:t>
      </w:r>
      <w:r w:rsidRPr="004E4BBD">
        <w:rPr>
          <w:rFonts w:ascii="Times New Roman" w:hAnsi="Times New Roman" w:cs="Times New Roman"/>
          <w:b/>
          <w:bCs/>
          <w:sz w:val="28"/>
          <w:szCs w:val="28"/>
          <w:vertAlign w:val="superscript"/>
        </w:rPr>
        <w:t>3</w:t>
      </w:r>
      <w:r w:rsidRPr="004E4BBD">
        <w:rPr>
          <w:rFonts w:ascii="Times New Roman" w:hAnsi="Times New Roman" w:cs="Times New Roman"/>
          <w:b/>
          <w:bCs/>
          <w:sz w:val="28"/>
          <w:szCs w:val="28"/>
        </w:rPr>
        <w:t>/доб.</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15.1.Зіставлення розрахункового і фактичного водоспоживання:</w:t>
      </w:r>
    </w:p>
    <w:tbl>
      <w:tblPr>
        <w:tblW w:w="0" w:type="auto"/>
        <w:tblInd w:w="55" w:type="dxa"/>
        <w:tblLayout w:type="fixed"/>
        <w:tblCellMar>
          <w:top w:w="55" w:type="dxa"/>
          <w:left w:w="55" w:type="dxa"/>
          <w:bottom w:w="55" w:type="dxa"/>
          <w:right w:w="55" w:type="dxa"/>
        </w:tblCellMar>
        <w:tblLook w:val="0000"/>
      </w:tblPr>
      <w:tblGrid>
        <w:gridCol w:w="1552"/>
        <w:gridCol w:w="1591"/>
        <w:gridCol w:w="1344"/>
        <w:gridCol w:w="1030"/>
        <w:gridCol w:w="1109"/>
        <w:gridCol w:w="978"/>
        <w:gridCol w:w="1135"/>
        <w:gridCol w:w="1234"/>
      </w:tblGrid>
      <w:tr w:rsidR="007E367F" w:rsidRPr="004E4BBD" w:rsidTr="007E367F">
        <w:trPr>
          <w:cantSplit/>
        </w:trPr>
        <w:tc>
          <w:tcPr>
            <w:tcW w:w="1552"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Найменування цеху, ділянки</w:t>
            </w:r>
          </w:p>
        </w:tc>
        <w:tc>
          <w:tcPr>
            <w:tcW w:w="1591"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Найменування устаткування, мета і характер використання води</w:t>
            </w:r>
          </w:p>
        </w:tc>
        <w:tc>
          <w:tcPr>
            <w:tcW w:w="1344"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Джерело водопостачання: міськводо-провід, артсвердло-вина, водойма й інш.</w:t>
            </w:r>
          </w:p>
        </w:tc>
        <w:tc>
          <w:tcPr>
            <w:tcW w:w="3117" w:type="dxa"/>
            <w:gridSpan w:val="3"/>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Витрата, 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/доб.</w:t>
            </w:r>
          </w:p>
        </w:tc>
        <w:tc>
          <w:tcPr>
            <w:tcW w:w="1135"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Різниця між розрахун-ковими і фактич-ними витра-тами, м3/доб.</w:t>
            </w:r>
          </w:p>
        </w:tc>
        <w:tc>
          <w:tcPr>
            <w:tcW w:w="1234" w:type="dxa"/>
            <w:vMerge w:val="restart"/>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Причина, що визначає різницю</w:t>
            </w:r>
          </w:p>
        </w:tc>
      </w:tr>
      <w:tr w:rsidR="007E367F" w:rsidRPr="004E4BBD" w:rsidTr="007E367F">
        <w:trPr>
          <w:cantSplit/>
        </w:trPr>
        <w:tc>
          <w:tcPr>
            <w:tcW w:w="1552" w:type="dxa"/>
            <w:vMerge/>
            <w:tcBorders>
              <w:top w:val="single" w:sz="4" w:space="0" w:color="000000"/>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b/>
                <w:bCs/>
                <w:iCs/>
                <w:sz w:val="28"/>
                <w:szCs w:val="28"/>
                <w:lang w:val="uk-UA"/>
              </w:rPr>
            </w:pPr>
          </w:p>
        </w:tc>
        <w:tc>
          <w:tcPr>
            <w:tcW w:w="1591" w:type="dxa"/>
            <w:vMerge/>
            <w:tcBorders>
              <w:top w:val="single" w:sz="4" w:space="0" w:color="000000"/>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344" w:type="dxa"/>
            <w:vMerge/>
            <w:tcBorders>
              <w:top w:val="single" w:sz="4" w:space="0" w:color="000000"/>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030"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sz w:val="28"/>
                <w:szCs w:val="28"/>
                <w:lang w:val="uk-UA"/>
              </w:rPr>
              <w:t>на побутові потреби</w:t>
            </w:r>
          </w:p>
        </w:tc>
        <w:tc>
          <w:tcPr>
            <w:tcW w:w="1109"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sz w:val="28"/>
                <w:szCs w:val="28"/>
                <w:lang w:val="uk-UA"/>
              </w:rPr>
              <w:t>на виробничі пореби</w:t>
            </w:r>
          </w:p>
        </w:tc>
        <w:tc>
          <w:tcPr>
            <w:tcW w:w="978"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sz w:val="28"/>
                <w:szCs w:val="28"/>
                <w:lang w:val="uk-UA"/>
              </w:rPr>
              <w:t>на інші потреби</w:t>
            </w:r>
          </w:p>
        </w:tc>
        <w:tc>
          <w:tcPr>
            <w:tcW w:w="1135" w:type="dxa"/>
            <w:vMerge/>
            <w:tcBorders>
              <w:top w:val="single" w:sz="4" w:space="0" w:color="000000"/>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b/>
                <w:sz w:val="28"/>
                <w:szCs w:val="28"/>
                <w:lang w:val="uk-UA"/>
              </w:rPr>
            </w:pPr>
          </w:p>
        </w:tc>
        <w:tc>
          <w:tcPr>
            <w:tcW w:w="1234" w:type="dxa"/>
            <w:vMerge/>
            <w:tcBorders>
              <w:top w:val="single" w:sz="4" w:space="0" w:color="000000"/>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r>
      <w:tr w:rsidR="007E367F" w:rsidRPr="004E4BBD" w:rsidTr="007E367F">
        <w:tc>
          <w:tcPr>
            <w:tcW w:w="1552"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591"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344"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030"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109"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978"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135"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234"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r>
    </w:tbl>
    <w:p w:rsidR="007E367F" w:rsidRPr="004E4BBD" w:rsidRDefault="007E367F" w:rsidP="007E367F">
      <w:pPr>
        <w:spacing w:line="360" w:lineRule="auto"/>
        <w:ind w:firstLine="13"/>
        <w:jc w:val="both"/>
        <w:rPr>
          <w:rFonts w:ascii="Times New Roman" w:hAnsi="Times New Roman" w:cs="Times New Roman"/>
          <w:sz w:val="28"/>
          <w:szCs w:val="28"/>
        </w:rPr>
      </w:pP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b/>
          <w:bCs/>
          <w:sz w:val="28"/>
          <w:szCs w:val="28"/>
        </w:rPr>
        <w:t>16.Використання води підприємством (з урахуванням витрати по п.15)</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b/>
          <w:bCs/>
          <w:sz w:val="28"/>
          <w:szCs w:val="28"/>
        </w:rPr>
        <w:t>16.1.Для господарсько-побутових потреб:</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r>
      <w:r w:rsidRPr="004E4BBD">
        <w:rPr>
          <w:rFonts w:ascii="Times New Roman" w:hAnsi="Times New Roman" w:cs="Times New Roman"/>
          <w:sz w:val="28"/>
          <w:szCs w:val="28"/>
        </w:rPr>
        <w:tab/>
        <w:t>з міського водопроводу, м</w:t>
      </w:r>
      <w:r w:rsidRPr="004E4BBD">
        <w:rPr>
          <w:rFonts w:ascii="Times New Roman" w:hAnsi="Times New Roman" w:cs="Times New Roman"/>
          <w:sz w:val="28"/>
          <w:szCs w:val="28"/>
          <w:vertAlign w:val="superscript"/>
        </w:rPr>
        <w:t>3</w:t>
      </w:r>
      <w:r w:rsidRPr="004E4BBD">
        <w:rPr>
          <w:rFonts w:ascii="Times New Roman" w:hAnsi="Times New Roman" w:cs="Times New Roman"/>
          <w:sz w:val="28"/>
          <w:szCs w:val="28"/>
        </w:rPr>
        <w:t>/доб.</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r>
      <w:r w:rsidRPr="004E4BBD">
        <w:rPr>
          <w:rFonts w:ascii="Times New Roman" w:hAnsi="Times New Roman" w:cs="Times New Roman"/>
          <w:sz w:val="28"/>
          <w:szCs w:val="28"/>
        </w:rPr>
        <w:tab/>
        <w:t>технічної води, м</w:t>
      </w:r>
      <w:r w:rsidRPr="004E4BBD">
        <w:rPr>
          <w:rFonts w:ascii="Times New Roman" w:hAnsi="Times New Roman" w:cs="Times New Roman"/>
          <w:sz w:val="28"/>
          <w:szCs w:val="28"/>
          <w:vertAlign w:val="superscript"/>
        </w:rPr>
        <w:t>3</w:t>
      </w:r>
      <w:r w:rsidRPr="004E4BBD">
        <w:rPr>
          <w:rFonts w:ascii="Times New Roman" w:hAnsi="Times New Roman" w:cs="Times New Roman"/>
          <w:sz w:val="28"/>
          <w:szCs w:val="28"/>
        </w:rPr>
        <w:t>/доб.</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r>
      <w:r w:rsidRPr="004E4BBD">
        <w:rPr>
          <w:rFonts w:ascii="Times New Roman" w:hAnsi="Times New Roman" w:cs="Times New Roman"/>
          <w:sz w:val="28"/>
          <w:szCs w:val="28"/>
        </w:rPr>
        <w:tab/>
        <w:t>гарячої води, м</w:t>
      </w:r>
      <w:r w:rsidRPr="004E4BBD">
        <w:rPr>
          <w:rFonts w:ascii="Times New Roman" w:hAnsi="Times New Roman" w:cs="Times New Roman"/>
          <w:sz w:val="28"/>
          <w:szCs w:val="28"/>
          <w:vertAlign w:val="superscript"/>
        </w:rPr>
        <w:t>3</w:t>
      </w:r>
      <w:r w:rsidRPr="004E4BBD">
        <w:rPr>
          <w:rFonts w:ascii="Times New Roman" w:hAnsi="Times New Roman" w:cs="Times New Roman"/>
          <w:sz w:val="28"/>
          <w:szCs w:val="28"/>
        </w:rPr>
        <w:t>/доб.</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t>Разом, м</w:t>
      </w:r>
      <w:r w:rsidRPr="004E4BBD">
        <w:rPr>
          <w:rFonts w:ascii="Times New Roman" w:hAnsi="Times New Roman" w:cs="Times New Roman"/>
          <w:sz w:val="28"/>
          <w:szCs w:val="28"/>
          <w:vertAlign w:val="superscript"/>
        </w:rPr>
        <w:t>3</w:t>
      </w:r>
      <w:r w:rsidRPr="004E4BBD">
        <w:rPr>
          <w:rFonts w:ascii="Times New Roman" w:hAnsi="Times New Roman" w:cs="Times New Roman"/>
          <w:sz w:val="28"/>
          <w:szCs w:val="28"/>
        </w:rPr>
        <w:t>/доб.:</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b/>
          <w:bCs/>
          <w:sz w:val="28"/>
          <w:szCs w:val="28"/>
        </w:rPr>
        <w:t>16.2.Для виробничих потреб:</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r>
      <w:r w:rsidRPr="004E4BBD">
        <w:rPr>
          <w:rFonts w:ascii="Times New Roman" w:hAnsi="Times New Roman" w:cs="Times New Roman"/>
          <w:sz w:val="28"/>
          <w:szCs w:val="28"/>
        </w:rPr>
        <w:tab/>
        <w:t>з міського водопроводу, м</w:t>
      </w:r>
      <w:r w:rsidRPr="004E4BBD">
        <w:rPr>
          <w:rFonts w:ascii="Times New Roman" w:hAnsi="Times New Roman" w:cs="Times New Roman"/>
          <w:sz w:val="28"/>
          <w:szCs w:val="28"/>
          <w:vertAlign w:val="superscript"/>
        </w:rPr>
        <w:t>3</w:t>
      </w:r>
      <w:r w:rsidRPr="004E4BBD">
        <w:rPr>
          <w:rFonts w:ascii="Times New Roman" w:hAnsi="Times New Roman" w:cs="Times New Roman"/>
          <w:sz w:val="28"/>
          <w:szCs w:val="28"/>
        </w:rPr>
        <w:t>/доб.</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r>
      <w:r w:rsidRPr="004E4BBD">
        <w:rPr>
          <w:rFonts w:ascii="Times New Roman" w:hAnsi="Times New Roman" w:cs="Times New Roman"/>
          <w:sz w:val="28"/>
          <w:szCs w:val="28"/>
        </w:rPr>
        <w:tab/>
        <w:t>технічної води, м</w:t>
      </w:r>
      <w:r w:rsidRPr="004E4BBD">
        <w:rPr>
          <w:rFonts w:ascii="Times New Roman" w:hAnsi="Times New Roman" w:cs="Times New Roman"/>
          <w:sz w:val="28"/>
          <w:szCs w:val="28"/>
          <w:vertAlign w:val="superscript"/>
        </w:rPr>
        <w:t>3</w:t>
      </w:r>
      <w:r w:rsidRPr="004E4BBD">
        <w:rPr>
          <w:rFonts w:ascii="Times New Roman" w:hAnsi="Times New Roman" w:cs="Times New Roman"/>
          <w:sz w:val="28"/>
          <w:szCs w:val="28"/>
        </w:rPr>
        <w:t>/доб.</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r>
      <w:r w:rsidRPr="004E4BBD">
        <w:rPr>
          <w:rFonts w:ascii="Times New Roman" w:hAnsi="Times New Roman" w:cs="Times New Roman"/>
          <w:sz w:val="28"/>
          <w:szCs w:val="28"/>
        </w:rPr>
        <w:tab/>
        <w:t>пара і гарячої води, м</w:t>
      </w:r>
      <w:r w:rsidRPr="004E4BBD">
        <w:rPr>
          <w:rFonts w:ascii="Times New Roman" w:hAnsi="Times New Roman" w:cs="Times New Roman"/>
          <w:sz w:val="28"/>
          <w:szCs w:val="28"/>
          <w:vertAlign w:val="superscript"/>
        </w:rPr>
        <w:t>3</w:t>
      </w:r>
      <w:r w:rsidRPr="004E4BBD">
        <w:rPr>
          <w:rFonts w:ascii="Times New Roman" w:hAnsi="Times New Roman" w:cs="Times New Roman"/>
          <w:sz w:val="28"/>
          <w:szCs w:val="28"/>
        </w:rPr>
        <w:t>/доб.</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t>Разом, м</w:t>
      </w:r>
      <w:r w:rsidRPr="004E4BBD">
        <w:rPr>
          <w:rFonts w:ascii="Times New Roman" w:hAnsi="Times New Roman" w:cs="Times New Roman"/>
          <w:sz w:val="28"/>
          <w:szCs w:val="28"/>
          <w:vertAlign w:val="superscript"/>
        </w:rPr>
        <w:t>3</w:t>
      </w:r>
      <w:r w:rsidRPr="004E4BBD">
        <w:rPr>
          <w:rFonts w:ascii="Times New Roman" w:hAnsi="Times New Roman" w:cs="Times New Roman"/>
          <w:sz w:val="28"/>
          <w:szCs w:val="28"/>
        </w:rPr>
        <w:t>/доб.:</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b/>
          <w:bCs/>
          <w:sz w:val="28"/>
          <w:szCs w:val="28"/>
        </w:rPr>
        <w:t>У тому числі на охолодження устаткування:</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lastRenderedPageBreak/>
        <w:tab/>
      </w:r>
      <w:r w:rsidRPr="004E4BBD">
        <w:rPr>
          <w:rFonts w:ascii="Times New Roman" w:hAnsi="Times New Roman" w:cs="Times New Roman"/>
          <w:sz w:val="28"/>
          <w:szCs w:val="28"/>
        </w:rPr>
        <w:tab/>
        <w:t>з міського водопроводу, м</w:t>
      </w:r>
      <w:r w:rsidRPr="004E4BBD">
        <w:rPr>
          <w:rFonts w:ascii="Times New Roman" w:hAnsi="Times New Roman" w:cs="Times New Roman"/>
          <w:sz w:val="28"/>
          <w:szCs w:val="28"/>
          <w:vertAlign w:val="superscript"/>
        </w:rPr>
        <w:t>3</w:t>
      </w:r>
      <w:r w:rsidRPr="004E4BBD">
        <w:rPr>
          <w:rFonts w:ascii="Times New Roman" w:hAnsi="Times New Roman" w:cs="Times New Roman"/>
          <w:sz w:val="28"/>
          <w:szCs w:val="28"/>
        </w:rPr>
        <w:t>/доб.</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r>
      <w:r w:rsidRPr="004E4BBD">
        <w:rPr>
          <w:rFonts w:ascii="Times New Roman" w:hAnsi="Times New Roman" w:cs="Times New Roman"/>
          <w:sz w:val="28"/>
          <w:szCs w:val="28"/>
        </w:rPr>
        <w:tab/>
        <w:t>технічної води, м</w:t>
      </w:r>
      <w:r w:rsidRPr="004E4BBD">
        <w:rPr>
          <w:rFonts w:ascii="Times New Roman" w:hAnsi="Times New Roman" w:cs="Times New Roman"/>
          <w:sz w:val="28"/>
          <w:szCs w:val="28"/>
          <w:vertAlign w:val="superscript"/>
        </w:rPr>
        <w:t>3</w:t>
      </w:r>
      <w:r w:rsidRPr="004E4BBD">
        <w:rPr>
          <w:rFonts w:ascii="Times New Roman" w:hAnsi="Times New Roman" w:cs="Times New Roman"/>
          <w:sz w:val="28"/>
          <w:szCs w:val="28"/>
        </w:rPr>
        <w:t>/доб.</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t>Усього використовується, м</w:t>
      </w:r>
      <w:r w:rsidRPr="004E4BBD">
        <w:rPr>
          <w:rFonts w:ascii="Times New Roman" w:hAnsi="Times New Roman" w:cs="Times New Roman"/>
          <w:sz w:val="28"/>
          <w:szCs w:val="28"/>
          <w:vertAlign w:val="superscript"/>
        </w:rPr>
        <w:t>3</w:t>
      </w:r>
      <w:r w:rsidRPr="004E4BBD">
        <w:rPr>
          <w:rFonts w:ascii="Times New Roman" w:hAnsi="Times New Roman" w:cs="Times New Roman"/>
          <w:sz w:val="28"/>
          <w:szCs w:val="28"/>
        </w:rPr>
        <w:t>/доб.:</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b/>
          <w:bCs/>
          <w:sz w:val="28"/>
          <w:szCs w:val="28"/>
        </w:rPr>
        <w:t>17.Наявність резервуарів-накопичувачів (об'єм, м</w:t>
      </w:r>
      <w:r w:rsidRPr="004E4BBD">
        <w:rPr>
          <w:rFonts w:ascii="Times New Roman" w:hAnsi="Times New Roman" w:cs="Times New Roman"/>
          <w:b/>
          <w:bCs/>
          <w:sz w:val="28"/>
          <w:szCs w:val="28"/>
          <w:vertAlign w:val="superscript"/>
        </w:rPr>
        <w:t>3</w:t>
      </w:r>
      <w:r w:rsidRPr="004E4BBD">
        <w:rPr>
          <w:rFonts w:ascii="Times New Roman" w:hAnsi="Times New Roman" w:cs="Times New Roman"/>
          <w:b/>
          <w:bCs/>
          <w:sz w:val="28"/>
          <w:szCs w:val="28"/>
        </w:rPr>
        <w:t>):</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r>
      <w:r w:rsidRPr="004E4BBD">
        <w:rPr>
          <w:rFonts w:ascii="Times New Roman" w:hAnsi="Times New Roman" w:cs="Times New Roman"/>
          <w:sz w:val="28"/>
          <w:szCs w:val="28"/>
        </w:rPr>
        <w:tab/>
        <w:t>міської води</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r>
      <w:r w:rsidRPr="004E4BBD">
        <w:rPr>
          <w:rFonts w:ascii="Times New Roman" w:hAnsi="Times New Roman" w:cs="Times New Roman"/>
          <w:sz w:val="28"/>
          <w:szCs w:val="28"/>
        </w:rPr>
        <w:tab/>
        <w:t>технічної води</w:t>
      </w:r>
    </w:p>
    <w:p w:rsidR="007E367F" w:rsidRPr="004E4BBD" w:rsidRDefault="007E367F" w:rsidP="007E367F">
      <w:pPr>
        <w:spacing w:line="360" w:lineRule="auto"/>
        <w:ind w:firstLine="13"/>
        <w:jc w:val="both"/>
        <w:rPr>
          <w:rFonts w:ascii="Times New Roman" w:hAnsi="Times New Roman" w:cs="Times New Roman"/>
          <w:b/>
          <w:bCs/>
          <w:sz w:val="28"/>
          <w:szCs w:val="28"/>
        </w:rPr>
      </w:pP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18.Система зворотного водопостачання</w:t>
      </w:r>
    </w:p>
    <w:tbl>
      <w:tblPr>
        <w:tblW w:w="0" w:type="auto"/>
        <w:tblInd w:w="55" w:type="dxa"/>
        <w:tblLayout w:type="fixed"/>
        <w:tblCellMar>
          <w:top w:w="55" w:type="dxa"/>
          <w:left w:w="55" w:type="dxa"/>
          <w:bottom w:w="55" w:type="dxa"/>
          <w:right w:w="55" w:type="dxa"/>
        </w:tblCellMar>
        <w:tblLook w:val="0000"/>
      </w:tblPr>
      <w:tblGrid>
        <w:gridCol w:w="708"/>
        <w:gridCol w:w="649"/>
        <w:gridCol w:w="704"/>
        <w:gridCol w:w="771"/>
        <w:gridCol w:w="708"/>
        <w:gridCol w:w="708"/>
        <w:gridCol w:w="708"/>
        <w:gridCol w:w="708"/>
        <w:gridCol w:w="708"/>
        <w:gridCol w:w="708"/>
        <w:gridCol w:w="708"/>
        <w:gridCol w:w="708"/>
        <w:gridCol w:w="708"/>
        <w:gridCol w:w="756"/>
      </w:tblGrid>
      <w:tr w:rsidR="007E367F" w:rsidRPr="004E4BBD" w:rsidTr="007E367F">
        <w:tc>
          <w:tcPr>
            <w:tcW w:w="4248" w:type="dxa"/>
            <w:gridSpan w:val="6"/>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sz w:val="28"/>
                <w:szCs w:val="28"/>
                <w:lang w:val="uk-UA"/>
              </w:rPr>
              <w:t>Характеристика системи зворотного водопостачання</w:t>
            </w:r>
          </w:p>
        </w:tc>
        <w:tc>
          <w:tcPr>
            <w:tcW w:w="5712" w:type="dxa"/>
            <w:gridSpan w:val="8"/>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sz w:val="28"/>
                <w:szCs w:val="28"/>
                <w:lang w:val="uk-UA"/>
              </w:rPr>
              <w:t xml:space="preserve">Характеристика залученого </w:t>
            </w: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sz w:val="28"/>
                <w:szCs w:val="28"/>
                <w:lang w:val="uk-UA"/>
              </w:rPr>
              <w:t>до системи устаткування</w:t>
            </w:r>
          </w:p>
        </w:tc>
      </w:tr>
      <w:tr w:rsidR="007E367F" w:rsidRPr="004E4BBD" w:rsidTr="007E367F">
        <w:tc>
          <w:tcPr>
            <w:tcW w:w="708"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sz w:val="28"/>
                <w:szCs w:val="28"/>
                <w:lang w:val="uk-UA"/>
              </w:rPr>
              <w:t>Потуж-ність сис-теми, м</w:t>
            </w:r>
            <w:r w:rsidRPr="004E4BBD">
              <w:rPr>
                <w:rFonts w:ascii="Times New Roman" w:hAnsi="Times New Roman" w:cs="Times New Roman"/>
                <w:b/>
                <w:sz w:val="28"/>
                <w:szCs w:val="28"/>
                <w:vertAlign w:val="superscript"/>
                <w:lang w:val="uk-UA"/>
              </w:rPr>
              <w:t>3</w:t>
            </w:r>
            <w:r w:rsidRPr="004E4BBD">
              <w:rPr>
                <w:rFonts w:ascii="Times New Roman" w:hAnsi="Times New Roman" w:cs="Times New Roman"/>
                <w:b/>
                <w:sz w:val="28"/>
                <w:szCs w:val="28"/>
                <w:lang w:val="uk-UA"/>
              </w:rPr>
              <w:t>/доб</w:t>
            </w:r>
          </w:p>
        </w:tc>
        <w:tc>
          <w:tcPr>
            <w:tcW w:w="649"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sz w:val="28"/>
                <w:szCs w:val="28"/>
                <w:lang w:val="uk-UA"/>
              </w:rPr>
              <w:t>Склад обладнання</w:t>
            </w:r>
          </w:p>
        </w:tc>
        <w:tc>
          <w:tcPr>
            <w:tcW w:w="704"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sz w:val="28"/>
                <w:szCs w:val="28"/>
                <w:lang w:val="uk-UA"/>
              </w:rPr>
              <w:t>Харак-терис-тика облад-нання</w:t>
            </w:r>
          </w:p>
        </w:tc>
        <w:tc>
          <w:tcPr>
            <w:tcW w:w="771"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sz w:val="28"/>
                <w:szCs w:val="28"/>
                <w:lang w:val="uk-UA"/>
              </w:rPr>
              <w:t>Джере-ло водо-поста-чання</w:t>
            </w:r>
          </w:p>
        </w:tc>
        <w:tc>
          <w:tcPr>
            <w:tcW w:w="708"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sz w:val="28"/>
                <w:szCs w:val="28"/>
                <w:lang w:val="uk-UA"/>
              </w:rPr>
              <w:t>Витра-ти м</w:t>
            </w:r>
            <w:r w:rsidRPr="004E4BBD">
              <w:rPr>
                <w:rFonts w:ascii="Times New Roman" w:hAnsi="Times New Roman" w:cs="Times New Roman"/>
                <w:b/>
                <w:sz w:val="28"/>
                <w:szCs w:val="28"/>
                <w:vertAlign w:val="superscript"/>
                <w:lang w:val="uk-UA"/>
              </w:rPr>
              <w:t>3</w:t>
            </w:r>
            <w:r w:rsidRPr="004E4BBD">
              <w:rPr>
                <w:rFonts w:ascii="Times New Roman" w:hAnsi="Times New Roman" w:cs="Times New Roman"/>
                <w:b/>
                <w:sz w:val="28"/>
                <w:szCs w:val="28"/>
                <w:lang w:val="uk-UA"/>
              </w:rPr>
              <w:t>/доб</w:t>
            </w:r>
          </w:p>
        </w:tc>
        <w:tc>
          <w:tcPr>
            <w:tcW w:w="708"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sz w:val="28"/>
                <w:szCs w:val="28"/>
                <w:lang w:val="uk-UA"/>
              </w:rPr>
              <w:t>Режим роботи дні (тижні міс., рік)</w:t>
            </w:r>
          </w:p>
        </w:tc>
        <w:tc>
          <w:tcPr>
            <w:tcW w:w="708"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sz w:val="28"/>
                <w:szCs w:val="28"/>
                <w:lang w:val="uk-UA"/>
              </w:rPr>
              <w:t>Найме-нуван-ня</w:t>
            </w:r>
          </w:p>
          <w:p w:rsidR="007E367F" w:rsidRPr="004E4BBD" w:rsidRDefault="007E367F" w:rsidP="007E367F">
            <w:pPr>
              <w:pStyle w:val="af3"/>
              <w:jc w:val="center"/>
              <w:rPr>
                <w:rFonts w:ascii="Times New Roman" w:hAnsi="Times New Roman" w:cs="Times New Roman"/>
                <w:sz w:val="28"/>
                <w:szCs w:val="28"/>
              </w:rPr>
            </w:pPr>
            <w:r w:rsidRPr="004E4BBD">
              <w:rPr>
                <w:rFonts w:ascii="Times New Roman" w:hAnsi="Times New Roman" w:cs="Times New Roman"/>
                <w:b/>
                <w:sz w:val="28"/>
                <w:szCs w:val="28"/>
                <w:lang w:val="uk-UA"/>
              </w:rPr>
              <w:t>цеху, ділян-ки, технолпроцесу</w:t>
            </w:r>
          </w:p>
        </w:tc>
        <w:tc>
          <w:tcPr>
            <w:tcW w:w="708"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sz w:val="28"/>
                <w:szCs w:val="28"/>
                <w:lang w:val="uk-UA"/>
              </w:rPr>
              <w:t>Склад облад-нання, залуче-ного до систе-ми</w:t>
            </w:r>
          </w:p>
        </w:tc>
        <w:tc>
          <w:tcPr>
            <w:tcW w:w="708"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sz w:val="28"/>
                <w:szCs w:val="28"/>
                <w:lang w:val="uk-UA"/>
              </w:rPr>
              <w:t>К-сть оди-ниць облад-нання</w:t>
            </w:r>
          </w:p>
        </w:tc>
        <w:tc>
          <w:tcPr>
            <w:tcW w:w="708"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sz w:val="28"/>
                <w:szCs w:val="28"/>
                <w:lang w:val="uk-UA"/>
              </w:rPr>
              <w:t>Норма на   оди-ницю устат-кува-ння</w:t>
            </w:r>
          </w:p>
        </w:tc>
        <w:tc>
          <w:tcPr>
            <w:tcW w:w="708"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sz w:val="28"/>
                <w:szCs w:val="28"/>
                <w:lang w:val="uk-UA"/>
              </w:rPr>
              <w:t>Число годин роботи</w:t>
            </w:r>
          </w:p>
        </w:tc>
        <w:tc>
          <w:tcPr>
            <w:tcW w:w="708"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sz w:val="28"/>
                <w:szCs w:val="28"/>
                <w:lang w:val="uk-UA"/>
              </w:rPr>
              <w:t>Витра-та м</w:t>
            </w:r>
            <w:r w:rsidRPr="004E4BBD">
              <w:rPr>
                <w:rFonts w:ascii="Times New Roman" w:hAnsi="Times New Roman" w:cs="Times New Roman"/>
                <w:b/>
                <w:sz w:val="28"/>
                <w:szCs w:val="28"/>
                <w:vertAlign w:val="superscript"/>
                <w:lang w:val="uk-UA"/>
              </w:rPr>
              <w:t>3</w:t>
            </w:r>
            <w:r w:rsidRPr="004E4BBD">
              <w:rPr>
                <w:rFonts w:ascii="Times New Roman" w:hAnsi="Times New Roman" w:cs="Times New Roman"/>
                <w:b/>
                <w:sz w:val="28"/>
                <w:szCs w:val="28"/>
                <w:lang w:val="uk-UA"/>
              </w:rPr>
              <w:t>/доб</w:t>
            </w:r>
          </w:p>
        </w:tc>
        <w:tc>
          <w:tcPr>
            <w:tcW w:w="708"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sz w:val="28"/>
                <w:szCs w:val="28"/>
                <w:lang w:val="uk-UA"/>
              </w:rPr>
              <w:t>Втрати м</w:t>
            </w:r>
            <w:r w:rsidRPr="004E4BBD">
              <w:rPr>
                <w:rFonts w:ascii="Times New Roman" w:hAnsi="Times New Roman" w:cs="Times New Roman"/>
                <w:b/>
                <w:sz w:val="28"/>
                <w:szCs w:val="28"/>
                <w:vertAlign w:val="superscript"/>
                <w:lang w:val="uk-UA"/>
              </w:rPr>
              <w:t>3</w:t>
            </w:r>
            <w:r w:rsidRPr="004E4BBD">
              <w:rPr>
                <w:rFonts w:ascii="Times New Roman" w:hAnsi="Times New Roman" w:cs="Times New Roman"/>
                <w:b/>
                <w:sz w:val="28"/>
                <w:szCs w:val="28"/>
                <w:lang w:val="uk-UA"/>
              </w:rPr>
              <w:t>/доб</w:t>
            </w:r>
          </w:p>
        </w:tc>
        <w:tc>
          <w:tcPr>
            <w:tcW w:w="756" w:type="dxa"/>
            <w:tcBorders>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sz w:val="28"/>
                <w:szCs w:val="28"/>
                <w:lang w:val="uk-UA"/>
              </w:rPr>
              <w:t>Режим роботи дні (тижні міс., рік)</w:t>
            </w:r>
          </w:p>
        </w:tc>
      </w:tr>
      <w:tr w:rsidR="007E367F" w:rsidRPr="004E4BBD" w:rsidTr="007E367F">
        <w:tc>
          <w:tcPr>
            <w:tcW w:w="708"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b/>
                <w:sz w:val="28"/>
                <w:szCs w:val="28"/>
                <w:lang w:val="uk-UA"/>
              </w:rPr>
            </w:pPr>
          </w:p>
        </w:tc>
        <w:tc>
          <w:tcPr>
            <w:tcW w:w="649"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lang w:val="uk-UA"/>
              </w:rPr>
            </w:pPr>
          </w:p>
        </w:tc>
        <w:tc>
          <w:tcPr>
            <w:tcW w:w="704"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771"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708"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708"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708"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708"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708"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708"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708"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708"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708"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756"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r>
    </w:tbl>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b/>
          <w:bCs/>
          <w:sz w:val="28"/>
          <w:szCs w:val="28"/>
        </w:rPr>
        <w:t>Разом:</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bCs/>
          <w:sz w:val="28"/>
          <w:szCs w:val="28"/>
        </w:rPr>
        <w:t>Підживлення:</w:t>
      </w:r>
      <w:r w:rsidRPr="004E4BBD">
        <w:rPr>
          <w:rFonts w:ascii="Times New Roman" w:hAnsi="Times New Roman" w:cs="Times New Roman"/>
          <w:bCs/>
          <w:sz w:val="28"/>
          <w:szCs w:val="28"/>
        </w:rPr>
        <w:tab/>
        <w:t>Середньорічне добове підживлення з урахуванням режиму роботи:</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bCs/>
          <w:sz w:val="28"/>
          <w:szCs w:val="28"/>
        </w:rPr>
        <w:t>з міськводопроводу, м</w:t>
      </w:r>
      <w:r w:rsidRPr="004E4BBD">
        <w:rPr>
          <w:rFonts w:ascii="Times New Roman" w:hAnsi="Times New Roman" w:cs="Times New Roman"/>
          <w:bCs/>
          <w:sz w:val="28"/>
          <w:szCs w:val="28"/>
          <w:vertAlign w:val="superscript"/>
        </w:rPr>
        <w:t>3</w:t>
      </w:r>
      <w:r w:rsidRPr="004E4BBD">
        <w:rPr>
          <w:rFonts w:ascii="Times New Roman" w:hAnsi="Times New Roman" w:cs="Times New Roman"/>
          <w:bCs/>
          <w:sz w:val="28"/>
          <w:szCs w:val="28"/>
        </w:rPr>
        <w:t xml:space="preserve">/доб. </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bCs/>
          <w:sz w:val="28"/>
          <w:szCs w:val="28"/>
        </w:rPr>
        <w:t>з міськводопроводу, м</w:t>
      </w:r>
      <w:r w:rsidRPr="004E4BBD">
        <w:rPr>
          <w:rFonts w:ascii="Times New Roman" w:hAnsi="Times New Roman" w:cs="Times New Roman"/>
          <w:bCs/>
          <w:sz w:val="28"/>
          <w:szCs w:val="28"/>
          <w:vertAlign w:val="superscript"/>
        </w:rPr>
        <w:t>3</w:t>
      </w:r>
      <w:r w:rsidRPr="004E4BBD">
        <w:rPr>
          <w:rFonts w:ascii="Times New Roman" w:hAnsi="Times New Roman" w:cs="Times New Roman"/>
          <w:bCs/>
          <w:sz w:val="28"/>
          <w:szCs w:val="28"/>
        </w:rPr>
        <w:t>/доб.</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bCs/>
          <w:sz w:val="28"/>
          <w:szCs w:val="28"/>
        </w:rPr>
        <w:t>технічної води, м</w:t>
      </w:r>
      <w:r w:rsidRPr="004E4BBD">
        <w:rPr>
          <w:rFonts w:ascii="Times New Roman" w:hAnsi="Times New Roman" w:cs="Times New Roman"/>
          <w:bCs/>
          <w:sz w:val="28"/>
          <w:szCs w:val="28"/>
          <w:vertAlign w:val="superscript"/>
        </w:rPr>
        <w:t>3</w:t>
      </w:r>
      <w:r w:rsidRPr="004E4BBD">
        <w:rPr>
          <w:rFonts w:ascii="Times New Roman" w:hAnsi="Times New Roman" w:cs="Times New Roman"/>
          <w:bCs/>
          <w:sz w:val="28"/>
          <w:szCs w:val="28"/>
        </w:rPr>
        <w:t>/доб.</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bCs/>
          <w:sz w:val="28"/>
          <w:szCs w:val="28"/>
        </w:rPr>
        <w:t>технічної води, м</w:t>
      </w:r>
      <w:r w:rsidRPr="004E4BBD">
        <w:rPr>
          <w:rFonts w:ascii="Times New Roman" w:hAnsi="Times New Roman" w:cs="Times New Roman"/>
          <w:bCs/>
          <w:sz w:val="28"/>
          <w:szCs w:val="28"/>
          <w:vertAlign w:val="superscript"/>
        </w:rPr>
        <w:t>3</w:t>
      </w:r>
      <w:r w:rsidRPr="004E4BBD">
        <w:rPr>
          <w:rFonts w:ascii="Times New Roman" w:hAnsi="Times New Roman" w:cs="Times New Roman"/>
          <w:bCs/>
          <w:sz w:val="28"/>
          <w:szCs w:val="28"/>
        </w:rPr>
        <w:t>/доб.</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bCs/>
          <w:sz w:val="28"/>
          <w:szCs w:val="28"/>
        </w:rPr>
        <w:t>вода вторинного користування, м</w:t>
      </w:r>
      <w:r w:rsidRPr="004E4BBD">
        <w:rPr>
          <w:rFonts w:ascii="Times New Roman" w:hAnsi="Times New Roman" w:cs="Times New Roman"/>
          <w:bCs/>
          <w:sz w:val="28"/>
          <w:szCs w:val="28"/>
          <w:vertAlign w:val="superscript"/>
        </w:rPr>
        <w:t>3</w:t>
      </w:r>
      <w:r w:rsidRPr="004E4BBD">
        <w:rPr>
          <w:rFonts w:ascii="Times New Roman" w:hAnsi="Times New Roman" w:cs="Times New Roman"/>
          <w:bCs/>
          <w:sz w:val="28"/>
          <w:szCs w:val="28"/>
        </w:rPr>
        <w:t>/добу</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bCs/>
          <w:sz w:val="28"/>
          <w:szCs w:val="28"/>
        </w:rPr>
        <w:t>вода вторинного користування, м</w:t>
      </w:r>
      <w:r w:rsidRPr="004E4BBD">
        <w:rPr>
          <w:rFonts w:ascii="Times New Roman" w:hAnsi="Times New Roman" w:cs="Times New Roman"/>
          <w:bCs/>
          <w:sz w:val="28"/>
          <w:szCs w:val="28"/>
          <w:vertAlign w:val="superscript"/>
        </w:rPr>
        <w:t>3</w:t>
      </w:r>
      <w:r w:rsidRPr="004E4BBD">
        <w:rPr>
          <w:rFonts w:ascii="Times New Roman" w:hAnsi="Times New Roman" w:cs="Times New Roman"/>
          <w:bCs/>
          <w:sz w:val="28"/>
          <w:szCs w:val="28"/>
        </w:rPr>
        <w:t>/добу</w:t>
      </w:r>
    </w:p>
    <w:p w:rsidR="007E367F" w:rsidRPr="004E4BBD" w:rsidRDefault="007E367F" w:rsidP="007E367F">
      <w:pPr>
        <w:spacing w:line="360" w:lineRule="auto"/>
        <w:ind w:firstLine="13"/>
        <w:jc w:val="both"/>
        <w:rPr>
          <w:rFonts w:ascii="Times New Roman" w:hAnsi="Times New Roman" w:cs="Times New Roman"/>
          <w:bCs/>
          <w:sz w:val="28"/>
          <w:szCs w:val="28"/>
        </w:rPr>
      </w:pP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19.Ситема повторно-послідовного водопостачання</w:t>
      </w:r>
    </w:p>
    <w:tbl>
      <w:tblPr>
        <w:tblW w:w="0" w:type="auto"/>
        <w:tblInd w:w="55" w:type="dxa"/>
        <w:tblLayout w:type="fixed"/>
        <w:tblCellMar>
          <w:top w:w="55" w:type="dxa"/>
          <w:left w:w="55" w:type="dxa"/>
          <w:bottom w:w="55" w:type="dxa"/>
          <w:right w:w="55" w:type="dxa"/>
        </w:tblCellMar>
        <w:tblLook w:val="0000"/>
      </w:tblPr>
      <w:tblGrid>
        <w:gridCol w:w="3274"/>
        <w:gridCol w:w="2048"/>
        <w:gridCol w:w="2387"/>
        <w:gridCol w:w="2238"/>
      </w:tblGrid>
      <w:tr w:rsidR="007E367F" w:rsidRPr="004E4BBD" w:rsidTr="007E367F">
        <w:tc>
          <w:tcPr>
            <w:tcW w:w="3274"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Найменування корпусу,               цеху, ділянки</w:t>
            </w:r>
          </w:p>
        </w:tc>
        <w:tc>
          <w:tcPr>
            <w:tcW w:w="2048"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Потужність, м3/добу</w:t>
            </w:r>
          </w:p>
        </w:tc>
        <w:tc>
          <w:tcPr>
            <w:tcW w:w="2387"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І-а ступінь використання (устаткування технологічного процесу)</w:t>
            </w:r>
          </w:p>
        </w:tc>
        <w:tc>
          <w:tcPr>
            <w:tcW w:w="2238" w:type="dxa"/>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ІІ-а ступінь використання (устаткування технологічного процесу)</w:t>
            </w:r>
          </w:p>
        </w:tc>
      </w:tr>
      <w:tr w:rsidR="007E367F" w:rsidRPr="004E4BBD" w:rsidTr="007E367F">
        <w:tc>
          <w:tcPr>
            <w:tcW w:w="3274"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jc w:val="center"/>
              <w:rPr>
                <w:rFonts w:ascii="Times New Roman" w:hAnsi="Times New Roman" w:cs="Times New Roman"/>
                <w:b/>
                <w:bCs/>
                <w:i/>
                <w:iCs/>
                <w:sz w:val="28"/>
                <w:szCs w:val="28"/>
                <w:lang w:val="uk-UA"/>
              </w:rPr>
            </w:pPr>
          </w:p>
        </w:tc>
        <w:tc>
          <w:tcPr>
            <w:tcW w:w="2048"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jc w:val="center"/>
              <w:rPr>
                <w:rFonts w:ascii="Times New Roman" w:hAnsi="Times New Roman" w:cs="Times New Roman"/>
                <w:b/>
                <w:bCs/>
                <w:i/>
                <w:iCs/>
                <w:sz w:val="28"/>
                <w:szCs w:val="28"/>
              </w:rPr>
            </w:pPr>
          </w:p>
        </w:tc>
        <w:tc>
          <w:tcPr>
            <w:tcW w:w="2387"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jc w:val="center"/>
              <w:rPr>
                <w:rFonts w:ascii="Times New Roman" w:hAnsi="Times New Roman" w:cs="Times New Roman"/>
                <w:b/>
                <w:bCs/>
                <w:i/>
                <w:iCs/>
                <w:sz w:val="28"/>
                <w:szCs w:val="28"/>
              </w:rPr>
            </w:pPr>
          </w:p>
        </w:tc>
        <w:tc>
          <w:tcPr>
            <w:tcW w:w="2238"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spacing w:line="360" w:lineRule="auto"/>
              <w:jc w:val="center"/>
              <w:rPr>
                <w:rFonts w:ascii="Times New Roman" w:hAnsi="Times New Roman" w:cs="Times New Roman"/>
                <w:b/>
                <w:bCs/>
                <w:i/>
                <w:iCs/>
                <w:sz w:val="28"/>
                <w:szCs w:val="28"/>
              </w:rPr>
            </w:pPr>
          </w:p>
        </w:tc>
      </w:tr>
    </w:tbl>
    <w:p w:rsidR="007E367F" w:rsidRPr="00C51DA4" w:rsidRDefault="007E367F" w:rsidP="00C51DA4">
      <w:pPr>
        <w:spacing w:line="360" w:lineRule="auto"/>
        <w:jc w:val="both"/>
        <w:rPr>
          <w:rFonts w:ascii="Times New Roman" w:hAnsi="Times New Roman" w:cs="Times New Roman"/>
          <w:b/>
          <w:bCs/>
          <w:sz w:val="28"/>
          <w:szCs w:val="28"/>
          <w:lang w:val="uk-UA"/>
        </w:rPr>
      </w:pP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b/>
          <w:bCs/>
          <w:sz w:val="28"/>
          <w:szCs w:val="28"/>
        </w:rPr>
        <w:t>20.Система каналізації площадки підприємства</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21.Витрата стічних вод, м3доб на випусках підприємства (заповнюються табл.3, 4, 5, 6, 7, 8а)</w:t>
      </w:r>
    </w:p>
    <w:tbl>
      <w:tblPr>
        <w:tblW w:w="0" w:type="auto"/>
        <w:tblInd w:w="55" w:type="dxa"/>
        <w:tblLayout w:type="fixed"/>
        <w:tblCellMar>
          <w:top w:w="55" w:type="dxa"/>
          <w:left w:w="55" w:type="dxa"/>
          <w:bottom w:w="55" w:type="dxa"/>
          <w:right w:w="55" w:type="dxa"/>
        </w:tblCellMar>
        <w:tblLook w:val="0000"/>
      </w:tblPr>
      <w:tblGrid>
        <w:gridCol w:w="678"/>
        <w:gridCol w:w="692"/>
        <w:gridCol w:w="1333"/>
        <w:gridCol w:w="975"/>
        <w:gridCol w:w="913"/>
        <w:gridCol w:w="861"/>
        <w:gridCol w:w="856"/>
        <w:gridCol w:w="901"/>
        <w:gridCol w:w="787"/>
        <w:gridCol w:w="1015"/>
        <w:gridCol w:w="962"/>
      </w:tblGrid>
      <w:tr w:rsidR="007E367F" w:rsidRPr="004E4BBD" w:rsidTr="007E367F">
        <w:trPr>
          <w:cantSplit/>
        </w:trPr>
        <w:tc>
          <w:tcPr>
            <w:tcW w:w="678"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Номер випуску</w:t>
            </w:r>
          </w:p>
        </w:tc>
        <w:tc>
          <w:tcPr>
            <w:tcW w:w="692"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Діам. випус-ку, мм</w:t>
            </w:r>
          </w:p>
        </w:tc>
        <w:tc>
          <w:tcPr>
            <w:tcW w:w="1333"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 xml:space="preserve">Найменування вулиць, </w:t>
            </w: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де підключені випуски</w:t>
            </w:r>
          </w:p>
        </w:tc>
        <w:tc>
          <w:tcPr>
            <w:tcW w:w="975"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Наявність контроль-ного колодязя</w:t>
            </w:r>
          </w:p>
        </w:tc>
        <w:tc>
          <w:tcPr>
            <w:tcW w:w="913"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Міськ-кана-лізація (загал-сплавна, побутова зливова) діаметр, мм, водойма (назва)</w:t>
            </w:r>
          </w:p>
        </w:tc>
        <w:tc>
          <w:tcPr>
            <w:tcW w:w="861"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Витрата 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добу</w:t>
            </w:r>
          </w:p>
        </w:tc>
        <w:tc>
          <w:tcPr>
            <w:tcW w:w="4521" w:type="dxa"/>
            <w:gridSpan w:val="5"/>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У тому числі</w:t>
            </w:r>
          </w:p>
        </w:tc>
      </w:tr>
      <w:tr w:rsidR="007E367F" w:rsidRPr="004E4BBD" w:rsidTr="007E367F">
        <w:trPr>
          <w:cantSplit/>
        </w:trPr>
        <w:tc>
          <w:tcPr>
            <w:tcW w:w="678" w:type="dxa"/>
            <w:vMerge/>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tc>
        <w:tc>
          <w:tcPr>
            <w:tcW w:w="692" w:type="dxa"/>
            <w:vMerge/>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rPr>
            </w:pPr>
          </w:p>
        </w:tc>
        <w:tc>
          <w:tcPr>
            <w:tcW w:w="1333" w:type="dxa"/>
            <w:vMerge/>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rPr>
            </w:pPr>
          </w:p>
        </w:tc>
        <w:tc>
          <w:tcPr>
            <w:tcW w:w="975" w:type="dxa"/>
            <w:vMerge/>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rPr>
            </w:pPr>
          </w:p>
        </w:tc>
        <w:tc>
          <w:tcPr>
            <w:tcW w:w="913" w:type="dxa"/>
            <w:vMerge/>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rPr>
            </w:pPr>
          </w:p>
        </w:tc>
        <w:tc>
          <w:tcPr>
            <w:tcW w:w="861" w:type="dxa"/>
            <w:vMerge/>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rPr>
            </w:pPr>
          </w:p>
        </w:tc>
        <w:tc>
          <w:tcPr>
            <w:tcW w:w="856" w:type="dxa"/>
            <w:vMerge w:val="restart"/>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Побу-тові</w:t>
            </w:r>
          </w:p>
        </w:tc>
        <w:tc>
          <w:tcPr>
            <w:tcW w:w="901" w:type="dxa"/>
            <w:vMerge w:val="restart"/>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промис-лово-забруднені після очистки</w:t>
            </w:r>
          </w:p>
        </w:tc>
        <w:tc>
          <w:tcPr>
            <w:tcW w:w="1802" w:type="dxa"/>
            <w:gridSpan w:val="2"/>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промислово-забруднені, що скидаються без очистки</w:t>
            </w:r>
          </w:p>
        </w:tc>
        <w:tc>
          <w:tcPr>
            <w:tcW w:w="962" w:type="dxa"/>
            <w:vMerge w:val="restart"/>
            <w:tcBorders>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норма-тивно-чисті</w:t>
            </w:r>
          </w:p>
        </w:tc>
      </w:tr>
      <w:tr w:rsidR="007E367F" w:rsidRPr="004E4BBD" w:rsidTr="007E367F">
        <w:trPr>
          <w:cantSplit/>
        </w:trPr>
        <w:tc>
          <w:tcPr>
            <w:tcW w:w="678" w:type="dxa"/>
            <w:vMerge/>
            <w:tcBorders>
              <w:top w:val="single" w:sz="4" w:space="0" w:color="000000"/>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b/>
                <w:bCs/>
                <w:iCs/>
                <w:sz w:val="28"/>
                <w:szCs w:val="28"/>
                <w:lang w:val="uk-UA"/>
              </w:rPr>
            </w:pPr>
          </w:p>
        </w:tc>
        <w:tc>
          <w:tcPr>
            <w:tcW w:w="692" w:type="dxa"/>
            <w:vMerge/>
            <w:tcBorders>
              <w:top w:val="single" w:sz="4" w:space="0" w:color="000000"/>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333" w:type="dxa"/>
            <w:vMerge/>
            <w:tcBorders>
              <w:top w:val="single" w:sz="4" w:space="0" w:color="000000"/>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975" w:type="dxa"/>
            <w:vMerge/>
            <w:tcBorders>
              <w:top w:val="single" w:sz="4" w:space="0" w:color="000000"/>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913" w:type="dxa"/>
            <w:vMerge/>
            <w:tcBorders>
              <w:top w:val="single" w:sz="4" w:space="0" w:color="000000"/>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861" w:type="dxa"/>
            <w:vMerge/>
            <w:tcBorders>
              <w:top w:val="single" w:sz="4" w:space="0" w:color="000000"/>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856" w:type="dxa"/>
            <w:vMerge/>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901" w:type="dxa"/>
            <w:vMerge/>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787"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rPr>
                <w:rFonts w:ascii="Times New Roman" w:hAnsi="Times New Roman" w:cs="Times New Roman"/>
                <w:b/>
                <w:sz w:val="28"/>
                <w:szCs w:val="28"/>
                <w:lang w:val="uk-UA"/>
              </w:rPr>
            </w:pPr>
          </w:p>
          <w:p w:rsidR="007E367F" w:rsidRPr="004E4BBD" w:rsidRDefault="007E367F" w:rsidP="007E367F">
            <w:pPr>
              <w:pStyle w:val="af3"/>
              <w:snapToGrid w:val="0"/>
              <w:rPr>
                <w:rFonts w:ascii="Times New Roman" w:hAnsi="Times New Roman" w:cs="Times New Roman"/>
                <w:sz w:val="28"/>
                <w:szCs w:val="28"/>
              </w:rPr>
            </w:pPr>
            <w:r w:rsidRPr="004E4BBD">
              <w:rPr>
                <w:rFonts w:ascii="Times New Roman" w:hAnsi="Times New Roman" w:cs="Times New Roman"/>
                <w:b/>
                <w:sz w:val="28"/>
                <w:szCs w:val="28"/>
                <w:lang w:val="uk-UA"/>
              </w:rPr>
              <w:t>усього</w:t>
            </w:r>
          </w:p>
        </w:tc>
        <w:tc>
          <w:tcPr>
            <w:tcW w:w="1015"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sz w:val="28"/>
                <w:szCs w:val="28"/>
                <w:lang w:val="uk-UA"/>
              </w:rPr>
              <w:t>у т.ч., що потре-бують очищення</w:t>
            </w:r>
          </w:p>
        </w:tc>
        <w:tc>
          <w:tcPr>
            <w:tcW w:w="962" w:type="dxa"/>
            <w:vMerge/>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b/>
                <w:sz w:val="28"/>
                <w:szCs w:val="28"/>
                <w:lang w:val="uk-UA"/>
              </w:rPr>
            </w:pPr>
          </w:p>
        </w:tc>
      </w:tr>
      <w:tr w:rsidR="007E367F" w:rsidRPr="004E4BBD" w:rsidTr="007E367F">
        <w:tc>
          <w:tcPr>
            <w:tcW w:w="678"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692"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333"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975"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913"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861"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856"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901"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787"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015"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962"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r>
    </w:tbl>
    <w:p w:rsidR="00B11D9A" w:rsidRPr="004E4BBD" w:rsidRDefault="00B11D9A" w:rsidP="00C51DA4">
      <w:pPr>
        <w:spacing w:line="360" w:lineRule="auto"/>
        <w:jc w:val="both"/>
        <w:rPr>
          <w:rFonts w:ascii="Times New Roman" w:hAnsi="Times New Roman" w:cs="Times New Roman"/>
          <w:b/>
          <w:sz w:val="28"/>
          <w:szCs w:val="28"/>
          <w:lang w:val="uk-UA"/>
        </w:rPr>
      </w:pP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b/>
          <w:sz w:val="28"/>
          <w:szCs w:val="28"/>
        </w:rPr>
        <w:t>Разом</w:t>
      </w:r>
      <w:r w:rsidRPr="004E4BBD">
        <w:rPr>
          <w:rFonts w:ascii="Times New Roman" w:hAnsi="Times New Roman" w:cs="Times New Roman"/>
          <w:sz w:val="28"/>
          <w:szCs w:val="28"/>
        </w:rPr>
        <w:t>:</w:t>
      </w:r>
      <w:r w:rsidRPr="004E4BBD">
        <w:rPr>
          <w:rFonts w:ascii="Times New Roman" w:hAnsi="Times New Roman" w:cs="Times New Roman"/>
          <w:sz w:val="28"/>
          <w:szCs w:val="28"/>
        </w:rPr>
        <w:tab/>
      </w:r>
      <w:r w:rsidRPr="004E4BBD">
        <w:rPr>
          <w:rFonts w:ascii="Times New Roman" w:hAnsi="Times New Roman" w:cs="Times New Roman"/>
          <w:sz w:val="28"/>
          <w:szCs w:val="28"/>
        </w:rPr>
        <w:tab/>
        <w:t>У тому числі вода, що скидається:</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r>
      <w:r w:rsidRPr="004E4BBD">
        <w:rPr>
          <w:rFonts w:ascii="Times New Roman" w:hAnsi="Times New Roman" w:cs="Times New Roman"/>
          <w:sz w:val="28"/>
          <w:szCs w:val="28"/>
        </w:rPr>
        <w:tab/>
      </w:r>
      <w:r w:rsidRPr="004E4BBD">
        <w:rPr>
          <w:rFonts w:ascii="Times New Roman" w:hAnsi="Times New Roman" w:cs="Times New Roman"/>
          <w:sz w:val="28"/>
          <w:szCs w:val="28"/>
        </w:rPr>
        <w:tab/>
        <w:t>із міськводопроводу, м</w:t>
      </w:r>
      <w:r w:rsidRPr="004E4BBD">
        <w:rPr>
          <w:rFonts w:ascii="Times New Roman" w:hAnsi="Times New Roman" w:cs="Times New Roman"/>
          <w:sz w:val="28"/>
          <w:szCs w:val="28"/>
          <w:vertAlign w:val="superscript"/>
        </w:rPr>
        <w:t>3</w:t>
      </w:r>
      <w:r w:rsidRPr="004E4BBD">
        <w:rPr>
          <w:rFonts w:ascii="Times New Roman" w:hAnsi="Times New Roman" w:cs="Times New Roman"/>
          <w:sz w:val="28"/>
          <w:szCs w:val="28"/>
        </w:rPr>
        <w:t>/добу</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r>
      <w:r w:rsidRPr="004E4BBD">
        <w:rPr>
          <w:rFonts w:ascii="Times New Roman" w:hAnsi="Times New Roman" w:cs="Times New Roman"/>
          <w:sz w:val="28"/>
          <w:szCs w:val="28"/>
        </w:rPr>
        <w:tab/>
      </w:r>
      <w:r w:rsidRPr="004E4BBD">
        <w:rPr>
          <w:rFonts w:ascii="Times New Roman" w:hAnsi="Times New Roman" w:cs="Times New Roman"/>
          <w:sz w:val="28"/>
          <w:szCs w:val="28"/>
        </w:rPr>
        <w:tab/>
        <w:t>від ТЕЦ, м</w:t>
      </w:r>
      <w:r w:rsidRPr="004E4BBD">
        <w:rPr>
          <w:rFonts w:ascii="Times New Roman" w:hAnsi="Times New Roman" w:cs="Times New Roman"/>
          <w:sz w:val="28"/>
          <w:szCs w:val="28"/>
          <w:vertAlign w:val="superscript"/>
        </w:rPr>
        <w:t>3</w:t>
      </w:r>
      <w:r w:rsidRPr="004E4BBD">
        <w:rPr>
          <w:rFonts w:ascii="Times New Roman" w:hAnsi="Times New Roman" w:cs="Times New Roman"/>
          <w:sz w:val="28"/>
          <w:szCs w:val="28"/>
        </w:rPr>
        <w:t>/добу</w:t>
      </w:r>
    </w:p>
    <w:p w:rsidR="00C51DA4" w:rsidRDefault="007E367F" w:rsidP="00C51DA4">
      <w:pPr>
        <w:spacing w:line="360" w:lineRule="auto"/>
        <w:ind w:firstLine="13"/>
        <w:jc w:val="both"/>
        <w:rPr>
          <w:rFonts w:ascii="Times New Roman" w:hAnsi="Times New Roman" w:cs="Times New Roman"/>
          <w:sz w:val="28"/>
          <w:szCs w:val="28"/>
          <w:lang w:val="uk-UA"/>
        </w:rPr>
      </w:pPr>
      <w:r w:rsidRPr="004E4BBD">
        <w:rPr>
          <w:rFonts w:ascii="Times New Roman" w:hAnsi="Times New Roman" w:cs="Times New Roman"/>
          <w:sz w:val="28"/>
          <w:szCs w:val="28"/>
        </w:rPr>
        <w:tab/>
      </w:r>
      <w:r w:rsidRPr="004E4BBD">
        <w:rPr>
          <w:rFonts w:ascii="Times New Roman" w:hAnsi="Times New Roman" w:cs="Times New Roman"/>
          <w:sz w:val="28"/>
          <w:szCs w:val="28"/>
        </w:rPr>
        <w:tab/>
      </w:r>
      <w:r w:rsidRPr="004E4BBD">
        <w:rPr>
          <w:rFonts w:ascii="Times New Roman" w:hAnsi="Times New Roman" w:cs="Times New Roman"/>
          <w:sz w:val="28"/>
          <w:szCs w:val="28"/>
        </w:rPr>
        <w:tab/>
        <w:t>технічна, м</w:t>
      </w:r>
      <w:r w:rsidRPr="004E4BBD">
        <w:rPr>
          <w:rFonts w:ascii="Times New Roman" w:hAnsi="Times New Roman" w:cs="Times New Roman"/>
          <w:sz w:val="28"/>
          <w:szCs w:val="28"/>
          <w:vertAlign w:val="superscript"/>
        </w:rPr>
        <w:t>3</w:t>
      </w:r>
      <w:r w:rsidRPr="004E4BBD">
        <w:rPr>
          <w:rFonts w:ascii="Times New Roman" w:hAnsi="Times New Roman" w:cs="Times New Roman"/>
          <w:sz w:val="28"/>
          <w:szCs w:val="28"/>
        </w:rPr>
        <w:t>/добу</w:t>
      </w:r>
    </w:p>
    <w:p w:rsidR="007E367F" w:rsidRPr="004E4BBD" w:rsidRDefault="007E367F" w:rsidP="00C51DA4">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r>
      <w:r w:rsidRPr="004E4BBD">
        <w:rPr>
          <w:rFonts w:ascii="Times New Roman" w:hAnsi="Times New Roman" w:cs="Times New Roman"/>
          <w:sz w:val="28"/>
          <w:szCs w:val="28"/>
        </w:rPr>
        <w:tab/>
      </w:r>
      <w:r w:rsidRPr="004E4BBD">
        <w:rPr>
          <w:rFonts w:ascii="Times New Roman" w:hAnsi="Times New Roman" w:cs="Times New Roman"/>
          <w:sz w:val="28"/>
          <w:szCs w:val="28"/>
        </w:rPr>
        <w:tab/>
        <w:t>від зливної каналізації, м</w:t>
      </w:r>
      <w:r w:rsidRPr="004E4BBD">
        <w:rPr>
          <w:rFonts w:ascii="Times New Roman" w:hAnsi="Times New Roman" w:cs="Times New Roman"/>
          <w:sz w:val="28"/>
          <w:szCs w:val="28"/>
          <w:vertAlign w:val="superscript"/>
        </w:rPr>
        <w:t>3</w:t>
      </w:r>
      <w:r w:rsidRPr="004E4BBD">
        <w:rPr>
          <w:rFonts w:ascii="Times New Roman" w:hAnsi="Times New Roman" w:cs="Times New Roman"/>
          <w:sz w:val="28"/>
          <w:szCs w:val="28"/>
        </w:rPr>
        <w:t>/добу</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Разом:</w:t>
      </w:r>
      <w:r w:rsidRPr="004E4BBD">
        <w:rPr>
          <w:rFonts w:ascii="Times New Roman" w:hAnsi="Times New Roman" w:cs="Times New Roman"/>
          <w:sz w:val="28"/>
          <w:szCs w:val="28"/>
        </w:rPr>
        <w:tab/>
      </w:r>
      <w:r w:rsidRPr="004E4BBD">
        <w:rPr>
          <w:rFonts w:ascii="Times New Roman" w:hAnsi="Times New Roman" w:cs="Times New Roman"/>
          <w:sz w:val="28"/>
          <w:szCs w:val="28"/>
        </w:rPr>
        <w:tab/>
        <w:t>м</w:t>
      </w:r>
      <w:r w:rsidRPr="004E4BBD">
        <w:rPr>
          <w:rFonts w:ascii="Times New Roman" w:hAnsi="Times New Roman" w:cs="Times New Roman"/>
          <w:sz w:val="28"/>
          <w:szCs w:val="28"/>
          <w:vertAlign w:val="superscript"/>
        </w:rPr>
        <w:t>3</w:t>
      </w:r>
      <w:r w:rsidRPr="004E4BBD">
        <w:rPr>
          <w:rFonts w:ascii="Times New Roman" w:hAnsi="Times New Roman" w:cs="Times New Roman"/>
          <w:sz w:val="28"/>
          <w:szCs w:val="28"/>
        </w:rPr>
        <w:t>/добу.</w:t>
      </w:r>
    </w:p>
    <w:p w:rsidR="007E367F" w:rsidRPr="004E4BBD" w:rsidRDefault="007E367F" w:rsidP="007E367F">
      <w:pPr>
        <w:spacing w:line="360" w:lineRule="auto"/>
        <w:ind w:firstLine="13"/>
        <w:jc w:val="both"/>
        <w:rPr>
          <w:rFonts w:ascii="Times New Roman" w:hAnsi="Times New Roman" w:cs="Times New Roman"/>
          <w:b/>
          <w:bCs/>
          <w:sz w:val="28"/>
          <w:szCs w:val="28"/>
        </w:rPr>
      </w:pP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b/>
          <w:bCs/>
          <w:sz w:val="28"/>
          <w:szCs w:val="28"/>
        </w:rPr>
        <w:t>22.Пояснення різниці між водоспоживанням і водовідведенням, м</w:t>
      </w:r>
      <w:r w:rsidRPr="004E4BBD">
        <w:rPr>
          <w:rFonts w:ascii="Times New Roman" w:hAnsi="Times New Roman" w:cs="Times New Roman"/>
          <w:b/>
          <w:bCs/>
          <w:sz w:val="28"/>
          <w:szCs w:val="28"/>
          <w:vertAlign w:val="superscript"/>
        </w:rPr>
        <w:t>3</w:t>
      </w:r>
      <w:r w:rsidRPr="004E4BBD">
        <w:rPr>
          <w:rFonts w:ascii="Times New Roman" w:hAnsi="Times New Roman" w:cs="Times New Roman"/>
          <w:b/>
          <w:bCs/>
          <w:sz w:val="28"/>
          <w:szCs w:val="28"/>
        </w:rPr>
        <w:t>/добу  (середні за рік)</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ab/>
        <w:t>Різниця між водоспоживанням і водовідведенням складається з безповоротних втрат:</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На виробничі потреби:  м</w:t>
      </w:r>
      <w:r w:rsidRPr="004E4BBD">
        <w:rPr>
          <w:rFonts w:ascii="Times New Roman" w:hAnsi="Times New Roman" w:cs="Times New Roman"/>
          <w:sz w:val="28"/>
          <w:szCs w:val="28"/>
          <w:vertAlign w:val="superscript"/>
        </w:rPr>
        <w:t>3</w:t>
      </w:r>
      <w:r w:rsidRPr="004E4BBD">
        <w:rPr>
          <w:rFonts w:ascii="Times New Roman" w:hAnsi="Times New Roman" w:cs="Times New Roman"/>
          <w:sz w:val="28"/>
          <w:szCs w:val="28"/>
        </w:rPr>
        <w:t>/добу</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На госпо.-побутові потреби:  м</w:t>
      </w:r>
      <w:r w:rsidRPr="004E4BBD">
        <w:rPr>
          <w:rFonts w:ascii="Times New Roman" w:hAnsi="Times New Roman" w:cs="Times New Roman"/>
          <w:sz w:val="28"/>
          <w:szCs w:val="28"/>
          <w:vertAlign w:val="superscript"/>
        </w:rPr>
        <w:t>3</w:t>
      </w:r>
      <w:r w:rsidRPr="004E4BBD">
        <w:rPr>
          <w:rFonts w:ascii="Times New Roman" w:hAnsi="Times New Roman" w:cs="Times New Roman"/>
          <w:sz w:val="28"/>
          <w:szCs w:val="28"/>
        </w:rPr>
        <w:t>/добу</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На потреби субабонентів:  м</w:t>
      </w:r>
      <w:r w:rsidRPr="004E4BBD">
        <w:rPr>
          <w:rFonts w:ascii="Times New Roman" w:hAnsi="Times New Roman" w:cs="Times New Roman"/>
          <w:sz w:val="28"/>
          <w:szCs w:val="28"/>
          <w:vertAlign w:val="superscript"/>
        </w:rPr>
        <w:t>3</w:t>
      </w:r>
      <w:r w:rsidRPr="004E4BBD">
        <w:rPr>
          <w:rFonts w:ascii="Times New Roman" w:hAnsi="Times New Roman" w:cs="Times New Roman"/>
          <w:sz w:val="28"/>
          <w:szCs w:val="28"/>
        </w:rPr>
        <w:t>/добу</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Разом: м</w:t>
      </w:r>
      <w:r w:rsidRPr="004E4BBD">
        <w:rPr>
          <w:rFonts w:ascii="Times New Roman" w:hAnsi="Times New Roman" w:cs="Times New Roman"/>
          <w:sz w:val="28"/>
          <w:szCs w:val="28"/>
          <w:vertAlign w:val="superscript"/>
        </w:rPr>
        <w:t>3</w:t>
      </w:r>
      <w:r w:rsidRPr="004E4BBD">
        <w:rPr>
          <w:rFonts w:ascii="Times New Roman" w:hAnsi="Times New Roman" w:cs="Times New Roman"/>
          <w:sz w:val="28"/>
          <w:szCs w:val="28"/>
        </w:rPr>
        <w:t>/добу</w:t>
      </w:r>
    </w:p>
    <w:p w:rsidR="007E367F" w:rsidRPr="004E4BBD" w:rsidRDefault="007E367F" w:rsidP="007E367F">
      <w:pPr>
        <w:spacing w:line="360" w:lineRule="auto"/>
        <w:ind w:firstLine="13"/>
        <w:jc w:val="both"/>
        <w:rPr>
          <w:rFonts w:ascii="Times New Roman" w:hAnsi="Times New Roman" w:cs="Times New Roman"/>
          <w:b/>
          <w:bCs/>
          <w:sz w:val="28"/>
          <w:szCs w:val="28"/>
        </w:rPr>
      </w:pP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b/>
          <w:bCs/>
          <w:sz w:val="28"/>
          <w:szCs w:val="28"/>
        </w:rPr>
        <w:t>23.Витрата дренажних вод, м</w:t>
      </w:r>
      <w:r w:rsidRPr="004E4BBD">
        <w:rPr>
          <w:rFonts w:ascii="Times New Roman" w:hAnsi="Times New Roman" w:cs="Times New Roman"/>
          <w:b/>
          <w:bCs/>
          <w:sz w:val="28"/>
          <w:szCs w:val="28"/>
          <w:vertAlign w:val="superscript"/>
        </w:rPr>
        <w:t>3</w:t>
      </w:r>
      <w:r w:rsidRPr="004E4BBD">
        <w:rPr>
          <w:rFonts w:ascii="Times New Roman" w:hAnsi="Times New Roman" w:cs="Times New Roman"/>
          <w:b/>
          <w:bCs/>
          <w:sz w:val="28"/>
          <w:szCs w:val="28"/>
        </w:rPr>
        <w:t>/добу</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(при загальносплавній системі каналізації населеного пункту)</w:t>
      </w:r>
    </w:p>
    <w:tbl>
      <w:tblPr>
        <w:tblW w:w="0" w:type="auto"/>
        <w:tblInd w:w="55" w:type="dxa"/>
        <w:tblLayout w:type="fixed"/>
        <w:tblCellMar>
          <w:top w:w="55" w:type="dxa"/>
          <w:left w:w="55" w:type="dxa"/>
          <w:bottom w:w="55" w:type="dxa"/>
          <w:right w:w="55" w:type="dxa"/>
        </w:tblCellMar>
        <w:tblLook w:val="0000"/>
      </w:tblPr>
      <w:tblGrid>
        <w:gridCol w:w="1652"/>
        <w:gridCol w:w="1652"/>
        <w:gridCol w:w="1652"/>
        <w:gridCol w:w="1652"/>
        <w:gridCol w:w="1652"/>
        <w:gridCol w:w="1700"/>
      </w:tblGrid>
      <w:tr w:rsidR="007E367F" w:rsidRPr="004E4BBD" w:rsidTr="007E367F">
        <w:trPr>
          <w:cantSplit/>
        </w:trPr>
        <w:tc>
          <w:tcPr>
            <w:tcW w:w="1652"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 xml:space="preserve">Номер </w:t>
            </w: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випуску</w:t>
            </w:r>
          </w:p>
        </w:tc>
        <w:tc>
          <w:tcPr>
            <w:tcW w:w="6608" w:type="dxa"/>
            <w:gridSpan w:val="4"/>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Витрата грунтових вод</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Прим</w:t>
            </w: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ітка</w:t>
            </w:r>
          </w:p>
        </w:tc>
      </w:tr>
      <w:tr w:rsidR="007E367F" w:rsidRPr="004E4BBD" w:rsidTr="007E367F">
        <w:trPr>
          <w:cantSplit/>
        </w:trPr>
        <w:tc>
          <w:tcPr>
            <w:tcW w:w="1652" w:type="dxa"/>
            <w:vMerge/>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rPr>
                <w:rFonts w:ascii="Times New Roman" w:hAnsi="Times New Roman" w:cs="Times New Roman"/>
                <w:b/>
                <w:bCs/>
                <w:iCs/>
                <w:sz w:val="28"/>
                <w:szCs w:val="28"/>
                <w:lang w:val="uk-UA"/>
              </w:rPr>
            </w:pPr>
          </w:p>
        </w:tc>
        <w:tc>
          <w:tcPr>
            <w:tcW w:w="1652" w:type="dxa"/>
            <w:vMerge w:val="restart"/>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 xml:space="preserve">Інфільтра-ційних, </w:t>
            </w: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/добу</w:t>
            </w:r>
          </w:p>
        </w:tc>
        <w:tc>
          <w:tcPr>
            <w:tcW w:w="3304" w:type="dxa"/>
            <w:gridSpan w:val="2"/>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Водоносних шарів</w:t>
            </w:r>
          </w:p>
        </w:tc>
        <w:tc>
          <w:tcPr>
            <w:tcW w:w="1652" w:type="dxa"/>
            <w:vMerge w:val="restart"/>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Загальна</w:t>
            </w:r>
          </w:p>
        </w:tc>
        <w:tc>
          <w:tcPr>
            <w:tcW w:w="1700" w:type="dxa"/>
            <w:vMerge/>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rPr>
                <w:rFonts w:ascii="Times New Roman" w:hAnsi="Times New Roman" w:cs="Times New Roman"/>
                <w:b/>
                <w:bCs/>
                <w:iCs/>
                <w:sz w:val="28"/>
                <w:szCs w:val="28"/>
                <w:lang w:val="uk-UA"/>
              </w:rPr>
            </w:pPr>
          </w:p>
        </w:tc>
      </w:tr>
      <w:tr w:rsidR="007E367F" w:rsidRPr="004E4BBD" w:rsidTr="007E367F">
        <w:trPr>
          <w:cantSplit/>
        </w:trPr>
        <w:tc>
          <w:tcPr>
            <w:tcW w:w="1652" w:type="dxa"/>
            <w:vMerge/>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rPr>
                <w:rFonts w:ascii="Times New Roman" w:hAnsi="Times New Roman" w:cs="Times New Roman"/>
                <w:sz w:val="28"/>
                <w:szCs w:val="28"/>
              </w:rPr>
            </w:pPr>
          </w:p>
        </w:tc>
        <w:tc>
          <w:tcPr>
            <w:tcW w:w="1652" w:type="dxa"/>
            <w:vMerge/>
            <w:tcBorders>
              <w:left w:val="single" w:sz="4" w:space="0" w:color="000000"/>
              <w:bottom w:val="single" w:sz="4" w:space="0" w:color="000000"/>
            </w:tcBorders>
            <w:shd w:val="clear" w:color="auto" w:fill="DDD9C3"/>
          </w:tcPr>
          <w:p w:rsidR="007E367F" w:rsidRPr="004E4BBD" w:rsidRDefault="007E367F" w:rsidP="007E367F">
            <w:pPr>
              <w:pStyle w:val="af3"/>
              <w:snapToGrid w:val="0"/>
              <w:rPr>
                <w:rFonts w:ascii="Times New Roman" w:hAnsi="Times New Roman" w:cs="Times New Roman"/>
                <w:sz w:val="28"/>
                <w:szCs w:val="28"/>
              </w:rPr>
            </w:pPr>
          </w:p>
        </w:tc>
        <w:tc>
          <w:tcPr>
            <w:tcW w:w="1652" w:type="dxa"/>
            <w:tcBorders>
              <w:left w:val="single" w:sz="4" w:space="0" w:color="000000"/>
              <w:bottom w:val="single" w:sz="4" w:space="0" w:color="000000"/>
            </w:tcBorders>
            <w:shd w:val="clear" w:color="auto" w:fill="DDD9C3"/>
          </w:tcPr>
          <w:p w:rsidR="007E367F" w:rsidRPr="004E4BBD" w:rsidRDefault="007E367F" w:rsidP="007E367F">
            <w:pPr>
              <w:snapToGrid w:val="0"/>
              <w:ind w:firstLine="13"/>
              <w:rPr>
                <w:rFonts w:ascii="Times New Roman" w:hAnsi="Times New Roman" w:cs="Times New Roman"/>
                <w:sz w:val="28"/>
                <w:szCs w:val="28"/>
              </w:rPr>
            </w:pPr>
            <w:r w:rsidRPr="004E4BBD">
              <w:rPr>
                <w:rFonts w:ascii="Times New Roman" w:hAnsi="Times New Roman" w:cs="Times New Roman"/>
                <w:b/>
                <w:sz w:val="28"/>
                <w:szCs w:val="28"/>
              </w:rPr>
              <w:t>м</w:t>
            </w:r>
            <w:r w:rsidRPr="004E4BBD">
              <w:rPr>
                <w:rFonts w:ascii="Times New Roman" w:hAnsi="Times New Roman" w:cs="Times New Roman"/>
                <w:b/>
                <w:sz w:val="28"/>
                <w:szCs w:val="28"/>
                <w:vertAlign w:val="superscript"/>
              </w:rPr>
              <w:t>3</w:t>
            </w:r>
            <w:r w:rsidRPr="004E4BBD">
              <w:rPr>
                <w:rFonts w:ascii="Times New Roman" w:hAnsi="Times New Roman" w:cs="Times New Roman"/>
                <w:b/>
                <w:sz w:val="28"/>
                <w:szCs w:val="28"/>
              </w:rPr>
              <w:t>/добу</w:t>
            </w:r>
          </w:p>
        </w:tc>
        <w:tc>
          <w:tcPr>
            <w:tcW w:w="1652" w:type="dxa"/>
            <w:tcBorders>
              <w:left w:val="single" w:sz="4" w:space="0" w:color="000000"/>
              <w:bottom w:val="single" w:sz="4" w:space="0" w:color="000000"/>
            </w:tcBorders>
            <w:shd w:val="clear" w:color="auto" w:fill="DDD9C3"/>
          </w:tcPr>
          <w:p w:rsidR="007E367F" w:rsidRPr="004E4BBD" w:rsidRDefault="007E367F" w:rsidP="007E367F">
            <w:pPr>
              <w:snapToGrid w:val="0"/>
              <w:ind w:firstLine="13"/>
              <w:rPr>
                <w:rFonts w:ascii="Times New Roman" w:hAnsi="Times New Roman" w:cs="Times New Roman"/>
                <w:sz w:val="28"/>
                <w:szCs w:val="28"/>
              </w:rPr>
            </w:pPr>
            <w:r w:rsidRPr="004E4BBD">
              <w:rPr>
                <w:rFonts w:ascii="Times New Roman" w:hAnsi="Times New Roman" w:cs="Times New Roman"/>
                <w:b/>
                <w:sz w:val="28"/>
                <w:szCs w:val="28"/>
              </w:rPr>
              <w:t>м</w:t>
            </w:r>
            <w:r w:rsidRPr="004E4BBD">
              <w:rPr>
                <w:rFonts w:ascii="Times New Roman" w:hAnsi="Times New Roman" w:cs="Times New Roman"/>
                <w:b/>
                <w:sz w:val="28"/>
                <w:szCs w:val="28"/>
                <w:vertAlign w:val="superscript"/>
              </w:rPr>
              <w:t>3</w:t>
            </w:r>
            <w:r w:rsidRPr="004E4BBD">
              <w:rPr>
                <w:rFonts w:ascii="Times New Roman" w:hAnsi="Times New Roman" w:cs="Times New Roman"/>
                <w:b/>
                <w:sz w:val="28"/>
                <w:szCs w:val="28"/>
              </w:rPr>
              <w:t>/рік</w:t>
            </w:r>
          </w:p>
        </w:tc>
        <w:tc>
          <w:tcPr>
            <w:tcW w:w="1652" w:type="dxa"/>
            <w:vMerge/>
            <w:tcBorders>
              <w:left w:val="single" w:sz="4" w:space="0" w:color="000000"/>
              <w:bottom w:val="single" w:sz="4" w:space="0" w:color="000000"/>
            </w:tcBorders>
            <w:shd w:val="clear" w:color="auto" w:fill="DDD9C3"/>
          </w:tcPr>
          <w:p w:rsidR="007E367F" w:rsidRPr="004E4BBD" w:rsidRDefault="007E367F" w:rsidP="007E367F">
            <w:pPr>
              <w:pStyle w:val="af3"/>
              <w:snapToGrid w:val="0"/>
              <w:rPr>
                <w:rFonts w:ascii="Times New Roman" w:hAnsi="Times New Roman" w:cs="Times New Roman"/>
                <w:b/>
                <w:sz w:val="28"/>
                <w:szCs w:val="28"/>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rPr>
                <w:rFonts w:ascii="Times New Roman" w:hAnsi="Times New Roman" w:cs="Times New Roman"/>
                <w:sz w:val="28"/>
                <w:szCs w:val="28"/>
              </w:rPr>
            </w:pPr>
          </w:p>
        </w:tc>
      </w:tr>
      <w:tr w:rsidR="007E367F" w:rsidRPr="004E4BBD" w:rsidTr="007E367F">
        <w:tc>
          <w:tcPr>
            <w:tcW w:w="1652"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652"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652"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652"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652"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700"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r>
    </w:tbl>
    <w:p w:rsidR="007E367F" w:rsidRPr="004E4BBD" w:rsidRDefault="007E367F" w:rsidP="007E367F">
      <w:pPr>
        <w:spacing w:line="360" w:lineRule="auto"/>
        <w:ind w:firstLine="13"/>
        <w:jc w:val="both"/>
        <w:rPr>
          <w:rFonts w:ascii="Times New Roman" w:hAnsi="Times New Roman" w:cs="Times New Roman"/>
          <w:b/>
          <w:bCs/>
          <w:sz w:val="28"/>
          <w:szCs w:val="28"/>
        </w:rPr>
      </w:pP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b/>
          <w:bCs/>
          <w:sz w:val="28"/>
          <w:szCs w:val="28"/>
        </w:rPr>
        <w:t>24.Витрати зливових вод, м3/доб.</w:t>
      </w: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(при загальносплавній системі каналізації населеного пункту)</w:t>
      </w:r>
    </w:p>
    <w:tbl>
      <w:tblPr>
        <w:tblW w:w="0" w:type="auto"/>
        <w:tblInd w:w="55" w:type="dxa"/>
        <w:tblLayout w:type="fixed"/>
        <w:tblCellMar>
          <w:top w:w="55" w:type="dxa"/>
          <w:left w:w="55" w:type="dxa"/>
          <w:bottom w:w="55" w:type="dxa"/>
          <w:right w:w="55" w:type="dxa"/>
        </w:tblCellMar>
        <w:tblLook w:val="0000"/>
      </w:tblPr>
      <w:tblGrid>
        <w:gridCol w:w="991"/>
        <w:gridCol w:w="2974"/>
        <w:gridCol w:w="2505"/>
        <w:gridCol w:w="1904"/>
        <w:gridCol w:w="1573"/>
      </w:tblGrid>
      <w:tr w:rsidR="007E367F" w:rsidRPr="004E4BBD" w:rsidTr="007E367F">
        <w:tc>
          <w:tcPr>
            <w:tcW w:w="991"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Номер випуску</w:t>
            </w:r>
          </w:p>
        </w:tc>
        <w:tc>
          <w:tcPr>
            <w:tcW w:w="2974"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Площа, що займає будівля, споруди та удосконалені покриття, га</w:t>
            </w:r>
          </w:p>
        </w:tc>
        <w:tc>
          <w:tcPr>
            <w:tcW w:w="2505"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Середній рівень осадів  у місті, мм/рік</w:t>
            </w:r>
          </w:p>
        </w:tc>
        <w:tc>
          <w:tcPr>
            <w:tcW w:w="1904"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Кількість дощових вод, 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/рік</w:t>
            </w:r>
          </w:p>
        </w:tc>
        <w:tc>
          <w:tcPr>
            <w:tcW w:w="1573" w:type="dxa"/>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Примітка</w:t>
            </w:r>
          </w:p>
        </w:tc>
      </w:tr>
      <w:tr w:rsidR="007E367F" w:rsidRPr="004E4BBD" w:rsidTr="007E367F">
        <w:tc>
          <w:tcPr>
            <w:tcW w:w="991"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b/>
                <w:bCs/>
                <w:iCs/>
                <w:sz w:val="28"/>
                <w:szCs w:val="28"/>
                <w:lang w:val="uk-UA"/>
              </w:rPr>
            </w:pPr>
          </w:p>
        </w:tc>
        <w:tc>
          <w:tcPr>
            <w:tcW w:w="2974"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2505"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904"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573"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r>
    </w:tbl>
    <w:p w:rsidR="007E367F" w:rsidRPr="004E4BBD" w:rsidRDefault="007E367F" w:rsidP="007E367F">
      <w:pPr>
        <w:spacing w:line="360" w:lineRule="auto"/>
        <w:ind w:firstLine="13"/>
        <w:jc w:val="both"/>
        <w:rPr>
          <w:rFonts w:ascii="Times New Roman" w:hAnsi="Times New Roman" w:cs="Times New Roman"/>
          <w:b/>
          <w:bCs/>
          <w:sz w:val="28"/>
          <w:szCs w:val="28"/>
        </w:rPr>
      </w:pP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25.Зведення про локальні і загальнозаводські очисні споруди для очищення і знешкодження виробничих, госппобудових, зливових стічних вод підприємства</w:t>
      </w:r>
    </w:p>
    <w:tbl>
      <w:tblPr>
        <w:tblW w:w="0" w:type="auto"/>
        <w:tblInd w:w="55" w:type="dxa"/>
        <w:tblLayout w:type="fixed"/>
        <w:tblCellMar>
          <w:top w:w="55" w:type="dxa"/>
          <w:left w:w="55" w:type="dxa"/>
          <w:bottom w:w="55" w:type="dxa"/>
          <w:right w:w="55" w:type="dxa"/>
        </w:tblCellMar>
        <w:tblLook w:val="0000"/>
      </w:tblPr>
      <w:tblGrid>
        <w:gridCol w:w="1539"/>
        <w:gridCol w:w="1539"/>
        <w:gridCol w:w="965"/>
        <w:gridCol w:w="1214"/>
        <w:gridCol w:w="1252"/>
        <w:gridCol w:w="1708"/>
        <w:gridCol w:w="1730"/>
      </w:tblGrid>
      <w:tr w:rsidR="007E367F" w:rsidRPr="004E4BBD" w:rsidTr="007E367F">
        <w:trPr>
          <w:cantSplit/>
        </w:trPr>
        <w:tc>
          <w:tcPr>
            <w:tcW w:w="1539"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spacing w:line="360" w:lineRule="auto"/>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 xml:space="preserve">Найменування очисних </w:t>
            </w:r>
            <w:r w:rsidRPr="004E4BBD">
              <w:rPr>
                <w:rFonts w:ascii="Times New Roman" w:hAnsi="Times New Roman" w:cs="Times New Roman"/>
                <w:b/>
                <w:bCs/>
                <w:iCs/>
                <w:sz w:val="28"/>
                <w:szCs w:val="28"/>
                <w:lang w:val="uk-UA"/>
              </w:rPr>
              <w:lastRenderedPageBreak/>
              <w:t>споруд, по окремій споруді, кількість</w:t>
            </w:r>
          </w:p>
        </w:tc>
        <w:tc>
          <w:tcPr>
            <w:tcW w:w="1539"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spacing w:line="360" w:lineRule="auto"/>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lastRenderedPageBreak/>
              <w:t xml:space="preserve">Метод очищення стічних </w:t>
            </w:r>
            <w:r w:rsidRPr="004E4BBD">
              <w:rPr>
                <w:rFonts w:ascii="Times New Roman" w:hAnsi="Times New Roman" w:cs="Times New Roman"/>
                <w:b/>
                <w:bCs/>
                <w:iCs/>
                <w:sz w:val="28"/>
                <w:szCs w:val="28"/>
                <w:lang w:val="uk-UA"/>
              </w:rPr>
              <w:lastRenderedPageBreak/>
              <w:t>вод, засіб видалення осаду, режим роботи очисних споруд</w:t>
            </w:r>
          </w:p>
        </w:tc>
        <w:tc>
          <w:tcPr>
            <w:tcW w:w="2179" w:type="dxa"/>
            <w:gridSpan w:val="2"/>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spacing w:line="360" w:lineRule="auto"/>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lastRenderedPageBreak/>
              <w:t>Потужність очисних споруд, 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/добу</w:t>
            </w:r>
          </w:p>
        </w:tc>
        <w:tc>
          <w:tcPr>
            <w:tcW w:w="1252"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spacing w:line="360" w:lineRule="auto"/>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Рік запро-вадженн</w:t>
            </w:r>
            <w:r w:rsidRPr="004E4BBD">
              <w:rPr>
                <w:rFonts w:ascii="Times New Roman" w:hAnsi="Times New Roman" w:cs="Times New Roman"/>
                <w:b/>
                <w:bCs/>
                <w:iCs/>
                <w:sz w:val="28"/>
                <w:szCs w:val="28"/>
                <w:lang w:val="uk-UA"/>
              </w:rPr>
              <w:lastRenderedPageBreak/>
              <w:t>я ОС до експлуа-тації</w:t>
            </w:r>
          </w:p>
        </w:tc>
        <w:tc>
          <w:tcPr>
            <w:tcW w:w="1708"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spacing w:line="360" w:lineRule="auto"/>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lastRenderedPageBreak/>
              <w:t xml:space="preserve">Найменування проектних </w:t>
            </w:r>
            <w:r w:rsidRPr="004E4BBD">
              <w:rPr>
                <w:rFonts w:ascii="Times New Roman" w:hAnsi="Times New Roman" w:cs="Times New Roman"/>
                <w:b/>
                <w:bCs/>
                <w:iCs/>
                <w:sz w:val="28"/>
                <w:szCs w:val="28"/>
                <w:lang w:val="uk-UA"/>
              </w:rPr>
              <w:lastRenderedPageBreak/>
              <w:t>документів, проектних організацій, рік випуску</w:t>
            </w:r>
          </w:p>
        </w:tc>
        <w:tc>
          <w:tcPr>
            <w:tcW w:w="1730" w:type="dxa"/>
            <w:vMerge w:val="restart"/>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spacing w:line="360" w:lineRule="auto"/>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lastRenderedPageBreak/>
              <w:t xml:space="preserve">Наявність звіту організації, </w:t>
            </w:r>
            <w:r w:rsidRPr="004E4BBD">
              <w:rPr>
                <w:rFonts w:ascii="Times New Roman" w:hAnsi="Times New Roman" w:cs="Times New Roman"/>
                <w:b/>
                <w:bCs/>
                <w:iCs/>
                <w:sz w:val="28"/>
                <w:szCs w:val="28"/>
                <w:lang w:val="uk-UA"/>
              </w:rPr>
              <w:lastRenderedPageBreak/>
              <w:t>що здійснює пуск та наладку, її найменування, рік наладки</w:t>
            </w:r>
          </w:p>
        </w:tc>
      </w:tr>
      <w:tr w:rsidR="007E367F" w:rsidRPr="004E4BBD" w:rsidTr="007E367F">
        <w:trPr>
          <w:cantSplit/>
        </w:trPr>
        <w:tc>
          <w:tcPr>
            <w:tcW w:w="1539" w:type="dxa"/>
            <w:vMerge/>
            <w:tcBorders>
              <w:top w:val="single" w:sz="4" w:space="0" w:color="000000"/>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b/>
                <w:bCs/>
                <w:i/>
                <w:iCs/>
                <w:sz w:val="28"/>
                <w:szCs w:val="28"/>
                <w:lang w:val="uk-UA"/>
              </w:rPr>
            </w:pPr>
          </w:p>
        </w:tc>
        <w:tc>
          <w:tcPr>
            <w:tcW w:w="1539" w:type="dxa"/>
            <w:vMerge/>
            <w:tcBorders>
              <w:top w:val="single" w:sz="4" w:space="0" w:color="000000"/>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i/>
                <w:sz w:val="28"/>
                <w:szCs w:val="28"/>
                <w:lang w:val="uk-UA"/>
              </w:rPr>
            </w:pPr>
          </w:p>
        </w:tc>
        <w:tc>
          <w:tcPr>
            <w:tcW w:w="965"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spacing w:line="360" w:lineRule="auto"/>
              <w:jc w:val="center"/>
              <w:rPr>
                <w:rFonts w:ascii="Times New Roman" w:hAnsi="Times New Roman" w:cs="Times New Roman"/>
                <w:sz w:val="28"/>
                <w:szCs w:val="28"/>
              </w:rPr>
            </w:pPr>
            <w:r w:rsidRPr="004E4BBD">
              <w:rPr>
                <w:rFonts w:ascii="Times New Roman" w:hAnsi="Times New Roman" w:cs="Times New Roman"/>
                <w:b/>
                <w:i/>
                <w:sz w:val="28"/>
                <w:szCs w:val="28"/>
                <w:lang w:val="uk-UA"/>
              </w:rPr>
              <w:t>проектна</w:t>
            </w:r>
          </w:p>
        </w:tc>
        <w:tc>
          <w:tcPr>
            <w:tcW w:w="1214" w:type="dxa"/>
            <w:tcBorders>
              <w:top w:val="single" w:sz="4" w:space="0" w:color="000000"/>
              <w:left w:val="single" w:sz="4" w:space="0" w:color="000000"/>
              <w:bottom w:val="single" w:sz="4" w:space="0" w:color="000000"/>
            </w:tcBorders>
            <w:shd w:val="clear" w:color="auto" w:fill="DDD9C3"/>
          </w:tcPr>
          <w:p w:rsidR="007E367F" w:rsidRPr="004E4BBD" w:rsidRDefault="00E6698C" w:rsidP="007E367F">
            <w:pPr>
              <w:pStyle w:val="af3"/>
              <w:snapToGrid w:val="0"/>
              <w:spacing w:line="360" w:lineRule="auto"/>
              <w:jc w:val="center"/>
              <w:rPr>
                <w:rFonts w:ascii="Times New Roman" w:hAnsi="Times New Roman" w:cs="Times New Roman"/>
                <w:sz w:val="28"/>
                <w:szCs w:val="28"/>
              </w:rPr>
            </w:pPr>
            <w:r>
              <w:rPr>
                <w:rFonts w:ascii="Times New Roman" w:hAnsi="Times New Roman" w:cs="Times New Roman"/>
                <w:b/>
                <w:i/>
                <w:sz w:val="28"/>
                <w:szCs w:val="28"/>
                <w:lang w:val="uk-UA"/>
              </w:rPr>
              <w:t>Фактична</w:t>
            </w:r>
          </w:p>
        </w:tc>
        <w:tc>
          <w:tcPr>
            <w:tcW w:w="1252" w:type="dxa"/>
            <w:vMerge/>
            <w:tcBorders>
              <w:top w:val="single" w:sz="4" w:space="0" w:color="000000"/>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b/>
                <w:i/>
                <w:sz w:val="28"/>
                <w:szCs w:val="28"/>
                <w:lang w:val="uk-UA"/>
              </w:rPr>
            </w:pPr>
          </w:p>
        </w:tc>
        <w:tc>
          <w:tcPr>
            <w:tcW w:w="1708" w:type="dxa"/>
            <w:vMerge/>
            <w:tcBorders>
              <w:top w:val="single" w:sz="4" w:space="0" w:color="000000"/>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i/>
                <w:sz w:val="28"/>
                <w:szCs w:val="28"/>
              </w:rPr>
            </w:pPr>
          </w:p>
        </w:tc>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i/>
                <w:sz w:val="28"/>
                <w:szCs w:val="28"/>
              </w:rPr>
            </w:pPr>
          </w:p>
        </w:tc>
      </w:tr>
      <w:tr w:rsidR="007E367F" w:rsidRPr="004E4BBD" w:rsidTr="007E367F">
        <w:tc>
          <w:tcPr>
            <w:tcW w:w="1539"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i/>
                <w:sz w:val="28"/>
                <w:szCs w:val="28"/>
              </w:rPr>
            </w:pPr>
          </w:p>
        </w:tc>
        <w:tc>
          <w:tcPr>
            <w:tcW w:w="1539"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965"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214"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252"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708"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730"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r>
    </w:tbl>
    <w:p w:rsidR="007E367F" w:rsidRPr="004E4BBD" w:rsidRDefault="007E367F" w:rsidP="007E367F">
      <w:pPr>
        <w:spacing w:line="360" w:lineRule="auto"/>
        <w:ind w:firstLine="13"/>
        <w:jc w:val="both"/>
        <w:rPr>
          <w:rFonts w:ascii="Times New Roman" w:hAnsi="Times New Roman" w:cs="Times New Roman"/>
          <w:bCs/>
          <w:sz w:val="28"/>
          <w:szCs w:val="28"/>
        </w:rPr>
      </w:pP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Продовження 25 Зведення ...</w:t>
      </w:r>
    </w:p>
    <w:tbl>
      <w:tblPr>
        <w:tblW w:w="0" w:type="auto"/>
        <w:tblInd w:w="55" w:type="dxa"/>
        <w:tblLayout w:type="fixed"/>
        <w:tblCellMar>
          <w:top w:w="55" w:type="dxa"/>
          <w:left w:w="55" w:type="dxa"/>
          <w:bottom w:w="55" w:type="dxa"/>
          <w:right w:w="55" w:type="dxa"/>
        </w:tblCellMar>
        <w:tblLook w:val="0000"/>
      </w:tblPr>
      <w:tblGrid>
        <w:gridCol w:w="1070"/>
        <w:gridCol w:w="912"/>
        <w:gridCol w:w="991"/>
        <w:gridCol w:w="992"/>
        <w:gridCol w:w="939"/>
        <w:gridCol w:w="1148"/>
        <w:gridCol w:w="1018"/>
        <w:gridCol w:w="939"/>
        <w:gridCol w:w="1030"/>
        <w:gridCol w:w="921"/>
      </w:tblGrid>
      <w:tr w:rsidR="007E367F" w:rsidRPr="004E4BBD" w:rsidTr="007E367F">
        <w:trPr>
          <w:cantSplit/>
        </w:trPr>
        <w:tc>
          <w:tcPr>
            <w:tcW w:w="4904" w:type="dxa"/>
            <w:gridSpan w:val="5"/>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Проектні та фактичні параметри роботи споруд</w:t>
            </w:r>
          </w:p>
        </w:tc>
        <w:tc>
          <w:tcPr>
            <w:tcW w:w="1148"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Кількість осаду, що утво-рюється відповідно до графіка та техно-логічного регла-менту, узгод-женого з Управлін-ням Водо-канал, т.міс., т/рік</w:t>
            </w:r>
          </w:p>
        </w:tc>
        <w:tc>
          <w:tcPr>
            <w:tcW w:w="1018"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Фактична кількість осаду, що виво-зиться, кг/рік</w:t>
            </w:r>
          </w:p>
        </w:tc>
        <w:tc>
          <w:tcPr>
            <w:tcW w:w="939"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Місце вивозу осаду, утилі-зація, спалю-вання</w:t>
            </w:r>
          </w:p>
        </w:tc>
        <w:tc>
          <w:tcPr>
            <w:tcW w:w="1030"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Місце скиду очищених стічних вод (номер випуска)</w:t>
            </w:r>
          </w:p>
        </w:tc>
        <w:tc>
          <w:tcPr>
            <w:tcW w:w="921" w:type="dxa"/>
            <w:vMerge w:val="restart"/>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Приміт-ка</w:t>
            </w:r>
          </w:p>
        </w:tc>
      </w:tr>
      <w:tr w:rsidR="007E367F" w:rsidRPr="004E4BBD" w:rsidTr="007E367F">
        <w:trPr>
          <w:cantSplit/>
        </w:trPr>
        <w:tc>
          <w:tcPr>
            <w:tcW w:w="1070"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lang w:val="uk-UA"/>
              </w:rPr>
            </w:pPr>
            <w:r w:rsidRPr="004E4BBD">
              <w:rPr>
                <w:rFonts w:ascii="Times New Roman" w:hAnsi="Times New Roman" w:cs="Times New Roman"/>
                <w:b/>
                <w:bCs/>
                <w:iCs/>
                <w:sz w:val="28"/>
                <w:szCs w:val="28"/>
                <w:lang w:val="uk-UA"/>
              </w:rPr>
              <w:t>Наймену-ання інгра-дієнта, що аналі-зується</w:t>
            </w:r>
          </w:p>
        </w:tc>
        <w:tc>
          <w:tcPr>
            <w:tcW w:w="912"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 xml:space="preserve">Проек-тні </w:t>
            </w: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до ОС</w:t>
            </w:r>
          </w:p>
        </w:tc>
        <w:tc>
          <w:tcPr>
            <w:tcW w:w="991"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Проектні після ОС</w:t>
            </w:r>
          </w:p>
        </w:tc>
        <w:tc>
          <w:tcPr>
            <w:tcW w:w="992"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Фактичні до ОС</w:t>
            </w:r>
          </w:p>
        </w:tc>
        <w:tc>
          <w:tcPr>
            <w:tcW w:w="939"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Фак-тичні після ОС</w:t>
            </w:r>
          </w:p>
        </w:tc>
        <w:tc>
          <w:tcPr>
            <w:tcW w:w="1148" w:type="dxa"/>
            <w:vMerge/>
            <w:tcBorders>
              <w:top w:val="single" w:sz="4" w:space="0" w:color="000000"/>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jc w:val="center"/>
              <w:rPr>
                <w:rFonts w:ascii="Times New Roman" w:hAnsi="Times New Roman" w:cs="Times New Roman"/>
                <w:b/>
                <w:bCs/>
                <w:iCs/>
                <w:sz w:val="28"/>
                <w:szCs w:val="28"/>
                <w:lang w:val="uk-UA"/>
              </w:rPr>
            </w:pPr>
          </w:p>
        </w:tc>
        <w:tc>
          <w:tcPr>
            <w:tcW w:w="1018" w:type="dxa"/>
            <w:vMerge/>
            <w:tcBorders>
              <w:top w:val="single" w:sz="4" w:space="0" w:color="000000"/>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jc w:val="center"/>
              <w:rPr>
                <w:rFonts w:ascii="Times New Roman" w:hAnsi="Times New Roman" w:cs="Times New Roman"/>
                <w:b/>
                <w:bCs/>
                <w:iCs/>
                <w:sz w:val="28"/>
                <w:szCs w:val="28"/>
              </w:rPr>
            </w:pPr>
          </w:p>
        </w:tc>
        <w:tc>
          <w:tcPr>
            <w:tcW w:w="939" w:type="dxa"/>
            <w:vMerge/>
            <w:tcBorders>
              <w:top w:val="single" w:sz="4" w:space="0" w:color="000000"/>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jc w:val="center"/>
              <w:rPr>
                <w:rFonts w:ascii="Times New Roman" w:hAnsi="Times New Roman" w:cs="Times New Roman"/>
                <w:b/>
                <w:bCs/>
                <w:iCs/>
                <w:sz w:val="28"/>
                <w:szCs w:val="28"/>
              </w:rPr>
            </w:pPr>
          </w:p>
        </w:tc>
        <w:tc>
          <w:tcPr>
            <w:tcW w:w="1030" w:type="dxa"/>
            <w:vMerge/>
            <w:tcBorders>
              <w:top w:val="single" w:sz="4" w:space="0" w:color="000000"/>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jc w:val="center"/>
              <w:rPr>
                <w:rFonts w:ascii="Times New Roman" w:hAnsi="Times New Roman" w:cs="Times New Roman"/>
                <w:b/>
                <w:bCs/>
                <w:iCs/>
                <w:sz w:val="28"/>
                <w:szCs w:val="28"/>
              </w:rPr>
            </w:pPr>
          </w:p>
        </w:tc>
        <w:tc>
          <w:tcPr>
            <w:tcW w:w="921" w:type="dxa"/>
            <w:vMerge/>
            <w:tcBorders>
              <w:top w:val="single" w:sz="4" w:space="0" w:color="000000"/>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spacing w:line="360" w:lineRule="auto"/>
              <w:jc w:val="center"/>
              <w:rPr>
                <w:rFonts w:ascii="Times New Roman" w:hAnsi="Times New Roman" w:cs="Times New Roman"/>
                <w:b/>
                <w:bCs/>
                <w:iCs/>
                <w:sz w:val="28"/>
                <w:szCs w:val="28"/>
              </w:rPr>
            </w:pPr>
          </w:p>
        </w:tc>
      </w:tr>
      <w:tr w:rsidR="007E367F" w:rsidRPr="004E4BBD" w:rsidTr="007E367F">
        <w:tc>
          <w:tcPr>
            <w:tcW w:w="1070"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b/>
                <w:bCs/>
                <w:iCs/>
                <w:sz w:val="28"/>
                <w:szCs w:val="28"/>
              </w:rPr>
            </w:pPr>
          </w:p>
        </w:tc>
        <w:tc>
          <w:tcPr>
            <w:tcW w:w="912"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991"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992"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939"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148"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018"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939"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030"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921"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r>
    </w:tbl>
    <w:p w:rsidR="007E367F" w:rsidRPr="004E4BBD" w:rsidRDefault="007E367F" w:rsidP="007E367F">
      <w:pPr>
        <w:spacing w:line="360" w:lineRule="auto"/>
        <w:ind w:firstLine="13"/>
        <w:jc w:val="both"/>
        <w:rPr>
          <w:rFonts w:ascii="Times New Roman" w:hAnsi="Times New Roman" w:cs="Times New Roman"/>
          <w:b/>
          <w:bCs/>
          <w:sz w:val="28"/>
          <w:szCs w:val="28"/>
        </w:rPr>
      </w:pP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b/>
          <w:bCs/>
          <w:sz w:val="28"/>
          <w:szCs w:val="28"/>
        </w:rPr>
        <w:lastRenderedPageBreak/>
        <w:t>Характеристика насосних станцій 1 і 2-го підйому технічної води.</w:t>
      </w:r>
    </w:p>
    <w:p w:rsidR="007E367F" w:rsidRPr="004E4BBD" w:rsidRDefault="007E367F" w:rsidP="007E367F">
      <w:pPr>
        <w:spacing w:line="360" w:lineRule="auto"/>
        <w:ind w:firstLine="13"/>
        <w:jc w:val="right"/>
        <w:rPr>
          <w:rFonts w:ascii="Times New Roman" w:hAnsi="Times New Roman" w:cs="Times New Roman"/>
          <w:sz w:val="28"/>
          <w:szCs w:val="28"/>
        </w:rPr>
      </w:pPr>
      <w:r w:rsidRPr="004E4BBD">
        <w:rPr>
          <w:rFonts w:ascii="Times New Roman" w:hAnsi="Times New Roman" w:cs="Times New Roman"/>
          <w:b/>
          <w:bCs/>
          <w:sz w:val="28"/>
          <w:szCs w:val="28"/>
        </w:rPr>
        <w:t>Таблиця 1</w:t>
      </w:r>
      <w:r w:rsidRPr="004E4BBD">
        <w:rPr>
          <w:rFonts w:ascii="Times New Roman" w:hAnsi="Times New Roman" w:cs="Times New Roman"/>
          <w:sz w:val="28"/>
          <w:szCs w:val="28"/>
        </w:rPr>
        <w:t xml:space="preserve"> </w:t>
      </w:r>
    </w:p>
    <w:tbl>
      <w:tblPr>
        <w:tblW w:w="0" w:type="auto"/>
        <w:tblInd w:w="55" w:type="dxa"/>
        <w:tblLayout w:type="fixed"/>
        <w:tblCellMar>
          <w:top w:w="55" w:type="dxa"/>
          <w:left w:w="55" w:type="dxa"/>
          <w:bottom w:w="55" w:type="dxa"/>
          <w:right w:w="55" w:type="dxa"/>
        </w:tblCellMar>
        <w:tblLook w:val="0000"/>
      </w:tblPr>
      <w:tblGrid>
        <w:gridCol w:w="1096"/>
        <w:gridCol w:w="886"/>
        <w:gridCol w:w="991"/>
        <w:gridCol w:w="992"/>
        <w:gridCol w:w="991"/>
        <w:gridCol w:w="991"/>
        <w:gridCol w:w="992"/>
        <w:gridCol w:w="991"/>
        <w:gridCol w:w="991"/>
        <w:gridCol w:w="1026"/>
      </w:tblGrid>
      <w:tr w:rsidR="007E367F" w:rsidRPr="004E4BBD" w:rsidTr="007E367F">
        <w:trPr>
          <w:cantSplit/>
        </w:trPr>
        <w:tc>
          <w:tcPr>
            <w:tcW w:w="1096"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Найме-нування водойми,   № арт-свердло-вини (робоч., резервн.)</w:t>
            </w:r>
          </w:p>
        </w:tc>
        <w:tc>
          <w:tcPr>
            <w:tcW w:w="886"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Дебіт            арт-свердло-вини (макс. 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/год.)</w:t>
            </w:r>
          </w:p>
        </w:tc>
        <w:tc>
          <w:tcPr>
            <w:tcW w:w="991"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Проектна потужність насосної станції</w:t>
            </w:r>
          </w:p>
          <w:p w:rsidR="007E367F" w:rsidRPr="004E4BBD" w:rsidRDefault="007E367F" w:rsidP="007E367F">
            <w:pPr>
              <w:pStyle w:val="af3"/>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/доб., 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/год.</w:t>
            </w:r>
          </w:p>
        </w:tc>
        <w:tc>
          <w:tcPr>
            <w:tcW w:w="6974" w:type="dxa"/>
            <w:gridSpan w:val="7"/>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Паспортна характеристика встановлених насосів та електродвигунів</w:t>
            </w:r>
          </w:p>
        </w:tc>
      </w:tr>
      <w:tr w:rsidR="007E367F" w:rsidRPr="004E4BBD" w:rsidTr="007E367F">
        <w:trPr>
          <w:cantSplit/>
        </w:trPr>
        <w:tc>
          <w:tcPr>
            <w:tcW w:w="1096" w:type="dxa"/>
            <w:vMerge/>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tc>
        <w:tc>
          <w:tcPr>
            <w:tcW w:w="886" w:type="dxa"/>
            <w:vMerge/>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rPr>
            </w:pPr>
          </w:p>
        </w:tc>
        <w:tc>
          <w:tcPr>
            <w:tcW w:w="991" w:type="dxa"/>
            <w:vMerge/>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rPr>
            </w:pPr>
          </w:p>
        </w:tc>
        <w:tc>
          <w:tcPr>
            <w:tcW w:w="992"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Марка (робочий/ резер-вний)</w:t>
            </w:r>
          </w:p>
        </w:tc>
        <w:tc>
          <w:tcPr>
            <w:tcW w:w="991"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Кількість (робочий/ резерв-ний)</w:t>
            </w:r>
          </w:p>
        </w:tc>
        <w:tc>
          <w:tcPr>
            <w:tcW w:w="991"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Продук-тив-ність, 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/год.</w:t>
            </w:r>
          </w:p>
        </w:tc>
        <w:tc>
          <w:tcPr>
            <w:tcW w:w="992"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Напір м.в.ст.</w:t>
            </w:r>
          </w:p>
        </w:tc>
        <w:tc>
          <w:tcPr>
            <w:tcW w:w="991"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Потуж-ність, кВт/год.</w:t>
            </w:r>
          </w:p>
        </w:tc>
        <w:tc>
          <w:tcPr>
            <w:tcW w:w="991"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Частота обер-тання,</w:t>
            </w:r>
          </w:p>
          <w:p w:rsidR="007E367F" w:rsidRPr="004E4BBD" w:rsidRDefault="007E367F" w:rsidP="007E367F">
            <w:pPr>
              <w:pStyle w:val="af3"/>
              <w:jc w:val="center"/>
              <w:rPr>
                <w:rFonts w:ascii="Times New Roman" w:hAnsi="Times New Roman" w:cs="Times New Roman"/>
                <w:sz w:val="28"/>
                <w:szCs w:val="28"/>
              </w:rPr>
            </w:pPr>
            <w:r w:rsidRPr="004E4BBD">
              <w:rPr>
                <w:rFonts w:ascii="Times New Roman" w:hAnsi="Times New Roman" w:cs="Times New Roman"/>
                <w:b/>
                <w:bCs/>
                <w:iCs/>
                <w:sz w:val="28"/>
                <w:szCs w:val="28"/>
                <w:vertAlign w:val="superscript"/>
                <w:lang w:val="uk-UA"/>
              </w:rPr>
              <w:t>-1</w:t>
            </w:r>
            <w:r w:rsidRPr="004E4BBD">
              <w:rPr>
                <w:rFonts w:ascii="Times New Roman" w:hAnsi="Times New Roman" w:cs="Times New Roman"/>
                <w:b/>
                <w:bCs/>
                <w:iCs/>
                <w:sz w:val="28"/>
                <w:szCs w:val="28"/>
                <w:lang w:val="uk-UA"/>
              </w:rPr>
              <w:t>/хв.</w:t>
            </w:r>
          </w:p>
        </w:tc>
        <w:tc>
          <w:tcPr>
            <w:tcW w:w="1026" w:type="dxa"/>
            <w:tcBorders>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Режим роботи насосн. агрегат.,</w:t>
            </w:r>
          </w:p>
          <w:p w:rsidR="007E367F" w:rsidRPr="004E4BBD" w:rsidRDefault="007E367F" w:rsidP="007E367F">
            <w:pPr>
              <w:pStyle w:val="af3"/>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год./доб.,</w:t>
            </w:r>
          </w:p>
          <w:p w:rsidR="007E367F" w:rsidRPr="004E4BBD" w:rsidRDefault="007E367F" w:rsidP="007E367F">
            <w:pPr>
              <w:pStyle w:val="af3"/>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год.рік</w:t>
            </w:r>
          </w:p>
        </w:tc>
      </w:tr>
      <w:tr w:rsidR="007E367F" w:rsidRPr="004E4BBD" w:rsidTr="007E367F">
        <w:tc>
          <w:tcPr>
            <w:tcW w:w="1096"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b/>
                <w:bCs/>
                <w:iCs/>
                <w:sz w:val="28"/>
                <w:szCs w:val="28"/>
                <w:lang w:val="uk-UA"/>
              </w:rPr>
            </w:pPr>
          </w:p>
        </w:tc>
        <w:tc>
          <w:tcPr>
            <w:tcW w:w="886"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991"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992"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991"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991"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992"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991"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991"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026"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r>
    </w:tbl>
    <w:p w:rsidR="00B11D9A" w:rsidRPr="004E4BBD" w:rsidRDefault="00B11D9A" w:rsidP="007E367F">
      <w:pPr>
        <w:spacing w:line="360" w:lineRule="auto"/>
        <w:ind w:firstLine="13"/>
        <w:jc w:val="both"/>
        <w:rPr>
          <w:rFonts w:ascii="Times New Roman" w:hAnsi="Times New Roman" w:cs="Times New Roman"/>
          <w:bCs/>
          <w:sz w:val="28"/>
          <w:szCs w:val="28"/>
          <w:lang w:val="uk-UA"/>
        </w:rPr>
      </w:pP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Продовження табл.1 Характеристика ...</w:t>
      </w:r>
    </w:p>
    <w:tbl>
      <w:tblPr>
        <w:tblW w:w="0" w:type="auto"/>
        <w:tblInd w:w="55" w:type="dxa"/>
        <w:tblLayout w:type="fixed"/>
        <w:tblCellMar>
          <w:top w:w="55" w:type="dxa"/>
          <w:left w:w="55" w:type="dxa"/>
          <w:bottom w:w="55" w:type="dxa"/>
          <w:right w:w="55" w:type="dxa"/>
        </w:tblCellMar>
        <w:tblLook w:val="0000"/>
      </w:tblPr>
      <w:tblGrid>
        <w:gridCol w:w="1416"/>
        <w:gridCol w:w="1416"/>
        <w:gridCol w:w="1416"/>
        <w:gridCol w:w="1416"/>
        <w:gridCol w:w="1416"/>
        <w:gridCol w:w="1416"/>
        <w:gridCol w:w="1444"/>
      </w:tblGrid>
      <w:tr w:rsidR="007E367F" w:rsidRPr="004E4BBD" w:rsidTr="007E367F">
        <w:trPr>
          <w:cantSplit/>
        </w:trPr>
        <w:tc>
          <w:tcPr>
            <w:tcW w:w="1416"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Річна витрата води 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/рік</w:t>
            </w:r>
          </w:p>
        </w:tc>
        <w:tc>
          <w:tcPr>
            <w:tcW w:w="1416"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Фактична потужність, 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/доб.</w:t>
            </w:r>
          </w:p>
        </w:tc>
        <w:tc>
          <w:tcPr>
            <w:tcW w:w="5664" w:type="dxa"/>
            <w:gridSpan w:val="4"/>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Дані про роботу зарезервованих свердловин та водозаборів</w:t>
            </w:r>
          </w:p>
        </w:tc>
        <w:tc>
          <w:tcPr>
            <w:tcW w:w="1444" w:type="dxa"/>
            <w:vMerge w:val="restart"/>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Примітка</w:t>
            </w:r>
          </w:p>
        </w:tc>
      </w:tr>
      <w:tr w:rsidR="007E367F" w:rsidRPr="004E4BBD" w:rsidTr="007E367F">
        <w:trPr>
          <w:cantSplit/>
        </w:trPr>
        <w:tc>
          <w:tcPr>
            <w:tcW w:w="1416" w:type="dxa"/>
            <w:vMerge/>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rPr>
                <w:rFonts w:ascii="Times New Roman" w:hAnsi="Times New Roman" w:cs="Times New Roman"/>
                <w:b/>
                <w:bCs/>
                <w:iCs/>
                <w:sz w:val="28"/>
                <w:szCs w:val="28"/>
                <w:lang w:val="uk-UA"/>
              </w:rPr>
            </w:pPr>
          </w:p>
        </w:tc>
        <w:tc>
          <w:tcPr>
            <w:tcW w:w="1416" w:type="dxa"/>
            <w:vMerge/>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rPr>
                <w:rFonts w:ascii="Times New Roman" w:hAnsi="Times New Roman" w:cs="Times New Roman"/>
                <w:sz w:val="28"/>
                <w:szCs w:val="28"/>
              </w:rPr>
            </w:pPr>
          </w:p>
        </w:tc>
        <w:tc>
          <w:tcPr>
            <w:tcW w:w="1416"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к-сть прокачок  у міс.</w:t>
            </w:r>
          </w:p>
        </w:tc>
        <w:tc>
          <w:tcPr>
            <w:tcW w:w="1416"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тривалість однієї прокачки</w:t>
            </w:r>
          </w:p>
        </w:tc>
        <w:tc>
          <w:tcPr>
            <w:tcW w:w="1416"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витрат води, 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/міс.</w:t>
            </w:r>
          </w:p>
        </w:tc>
        <w:tc>
          <w:tcPr>
            <w:tcW w:w="1416"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місце скиду стоків</w:t>
            </w:r>
          </w:p>
        </w:tc>
        <w:tc>
          <w:tcPr>
            <w:tcW w:w="1444" w:type="dxa"/>
            <w:vMerge/>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rPr>
                <w:rFonts w:ascii="Times New Roman" w:hAnsi="Times New Roman" w:cs="Times New Roman"/>
                <w:b/>
                <w:bCs/>
                <w:iCs/>
                <w:sz w:val="28"/>
                <w:szCs w:val="28"/>
                <w:lang w:val="uk-UA"/>
              </w:rPr>
            </w:pPr>
          </w:p>
        </w:tc>
      </w:tr>
      <w:tr w:rsidR="007E367F" w:rsidRPr="004E4BBD" w:rsidTr="007E367F">
        <w:tc>
          <w:tcPr>
            <w:tcW w:w="1416"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416"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416"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416"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416"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416"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444"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r>
    </w:tbl>
    <w:p w:rsidR="007E367F" w:rsidRPr="004E4BBD" w:rsidRDefault="007E367F" w:rsidP="007E367F">
      <w:pPr>
        <w:spacing w:line="360" w:lineRule="auto"/>
        <w:ind w:firstLine="13"/>
        <w:jc w:val="both"/>
        <w:rPr>
          <w:rFonts w:ascii="Times New Roman" w:hAnsi="Times New Roman" w:cs="Times New Roman"/>
          <w:sz w:val="28"/>
          <w:szCs w:val="28"/>
        </w:rPr>
      </w:pPr>
    </w:p>
    <w:p w:rsidR="007E367F" w:rsidRPr="004E4BBD" w:rsidRDefault="007E367F" w:rsidP="007E367F">
      <w:pPr>
        <w:spacing w:line="360" w:lineRule="auto"/>
        <w:ind w:firstLine="13"/>
        <w:jc w:val="both"/>
        <w:rPr>
          <w:rFonts w:ascii="Times New Roman" w:hAnsi="Times New Roman" w:cs="Times New Roman"/>
          <w:sz w:val="28"/>
          <w:szCs w:val="28"/>
        </w:rPr>
      </w:pPr>
    </w:p>
    <w:p w:rsidR="007E367F" w:rsidRPr="004E4BBD" w:rsidRDefault="007E367F" w:rsidP="007E367F">
      <w:pPr>
        <w:spacing w:line="360" w:lineRule="auto"/>
        <w:ind w:firstLine="13"/>
        <w:jc w:val="both"/>
        <w:rPr>
          <w:rFonts w:ascii="Times New Roman" w:hAnsi="Times New Roman" w:cs="Times New Roman"/>
          <w:sz w:val="28"/>
          <w:szCs w:val="28"/>
        </w:rPr>
      </w:pPr>
    </w:p>
    <w:p w:rsidR="007E367F" w:rsidRPr="004E4BBD" w:rsidRDefault="007E367F" w:rsidP="007E367F">
      <w:pPr>
        <w:pageBreakBefore/>
        <w:spacing w:line="360" w:lineRule="auto"/>
        <w:ind w:firstLine="13"/>
        <w:jc w:val="both"/>
        <w:rPr>
          <w:rFonts w:ascii="Times New Roman" w:hAnsi="Times New Roman" w:cs="Times New Roman"/>
          <w:sz w:val="28"/>
          <w:szCs w:val="28"/>
        </w:rPr>
      </w:pPr>
      <w:r w:rsidRPr="004E4BBD">
        <w:rPr>
          <w:rFonts w:ascii="Times New Roman" w:hAnsi="Times New Roman" w:cs="Times New Roman"/>
          <w:b/>
          <w:bCs/>
          <w:sz w:val="28"/>
          <w:szCs w:val="28"/>
        </w:rPr>
        <w:lastRenderedPageBreak/>
        <w:t>Характеристиа очисних споруд технічної води</w:t>
      </w:r>
    </w:p>
    <w:p w:rsidR="007E367F" w:rsidRPr="004E4BBD" w:rsidRDefault="007E367F" w:rsidP="007E367F">
      <w:pPr>
        <w:spacing w:line="360" w:lineRule="auto"/>
        <w:ind w:firstLine="13"/>
        <w:jc w:val="right"/>
        <w:rPr>
          <w:rFonts w:ascii="Times New Roman" w:hAnsi="Times New Roman" w:cs="Times New Roman"/>
          <w:sz w:val="28"/>
          <w:szCs w:val="28"/>
        </w:rPr>
      </w:pPr>
      <w:r w:rsidRPr="004E4BBD">
        <w:rPr>
          <w:rFonts w:ascii="Times New Roman" w:hAnsi="Times New Roman" w:cs="Times New Roman"/>
          <w:sz w:val="28"/>
          <w:szCs w:val="28"/>
        </w:rPr>
        <w:t>Таблиця 2</w:t>
      </w:r>
    </w:p>
    <w:tbl>
      <w:tblPr>
        <w:tblW w:w="0" w:type="auto"/>
        <w:tblInd w:w="55" w:type="dxa"/>
        <w:tblLayout w:type="fixed"/>
        <w:tblCellMar>
          <w:top w:w="55" w:type="dxa"/>
          <w:left w:w="55" w:type="dxa"/>
          <w:bottom w:w="55" w:type="dxa"/>
          <w:right w:w="55" w:type="dxa"/>
        </w:tblCellMar>
        <w:tblLook w:val="0000"/>
      </w:tblPr>
      <w:tblGrid>
        <w:gridCol w:w="1101"/>
        <w:gridCol w:w="1101"/>
        <w:gridCol w:w="1102"/>
        <w:gridCol w:w="1101"/>
        <w:gridCol w:w="1102"/>
        <w:gridCol w:w="1101"/>
        <w:gridCol w:w="1102"/>
        <w:gridCol w:w="1101"/>
        <w:gridCol w:w="1136"/>
      </w:tblGrid>
      <w:tr w:rsidR="007E367F" w:rsidRPr="004E4BBD" w:rsidTr="007E367F">
        <w:trPr>
          <w:cantSplit/>
        </w:trPr>
        <w:tc>
          <w:tcPr>
            <w:tcW w:w="1101"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Наймену-вання очисних споруд</w:t>
            </w:r>
          </w:p>
        </w:tc>
        <w:tc>
          <w:tcPr>
            <w:tcW w:w="2203" w:type="dxa"/>
            <w:gridSpan w:val="2"/>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Проектна потужність</w:t>
            </w:r>
          </w:p>
        </w:tc>
        <w:tc>
          <w:tcPr>
            <w:tcW w:w="5507" w:type="dxa"/>
            <w:gridSpan w:val="5"/>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Характеристика існуючих очисних споруд</w:t>
            </w:r>
          </w:p>
        </w:tc>
        <w:tc>
          <w:tcPr>
            <w:tcW w:w="1136" w:type="dxa"/>
            <w:vMerge w:val="restart"/>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Примітка</w:t>
            </w:r>
          </w:p>
        </w:tc>
      </w:tr>
      <w:tr w:rsidR="007E367F" w:rsidRPr="004E4BBD" w:rsidTr="007E367F">
        <w:trPr>
          <w:cantSplit/>
        </w:trPr>
        <w:tc>
          <w:tcPr>
            <w:tcW w:w="1101" w:type="dxa"/>
            <w:vMerge/>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rPr>
                <w:rFonts w:ascii="Times New Roman" w:hAnsi="Times New Roman" w:cs="Times New Roman"/>
                <w:b/>
                <w:bCs/>
                <w:iCs/>
                <w:sz w:val="28"/>
                <w:szCs w:val="28"/>
                <w:lang w:val="uk-UA"/>
              </w:rPr>
            </w:pPr>
          </w:p>
        </w:tc>
        <w:tc>
          <w:tcPr>
            <w:tcW w:w="1101" w:type="dxa"/>
            <w:vMerge w:val="restart"/>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/рік</w:t>
            </w:r>
          </w:p>
        </w:tc>
        <w:tc>
          <w:tcPr>
            <w:tcW w:w="1102" w:type="dxa"/>
            <w:vMerge w:val="restart"/>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/доб.</w:t>
            </w:r>
          </w:p>
        </w:tc>
        <w:tc>
          <w:tcPr>
            <w:tcW w:w="1101" w:type="dxa"/>
            <w:vMerge w:val="restart"/>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к-сть споруд</w:t>
            </w:r>
          </w:p>
        </w:tc>
        <w:tc>
          <w:tcPr>
            <w:tcW w:w="1102" w:type="dxa"/>
            <w:vMerge w:val="restart"/>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 xml:space="preserve">габаритні розміри </w:t>
            </w:r>
          </w:p>
        </w:tc>
        <w:tc>
          <w:tcPr>
            <w:tcW w:w="1101" w:type="dxa"/>
            <w:vMerge w:val="restart"/>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режим роботи</w:t>
            </w:r>
          </w:p>
        </w:tc>
        <w:tc>
          <w:tcPr>
            <w:tcW w:w="2203" w:type="dxa"/>
            <w:gridSpan w:val="2"/>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потужність</w:t>
            </w:r>
          </w:p>
        </w:tc>
        <w:tc>
          <w:tcPr>
            <w:tcW w:w="1136" w:type="dxa"/>
            <w:vMerge/>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rPr>
                <w:rFonts w:ascii="Times New Roman" w:hAnsi="Times New Roman" w:cs="Times New Roman"/>
                <w:b/>
                <w:bCs/>
                <w:iCs/>
                <w:sz w:val="28"/>
                <w:szCs w:val="28"/>
                <w:lang w:val="uk-UA"/>
              </w:rPr>
            </w:pPr>
          </w:p>
        </w:tc>
      </w:tr>
      <w:tr w:rsidR="007E367F" w:rsidRPr="004E4BBD" w:rsidTr="007E367F">
        <w:trPr>
          <w:cantSplit/>
        </w:trPr>
        <w:tc>
          <w:tcPr>
            <w:tcW w:w="1101" w:type="dxa"/>
            <w:vMerge/>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rPr>
                <w:rFonts w:ascii="Times New Roman" w:hAnsi="Times New Roman" w:cs="Times New Roman"/>
                <w:sz w:val="28"/>
                <w:szCs w:val="28"/>
              </w:rPr>
            </w:pPr>
          </w:p>
        </w:tc>
        <w:tc>
          <w:tcPr>
            <w:tcW w:w="1101" w:type="dxa"/>
            <w:vMerge/>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rPr>
            </w:pPr>
          </w:p>
        </w:tc>
        <w:tc>
          <w:tcPr>
            <w:tcW w:w="1102" w:type="dxa"/>
            <w:vMerge/>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rPr>
            </w:pPr>
          </w:p>
        </w:tc>
        <w:tc>
          <w:tcPr>
            <w:tcW w:w="1101" w:type="dxa"/>
            <w:vMerge/>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rPr>
            </w:pPr>
          </w:p>
        </w:tc>
        <w:tc>
          <w:tcPr>
            <w:tcW w:w="1102" w:type="dxa"/>
            <w:vMerge/>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rPr>
            </w:pPr>
          </w:p>
        </w:tc>
        <w:tc>
          <w:tcPr>
            <w:tcW w:w="1101" w:type="dxa"/>
            <w:vMerge/>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rPr>
            </w:pPr>
          </w:p>
        </w:tc>
        <w:tc>
          <w:tcPr>
            <w:tcW w:w="1102"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/рік</w:t>
            </w:r>
          </w:p>
        </w:tc>
        <w:tc>
          <w:tcPr>
            <w:tcW w:w="1101"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/доб.</w:t>
            </w:r>
          </w:p>
        </w:tc>
        <w:tc>
          <w:tcPr>
            <w:tcW w:w="1136" w:type="dxa"/>
            <w:vMerge/>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rPr>
                <w:rFonts w:ascii="Times New Roman" w:hAnsi="Times New Roman" w:cs="Times New Roman"/>
                <w:b/>
                <w:bCs/>
                <w:iCs/>
                <w:sz w:val="28"/>
                <w:szCs w:val="28"/>
                <w:lang w:val="uk-UA"/>
              </w:rPr>
            </w:pPr>
          </w:p>
        </w:tc>
      </w:tr>
      <w:tr w:rsidR="007E367F" w:rsidRPr="004E4BBD" w:rsidTr="007E367F">
        <w:tc>
          <w:tcPr>
            <w:tcW w:w="1101"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101"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102"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101"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102"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101"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102"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101"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136"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r>
    </w:tbl>
    <w:p w:rsidR="007E367F" w:rsidRPr="004E4BBD" w:rsidRDefault="007E367F" w:rsidP="007E367F">
      <w:pPr>
        <w:spacing w:line="360" w:lineRule="auto"/>
        <w:ind w:firstLine="13"/>
        <w:jc w:val="both"/>
        <w:rPr>
          <w:rFonts w:ascii="Times New Roman" w:hAnsi="Times New Roman" w:cs="Times New Roman"/>
          <w:b/>
          <w:bCs/>
          <w:sz w:val="28"/>
          <w:szCs w:val="28"/>
        </w:rPr>
      </w:pP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b/>
          <w:bCs/>
          <w:sz w:val="28"/>
          <w:szCs w:val="28"/>
        </w:rPr>
        <w:t>Використання води в продукції</w:t>
      </w:r>
    </w:p>
    <w:p w:rsidR="007E367F" w:rsidRPr="004E4BBD" w:rsidRDefault="007E367F" w:rsidP="007E367F">
      <w:pPr>
        <w:spacing w:line="360" w:lineRule="auto"/>
        <w:ind w:firstLine="13"/>
        <w:jc w:val="right"/>
        <w:rPr>
          <w:rFonts w:ascii="Times New Roman" w:hAnsi="Times New Roman" w:cs="Times New Roman"/>
          <w:sz w:val="28"/>
          <w:szCs w:val="28"/>
        </w:rPr>
      </w:pPr>
      <w:r w:rsidRPr="004E4BBD">
        <w:rPr>
          <w:rFonts w:ascii="Times New Roman" w:hAnsi="Times New Roman" w:cs="Times New Roman"/>
          <w:sz w:val="28"/>
          <w:szCs w:val="28"/>
        </w:rPr>
        <w:t>Таблиця 3</w:t>
      </w:r>
    </w:p>
    <w:tbl>
      <w:tblPr>
        <w:tblW w:w="0" w:type="auto"/>
        <w:tblInd w:w="55" w:type="dxa"/>
        <w:tblLayout w:type="fixed"/>
        <w:tblCellMar>
          <w:top w:w="55" w:type="dxa"/>
          <w:left w:w="55" w:type="dxa"/>
          <w:bottom w:w="55" w:type="dxa"/>
          <w:right w:w="55" w:type="dxa"/>
        </w:tblCellMar>
        <w:tblLook w:val="0000"/>
      </w:tblPr>
      <w:tblGrid>
        <w:gridCol w:w="1239"/>
        <w:gridCol w:w="1239"/>
        <w:gridCol w:w="1239"/>
        <w:gridCol w:w="1239"/>
        <w:gridCol w:w="1239"/>
        <w:gridCol w:w="1239"/>
        <w:gridCol w:w="1239"/>
        <w:gridCol w:w="1287"/>
      </w:tblGrid>
      <w:tr w:rsidR="007E367F" w:rsidRPr="004E4BBD" w:rsidTr="007E367F">
        <w:trPr>
          <w:cantSplit/>
        </w:trPr>
        <w:tc>
          <w:tcPr>
            <w:tcW w:w="1239"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Наймену-вання корпуса, цеха, дільниці</w:t>
            </w:r>
          </w:p>
        </w:tc>
        <w:tc>
          <w:tcPr>
            <w:tcW w:w="1239"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Джерело водо-постачання (міськводо-провід, артсверд-ловина, водойма)</w:t>
            </w:r>
          </w:p>
        </w:tc>
        <w:tc>
          <w:tcPr>
            <w:tcW w:w="1239"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Вид продукції</w:t>
            </w:r>
          </w:p>
        </w:tc>
        <w:tc>
          <w:tcPr>
            <w:tcW w:w="2478" w:type="dxa"/>
            <w:gridSpan w:val="2"/>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Кількість продукції, що випускається</w:t>
            </w:r>
          </w:p>
        </w:tc>
        <w:tc>
          <w:tcPr>
            <w:tcW w:w="1239"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Норма витрати на одиницю продукції, л</w:t>
            </w:r>
          </w:p>
        </w:tc>
        <w:tc>
          <w:tcPr>
            <w:tcW w:w="1239"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Кількість споживаної води, 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/доб.</w:t>
            </w:r>
          </w:p>
        </w:tc>
        <w:tc>
          <w:tcPr>
            <w:tcW w:w="1287" w:type="dxa"/>
            <w:vMerge w:val="restart"/>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Примітка</w:t>
            </w:r>
          </w:p>
        </w:tc>
      </w:tr>
      <w:tr w:rsidR="007E367F" w:rsidRPr="004E4BBD" w:rsidTr="007E367F">
        <w:trPr>
          <w:cantSplit/>
        </w:trPr>
        <w:tc>
          <w:tcPr>
            <w:tcW w:w="1239" w:type="dxa"/>
            <w:vMerge/>
            <w:tcBorders>
              <w:top w:val="single" w:sz="4" w:space="0" w:color="000000"/>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b/>
                <w:bCs/>
                <w:iCs/>
                <w:sz w:val="28"/>
                <w:szCs w:val="28"/>
                <w:lang w:val="uk-UA"/>
              </w:rPr>
            </w:pPr>
          </w:p>
        </w:tc>
        <w:tc>
          <w:tcPr>
            <w:tcW w:w="1239" w:type="dxa"/>
            <w:vMerge/>
            <w:tcBorders>
              <w:top w:val="single" w:sz="4" w:space="0" w:color="000000"/>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239" w:type="dxa"/>
            <w:vMerge/>
            <w:tcBorders>
              <w:top w:val="single" w:sz="4" w:space="0" w:color="000000"/>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239"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за рік</w:t>
            </w:r>
          </w:p>
        </w:tc>
        <w:tc>
          <w:tcPr>
            <w:tcW w:w="1239"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за добу</w:t>
            </w:r>
          </w:p>
        </w:tc>
        <w:tc>
          <w:tcPr>
            <w:tcW w:w="1239" w:type="dxa"/>
            <w:vMerge/>
            <w:tcBorders>
              <w:top w:val="single" w:sz="4" w:space="0" w:color="000000"/>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b/>
                <w:bCs/>
                <w:iCs/>
                <w:sz w:val="28"/>
                <w:szCs w:val="28"/>
                <w:lang w:val="uk-UA"/>
              </w:rPr>
            </w:pPr>
          </w:p>
        </w:tc>
        <w:tc>
          <w:tcPr>
            <w:tcW w:w="1239" w:type="dxa"/>
            <w:vMerge/>
            <w:tcBorders>
              <w:top w:val="single" w:sz="4" w:space="0" w:color="000000"/>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287" w:type="dxa"/>
            <w:vMerge/>
            <w:tcBorders>
              <w:top w:val="single" w:sz="4" w:space="0" w:color="000000"/>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r>
      <w:tr w:rsidR="007E367F" w:rsidRPr="004E4BBD" w:rsidTr="007E367F">
        <w:tc>
          <w:tcPr>
            <w:tcW w:w="1239"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239"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239"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239"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239"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239"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239"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287"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r>
    </w:tbl>
    <w:p w:rsidR="007E367F" w:rsidRPr="004E4BBD" w:rsidRDefault="007E367F" w:rsidP="007E367F">
      <w:pPr>
        <w:spacing w:line="360" w:lineRule="auto"/>
        <w:ind w:firstLine="13"/>
        <w:jc w:val="both"/>
        <w:rPr>
          <w:rFonts w:ascii="Times New Roman" w:hAnsi="Times New Roman" w:cs="Times New Roman"/>
          <w:b/>
          <w:bCs/>
          <w:sz w:val="28"/>
          <w:szCs w:val="28"/>
        </w:rPr>
      </w:pP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b/>
          <w:bCs/>
          <w:sz w:val="28"/>
          <w:szCs w:val="28"/>
        </w:rPr>
        <w:t>Розшифровування виробничо-забруднених стічних вод</w:t>
      </w:r>
    </w:p>
    <w:p w:rsidR="007E367F" w:rsidRPr="004E4BBD" w:rsidRDefault="007E367F" w:rsidP="007E367F">
      <w:pPr>
        <w:spacing w:line="360" w:lineRule="auto"/>
        <w:ind w:firstLine="13"/>
        <w:jc w:val="right"/>
        <w:rPr>
          <w:rFonts w:ascii="Times New Roman" w:hAnsi="Times New Roman" w:cs="Times New Roman"/>
          <w:sz w:val="28"/>
          <w:szCs w:val="28"/>
        </w:rPr>
      </w:pPr>
      <w:r w:rsidRPr="004E4BBD">
        <w:rPr>
          <w:rFonts w:ascii="Times New Roman" w:hAnsi="Times New Roman" w:cs="Times New Roman"/>
          <w:sz w:val="28"/>
          <w:szCs w:val="28"/>
        </w:rPr>
        <w:t>Таблиця 4</w:t>
      </w:r>
    </w:p>
    <w:tbl>
      <w:tblPr>
        <w:tblW w:w="0" w:type="auto"/>
        <w:tblInd w:w="55" w:type="dxa"/>
        <w:tblLayout w:type="fixed"/>
        <w:tblCellMar>
          <w:top w:w="55" w:type="dxa"/>
          <w:left w:w="55" w:type="dxa"/>
          <w:bottom w:w="55" w:type="dxa"/>
          <w:right w:w="55" w:type="dxa"/>
        </w:tblCellMar>
        <w:tblLook w:val="0000"/>
      </w:tblPr>
      <w:tblGrid>
        <w:gridCol w:w="1652"/>
        <w:gridCol w:w="1652"/>
        <w:gridCol w:w="1652"/>
        <w:gridCol w:w="1652"/>
        <w:gridCol w:w="1652"/>
        <w:gridCol w:w="1700"/>
      </w:tblGrid>
      <w:tr w:rsidR="007E367F" w:rsidRPr="004E4BBD" w:rsidTr="007E367F">
        <w:tc>
          <w:tcPr>
            <w:tcW w:w="1652"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Найменування корпуса, цеха, ділянки, зміни</w:t>
            </w:r>
          </w:p>
        </w:tc>
        <w:tc>
          <w:tcPr>
            <w:tcW w:w="1652"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Джерело водо-постачання</w:t>
            </w:r>
          </w:p>
        </w:tc>
        <w:tc>
          <w:tcPr>
            <w:tcW w:w="1652"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Найменування технологічного процесу, обладнання</w:t>
            </w:r>
          </w:p>
        </w:tc>
        <w:tc>
          <w:tcPr>
            <w:tcW w:w="1652"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Кількість споживаної води, 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/пору</w:t>
            </w:r>
          </w:p>
        </w:tc>
        <w:tc>
          <w:tcPr>
            <w:tcW w:w="1652"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Кількість одиниць обладнання (робоч./ резервн.)</w:t>
            </w:r>
          </w:p>
        </w:tc>
        <w:tc>
          <w:tcPr>
            <w:tcW w:w="1700" w:type="dxa"/>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Норма витрати води на одиницю обладнання, 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/ч</w:t>
            </w:r>
          </w:p>
        </w:tc>
      </w:tr>
      <w:tr w:rsidR="007E367F" w:rsidRPr="004E4BBD" w:rsidTr="007E367F">
        <w:tc>
          <w:tcPr>
            <w:tcW w:w="1652"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b/>
                <w:bCs/>
                <w:iCs/>
                <w:sz w:val="28"/>
                <w:szCs w:val="28"/>
                <w:lang w:val="uk-UA"/>
              </w:rPr>
            </w:pPr>
          </w:p>
        </w:tc>
        <w:tc>
          <w:tcPr>
            <w:tcW w:w="1652"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652"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652"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652"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700"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r>
    </w:tbl>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Продовження таблиці 4 Розшифровування ...</w:t>
      </w:r>
    </w:p>
    <w:tbl>
      <w:tblPr>
        <w:tblW w:w="0" w:type="auto"/>
        <w:tblInd w:w="55" w:type="dxa"/>
        <w:tblLayout w:type="fixed"/>
        <w:tblCellMar>
          <w:top w:w="55" w:type="dxa"/>
          <w:left w:w="55" w:type="dxa"/>
          <w:bottom w:w="55" w:type="dxa"/>
          <w:right w:w="55" w:type="dxa"/>
        </w:tblCellMar>
        <w:tblLook w:val="0000"/>
      </w:tblPr>
      <w:tblGrid>
        <w:gridCol w:w="1383"/>
        <w:gridCol w:w="1447"/>
        <w:gridCol w:w="2126"/>
        <w:gridCol w:w="2166"/>
        <w:gridCol w:w="1138"/>
        <w:gridCol w:w="1700"/>
      </w:tblGrid>
      <w:tr w:rsidR="007E367F" w:rsidRPr="004E4BBD" w:rsidTr="007E367F">
        <w:tc>
          <w:tcPr>
            <w:tcW w:w="1383"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 xml:space="preserve">Кількість годин </w:t>
            </w:r>
            <w:r w:rsidRPr="004E4BBD">
              <w:rPr>
                <w:rFonts w:ascii="Times New Roman" w:hAnsi="Times New Roman" w:cs="Times New Roman"/>
                <w:b/>
                <w:bCs/>
                <w:iCs/>
                <w:sz w:val="28"/>
                <w:szCs w:val="28"/>
                <w:lang w:val="uk-UA"/>
              </w:rPr>
              <w:lastRenderedPageBreak/>
              <w:t>роботи обладнання, год/добу</w:t>
            </w:r>
          </w:p>
        </w:tc>
        <w:tc>
          <w:tcPr>
            <w:tcW w:w="1447"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lastRenderedPageBreak/>
              <w:t xml:space="preserve">Кількість води, що </w:t>
            </w:r>
            <w:r w:rsidRPr="004E4BBD">
              <w:rPr>
                <w:rFonts w:ascii="Times New Roman" w:hAnsi="Times New Roman" w:cs="Times New Roman"/>
                <w:b/>
                <w:bCs/>
                <w:iCs/>
                <w:sz w:val="28"/>
                <w:szCs w:val="28"/>
                <w:lang w:val="uk-UA"/>
              </w:rPr>
              <w:lastRenderedPageBreak/>
              <w:t>скидається, 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/пору</w:t>
            </w:r>
          </w:p>
        </w:tc>
        <w:tc>
          <w:tcPr>
            <w:tcW w:w="2126"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lastRenderedPageBreak/>
              <w:t>Характеристика стічних вод</w:t>
            </w:r>
          </w:p>
        </w:tc>
        <w:tc>
          <w:tcPr>
            <w:tcW w:w="2166"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 xml:space="preserve">Місце скиду стічних вод,                                    </w:t>
            </w:r>
            <w:r w:rsidRPr="004E4BBD">
              <w:rPr>
                <w:rFonts w:ascii="Times New Roman" w:hAnsi="Times New Roman" w:cs="Times New Roman"/>
                <w:b/>
                <w:bCs/>
                <w:iCs/>
                <w:sz w:val="28"/>
                <w:szCs w:val="28"/>
                <w:lang w:val="uk-UA"/>
              </w:rPr>
              <w:lastRenderedPageBreak/>
              <w:t>№ випуску очисн.спорд.</w:t>
            </w:r>
          </w:p>
        </w:tc>
        <w:tc>
          <w:tcPr>
            <w:tcW w:w="1138"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lastRenderedPageBreak/>
              <w:t xml:space="preserve">Кількість води, </w:t>
            </w:r>
            <w:r w:rsidRPr="004E4BBD">
              <w:rPr>
                <w:rFonts w:ascii="Times New Roman" w:hAnsi="Times New Roman" w:cs="Times New Roman"/>
                <w:b/>
                <w:bCs/>
                <w:iCs/>
                <w:sz w:val="28"/>
                <w:szCs w:val="28"/>
                <w:lang w:val="uk-UA"/>
              </w:rPr>
              <w:lastRenderedPageBreak/>
              <w:t>що вторинно викорис-тана</w:t>
            </w:r>
          </w:p>
        </w:tc>
        <w:tc>
          <w:tcPr>
            <w:tcW w:w="1700" w:type="dxa"/>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lastRenderedPageBreak/>
              <w:t xml:space="preserve">Де вторичнно </w:t>
            </w:r>
            <w:r w:rsidRPr="004E4BBD">
              <w:rPr>
                <w:rFonts w:ascii="Times New Roman" w:hAnsi="Times New Roman" w:cs="Times New Roman"/>
                <w:b/>
                <w:bCs/>
                <w:iCs/>
                <w:sz w:val="28"/>
                <w:szCs w:val="28"/>
                <w:lang w:val="uk-UA"/>
              </w:rPr>
              <w:lastRenderedPageBreak/>
              <w:t>використана вода</w:t>
            </w:r>
          </w:p>
        </w:tc>
      </w:tr>
      <w:tr w:rsidR="007E367F" w:rsidRPr="004E4BBD" w:rsidTr="007E367F">
        <w:tc>
          <w:tcPr>
            <w:tcW w:w="1383"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b/>
                <w:bCs/>
                <w:iCs/>
                <w:sz w:val="28"/>
                <w:szCs w:val="28"/>
                <w:lang w:val="uk-UA"/>
              </w:rPr>
            </w:pPr>
          </w:p>
        </w:tc>
        <w:tc>
          <w:tcPr>
            <w:tcW w:w="1447"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2126"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2166"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138"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700"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r>
    </w:tbl>
    <w:p w:rsidR="007E367F" w:rsidRPr="004E4BBD" w:rsidRDefault="007E367F" w:rsidP="007E367F">
      <w:pPr>
        <w:spacing w:line="360" w:lineRule="auto"/>
        <w:ind w:firstLine="13"/>
        <w:jc w:val="both"/>
        <w:rPr>
          <w:rFonts w:ascii="Times New Roman" w:hAnsi="Times New Roman" w:cs="Times New Roman"/>
          <w:sz w:val="28"/>
          <w:szCs w:val="28"/>
        </w:rPr>
      </w:pPr>
    </w:p>
    <w:p w:rsidR="007E367F" w:rsidRPr="004E4BBD" w:rsidRDefault="007E367F" w:rsidP="007E367F">
      <w:pPr>
        <w:spacing w:line="360" w:lineRule="auto"/>
        <w:ind w:firstLine="13"/>
        <w:jc w:val="both"/>
        <w:rPr>
          <w:rFonts w:ascii="Times New Roman" w:hAnsi="Times New Roman" w:cs="Times New Roman"/>
          <w:sz w:val="28"/>
          <w:szCs w:val="28"/>
          <w:lang w:val="uk-UA"/>
        </w:rPr>
      </w:pPr>
      <w:r w:rsidRPr="004E4BBD">
        <w:rPr>
          <w:rFonts w:ascii="Times New Roman" w:hAnsi="Times New Roman" w:cs="Times New Roman"/>
          <w:sz w:val="28"/>
          <w:szCs w:val="28"/>
        </w:rPr>
        <w:t>Разом:</w:t>
      </w:r>
    </w:p>
    <w:p w:rsidR="00B11D9A" w:rsidRPr="004E4BBD" w:rsidRDefault="00B11D9A" w:rsidP="00C51DA4">
      <w:pPr>
        <w:spacing w:line="360" w:lineRule="auto"/>
        <w:jc w:val="both"/>
        <w:rPr>
          <w:rFonts w:ascii="Times New Roman" w:hAnsi="Times New Roman" w:cs="Times New Roman"/>
          <w:sz w:val="28"/>
          <w:szCs w:val="28"/>
          <w:lang w:val="uk-UA"/>
        </w:rPr>
      </w:pP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b/>
          <w:bCs/>
          <w:sz w:val="28"/>
          <w:szCs w:val="28"/>
        </w:rPr>
        <w:t>Розшифровування умовно-чистих вод</w:t>
      </w:r>
    </w:p>
    <w:p w:rsidR="007E367F" w:rsidRPr="004E4BBD" w:rsidRDefault="007E367F" w:rsidP="007E367F">
      <w:pPr>
        <w:spacing w:line="360" w:lineRule="auto"/>
        <w:ind w:firstLine="13"/>
        <w:jc w:val="right"/>
        <w:rPr>
          <w:rFonts w:ascii="Times New Roman" w:hAnsi="Times New Roman" w:cs="Times New Roman"/>
          <w:sz w:val="28"/>
          <w:szCs w:val="28"/>
        </w:rPr>
      </w:pPr>
      <w:r w:rsidRPr="004E4BBD">
        <w:rPr>
          <w:rFonts w:ascii="Times New Roman" w:hAnsi="Times New Roman" w:cs="Times New Roman"/>
          <w:sz w:val="28"/>
          <w:szCs w:val="28"/>
        </w:rPr>
        <w:t>Таблиця 5</w:t>
      </w:r>
    </w:p>
    <w:tbl>
      <w:tblPr>
        <w:tblW w:w="0" w:type="auto"/>
        <w:tblInd w:w="55" w:type="dxa"/>
        <w:tblLayout w:type="fixed"/>
        <w:tblCellMar>
          <w:top w:w="55" w:type="dxa"/>
          <w:left w:w="55" w:type="dxa"/>
          <w:bottom w:w="55" w:type="dxa"/>
          <w:right w:w="55" w:type="dxa"/>
        </w:tblCellMar>
        <w:tblLook w:val="0000"/>
      </w:tblPr>
      <w:tblGrid>
        <w:gridCol w:w="1652"/>
        <w:gridCol w:w="1652"/>
        <w:gridCol w:w="1652"/>
        <w:gridCol w:w="1652"/>
        <w:gridCol w:w="1652"/>
        <w:gridCol w:w="1674"/>
      </w:tblGrid>
      <w:tr w:rsidR="007E367F" w:rsidRPr="004E4BBD" w:rsidTr="007E367F">
        <w:tc>
          <w:tcPr>
            <w:tcW w:w="1652"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Найменування корпуса, цеха, ділянки, зміни</w:t>
            </w:r>
          </w:p>
        </w:tc>
        <w:tc>
          <w:tcPr>
            <w:tcW w:w="1652"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Джерело водо-постачання</w:t>
            </w:r>
          </w:p>
        </w:tc>
        <w:tc>
          <w:tcPr>
            <w:tcW w:w="1652"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Найменуванняобладнання, технологічного процесу</w:t>
            </w:r>
          </w:p>
        </w:tc>
        <w:tc>
          <w:tcPr>
            <w:tcW w:w="1652"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Кількість споживаної води</w:t>
            </w:r>
          </w:p>
        </w:tc>
        <w:tc>
          <w:tcPr>
            <w:tcW w:w="1652"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Кількість одиниць обладнання (робоч./ резервн.)</w:t>
            </w:r>
          </w:p>
        </w:tc>
        <w:tc>
          <w:tcPr>
            <w:tcW w:w="1674" w:type="dxa"/>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Норма на одиницю обладнання, 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/год.</w:t>
            </w:r>
          </w:p>
        </w:tc>
      </w:tr>
      <w:tr w:rsidR="007E367F" w:rsidRPr="004E4BBD" w:rsidTr="007E367F">
        <w:tc>
          <w:tcPr>
            <w:tcW w:w="1652"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b/>
                <w:bCs/>
                <w:iCs/>
                <w:sz w:val="28"/>
                <w:szCs w:val="28"/>
                <w:lang w:val="uk-UA"/>
              </w:rPr>
            </w:pPr>
          </w:p>
        </w:tc>
        <w:tc>
          <w:tcPr>
            <w:tcW w:w="1652"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652"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652"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652"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674"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r>
    </w:tbl>
    <w:p w:rsidR="007E367F" w:rsidRPr="004E4BBD" w:rsidRDefault="007E367F" w:rsidP="007E367F">
      <w:pPr>
        <w:spacing w:line="360" w:lineRule="auto"/>
        <w:ind w:firstLine="13"/>
        <w:jc w:val="both"/>
        <w:rPr>
          <w:rFonts w:ascii="Times New Roman" w:hAnsi="Times New Roman" w:cs="Times New Roman"/>
          <w:bCs/>
          <w:sz w:val="28"/>
          <w:szCs w:val="28"/>
        </w:rPr>
      </w:pPr>
    </w:p>
    <w:p w:rsidR="007E367F" w:rsidRPr="004E4BBD" w:rsidRDefault="007E367F" w:rsidP="007E367F">
      <w:pPr>
        <w:spacing w:line="360" w:lineRule="auto"/>
        <w:ind w:firstLine="13"/>
        <w:jc w:val="both"/>
        <w:rPr>
          <w:rFonts w:ascii="Times New Roman" w:hAnsi="Times New Roman" w:cs="Times New Roman"/>
          <w:sz w:val="28"/>
          <w:szCs w:val="28"/>
        </w:rPr>
      </w:pPr>
      <w:r w:rsidRPr="004E4BBD">
        <w:rPr>
          <w:rFonts w:ascii="Times New Roman" w:hAnsi="Times New Roman" w:cs="Times New Roman"/>
          <w:sz w:val="28"/>
          <w:szCs w:val="28"/>
        </w:rPr>
        <w:t>Продовження таблиці 5 Розшифровування ...</w:t>
      </w:r>
    </w:p>
    <w:tbl>
      <w:tblPr>
        <w:tblW w:w="0" w:type="auto"/>
        <w:tblInd w:w="55" w:type="dxa"/>
        <w:tblLayout w:type="fixed"/>
        <w:tblCellMar>
          <w:top w:w="55" w:type="dxa"/>
          <w:left w:w="55" w:type="dxa"/>
          <w:bottom w:w="55" w:type="dxa"/>
          <w:right w:w="55" w:type="dxa"/>
        </w:tblCellMar>
        <w:tblLook w:val="0000"/>
      </w:tblPr>
      <w:tblGrid>
        <w:gridCol w:w="1630"/>
        <w:gridCol w:w="1892"/>
        <w:gridCol w:w="1434"/>
        <w:gridCol w:w="2035"/>
        <w:gridCol w:w="1213"/>
        <w:gridCol w:w="1756"/>
      </w:tblGrid>
      <w:tr w:rsidR="007E367F" w:rsidRPr="004E4BBD" w:rsidTr="007E367F">
        <w:tc>
          <w:tcPr>
            <w:tcW w:w="1630"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spacing w:line="360" w:lineRule="auto"/>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Режим роботи обладнання, год/добу,</w:t>
            </w:r>
          </w:p>
          <w:p w:rsidR="007E367F" w:rsidRPr="004E4BBD" w:rsidRDefault="007E367F" w:rsidP="007E367F">
            <w:pPr>
              <w:pStyle w:val="af3"/>
              <w:spacing w:line="360" w:lineRule="auto"/>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год/год.</w:t>
            </w:r>
          </w:p>
        </w:tc>
        <w:tc>
          <w:tcPr>
            <w:tcW w:w="1892"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spacing w:line="360" w:lineRule="auto"/>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Ціль та характер використаної води</w:t>
            </w:r>
          </w:p>
        </w:tc>
        <w:tc>
          <w:tcPr>
            <w:tcW w:w="1434"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spacing w:line="360" w:lineRule="auto"/>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 xml:space="preserve">Кількість води, що </w:t>
            </w:r>
            <w:r w:rsidR="00E6698C">
              <w:rPr>
                <w:rFonts w:ascii="Times New Roman" w:hAnsi="Times New Roman" w:cs="Times New Roman"/>
                <w:b/>
                <w:bCs/>
                <w:iCs/>
                <w:sz w:val="28"/>
                <w:szCs w:val="28"/>
                <w:lang w:val="uk-UA"/>
              </w:rPr>
              <w:t>скидається</w:t>
            </w:r>
          </w:p>
        </w:tc>
        <w:tc>
          <w:tcPr>
            <w:tcW w:w="2035"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spacing w:line="360" w:lineRule="auto"/>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Місце скиду стоків № випуску</w:t>
            </w:r>
          </w:p>
        </w:tc>
        <w:tc>
          <w:tcPr>
            <w:tcW w:w="1213"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spacing w:line="360" w:lineRule="auto"/>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Кількість  вторинно викорис-таної води</w:t>
            </w:r>
          </w:p>
        </w:tc>
        <w:tc>
          <w:tcPr>
            <w:tcW w:w="1756" w:type="dxa"/>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spacing w:line="360" w:lineRule="auto"/>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Де вторичнно використана вода</w:t>
            </w:r>
          </w:p>
        </w:tc>
      </w:tr>
      <w:tr w:rsidR="007E367F" w:rsidRPr="004E4BBD" w:rsidTr="007E367F">
        <w:tc>
          <w:tcPr>
            <w:tcW w:w="1630"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b/>
                <w:bCs/>
                <w:iCs/>
                <w:sz w:val="28"/>
                <w:szCs w:val="28"/>
                <w:lang w:val="uk-UA"/>
              </w:rPr>
            </w:pPr>
          </w:p>
        </w:tc>
        <w:tc>
          <w:tcPr>
            <w:tcW w:w="1892"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434"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2035"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213"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756"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r>
    </w:tbl>
    <w:p w:rsidR="007E367F" w:rsidRPr="004E4BBD" w:rsidRDefault="007E367F" w:rsidP="007E367F">
      <w:pPr>
        <w:spacing w:line="360" w:lineRule="auto"/>
        <w:ind w:firstLine="13"/>
        <w:rPr>
          <w:rFonts w:ascii="Times New Roman" w:hAnsi="Times New Roman" w:cs="Times New Roman"/>
          <w:b/>
          <w:bCs/>
          <w:sz w:val="28"/>
          <w:szCs w:val="28"/>
        </w:rPr>
      </w:pPr>
    </w:p>
    <w:p w:rsidR="007E367F" w:rsidRDefault="007E367F" w:rsidP="007E367F">
      <w:pPr>
        <w:spacing w:line="360" w:lineRule="auto"/>
        <w:ind w:firstLine="13"/>
        <w:rPr>
          <w:rFonts w:ascii="Times New Roman" w:hAnsi="Times New Roman" w:cs="Times New Roman"/>
          <w:b/>
          <w:bCs/>
          <w:sz w:val="28"/>
          <w:szCs w:val="28"/>
          <w:lang w:val="uk-UA"/>
        </w:rPr>
      </w:pPr>
      <w:r w:rsidRPr="004E4BBD">
        <w:rPr>
          <w:rFonts w:ascii="Times New Roman" w:hAnsi="Times New Roman" w:cs="Times New Roman"/>
          <w:b/>
          <w:bCs/>
          <w:sz w:val="28"/>
          <w:szCs w:val="28"/>
        </w:rPr>
        <w:t>Використання води на господарсько-побутові потреби</w:t>
      </w:r>
    </w:p>
    <w:p w:rsidR="00C51DA4" w:rsidRDefault="00C51DA4" w:rsidP="007E367F">
      <w:pPr>
        <w:spacing w:line="360" w:lineRule="auto"/>
        <w:ind w:firstLine="13"/>
        <w:rPr>
          <w:rFonts w:ascii="Times New Roman" w:hAnsi="Times New Roman" w:cs="Times New Roman"/>
          <w:b/>
          <w:bCs/>
          <w:sz w:val="28"/>
          <w:szCs w:val="28"/>
          <w:lang w:val="uk-UA"/>
        </w:rPr>
      </w:pPr>
    </w:p>
    <w:p w:rsidR="00C51DA4" w:rsidRPr="00C51DA4" w:rsidRDefault="00C51DA4" w:rsidP="007E367F">
      <w:pPr>
        <w:spacing w:line="360" w:lineRule="auto"/>
        <w:ind w:firstLine="13"/>
        <w:rPr>
          <w:rFonts w:ascii="Times New Roman" w:hAnsi="Times New Roman" w:cs="Times New Roman"/>
          <w:sz w:val="28"/>
          <w:szCs w:val="28"/>
          <w:lang w:val="uk-UA"/>
        </w:rPr>
      </w:pPr>
    </w:p>
    <w:p w:rsidR="007E367F" w:rsidRPr="004E4BBD" w:rsidRDefault="007E367F" w:rsidP="007E367F">
      <w:pPr>
        <w:spacing w:line="360" w:lineRule="auto"/>
        <w:ind w:firstLine="13"/>
        <w:jc w:val="right"/>
        <w:rPr>
          <w:rFonts w:ascii="Times New Roman" w:hAnsi="Times New Roman" w:cs="Times New Roman"/>
          <w:sz w:val="28"/>
          <w:szCs w:val="28"/>
        </w:rPr>
      </w:pPr>
      <w:r w:rsidRPr="004E4BBD">
        <w:rPr>
          <w:rFonts w:ascii="Times New Roman" w:hAnsi="Times New Roman" w:cs="Times New Roman"/>
          <w:sz w:val="28"/>
          <w:szCs w:val="28"/>
        </w:rPr>
        <w:lastRenderedPageBreak/>
        <w:t>Таблиця 6</w:t>
      </w:r>
    </w:p>
    <w:tbl>
      <w:tblPr>
        <w:tblW w:w="0" w:type="auto"/>
        <w:tblInd w:w="55" w:type="dxa"/>
        <w:tblLayout w:type="fixed"/>
        <w:tblCellMar>
          <w:top w:w="55" w:type="dxa"/>
          <w:left w:w="55" w:type="dxa"/>
          <w:bottom w:w="55" w:type="dxa"/>
          <w:right w:w="55" w:type="dxa"/>
        </w:tblCellMar>
        <w:tblLook w:val="0000"/>
      </w:tblPr>
      <w:tblGrid>
        <w:gridCol w:w="826"/>
        <w:gridCol w:w="826"/>
        <w:gridCol w:w="826"/>
        <w:gridCol w:w="826"/>
        <w:gridCol w:w="826"/>
        <w:gridCol w:w="826"/>
        <w:gridCol w:w="826"/>
        <w:gridCol w:w="826"/>
        <w:gridCol w:w="826"/>
        <w:gridCol w:w="826"/>
        <w:gridCol w:w="826"/>
        <w:gridCol w:w="887"/>
      </w:tblGrid>
      <w:tr w:rsidR="007E367F" w:rsidRPr="004E4BBD" w:rsidTr="007E367F">
        <w:trPr>
          <w:cantSplit/>
        </w:trPr>
        <w:tc>
          <w:tcPr>
            <w:tcW w:w="826"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lang w:val="uk-UA"/>
              </w:rPr>
            </w:pPr>
            <w:r w:rsidRPr="004E4BBD">
              <w:rPr>
                <w:rFonts w:ascii="Times New Roman" w:hAnsi="Times New Roman" w:cs="Times New Roman"/>
                <w:b/>
                <w:bCs/>
                <w:iCs/>
                <w:sz w:val="28"/>
                <w:szCs w:val="28"/>
                <w:lang w:val="uk-UA"/>
              </w:rPr>
              <w:t>Найме-нування цеху, дільни-ці, змін-ність</w:t>
            </w:r>
          </w:p>
        </w:tc>
        <w:tc>
          <w:tcPr>
            <w:tcW w:w="826"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 xml:space="preserve">Загальнводо-спожи-вання, </w:t>
            </w:r>
          </w:p>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/добу</w:t>
            </w:r>
          </w:p>
        </w:tc>
        <w:tc>
          <w:tcPr>
            <w:tcW w:w="8321" w:type="dxa"/>
            <w:gridSpan w:val="10"/>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У тому числі</w:t>
            </w:r>
          </w:p>
        </w:tc>
      </w:tr>
      <w:tr w:rsidR="007E367F" w:rsidRPr="004E4BBD" w:rsidTr="007E367F">
        <w:trPr>
          <w:cantSplit/>
        </w:trPr>
        <w:tc>
          <w:tcPr>
            <w:tcW w:w="826" w:type="dxa"/>
            <w:vMerge/>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tc>
        <w:tc>
          <w:tcPr>
            <w:tcW w:w="826" w:type="dxa"/>
            <w:vMerge/>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rPr>
            </w:pPr>
          </w:p>
        </w:tc>
        <w:tc>
          <w:tcPr>
            <w:tcW w:w="2478" w:type="dxa"/>
            <w:gridSpan w:val="3"/>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На господарсько - питні потреби</w:t>
            </w:r>
          </w:p>
        </w:tc>
        <w:tc>
          <w:tcPr>
            <w:tcW w:w="2478" w:type="dxa"/>
            <w:gridSpan w:val="3"/>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Душові</w:t>
            </w:r>
          </w:p>
        </w:tc>
        <w:tc>
          <w:tcPr>
            <w:tcW w:w="3365" w:type="dxa"/>
            <w:gridSpan w:val="4"/>
            <w:tcBorders>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Миття підлоги</w:t>
            </w:r>
          </w:p>
        </w:tc>
      </w:tr>
      <w:tr w:rsidR="007E367F" w:rsidRPr="004E4BBD" w:rsidTr="007E367F">
        <w:trPr>
          <w:cantSplit/>
        </w:trPr>
        <w:tc>
          <w:tcPr>
            <w:tcW w:w="826" w:type="dxa"/>
            <w:vMerge/>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tc>
        <w:tc>
          <w:tcPr>
            <w:tcW w:w="826" w:type="dxa"/>
            <w:vMerge/>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rPr>
            </w:pPr>
          </w:p>
        </w:tc>
        <w:tc>
          <w:tcPr>
            <w:tcW w:w="826"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К-сть робочих люд.</w:t>
            </w:r>
          </w:p>
        </w:tc>
        <w:tc>
          <w:tcPr>
            <w:tcW w:w="826"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Норма водо-споживання на 1 людину у літрах</w:t>
            </w:r>
          </w:p>
        </w:tc>
        <w:tc>
          <w:tcPr>
            <w:tcW w:w="826"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 xml:space="preserve">Витра-та </w:t>
            </w:r>
          </w:p>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/пору</w:t>
            </w:r>
          </w:p>
        </w:tc>
        <w:tc>
          <w:tcPr>
            <w:tcW w:w="826" w:type="dxa"/>
            <w:tcBorders>
              <w:left w:val="single" w:sz="4" w:space="0" w:color="000000"/>
              <w:bottom w:val="single" w:sz="4" w:space="0" w:color="000000"/>
            </w:tcBorders>
            <w:shd w:val="clear" w:color="auto" w:fill="DDD9C3"/>
          </w:tcPr>
          <w:p w:rsidR="007E367F" w:rsidRPr="00E6698C"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К-сть робочих які кори душем або кіль-кість душових сіток, шт.</w:t>
            </w:r>
            <w:r w:rsidR="00E6698C" w:rsidRPr="00E6698C">
              <w:rPr>
                <w:rFonts w:ascii="Times New Roman" w:hAnsi="Times New Roman" w:cs="Times New Roman"/>
                <w:b/>
                <w:bCs/>
                <w:iCs/>
                <w:sz w:val="28"/>
                <w:szCs w:val="28"/>
              </w:rPr>
              <w:t>8</w:t>
            </w:r>
          </w:p>
        </w:tc>
        <w:tc>
          <w:tcPr>
            <w:tcW w:w="826"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Норма водо-спожи-вання на одну людину або на одну душову сітку, л</w:t>
            </w:r>
          </w:p>
        </w:tc>
        <w:tc>
          <w:tcPr>
            <w:tcW w:w="826"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Витра-та, 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/добу</w:t>
            </w:r>
          </w:p>
        </w:tc>
        <w:tc>
          <w:tcPr>
            <w:tcW w:w="826"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Площа, м</w:t>
            </w:r>
            <w:r w:rsidRPr="004E4BBD">
              <w:rPr>
                <w:rFonts w:ascii="Times New Roman" w:hAnsi="Times New Roman" w:cs="Times New Roman"/>
                <w:b/>
                <w:bCs/>
                <w:iCs/>
                <w:sz w:val="28"/>
                <w:szCs w:val="28"/>
                <w:vertAlign w:val="superscript"/>
                <w:lang w:val="uk-UA"/>
              </w:rPr>
              <w:t>2</w:t>
            </w:r>
          </w:p>
        </w:tc>
        <w:tc>
          <w:tcPr>
            <w:tcW w:w="826"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vertAlign w:val="superscript"/>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Норма, л/м</w:t>
            </w:r>
            <w:r w:rsidRPr="004E4BBD">
              <w:rPr>
                <w:rFonts w:ascii="Times New Roman" w:hAnsi="Times New Roman" w:cs="Times New Roman"/>
                <w:b/>
                <w:bCs/>
                <w:iCs/>
                <w:sz w:val="28"/>
                <w:szCs w:val="28"/>
                <w:vertAlign w:val="superscript"/>
                <w:lang w:val="uk-UA"/>
              </w:rPr>
              <w:t>2</w:t>
            </w:r>
          </w:p>
        </w:tc>
        <w:tc>
          <w:tcPr>
            <w:tcW w:w="826"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vertAlign w:val="superscript"/>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Періо-дич-ність мийки</w:t>
            </w:r>
          </w:p>
        </w:tc>
        <w:tc>
          <w:tcPr>
            <w:tcW w:w="887" w:type="dxa"/>
            <w:tcBorders>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Витра-та 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/пору</w:t>
            </w:r>
          </w:p>
        </w:tc>
      </w:tr>
      <w:tr w:rsidR="007E367F" w:rsidRPr="004E4BBD" w:rsidTr="007E367F">
        <w:tc>
          <w:tcPr>
            <w:tcW w:w="826"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jc w:val="center"/>
              <w:rPr>
                <w:rFonts w:ascii="Times New Roman" w:hAnsi="Times New Roman" w:cs="Times New Roman"/>
                <w:b/>
                <w:bCs/>
                <w:i/>
                <w:iCs/>
                <w:sz w:val="28"/>
                <w:szCs w:val="28"/>
                <w:lang w:val="uk-UA"/>
              </w:rPr>
            </w:pPr>
          </w:p>
        </w:tc>
        <w:tc>
          <w:tcPr>
            <w:tcW w:w="826"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jc w:val="center"/>
              <w:rPr>
                <w:rFonts w:ascii="Times New Roman" w:hAnsi="Times New Roman" w:cs="Times New Roman"/>
                <w:b/>
                <w:bCs/>
                <w:i/>
                <w:iCs/>
                <w:sz w:val="28"/>
                <w:szCs w:val="28"/>
              </w:rPr>
            </w:pPr>
          </w:p>
        </w:tc>
        <w:tc>
          <w:tcPr>
            <w:tcW w:w="826"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jc w:val="center"/>
              <w:rPr>
                <w:rFonts w:ascii="Times New Roman" w:hAnsi="Times New Roman" w:cs="Times New Roman"/>
                <w:b/>
                <w:bCs/>
                <w:i/>
                <w:iCs/>
                <w:sz w:val="28"/>
                <w:szCs w:val="28"/>
              </w:rPr>
            </w:pPr>
          </w:p>
        </w:tc>
        <w:tc>
          <w:tcPr>
            <w:tcW w:w="826"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jc w:val="center"/>
              <w:rPr>
                <w:rFonts w:ascii="Times New Roman" w:hAnsi="Times New Roman" w:cs="Times New Roman"/>
                <w:b/>
                <w:bCs/>
                <w:i/>
                <w:iCs/>
                <w:sz w:val="28"/>
                <w:szCs w:val="28"/>
              </w:rPr>
            </w:pPr>
          </w:p>
        </w:tc>
        <w:tc>
          <w:tcPr>
            <w:tcW w:w="826"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jc w:val="center"/>
              <w:rPr>
                <w:rFonts w:ascii="Times New Roman" w:hAnsi="Times New Roman" w:cs="Times New Roman"/>
                <w:b/>
                <w:bCs/>
                <w:i/>
                <w:iCs/>
                <w:sz w:val="28"/>
                <w:szCs w:val="28"/>
              </w:rPr>
            </w:pPr>
          </w:p>
        </w:tc>
        <w:tc>
          <w:tcPr>
            <w:tcW w:w="826"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jc w:val="center"/>
              <w:rPr>
                <w:rFonts w:ascii="Times New Roman" w:hAnsi="Times New Roman" w:cs="Times New Roman"/>
                <w:b/>
                <w:bCs/>
                <w:i/>
                <w:iCs/>
                <w:sz w:val="28"/>
                <w:szCs w:val="28"/>
              </w:rPr>
            </w:pPr>
          </w:p>
        </w:tc>
        <w:tc>
          <w:tcPr>
            <w:tcW w:w="826"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jc w:val="center"/>
              <w:rPr>
                <w:rFonts w:ascii="Times New Roman" w:hAnsi="Times New Roman" w:cs="Times New Roman"/>
                <w:b/>
                <w:bCs/>
                <w:i/>
                <w:iCs/>
                <w:sz w:val="28"/>
                <w:szCs w:val="28"/>
              </w:rPr>
            </w:pPr>
          </w:p>
        </w:tc>
        <w:tc>
          <w:tcPr>
            <w:tcW w:w="826"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jc w:val="center"/>
              <w:rPr>
                <w:rFonts w:ascii="Times New Roman" w:hAnsi="Times New Roman" w:cs="Times New Roman"/>
                <w:b/>
                <w:bCs/>
                <w:i/>
                <w:iCs/>
                <w:sz w:val="28"/>
                <w:szCs w:val="28"/>
              </w:rPr>
            </w:pPr>
          </w:p>
        </w:tc>
        <w:tc>
          <w:tcPr>
            <w:tcW w:w="826"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jc w:val="center"/>
              <w:rPr>
                <w:rFonts w:ascii="Times New Roman" w:hAnsi="Times New Roman" w:cs="Times New Roman"/>
                <w:b/>
                <w:bCs/>
                <w:i/>
                <w:iCs/>
                <w:sz w:val="28"/>
                <w:szCs w:val="28"/>
              </w:rPr>
            </w:pPr>
          </w:p>
        </w:tc>
        <w:tc>
          <w:tcPr>
            <w:tcW w:w="826"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jc w:val="center"/>
              <w:rPr>
                <w:rFonts w:ascii="Times New Roman" w:hAnsi="Times New Roman" w:cs="Times New Roman"/>
                <w:b/>
                <w:bCs/>
                <w:i/>
                <w:iCs/>
                <w:sz w:val="28"/>
                <w:szCs w:val="28"/>
              </w:rPr>
            </w:pPr>
          </w:p>
        </w:tc>
        <w:tc>
          <w:tcPr>
            <w:tcW w:w="826"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jc w:val="center"/>
              <w:rPr>
                <w:rFonts w:ascii="Times New Roman" w:hAnsi="Times New Roman" w:cs="Times New Roman"/>
                <w:b/>
                <w:bCs/>
                <w:i/>
                <w:iCs/>
                <w:sz w:val="28"/>
                <w:szCs w:val="28"/>
              </w:rPr>
            </w:pPr>
          </w:p>
        </w:tc>
        <w:tc>
          <w:tcPr>
            <w:tcW w:w="887"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spacing w:line="360" w:lineRule="auto"/>
              <w:jc w:val="center"/>
              <w:rPr>
                <w:rFonts w:ascii="Times New Roman" w:hAnsi="Times New Roman" w:cs="Times New Roman"/>
                <w:b/>
                <w:bCs/>
                <w:i/>
                <w:iCs/>
                <w:sz w:val="28"/>
                <w:szCs w:val="28"/>
              </w:rPr>
            </w:pPr>
          </w:p>
        </w:tc>
      </w:tr>
    </w:tbl>
    <w:p w:rsidR="00B11D9A" w:rsidRPr="004E4BBD" w:rsidRDefault="00B11D9A" w:rsidP="00C51DA4">
      <w:pPr>
        <w:spacing w:line="360" w:lineRule="auto"/>
        <w:ind w:firstLine="13"/>
        <w:jc w:val="both"/>
        <w:rPr>
          <w:rFonts w:ascii="Times New Roman" w:hAnsi="Times New Roman" w:cs="Times New Roman"/>
          <w:bCs/>
          <w:sz w:val="28"/>
          <w:szCs w:val="28"/>
          <w:lang w:val="uk-UA"/>
        </w:rPr>
      </w:pPr>
    </w:p>
    <w:p w:rsidR="00B11D9A" w:rsidRPr="004E4BBD" w:rsidRDefault="00B11D9A" w:rsidP="00C51DA4">
      <w:pPr>
        <w:spacing w:line="360" w:lineRule="auto"/>
        <w:jc w:val="both"/>
        <w:rPr>
          <w:rFonts w:ascii="Times New Roman" w:hAnsi="Times New Roman" w:cs="Times New Roman"/>
          <w:bCs/>
          <w:sz w:val="28"/>
          <w:szCs w:val="28"/>
          <w:lang w:val="uk-UA"/>
        </w:rPr>
      </w:pPr>
    </w:p>
    <w:p w:rsidR="007E367F" w:rsidRPr="004E4BBD" w:rsidRDefault="007E367F" w:rsidP="007E367F">
      <w:pPr>
        <w:spacing w:line="360" w:lineRule="auto"/>
        <w:ind w:firstLine="13"/>
        <w:rPr>
          <w:rFonts w:ascii="Times New Roman" w:hAnsi="Times New Roman" w:cs="Times New Roman"/>
          <w:sz w:val="28"/>
          <w:szCs w:val="28"/>
        </w:rPr>
      </w:pPr>
      <w:r w:rsidRPr="004E4BBD">
        <w:rPr>
          <w:rFonts w:ascii="Times New Roman" w:hAnsi="Times New Roman" w:cs="Times New Roman"/>
          <w:sz w:val="28"/>
          <w:szCs w:val="28"/>
        </w:rPr>
        <w:t>Продовження таблиці 6 Використання ...</w:t>
      </w:r>
    </w:p>
    <w:tbl>
      <w:tblPr>
        <w:tblW w:w="0" w:type="auto"/>
        <w:tblInd w:w="55" w:type="dxa"/>
        <w:tblLayout w:type="fixed"/>
        <w:tblCellMar>
          <w:top w:w="55" w:type="dxa"/>
          <w:left w:w="55" w:type="dxa"/>
          <w:bottom w:w="55" w:type="dxa"/>
          <w:right w:w="55" w:type="dxa"/>
        </w:tblCellMar>
        <w:tblLook w:val="0000"/>
      </w:tblPr>
      <w:tblGrid>
        <w:gridCol w:w="901"/>
        <w:gridCol w:w="901"/>
        <w:gridCol w:w="901"/>
        <w:gridCol w:w="901"/>
        <w:gridCol w:w="901"/>
        <w:gridCol w:w="902"/>
        <w:gridCol w:w="901"/>
        <w:gridCol w:w="901"/>
        <w:gridCol w:w="901"/>
        <w:gridCol w:w="901"/>
        <w:gridCol w:w="949"/>
      </w:tblGrid>
      <w:tr w:rsidR="007E367F" w:rsidRPr="004E4BBD" w:rsidTr="007E367F">
        <w:trPr>
          <w:cantSplit/>
        </w:trPr>
        <w:tc>
          <w:tcPr>
            <w:tcW w:w="8110" w:type="dxa"/>
            <w:gridSpan w:val="9"/>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У тому числі</w:t>
            </w:r>
          </w:p>
        </w:tc>
        <w:tc>
          <w:tcPr>
            <w:tcW w:w="901"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Загальне водо-відведен-ня, 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/добу</w:t>
            </w:r>
          </w:p>
        </w:tc>
        <w:tc>
          <w:tcPr>
            <w:tcW w:w="949" w:type="dxa"/>
            <w:vMerge w:val="restart"/>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Місце скиду стоків (№ випуск.)</w:t>
            </w:r>
          </w:p>
        </w:tc>
      </w:tr>
      <w:tr w:rsidR="007E367F" w:rsidRPr="004E4BBD" w:rsidTr="007E367F">
        <w:trPr>
          <w:cantSplit/>
        </w:trPr>
        <w:tc>
          <w:tcPr>
            <w:tcW w:w="2703" w:type="dxa"/>
            <w:gridSpan w:val="3"/>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Їдальня</w:t>
            </w:r>
          </w:p>
        </w:tc>
        <w:tc>
          <w:tcPr>
            <w:tcW w:w="2704" w:type="dxa"/>
            <w:gridSpan w:val="3"/>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Житлові будинки і гуртожитки</w:t>
            </w:r>
          </w:p>
        </w:tc>
        <w:tc>
          <w:tcPr>
            <w:tcW w:w="2703" w:type="dxa"/>
            <w:gridSpan w:val="3"/>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Поливання території</w:t>
            </w:r>
          </w:p>
        </w:tc>
        <w:tc>
          <w:tcPr>
            <w:tcW w:w="901" w:type="dxa"/>
            <w:vMerge/>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rPr>
                <w:rFonts w:ascii="Times New Roman" w:hAnsi="Times New Roman" w:cs="Times New Roman"/>
                <w:b/>
                <w:bCs/>
                <w:iCs/>
                <w:sz w:val="28"/>
                <w:szCs w:val="28"/>
                <w:lang w:val="uk-UA"/>
              </w:rPr>
            </w:pPr>
          </w:p>
        </w:tc>
        <w:tc>
          <w:tcPr>
            <w:tcW w:w="949" w:type="dxa"/>
            <w:vMerge/>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rPr>
                <w:rFonts w:ascii="Times New Roman" w:hAnsi="Times New Roman" w:cs="Times New Roman"/>
                <w:sz w:val="28"/>
                <w:szCs w:val="28"/>
              </w:rPr>
            </w:pPr>
          </w:p>
        </w:tc>
      </w:tr>
      <w:tr w:rsidR="007E367F" w:rsidRPr="004E4BBD" w:rsidTr="007E367F">
        <w:trPr>
          <w:cantSplit/>
        </w:trPr>
        <w:tc>
          <w:tcPr>
            <w:tcW w:w="901"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К-сть блюд</w:t>
            </w:r>
          </w:p>
        </w:tc>
        <w:tc>
          <w:tcPr>
            <w:tcW w:w="901"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Норма на одне блюдо, л</w:t>
            </w:r>
          </w:p>
        </w:tc>
        <w:tc>
          <w:tcPr>
            <w:tcW w:w="901"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Витрата 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/добу</w:t>
            </w:r>
          </w:p>
        </w:tc>
        <w:tc>
          <w:tcPr>
            <w:tcW w:w="901"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К-сть мешкан-ців, чол.</w:t>
            </w:r>
          </w:p>
        </w:tc>
        <w:tc>
          <w:tcPr>
            <w:tcW w:w="901"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Норма на 1 людину в л.</w:t>
            </w:r>
          </w:p>
        </w:tc>
        <w:tc>
          <w:tcPr>
            <w:tcW w:w="902"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Витрата 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/доб.</w:t>
            </w:r>
          </w:p>
        </w:tc>
        <w:tc>
          <w:tcPr>
            <w:tcW w:w="901"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Норма, л/м</w:t>
            </w:r>
            <w:r w:rsidRPr="004E4BBD">
              <w:rPr>
                <w:rFonts w:ascii="Times New Roman" w:hAnsi="Times New Roman" w:cs="Times New Roman"/>
                <w:b/>
                <w:bCs/>
                <w:iCs/>
                <w:sz w:val="28"/>
                <w:szCs w:val="28"/>
                <w:vertAlign w:val="superscript"/>
                <w:lang w:val="uk-UA"/>
              </w:rPr>
              <w:t>2</w:t>
            </w:r>
          </w:p>
        </w:tc>
        <w:tc>
          <w:tcPr>
            <w:tcW w:w="901"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Коефі-цієнт сезон-ності</w:t>
            </w:r>
          </w:p>
        </w:tc>
        <w:tc>
          <w:tcPr>
            <w:tcW w:w="901"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Витрата з ураху-ванням сезон-ності</w:t>
            </w:r>
          </w:p>
        </w:tc>
        <w:tc>
          <w:tcPr>
            <w:tcW w:w="901" w:type="dxa"/>
            <w:vMerge/>
            <w:tcBorders>
              <w:top w:val="single" w:sz="4" w:space="0" w:color="000000"/>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b/>
                <w:bCs/>
                <w:iCs/>
                <w:sz w:val="28"/>
                <w:szCs w:val="28"/>
                <w:lang w:val="uk-UA"/>
              </w:rPr>
            </w:pPr>
          </w:p>
        </w:tc>
        <w:tc>
          <w:tcPr>
            <w:tcW w:w="949" w:type="dxa"/>
            <w:vMerge/>
            <w:tcBorders>
              <w:top w:val="single" w:sz="4" w:space="0" w:color="000000"/>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r>
      <w:tr w:rsidR="007E367F" w:rsidRPr="004E4BBD" w:rsidTr="007E367F">
        <w:tc>
          <w:tcPr>
            <w:tcW w:w="901"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901"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901"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901"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901"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902"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901"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901"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901"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901"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949"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r>
    </w:tbl>
    <w:p w:rsidR="007E367F" w:rsidRPr="004E4BBD" w:rsidRDefault="007E367F" w:rsidP="007E367F">
      <w:pPr>
        <w:spacing w:line="360" w:lineRule="auto"/>
        <w:ind w:firstLine="13"/>
        <w:rPr>
          <w:rFonts w:ascii="Times New Roman" w:hAnsi="Times New Roman" w:cs="Times New Roman"/>
          <w:b/>
          <w:sz w:val="28"/>
          <w:szCs w:val="28"/>
        </w:rPr>
      </w:pPr>
    </w:p>
    <w:p w:rsidR="007E367F" w:rsidRPr="004E4BBD" w:rsidRDefault="007E367F" w:rsidP="007E367F">
      <w:pPr>
        <w:spacing w:line="360" w:lineRule="auto"/>
        <w:ind w:firstLine="13"/>
        <w:rPr>
          <w:rFonts w:ascii="Times New Roman" w:hAnsi="Times New Roman" w:cs="Times New Roman"/>
          <w:sz w:val="28"/>
          <w:szCs w:val="28"/>
        </w:rPr>
      </w:pPr>
      <w:r w:rsidRPr="004E4BBD">
        <w:rPr>
          <w:rFonts w:ascii="Times New Roman" w:hAnsi="Times New Roman" w:cs="Times New Roman"/>
          <w:b/>
          <w:sz w:val="28"/>
          <w:szCs w:val="28"/>
        </w:rPr>
        <w:lastRenderedPageBreak/>
        <w:t>Разом:</w:t>
      </w:r>
    </w:p>
    <w:p w:rsidR="007E367F" w:rsidRPr="004E4BBD" w:rsidRDefault="007E367F" w:rsidP="007E367F">
      <w:pPr>
        <w:spacing w:line="360" w:lineRule="auto"/>
        <w:ind w:firstLine="13"/>
        <w:rPr>
          <w:rFonts w:ascii="Times New Roman" w:hAnsi="Times New Roman" w:cs="Times New Roman"/>
          <w:sz w:val="28"/>
          <w:szCs w:val="28"/>
        </w:rPr>
      </w:pPr>
      <w:r w:rsidRPr="004E4BBD">
        <w:rPr>
          <w:rFonts w:ascii="Times New Roman" w:hAnsi="Times New Roman" w:cs="Times New Roman"/>
          <w:b/>
          <w:bCs/>
          <w:sz w:val="28"/>
          <w:szCs w:val="28"/>
        </w:rPr>
        <w:t>Характеристика технологічних і промивних ванн цеху/ділянки</w:t>
      </w:r>
    </w:p>
    <w:p w:rsidR="007E367F" w:rsidRPr="004E4BBD" w:rsidRDefault="007E367F" w:rsidP="007E367F">
      <w:pPr>
        <w:spacing w:line="360" w:lineRule="auto"/>
        <w:ind w:firstLine="13"/>
        <w:jc w:val="right"/>
        <w:rPr>
          <w:rFonts w:ascii="Times New Roman" w:hAnsi="Times New Roman" w:cs="Times New Roman"/>
          <w:sz w:val="28"/>
          <w:szCs w:val="28"/>
        </w:rPr>
      </w:pPr>
      <w:r w:rsidRPr="004E4BBD">
        <w:rPr>
          <w:rFonts w:ascii="Times New Roman" w:hAnsi="Times New Roman" w:cs="Times New Roman"/>
          <w:sz w:val="28"/>
          <w:szCs w:val="28"/>
        </w:rPr>
        <w:t>Таблиця 7</w:t>
      </w:r>
    </w:p>
    <w:tbl>
      <w:tblPr>
        <w:tblW w:w="0" w:type="auto"/>
        <w:tblInd w:w="55" w:type="dxa"/>
        <w:tblLayout w:type="fixed"/>
        <w:tblCellMar>
          <w:top w:w="55" w:type="dxa"/>
          <w:left w:w="55" w:type="dxa"/>
          <w:bottom w:w="55" w:type="dxa"/>
          <w:right w:w="55" w:type="dxa"/>
        </w:tblCellMar>
        <w:tblLook w:val="0000"/>
      </w:tblPr>
      <w:tblGrid>
        <w:gridCol w:w="1239"/>
        <w:gridCol w:w="1239"/>
        <w:gridCol w:w="1239"/>
        <w:gridCol w:w="1239"/>
        <w:gridCol w:w="1239"/>
        <w:gridCol w:w="1344"/>
        <w:gridCol w:w="1134"/>
        <w:gridCol w:w="1261"/>
      </w:tblGrid>
      <w:tr w:rsidR="007E367F" w:rsidRPr="004E4BBD" w:rsidTr="007E367F">
        <w:tc>
          <w:tcPr>
            <w:tcW w:w="1239"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Наймену-вання          ванни</w:t>
            </w:r>
          </w:p>
        </w:tc>
        <w:tc>
          <w:tcPr>
            <w:tcW w:w="1239"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 xml:space="preserve">Хімічний склад розчину ванн, </w:t>
            </w: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мг/л</w:t>
            </w:r>
          </w:p>
        </w:tc>
        <w:tc>
          <w:tcPr>
            <w:tcW w:w="1239"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Кількість ванн, шт.</w:t>
            </w:r>
          </w:p>
        </w:tc>
        <w:tc>
          <w:tcPr>
            <w:tcW w:w="1239"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Робочий об</w:t>
            </w:r>
            <w:r w:rsidRPr="004E4BBD">
              <w:rPr>
                <w:rFonts w:ascii="Times New Roman" w:hAnsi="Times New Roman" w:cs="Times New Roman"/>
                <w:b/>
                <w:bCs/>
                <w:iCs/>
                <w:sz w:val="28"/>
                <w:szCs w:val="28"/>
                <w:lang w:val="en-US"/>
              </w:rPr>
              <w:t>'</w:t>
            </w:r>
            <w:r w:rsidRPr="004E4BBD">
              <w:rPr>
                <w:rFonts w:ascii="Times New Roman" w:hAnsi="Times New Roman" w:cs="Times New Roman"/>
                <w:b/>
                <w:bCs/>
                <w:iCs/>
                <w:sz w:val="28"/>
                <w:szCs w:val="28"/>
                <w:lang w:val="uk-UA"/>
              </w:rPr>
              <w:t xml:space="preserve">єм </w:t>
            </w: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ванн, л</w:t>
            </w:r>
          </w:p>
        </w:tc>
        <w:tc>
          <w:tcPr>
            <w:tcW w:w="1239"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Періодич-ність зміни електро-літу</w:t>
            </w:r>
          </w:p>
        </w:tc>
        <w:tc>
          <w:tcPr>
            <w:tcW w:w="1344"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Місце скиду відробленого електроліту та наявність ванн-доза-торів електро-літу, кількість/ ємк.,л</w:t>
            </w:r>
          </w:p>
        </w:tc>
        <w:tc>
          <w:tcPr>
            <w:tcW w:w="1134"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 xml:space="preserve">Схема </w:t>
            </w:r>
            <w:r w:rsidRPr="004E4BBD">
              <w:rPr>
                <w:rFonts w:ascii="Times New Roman" w:hAnsi="Times New Roman" w:cs="Times New Roman"/>
                <w:b/>
                <w:bCs/>
                <w:iCs/>
                <w:sz w:val="28"/>
                <w:szCs w:val="28"/>
                <w:lang w:val="en-US"/>
              </w:rPr>
              <w:t>проми-вання</w:t>
            </w:r>
          </w:p>
        </w:tc>
        <w:tc>
          <w:tcPr>
            <w:tcW w:w="1261" w:type="dxa"/>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Метод промивання</w:t>
            </w:r>
          </w:p>
        </w:tc>
      </w:tr>
      <w:tr w:rsidR="007E367F" w:rsidRPr="004E4BBD" w:rsidTr="007E367F">
        <w:tc>
          <w:tcPr>
            <w:tcW w:w="1239"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b/>
                <w:bCs/>
                <w:iCs/>
                <w:sz w:val="28"/>
                <w:szCs w:val="28"/>
                <w:lang w:val="uk-UA"/>
              </w:rPr>
            </w:pPr>
          </w:p>
        </w:tc>
        <w:tc>
          <w:tcPr>
            <w:tcW w:w="1239"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239"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239"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239"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344"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134"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261"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r>
    </w:tbl>
    <w:p w:rsidR="007E367F" w:rsidRPr="004E4BBD" w:rsidRDefault="007E367F" w:rsidP="007E367F">
      <w:pPr>
        <w:spacing w:line="360" w:lineRule="auto"/>
        <w:ind w:firstLine="13"/>
        <w:rPr>
          <w:rFonts w:ascii="Times New Roman" w:hAnsi="Times New Roman" w:cs="Times New Roman"/>
          <w:bCs/>
          <w:sz w:val="28"/>
          <w:szCs w:val="28"/>
        </w:rPr>
      </w:pPr>
    </w:p>
    <w:p w:rsidR="007E367F" w:rsidRPr="004E4BBD" w:rsidRDefault="007E367F" w:rsidP="007E367F">
      <w:pPr>
        <w:spacing w:line="360" w:lineRule="auto"/>
        <w:ind w:firstLine="13"/>
        <w:rPr>
          <w:rFonts w:ascii="Times New Roman" w:hAnsi="Times New Roman" w:cs="Times New Roman"/>
          <w:sz w:val="28"/>
          <w:szCs w:val="28"/>
        </w:rPr>
      </w:pPr>
      <w:r w:rsidRPr="004E4BBD">
        <w:rPr>
          <w:rFonts w:ascii="Times New Roman" w:hAnsi="Times New Roman" w:cs="Times New Roman"/>
          <w:sz w:val="28"/>
          <w:szCs w:val="28"/>
        </w:rPr>
        <w:t>Продовження таблиці 7  Характеристика ...</w:t>
      </w:r>
    </w:p>
    <w:tbl>
      <w:tblPr>
        <w:tblW w:w="0" w:type="auto"/>
        <w:tblInd w:w="55" w:type="dxa"/>
        <w:tblLayout w:type="fixed"/>
        <w:tblCellMar>
          <w:top w:w="55" w:type="dxa"/>
          <w:left w:w="55" w:type="dxa"/>
          <w:bottom w:w="55" w:type="dxa"/>
          <w:right w:w="55" w:type="dxa"/>
        </w:tblCellMar>
        <w:tblLook w:val="0000"/>
      </w:tblPr>
      <w:tblGrid>
        <w:gridCol w:w="1416"/>
        <w:gridCol w:w="1416"/>
        <w:gridCol w:w="1416"/>
        <w:gridCol w:w="1416"/>
        <w:gridCol w:w="1416"/>
        <w:gridCol w:w="1416"/>
        <w:gridCol w:w="1464"/>
      </w:tblGrid>
      <w:tr w:rsidR="007E367F" w:rsidRPr="004E4BBD" w:rsidTr="007E367F">
        <w:tc>
          <w:tcPr>
            <w:tcW w:w="1416"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Засіб подавання та відведення у промивній ванні та її змішування</w:t>
            </w:r>
          </w:p>
        </w:tc>
        <w:tc>
          <w:tcPr>
            <w:tcW w:w="1416"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Гранично допустимі концентрації основного компоненту у воді після промивання, С</w:t>
            </w:r>
            <w:r w:rsidRPr="004E4BBD">
              <w:rPr>
                <w:rFonts w:ascii="Times New Roman" w:hAnsi="Times New Roman" w:cs="Times New Roman"/>
                <w:b/>
                <w:bCs/>
                <w:iCs/>
                <w:sz w:val="28"/>
                <w:szCs w:val="28"/>
                <w:vertAlign w:val="subscript"/>
                <w:lang w:val="en-US"/>
              </w:rPr>
              <w:t>n</w:t>
            </w:r>
            <w:r w:rsidRPr="004E4BBD">
              <w:rPr>
                <w:rFonts w:ascii="Times New Roman" w:hAnsi="Times New Roman" w:cs="Times New Roman"/>
                <w:b/>
                <w:bCs/>
                <w:iCs/>
                <w:sz w:val="28"/>
                <w:szCs w:val="28"/>
              </w:rPr>
              <w:t>,</w:t>
            </w:r>
            <w:r w:rsidRPr="004E4BBD">
              <w:rPr>
                <w:rFonts w:ascii="Times New Roman" w:hAnsi="Times New Roman" w:cs="Times New Roman"/>
                <w:b/>
                <w:bCs/>
                <w:iCs/>
                <w:sz w:val="28"/>
                <w:szCs w:val="28"/>
                <w:lang w:val="uk-UA"/>
              </w:rPr>
              <w:t>мг/л</w:t>
            </w:r>
          </w:p>
        </w:tc>
        <w:tc>
          <w:tcPr>
            <w:tcW w:w="1416"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Метод обробки деталей</w:t>
            </w:r>
          </w:p>
        </w:tc>
        <w:tc>
          <w:tcPr>
            <w:tcW w:w="1416"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Поверхня деталей, що проми-ваються,</w:t>
            </w: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м</w:t>
            </w:r>
            <w:r w:rsidRPr="004E4BBD">
              <w:rPr>
                <w:rFonts w:ascii="Times New Roman" w:hAnsi="Times New Roman" w:cs="Times New Roman"/>
                <w:b/>
                <w:bCs/>
                <w:iCs/>
                <w:sz w:val="28"/>
                <w:szCs w:val="28"/>
                <w:vertAlign w:val="superscript"/>
                <w:lang w:val="uk-UA"/>
              </w:rPr>
              <w:t>2</w:t>
            </w:r>
          </w:p>
        </w:tc>
        <w:tc>
          <w:tcPr>
            <w:tcW w:w="1416"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vertAlign w:val="superscript"/>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Тривалість техноло-гічного процесу</w:t>
            </w:r>
          </w:p>
        </w:tc>
        <w:tc>
          <w:tcPr>
            <w:tcW w:w="1416"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 xml:space="preserve">Витрата промивної води, </w:t>
            </w:r>
          </w:p>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/доб.</w:t>
            </w:r>
          </w:p>
        </w:tc>
        <w:tc>
          <w:tcPr>
            <w:tcW w:w="1464" w:type="dxa"/>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Примітка</w:t>
            </w:r>
          </w:p>
        </w:tc>
      </w:tr>
      <w:tr w:rsidR="007E367F" w:rsidRPr="004E4BBD" w:rsidTr="007E367F">
        <w:tc>
          <w:tcPr>
            <w:tcW w:w="1416"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b/>
                <w:bCs/>
                <w:iCs/>
                <w:sz w:val="28"/>
                <w:szCs w:val="28"/>
                <w:lang w:val="uk-UA"/>
              </w:rPr>
            </w:pPr>
          </w:p>
        </w:tc>
        <w:tc>
          <w:tcPr>
            <w:tcW w:w="1416"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416"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416"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416"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416" w:type="dxa"/>
            <w:tcBorders>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464"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r>
    </w:tbl>
    <w:p w:rsidR="007E367F" w:rsidRPr="004E4BBD" w:rsidRDefault="007E367F" w:rsidP="007E367F">
      <w:pPr>
        <w:spacing w:line="360" w:lineRule="auto"/>
        <w:ind w:firstLine="13"/>
        <w:jc w:val="right"/>
        <w:rPr>
          <w:rFonts w:ascii="Times New Roman" w:hAnsi="Times New Roman" w:cs="Times New Roman"/>
          <w:sz w:val="28"/>
          <w:szCs w:val="28"/>
          <w:lang w:val="uk-UA"/>
        </w:rPr>
      </w:pPr>
    </w:p>
    <w:p w:rsidR="00B11D9A" w:rsidRDefault="00B11D9A" w:rsidP="007E367F">
      <w:pPr>
        <w:spacing w:line="360" w:lineRule="auto"/>
        <w:ind w:firstLine="13"/>
        <w:jc w:val="right"/>
        <w:rPr>
          <w:rFonts w:ascii="Times New Roman" w:hAnsi="Times New Roman" w:cs="Times New Roman"/>
          <w:sz w:val="28"/>
          <w:szCs w:val="28"/>
          <w:lang w:val="uk-UA"/>
        </w:rPr>
      </w:pPr>
    </w:p>
    <w:p w:rsidR="00C51DA4" w:rsidRDefault="00C51DA4" w:rsidP="007E367F">
      <w:pPr>
        <w:spacing w:line="360" w:lineRule="auto"/>
        <w:ind w:firstLine="13"/>
        <w:jc w:val="right"/>
        <w:rPr>
          <w:rFonts w:ascii="Times New Roman" w:hAnsi="Times New Roman" w:cs="Times New Roman"/>
          <w:sz w:val="28"/>
          <w:szCs w:val="28"/>
          <w:lang w:val="uk-UA"/>
        </w:rPr>
      </w:pPr>
    </w:p>
    <w:p w:rsidR="00C51DA4" w:rsidRPr="004E4BBD" w:rsidRDefault="00C51DA4" w:rsidP="007E367F">
      <w:pPr>
        <w:spacing w:line="360" w:lineRule="auto"/>
        <w:ind w:firstLine="13"/>
        <w:jc w:val="right"/>
        <w:rPr>
          <w:rFonts w:ascii="Times New Roman" w:hAnsi="Times New Roman" w:cs="Times New Roman"/>
          <w:sz w:val="28"/>
          <w:szCs w:val="28"/>
          <w:lang w:val="uk-UA"/>
        </w:rPr>
      </w:pPr>
    </w:p>
    <w:p w:rsidR="00B11D9A" w:rsidRPr="004E4BBD" w:rsidRDefault="00B11D9A" w:rsidP="00B11D9A">
      <w:pPr>
        <w:spacing w:line="360" w:lineRule="auto"/>
        <w:jc w:val="both"/>
        <w:rPr>
          <w:rFonts w:ascii="Times New Roman" w:hAnsi="Times New Roman" w:cs="Times New Roman"/>
          <w:sz w:val="28"/>
          <w:szCs w:val="28"/>
          <w:lang w:val="uk-UA"/>
        </w:rPr>
      </w:pPr>
    </w:p>
    <w:p w:rsidR="007E367F" w:rsidRPr="004E4BBD" w:rsidRDefault="007E367F" w:rsidP="007E367F">
      <w:pPr>
        <w:spacing w:line="360" w:lineRule="auto"/>
        <w:ind w:firstLine="13"/>
        <w:rPr>
          <w:rFonts w:ascii="Times New Roman" w:hAnsi="Times New Roman" w:cs="Times New Roman"/>
          <w:sz w:val="28"/>
          <w:szCs w:val="28"/>
        </w:rPr>
      </w:pPr>
      <w:r w:rsidRPr="004E4BBD">
        <w:rPr>
          <w:rFonts w:ascii="Times New Roman" w:hAnsi="Times New Roman" w:cs="Times New Roman"/>
          <w:b/>
          <w:bCs/>
          <w:sz w:val="28"/>
          <w:szCs w:val="28"/>
        </w:rPr>
        <w:lastRenderedPageBreak/>
        <w:t>Характеристика водоспоживання котельні</w:t>
      </w:r>
    </w:p>
    <w:p w:rsidR="007E367F" w:rsidRPr="004E4BBD" w:rsidRDefault="007E367F" w:rsidP="007E367F">
      <w:pPr>
        <w:spacing w:line="360" w:lineRule="auto"/>
        <w:ind w:firstLine="13"/>
        <w:jc w:val="right"/>
        <w:rPr>
          <w:rFonts w:ascii="Times New Roman" w:hAnsi="Times New Roman" w:cs="Times New Roman"/>
          <w:sz w:val="28"/>
          <w:szCs w:val="28"/>
        </w:rPr>
      </w:pPr>
      <w:r w:rsidRPr="004E4BBD">
        <w:rPr>
          <w:rFonts w:ascii="Times New Roman" w:hAnsi="Times New Roman" w:cs="Times New Roman"/>
          <w:sz w:val="28"/>
          <w:szCs w:val="28"/>
        </w:rPr>
        <w:t>Таблиця 8</w:t>
      </w:r>
    </w:p>
    <w:tbl>
      <w:tblPr>
        <w:tblW w:w="0" w:type="auto"/>
        <w:tblInd w:w="55" w:type="dxa"/>
        <w:tblLayout w:type="fixed"/>
        <w:tblCellMar>
          <w:top w:w="55" w:type="dxa"/>
          <w:left w:w="55" w:type="dxa"/>
          <w:bottom w:w="55" w:type="dxa"/>
          <w:right w:w="55" w:type="dxa"/>
        </w:tblCellMar>
        <w:tblLook w:val="0000"/>
      </w:tblPr>
      <w:tblGrid>
        <w:gridCol w:w="2552"/>
        <w:gridCol w:w="2196"/>
        <w:gridCol w:w="1735"/>
        <w:gridCol w:w="1447"/>
        <w:gridCol w:w="2017"/>
      </w:tblGrid>
      <w:tr w:rsidR="007E367F" w:rsidRPr="004E4BBD" w:rsidTr="007E367F">
        <w:trPr>
          <w:cantSplit/>
        </w:trPr>
        <w:tc>
          <w:tcPr>
            <w:tcW w:w="4748" w:type="dxa"/>
            <w:gridSpan w:val="2"/>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Власні потреби котельні</w:t>
            </w:r>
          </w:p>
        </w:tc>
        <w:tc>
          <w:tcPr>
            <w:tcW w:w="1735"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Середньо-добова кількість поживної води, 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/добу</w:t>
            </w:r>
          </w:p>
        </w:tc>
        <w:tc>
          <w:tcPr>
            <w:tcW w:w="1447"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Загальне водо-спожи-вання котельні, 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/доб.</w:t>
            </w:r>
          </w:p>
        </w:tc>
        <w:tc>
          <w:tcPr>
            <w:tcW w:w="2017" w:type="dxa"/>
            <w:vMerge w:val="restart"/>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Примітка</w:t>
            </w:r>
          </w:p>
        </w:tc>
      </w:tr>
      <w:tr w:rsidR="007E367F" w:rsidRPr="004E4BBD" w:rsidTr="007E367F">
        <w:trPr>
          <w:cantSplit/>
        </w:trPr>
        <w:tc>
          <w:tcPr>
            <w:tcW w:w="2552"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Характер використання води</w:t>
            </w:r>
          </w:p>
        </w:tc>
        <w:tc>
          <w:tcPr>
            <w:tcW w:w="2196"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Витрата води (пару), 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/доб.</w:t>
            </w:r>
          </w:p>
        </w:tc>
        <w:tc>
          <w:tcPr>
            <w:tcW w:w="1735" w:type="dxa"/>
            <w:vMerge/>
            <w:tcBorders>
              <w:top w:val="single" w:sz="4" w:space="0" w:color="000000"/>
              <w:left w:val="single" w:sz="4" w:space="0" w:color="000000"/>
              <w:bottom w:val="single" w:sz="4" w:space="0" w:color="000000"/>
            </w:tcBorders>
            <w:shd w:val="clear" w:color="auto" w:fill="auto"/>
          </w:tcPr>
          <w:p w:rsidR="007E367F" w:rsidRPr="004E4BBD" w:rsidRDefault="007E367F" w:rsidP="007E367F">
            <w:pPr>
              <w:pStyle w:val="af3"/>
              <w:snapToGrid w:val="0"/>
              <w:jc w:val="center"/>
              <w:rPr>
                <w:rFonts w:ascii="Times New Roman" w:hAnsi="Times New Roman" w:cs="Times New Roman"/>
                <w:b/>
                <w:bCs/>
                <w:i/>
                <w:iCs/>
                <w:sz w:val="28"/>
                <w:szCs w:val="28"/>
                <w:lang w:val="uk-UA"/>
              </w:rPr>
            </w:pPr>
          </w:p>
        </w:tc>
        <w:tc>
          <w:tcPr>
            <w:tcW w:w="1447" w:type="dxa"/>
            <w:vMerge/>
            <w:tcBorders>
              <w:top w:val="single" w:sz="4" w:space="0" w:color="000000"/>
              <w:left w:val="single" w:sz="4" w:space="0" w:color="000000"/>
              <w:bottom w:val="single" w:sz="4" w:space="0" w:color="000000"/>
            </w:tcBorders>
            <w:shd w:val="clear" w:color="auto" w:fill="auto"/>
          </w:tcPr>
          <w:p w:rsidR="007E367F" w:rsidRPr="004E4BBD" w:rsidRDefault="007E367F" w:rsidP="007E367F">
            <w:pPr>
              <w:pStyle w:val="af3"/>
              <w:snapToGrid w:val="0"/>
              <w:jc w:val="center"/>
              <w:rPr>
                <w:rFonts w:ascii="Times New Roman" w:hAnsi="Times New Roman" w:cs="Times New Roman"/>
                <w:b/>
                <w:bCs/>
                <w:i/>
                <w:iCs/>
                <w:sz w:val="28"/>
                <w:szCs w:val="28"/>
              </w:rPr>
            </w:pPr>
          </w:p>
        </w:tc>
        <w:tc>
          <w:tcPr>
            <w:tcW w:w="2017" w:type="dxa"/>
            <w:vMerge/>
            <w:tcBorders>
              <w:top w:val="single" w:sz="4" w:space="0" w:color="000000"/>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jc w:val="center"/>
              <w:rPr>
                <w:rFonts w:ascii="Times New Roman" w:hAnsi="Times New Roman" w:cs="Times New Roman"/>
                <w:b/>
                <w:bCs/>
                <w:i/>
                <w:iCs/>
                <w:sz w:val="28"/>
                <w:szCs w:val="28"/>
              </w:rPr>
            </w:pPr>
          </w:p>
        </w:tc>
      </w:tr>
      <w:tr w:rsidR="007E367F" w:rsidRPr="004E4BBD" w:rsidTr="007E367F">
        <w:tc>
          <w:tcPr>
            <w:tcW w:w="2552"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rPr>
                <w:rFonts w:ascii="Times New Roman" w:hAnsi="Times New Roman" w:cs="Times New Roman"/>
                <w:sz w:val="28"/>
                <w:szCs w:val="28"/>
              </w:rPr>
            </w:pPr>
            <w:r w:rsidRPr="004E4BBD">
              <w:rPr>
                <w:rFonts w:ascii="Times New Roman" w:hAnsi="Times New Roman" w:cs="Times New Roman"/>
                <w:b/>
                <w:sz w:val="28"/>
                <w:szCs w:val="28"/>
                <w:lang w:val="uk-UA"/>
              </w:rPr>
              <w:t>Продування котлів</w:t>
            </w:r>
          </w:p>
        </w:tc>
        <w:tc>
          <w:tcPr>
            <w:tcW w:w="2196"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b/>
                <w:sz w:val="28"/>
                <w:szCs w:val="28"/>
                <w:lang w:val="uk-UA"/>
              </w:rPr>
            </w:pPr>
          </w:p>
        </w:tc>
        <w:tc>
          <w:tcPr>
            <w:tcW w:w="1735"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447"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2017"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r>
      <w:tr w:rsidR="007E367F" w:rsidRPr="004E4BBD" w:rsidTr="007E367F">
        <w:tc>
          <w:tcPr>
            <w:tcW w:w="2552"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rPr>
                <w:rFonts w:ascii="Times New Roman" w:hAnsi="Times New Roman" w:cs="Times New Roman"/>
                <w:sz w:val="28"/>
                <w:szCs w:val="28"/>
              </w:rPr>
            </w:pPr>
            <w:r w:rsidRPr="004E4BBD">
              <w:rPr>
                <w:rFonts w:ascii="Times New Roman" w:hAnsi="Times New Roman" w:cs="Times New Roman"/>
                <w:b/>
                <w:sz w:val="28"/>
                <w:szCs w:val="28"/>
                <w:lang w:val="uk-UA"/>
              </w:rPr>
              <w:t>Регенерація фільтрів</w:t>
            </w:r>
          </w:p>
        </w:tc>
        <w:tc>
          <w:tcPr>
            <w:tcW w:w="2196"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b/>
                <w:sz w:val="28"/>
                <w:szCs w:val="28"/>
                <w:lang w:val="uk-UA"/>
              </w:rPr>
            </w:pPr>
          </w:p>
        </w:tc>
        <w:tc>
          <w:tcPr>
            <w:tcW w:w="1735"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447"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2017"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r>
      <w:tr w:rsidR="007E367F" w:rsidRPr="004E4BBD" w:rsidTr="007E367F">
        <w:tc>
          <w:tcPr>
            <w:tcW w:w="2552"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rPr>
                <w:rFonts w:ascii="Times New Roman" w:hAnsi="Times New Roman" w:cs="Times New Roman"/>
                <w:sz w:val="28"/>
                <w:szCs w:val="28"/>
              </w:rPr>
            </w:pPr>
            <w:r w:rsidRPr="004E4BBD">
              <w:rPr>
                <w:rFonts w:ascii="Times New Roman" w:hAnsi="Times New Roman" w:cs="Times New Roman"/>
                <w:b/>
                <w:sz w:val="28"/>
                <w:szCs w:val="28"/>
                <w:lang w:val="uk-UA"/>
              </w:rPr>
              <w:t>Охолодження устаткування</w:t>
            </w:r>
          </w:p>
        </w:tc>
        <w:tc>
          <w:tcPr>
            <w:tcW w:w="2196"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b/>
                <w:sz w:val="28"/>
                <w:szCs w:val="28"/>
                <w:lang w:val="uk-UA"/>
              </w:rPr>
            </w:pPr>
          </w:p>
        </w:tc>
        <w:tc>
          <w:tcPr>
            <w:tcW w:w="1735"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447"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2017"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r>
      <w:tr w:rsidR="007E367F" w:rsidRPr="004E4BBD" w:rsidTr="007E367F">
        <w:tc>
          <w:tcPr>
            <w:tcW w:w="2552"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rPr>
                <w:rFonts w:ascii="Times New Roman" w:hAnsi="Times New Roman" w:cs="Times New Roman"/>
                <w:sz w:val="28"/>
                <w:szCs w:val="28"/>
                <w:lang w:val="uk-UA"/>
              </w:rPr>
            </w:pPr>
            <w:r w:rsidRPr="004E4BBD">
              <w:rPr>
                <w:rFonts w:ascii="Times New Roman" w:hAnsi="Times New Roman" w:cs="Times New Roman"/>
                <w:b/>
                <w:sz w:val="28"/>
                <w:szCs w:val="28"/>
                <w:lang w:val="uk-UA"/>
              </w:rPr>
              <w:t>Розігрів мазуту</w:t>
            </w:r>
          </w:p>
          <w:p w:rsidR="007E367F" w:rsidRPr="004E4BBD" w:rsidRDefault="007E367F" w:rsidP="007E367F">
            <w:pPr>
              <w:pStyle w:val="af3"/>
              <w:rPr>
                <w:rFonts w:ascii="Times New Roman" w:hAnsi="Times New Roman" w:cs="Times New Roman"/>
                <w:sz w:val="28"/>
                <w:szCs w:val="28"/>
                <w:lang w:val="uk-UA"/>
              </w:rPr>
            </w:pPr>
            <w:r w:rsidRPr="004E4BBD">
              <w:rPr>
                <w:rFonts w:ascii="Times New Roman" w:hAnsi="Times New Roman" w:cs="Times New Roman"/>
                <w:b/>
                <w:sz w:val="28"/>
                <w:szCs w:val="28"/>
                <w:lang w:val="uk-UA"/>
              </w:rPr>
              <w:t xml:space="preserve">ємкість ____ т </w:t>
            </w:r>
          </w:p>
          <w:p w:rsidR="007E367F" w:rsidRPr="004E4BBD" w:rsidRDefault="007E367F" w:rsidP="007E367F">
            <w:pPr>
              <w:pStyle w:val="af3"/>
              <w:rPr>
                <w:rFonts w:ascii="Times New Roman" w:hAnsi="Times New Roman" w:cs="Times New Roman"/>
                <w:b/>
                <w:sz w:val="28"/>
                <w:szCs w:val="28"/>
                <w:lang w:val="uk-UA"/>
              </w:rPr>
            </w:pPr>
          </w:p>
          <w:p w:rsidR="007E367F" w:rsidRPr="004E4BBD" w:rsidRDefault="007E367F" w:rsidP="007E367F">
            <w:pPr>
              <w:pStyle w:val="af3"/>
              <w:rPr>
                <w:rFonts w:ascii="Times New Roman" w:hAnsi="Times New Roman" w:cs="Times New Roman"/>
                <w:sz w:val="28"/>
                <w:szCs w:val="28"/>
                <w:lang w:val="uk-UA"/>
              </w:rPr>
            </w:pPr>
            <w:r w:rsidRPr="004E4BBD">
              <w:rPr>
                <w:rFonts w:ascii="Times New Roman" w:hAnsi="Times New Roman" w:cs="Times New Roman"/>
                <w:b/>
                <w:sz w:val="28"/>
                <w:szCs w:val="28"/>
                <w:lang w:val="uk-UA"/>
              </w:rPr>
              <w:t>робочих</w:t>
            </w:r>
          </w:p>
          <w:p w:rsidR="007E367F" w:rsidRPr="004E4BBD" w:rsidRDefault="007E367F" w:rsidP="007E367F">
            <w:pPr>
              <w:pStyle w:val="af3"/>
              <w:rPr>
                <w:rFonts w:ascii="Times New Roman" w:hAnsi="Times New Roman" w:cs="Times New Roman"/>
                <w:b/>
                <w:sz w:val="28"/>
                <w:szCs w:val="28"/>
                <w:lang w:val="uk-UA"/>
              </w:rPr>
            </w:pPr>
          </w:p>
          <w:p w:rsidR="007E367F" w:rsidRPr="004E4BBD" w:rsidRDefault="007E367F" w:rsidP="007E367F">
            <w:pPr>
              <w:pStyle w:val="af3"/>
              <w:rPr>
                <w:rFonts w:ascii="Times New Roman" w:hAnsi="Times New Roman" w:cs="Times New Roman"/>
                <w:sz w:val="28"/>
                <w:szCs w:val="28"/>
                <w:lang w:val="uk-UA"/>
              </w:rPr>
            </w:pPr>
            <w:r w:rsidRPr="004E4BBD">
              <w:rPr>
                <w:rFonts w:ascii="Times New Roman" w:hAnsi="Times New Roman" w:cs="Times New Roman"/>
                <w:b/>
                <w:sz w:val="28"/>
                <w:szCs w:val="28"/>
                <w:lang w:val="uk-UA"/>
              </w:rPr>
              <w:t>резервних</w:t>
            </w:r>
          </w:p>
        </w:tc>
        <w:tc>
          <w:tcPr>
            <w:tcW w:w="2196"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b/>
                <w:sz w:val="28"/>
                <w:szCs w:val="28"/>
                <w:lang w:val="uk-UA"/>
              </w:rPr>
            </w:pPr>
          </w:p>
        </w:tc>
        <w:tc>
          <w:tcPr>
            <w:tcW w:w="1735"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lang w:val="uk-UA"/>
              </w:rPr>
            </w:pPr>
          </w:p>
        </w:tc>
        <w:tc>
          <w:tcPr>
            <w:tcW w:w="1447"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lang w:val="uk-UA"/>
              </w:rPr>
            </w:pPr>
          </w:p>
        </w:tc>
        <w:tc>
          <w:tcPr>
            <w:tcW w:w="2017"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lang w:val="uk-UA"/>
              </w:rPr>
            </w:pPr>
          </w:p>
        </w:tc>
      </w:tr>
      <w:tr w:rsidR="007E367F" w:rsidRPr="004E4BBD" w:rsidTr="007E367F">
        <w:tc>
          <w:tcPr>
            <w:tcW w:w="2552"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rPr>
                <w:rFonts w:ascii="Times New Roman" w:hAnsi="Times New Roman" w:cs="Times New Roman"/>
                <w:sz w:val="28"/>
                <w:szCs w:val="28"/>
              </w:rPr>
            </w:pPr>
            <w:r w:rsidRPr="004E4BBD">
              <w:rPr>
                <w:rFonts w:ascii="Times New Roman" w:hAnsi="Times New Roman" w:cs="Times New Roman"/>
                <w:b/>
                <w:sz w:val="28"/>
                <w:szCs w:val="28"/>
                <w:lang w:val="uk-UA"/>
              </w:rPr>
              <w:t>Інші</w:t>
            </w:r>
          </w:p>
        </w:tc>
        <w:tc>
          <w:tcPr>
            <w:tcW w:w="2196"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b/>
                <w:sz w:val="28"/>
                <w:szCs w:val="28"/>
                <w:lang w:val="uk-UA"/>
              </w:rPr>
            </w:pPr>
          </w:p>
        </w:tc>
        <w:tc>
          <w:tcPr>
            <w:tcW w:w="1735"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447"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2017"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r>
      <w:tr w:rsidR="007E367F" w:rsidRPr="004E4BBD" w:rsidTr="007E367F">
        <w:tc>
          <w:tcPr>
            <w:tcW w:w="2552"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rPr>
                <w:rFonts w:ascii="Times New Roman" w:hAnsi="Times New Roman" w:cs="Times New Roman"/>
                <w:sz w:val="28"/>
                <w:szCs w:val="28"/>
              </w:rPr>
            </w:pPr>
            <w:r w:rsidRPr="004E4BBD">
              <w:rPr>
                <w:rFonts w:ascii="Times New Roman" w:hAnsi="Times New Roman" w:cs="Times New Roman"/>
                <w:b/>
                <w:sz w:val="28"/>
                <w:szCs w:val="28"/>
                <w:lang w:val="uk-UA"/>
              </w:rPr>
              <w:t>Разом:</w:t>
            </w:r>
          </w:p>
        </w:tc>
        <w:tc>
          <w:tcPr>
            <w:tcW w:w="2196"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b/>
                <w:sz w:val="28"/>
                <w:szCs w:val="28"/>
                <w:lang w:val="uk-UA"/>
              </w:rPr>
            </w:pPr>
          </w:p>
        </w:tc>
        <w:tc>
          <w:tcPr>
            <w:tcW w:w="1735"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447"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2017"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r>
    </w:tbl>
    <w:p w:rsidR="007E367F" w:rsidRPr="004E4BBD" w:rsidRDefault="007E367F" w:rsidP="007E367F">
      <w:pPr>
        <w:ind w:firstLine="13"/>
        <w:rPr>
          <w:rFonts w:ascii="Times New Roman" w:hAnsi="Times New Roman" w:cs="Times New Roman"/>
          <w:sz w:val="28"/>
          <w:szCs w:val="28"/>
        </w:rPr>
      </w:pPr>
    </w:p>
    <w:p w:rsidR="007E367F" w:rsidRPr="004E4BBD" w:rsidRDefault="007E367F" w:rsidP="007E367F">
      <w:pPr>
        <w:spacing w:line="360" w:lineRule="auto"/>
        <w:ind w:firstLine="13"/>
        <w:rPr>
          <w:rFonts w:ascii="Times New Roman" w:hAnsi="Times New Roman" w:cs="Times New Roman"/>
          <w:sz w:val="28"/>
          <w:szCs w:val="28"/>
        </w:rPr>
      </w:pPr>
      <w:r w:rsidRPr="004E4BBD">
        <w:rPr>
          <w:rFonts w:ascii="Times New Roman" w:hAnsi="Times New Roman" w:cs="Times New Roman"/>
          <w:b/>
          <w:bCs/>
          <w:sz w:val="28"/>
          <w:szCs w:val="28"/>
        </w:rPr>
        <w:t>Характеристика водоспоживання на виробничі потреби котельної</w:t>
      </w:r>
    </w:p>
    <w:p w:rsidR="007E367F" w:rsidRPr="004E4BBD" w:rsidRDefault="007E367F" w:rsidP="007E367F">
      <w:pPr>
        <w:spacing w:line="360" w:lineRule="auto"/>
        <w:ind w:firstLine="13"/>
        <w:jc w:val="right"/>
        <w:rPr>
          <w:rFonts w:ascii="Times New Roman" w:hAnsi="Times New Roman" w:cs="Times New Roman"/>
          <w:sz w:val="28"/>
          <w:szCs w:val="28"/>
        </w:rPr>
      </w:pPr>
      <w:r w:rsidRPr="004E4BBD">
        <w:rPr>
          <w:rFonts w:ascii="Times New Roman" w:hAnsi="Times New Roman" w:cs="Times New Roman"/>
          <w:sz w:val="28"/>
          <w:szCs w:val="28"/>
        </w:rPr>
        <w:t>Таблиця 8а</w:t>
      </w:r>
    </w:p>
    <w:tbl>
      <w:tblPr>
        <w:tblW w:w="0" w:type="auto"/>
        <w:tblInd w:w="55" w:type="dxa"/>
        <w:tblLayout w:type="fixed"/>
        <w:tblCellMar>
          <w:top w:w="55" w:type="dxa"/>
          <w:left w:w="55" w:type="dxa"/>
          <w:bottom w:w="55" w:type="dxa"/>
          <w:right w:w="55" w:type="dxa"/>
        </w:tblCellMar>
        <w:tblLook w:val="0000"/>
      </w:tblPr>
      <w:tblGrid>
        <w:gridCol w:w="1565"/>
        <w:gridCol w:w="913"/>
        <w:gridCol w:w="1239"/>
        <w:gridCol w:w="1239"/>
        <w:gridCol w:w="1239"/>
        <w:gridCol w:w="1239"/>
        <w:gridCol w:w="1239"/>
        <w:gridCol w:w="1274"/>
      </w:tblGrid>
      <w:tr w:rsidR="007E367F" w:rsidRPr="004E4BBD" w:rsidTr="007E367F">
        <w:tc>
          <w:tcPr>
            <w:tcW w:w="1565"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Найменування котельної та характер встановленого устаткування</w:t>
            </w:r>
          </w:p>
          <w:p w:rsidR="007E367F" w:rsidRPr="004E4BBD" w:rsidRDefault="007E367F" w:rsidP="007E367F">
            <w:pPr>
              <w:pStyle w:val="af3"/>
              <w:jc w:val="center"/>
              <w:rPr>
                <w:rFonts w:ascii="Times New Roman" w:hAnsi="Times New Roman" w:cs="Times New Roman"/>
                <w:sz w:val="28"/>
                <w:szCs w:val="28"/>
              </w:rPr>
            </w:pPr>
            <w:r w:rsidRPr="004E4BBD">
              <w:rPr>
                <w:rFonts w:ascii="Times New Roman" w:hAnsi="Times New Roman" w:cs="Times New Roman"/>
                <w:bCs/>
                <w:iCs/>
                <w:sz w:val="28"/>
                <w:szCs w:val="28"/>
                <w:lang w:val="uk-UA"/>
              </w:rPr>
              <w:t>робочий</w:t>
            </w:r>
          </w:p>
          <w:p w:rsidR="007E367F" w:rsidRPr="004E4BBD" w:rsidRDefault="007E367F" w:rsidP="007E367F">
            <w:pPr>
              <w:pStyle w:val="af3"/>
              <w:jc w:val="center"/>
              <w:rPr>
                <w:rFonts w:ascii="Times New Roman" w:hAnsi="Times New Roman" w:cs="Times New Roman"/>
                <w:sz w:val="28"/>
                <w:szCs w:val="28"/>
              </w:rPr>
            </w:pPr>
            <w:r w:rsidRPr="004E4BBD">
              <w:rPr>
                <w:rFonts w:ascii="Times New Roman" w:hAnsi="Times New Roman" w:cs="Times New Roman"/>
                <w:bCs/>
                <w:iCs/>
                <w:sz w:val="28"/>
                <w:szCs w:val="28"/>
                <w:lang w:val="uk-UA"/>
              </w:rPr>
              <w:t>резервний</w:t>
            </w:r>
          </w:p>
        </w:tc>
        <w:tc>
          <w:tcPr>
            <w:tcW w:w="913"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Робочий тиск пару</w:t>
            </w:r>
          </w:p>
        </w:tc>
        <w:tc>
          <w:tcPr>
            <w:tcW w:w="1239"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Вид палива,</w:t>
            </w:r>
          </w:p>
          <w:p w:rsidR="007E367F" w:rsidRPr="004E4BBD" w:rsidRDefault="007E367F" w:rsidP="007E367F">
            <w:pPr>
              <w:pStyle w:val="af3"/>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основне</w:t>
            </w:r>
          </w:p>
          <w:p w:rsidR="007E367F" w:rsidRPr="004E4BBD" w:rsidRDefault="007E367F" w:rsidP="007E367F">
            <w:pPr>
              <w:pStyle w:val="af3"/>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резервне</w:t>
            </w:r>
          </w:p>
        </w:tc>
        <w:tc>
          <w:tcPr>
            <w:tcW w:w="1239"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Питома норма витрати палива, кг/Гкал</w:t>
            </w:r>
          </w:p>
        </w:tc>
        <w:tc>
          <w:tcPr>
            <w:tcW w:w="1239"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Еквівалент палива,</w:t>
            </w:r>
          </w:p>
          <w:p w:rsidR="007E367F" w:rsidRPr="004E4BBD" w:rsidRDefault="007E367F" w:rsidP="007E367F">
            <w:pPr>
              <w:pStyle w:val="af3"/>
              <w:jc w:val="center"/>
              <w:rPr>
                <w:rFonts w:ascii="Times New Roman" w:hAnsi="Times New Roman" w:cs="Times New Roman"/>
                <w:sz w:val="28"/>
                <w:szCs w:val="28"/>
              </w:rPr>
            </w:pPr>
            <w:r w:rsidRPr="004E4BBD">
              <w:rPr>
                <w:rFonts w:ascii="Times New Roman" w:hAnsi="Times New Roman" w:cs="Times New Roman"/>
                <w:b/>
                <w:bCs/>
                <w:iCs/>
                <w:sz w:val="28"/>
                <w:szCs w:val="28"/>
              </w:rPr>
              <w:t>Э</w:t>
            </w:r>
            <w:r w:rsidRPr="004E4BBD">
              <w:rPr>
                <w:rFonts w:ascii="Times New Roman" w:hAnsi="Times New Roman" w:cs="Times New Roman"/>
                <w:b/>
                <w:bCs/>
                <w:iCs/>
                <w:sz w:val="28"/>
                <w:szCs w:val="28"/>
                <w:lang w:val="uk-UA"/>
              </w:rPr>
              <w:t>=</w:t>
            </w:r>
            <w:r w:rsidRPr="004E4BBD">
              <w:rPr>
                <w:rFonts w:ascii="Times New Roman" w:hAnsi="Times New Roman" w:cs="Times New Roman"/>
                <w:b/>
                <w:bCs/>
                <w:iCs/>
                <w:sz w:val="28"/>
                <w:szCs w:val="28"/>
                <w:lang w:val="en-US"/>
              </w:rPr>
              <w:t>Q</w:t>
            </w:r>
            <w:r w:rsidRPr="004E4BBD">
              <w:rPr>
                <w:rFonts w:ascii="Times New Roman" w:hAnsi="Times New Roman" w:cs="Times New Roman"/>
                <w:b/>
                <w:bCs/>
                <w:iCs/>
                <w:sz w:val="28"/>
                <w:szCs w:val="28"/>
                <w:lang w:val="uk-UA"/>
              </w:rPr>
              <w:t>рн/7000</w:t>
            </w:r>
          </w:p>
        </w:tc>
        <w:tc>
          <w:tcPr>
            <w:tcW w:w="1239"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Ентальпія поживної води або темпера-тура води або насиченого пару</w:t>
            </w:r>
          </w:p>
        </w:tc>
        <w:tc>
          <w:tcPr>
            <w:tcW w:w="1239"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Ентальпія насиченого пару або темпера-тура води на лінії насичення</w:t>
            </w:r>
          </w:p>
        </w:tc>
        <w:tc>
          <w:tcPr>
            <w:tcW w:w="1274" w:type="dxa"/>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Темпера-тура конденсату або зворотної води</w:t>
            </w:r>
          </w:p>
        </w:tc>
      </w:tr>
      <w:tr w:rsidR="007E367F" w:rsidRPr="004E4BBD" w:rsidTr="007E367F">
        <w:tc>
          <w:tcPr>
            <w:tcW w:w="1565"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b/>
                <w:bCs/>
                <w:iCs/>
                <w:sz w:val="28"/>
                <w:szCs w:val="28"/>
                <w:lang w:val="uk-UA"/>
              </w:rPr>
            </w:pPr>
          </w:p>
        </w:tc>
        <w:tc>
          <w:tcPr>
            <w:tcW w:w="913"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239"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239"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239"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239"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239"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274"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r>
    </w:tbl>
    <w:p w:rsidR="007E367F" w:rsidRPr="004E4BBD" w:rsidRDefault="007E367F" w:rsidP="007E367F">
      <w:pPr>
        <w:spacing w:line="360" w:lineRule="auto"/>
        <w:ind w:firstLine="13"/>
        <w:rPr>
          <w:rFonts w:ascii="Times New Roman" w:hAnsi="Times New Roman" w:cs="Times New Roman"/>
          <w:sz w:val="28"/>
          <w:szCs w:val="28"/>
        </w:rPr>
      </w:pPr>
    </w:p>
    <w:p w:rsidR="007E367F" w:rsidRPr="004E4BBD" w:rsidRDefault="007E367F" w:rsidP="007E367F">
      <w:pPr>
        <w:spacing w:line="360" w:lineRule="auto"/>
        <w:ind w:firstLine="13"/>
        <w:rPr>
          <w:rFonts w:ascii="Times New Roman" w:hAnsi="Times New Roman" w:cs="Times New Roman"/>
          <w:sz w:val="28"/>
          <w:szCs w:val="28"/>
        </w:rPr>
      </w:pPr>
      <w:r w:rsidRPr="004E4BBD">
        <w:rPr>
          <w:rFonts w:ascii="Times New Roman" w:hAnsi="Times New Roman" w:cs="Times New Roman"/>
          <w:sz w:val="28"/>
          <w:szCs w:val="28"/>
        </w:rPr>
        <w:t>Продовження таблиці 8а Характеристика ...</w:t>
      </w:r>
    </w:p>
    <w:tbl>
      <w:tblPr>
        <w:tblW w:w="0" w:type="auto"/>
        <w:tblInd w:w="55" w:type="dxa"/>
        <w:tblLayout w:type="fixed"/>
        <w:tblCellMar>
          <w:top w:w="55" w:type="dxa"/>
          <w:left w:w="55" w:type="dxa"/>
          <w:bottom w:w="55" w:type="dxa"/>
          <w:right w:w="55" w:type="dxa"/>
        </w:tblCellMar>
        <w:tblLook w:val="0000"/>
      </w:tblPr>
      <w:tblGrid>
        <w:gridCol w:w="825"/>
        <w:gridCol w:w="923"/>
        <w:gridCol w:w="939"/>
        <w:gridCol w:w="1030"/>
        <w:gridCol w:w="744"/>
        <w:gridCol w:w="848"/>
        <w:gridCol w:w="769"/>
        <w:gridCol w:w="874"/>
        <w:gridCol w:w="1005"/>
        <w:gridCol w:w="991"/>
        <w:gridCol w:w="1012"/>
      </w:tblGrid>
      <w:tr w:rsidR="007E367F" w:rsidRPr="004E4BBD" w:rsidTr="007E367F">
        <w:trPr>
          <w:cantSplit/>
        </w:trPr>
        <w:tc>
          <w:tcPr>
            <w:tcW w:w="825"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Трива-лість періоду дні</w:t>
            </w:r>
          </w:p>
        </w:tc>
        <w:tc>
          <w:tcPr>
            <w:tcW w:w="923"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К-ть витраче-ного палива, т</w:t>
            </w:r>
          </w:p>
        </w:tc>
        <w:tc>
          <w:tcPr>
            <w:tcW w:w="939"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К-ть умовного палива,        У ум</w:t>
            </w:r>
          </w:p>
        </w:tc>
        <w:tc>
          <w:tcPr>
            <w:tcW w:w="1030"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Кількість палива, що відпущено Гкал</w:t>
            </w:r>
          </w:p>
        </w:tc>
        <w:tc>
          <w:tcPr>
            <w:tcW w:w="1592" w:type="dxa"/>
            <w:gridSpan w:val="2"/>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Кількість виробленого пару (води)</w:t>
            </w:r>
          </w:p>
        </w:tc>
        <w:tc>
          <w:tcPr>
            <w:tcW w:w="1643" w:type="dxa"/>
            <w:gridSpan w:val="2"/>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Кількість повернутого конденсату (води)</w:t>
            </w:r>
          </w:p>
        </w:tc>
        <w:tc>
          <w:tcPr>
            <w:tcW w:w="1005"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Середньо-добова кількість вироб-леного пару (води)</w:t>
            </w:r>
          </w:p>
          <w:p w:rsidR="007E367F" w:rsidRPr="004E4BBD" w:rsidRDefault="007E367F" w:rsidP="007E367F">
            <w:pPr>
              <w:pStyle w:val="af3"/>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/добу, т/добу</w:t>
            </w:r>
          </w:p>
        </w:tc>
        <w:tc>
          <w:tcPr>
            <w:tcW w:w="991"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Середньо-добова кількість поверну-того конден-сату (води), 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/добу, т/добу</w:t>
            </w:r>
          </w:p>
        </w:tc>
        <w:tc>
          <w:tcPr>
            <w:tcW w:w="1012" w:type="dxa"/>
            <w:vMerge w:val="restart"/>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Середньо-добова кількість поживної води, 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/добу</w:t>
            </w:r>
          </w:p>
        </w:tc>
      </w:tr>
      <w:tr w:rsidR="007E367F" w:rsidRPr="004E4BBD" w:rsidTr="007E367F">
        <w:trPr>
          <w:cantSplit/>
        </w:trPr>
        <w:tc>
          <w:tcPr>
            <w:tcW w:w="825" w:type="dxa"/>
            <w:vMerge/>
            <w:tcBorders>
              <w:top w:val="single" w:sz="4" w:space="0" w:color="000000"/>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b/>
                <w:bCs/>
                <w:iCs/>
                <w:sz w:val="28"/>
                <w:szCs w:val="28"/>
                <w:lang w:val="uk-UA"/>
              </w:rPr>
            </w:pPr>
          </w:p>
        </w:tc>
        <w:tc>
          <w:tcPr>
            <w:tcW w:w="923" w:type="dxa"/>
            <w:vMerge/>
            <w:tcBorders>
              <w:top w:val="single" w:sz="4" w:space="0" w:color="000000"/>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939" w:type="dxa"/>
            <w:vMerge/>
            <w:tcBorders>
              <w:top w:val="single" w:sz="4" w:space="0" w:color="000000"/>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030" w:type="dxa"/>
            <w:vMerge/>
            <w:tcBorders>
              <w:top w:val="single" w:sz="4" w:space="0" w:color="000000"/>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744"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річна, т./м</w:t>
            </w:r>
            <w:r w:rsidRPr="004E4BBD">
              <w:rPr>
                <w:rFonts w:ascii="Times New Roman" w:hAnsi="Times New Roman" w:cs="Times New Roman"/>
                <w:b/>
                <w:bCs/>
                <w:iCs/>
                <w:sz w:val="28"/>
                <w:szCs w:val="28"/>
                <w:vertAlign w:val="superscript"/>
                <w:lang w:val="uk-UA"/>
              </w:rPr>
              <w:t>3</w:t>
            </w:r>
          </w:p>
        </w:tc>
        <w:tc>
          <w:tcPr>
            <w:tcW w:w="848"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за добу, т/добу</w:t>
            </w:r>
          </w:p>
          <w:p w:rsidR="007E367F" w:rsidRPr="004E4BBD" w:rsidRDefault="007E367F" w:rsidP="007E367F">
            <w:pPr>
              <w:pStyle w:val="af3"/>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/добу</w:t>
            </w:r>
          </w:p>
        </w:tc>
        <w:tc>
          <w:tcPr>
            <w:tcW w:w="769"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річна, т./м</w:t>
            </w:r>
            <w:r w:rsidRPr="004E4BBD">
              <w:rPr>
                <w:rFonts w:ascii="Times New Roman" w:hAnsi="Times New Roman" w:cs="Times New Roman"/>
                <w:b/>
                <w:bCs/>
                <w:iCs/>
                <w:sz w:val="28"/>
                <w:szCs w:val="28"/>
                <w:vertAlign w:val="superscript"/>
                <w:lang w:val="uk-UA"/>
              </w:rPr>
              <w:t>3</w:t>
            </w:r>
          </w:p>
        </w:tc>
        <w:tc>
          <w:tcPr>
            <w:tcW w:w="874" w:type="dxa"/>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за добу, т/добу</w:t>
            </w:r>
          </w:p>
          <w:p w:rsidR="007E367F" w:rsidRPr="004E4BBD" w:rsidRDefault="007E367F" w:rsidP="007E367F">
            <w:pPr>
              <w:pStyle w:val="af3"/>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/добу</w:t>
            </w:r>
          </w:p>
        </w:tc>
        <w:tc>
          <w:tcPr>
            <w:tcW w:w="1005" w:type="dxa"/>
            <w:vMerge/>
            <w:tcBorders>
              <w:top w:val="single" w:sz="4" w:space="0" w:color="000000"/>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b/>
                <w:bCs/>
                <w:iCs/>
                <w:sz w:val="28"/>
                <w:szCs w:val="28"/>
                <w:lang w:val="uk-UA"/>
              </w:rPr>
            </w:pPr>
          </w:p>
        </w:tc>
        <w:tc>
          <w:tcPr>
            <w:tcW w:w="991" w:type="dxa"/>
            <w:vMerge/>
            <w:tcBorders>
              <w:top w:val="single" w:sz="4" w:space="0" w:color="000000"/>
              <w:left w:val="single" w:sz="4" w:space="0" w:color="000000"/>
              <w:bottom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spacing w:line="360" w:lineRule="auto"/>
              <w:rPr>
                <w:rFonts w:ascii="Times New Roman" w:hAnsi="Times New Roman" w:cs="Times New Roman"/>
                <w:sz w:val="28"/>
                <w:szCs w:val="28"/>
              </w:rPr>
            </w:pPr>
          </w:p>
        </w:tc>
      </w:tr>
      <w:tr w:rsidR="007E367F" w:rsidRPr="004E4BBD" w:rsidTr="007E367F">
        <w:tc>
          <w:tcPr>
            <w:tcW w:w="825"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923"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939"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030"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744"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848"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769"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874"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005"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991"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c>
          <w:tcPr>
            <w:tcW w:w="1012"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sz w:val="28"/>
                <w:szCs w:val="28"/>
              </w:rPr>
            </w:pPr>
          </w:p>
        </w:tc>
      </w:tr>
    </w:tbl>
    <w:p w:rsidR="007E367F" w:rsidRPr="004E4BBD" w:rsidRDefault="007E367F" w:rsidP="007E367F">
      <w:pPr>
        <w:spacing w:line="360" w:lineRule="auto"/>
        <w:ind w:firstLine="13"/>
        <w:rPr>
          <w:rFonts w:ascii="Times New Roman" w:hAnsi="Times New Roman" w:cs="Times New Roman"/>
          <w:sz w:val="28"/>
          <w:szCs w:val="28"/>
        </w:rPr>
      </w:pPr>
    </w:p>
    <w:p w:rsidR="007E367F" w:rsidRPr="004E4BBD" w:rsidRDefault="007E367F" w:rsidP="007E367F">
      <w:pPr>
        <w:spacing w:line="360" w:lineRule="auto"/>
        <w:ind w:firstLine="13"/>
        <w:rPr>
          <w:rFonts w:ascii="Times New Roman" w:hAnsi="Times New Roman" w:cs="Times New Roman"/>
          <w:sz w:val="28"/>
          <w:szCs w:val="28"/>
        </w:rPr>
      </w:pPr>
      <w:r w:rsidRPr="004E4BBD">
        <w:rPr>
          <w:rFonts w:ascii="Times New Roman" w:hAnsi="Times New Roman" w:cs="Times New Roman"/>
          <w:b/>
          <w:bCs/>
          <w:sz w:val="28"/>
          <w:szCs w:val="28"/>
        </w:rPr>
        <w:t>Перспектива розвитку водоспоживання та водовідведення</w:t>
      </w:r>
    </w:p>
    <w:p w:rsidR="007E367F" w:rsidRPr="004E4BBD" w:rsidRDefault="007E367F" w:rsidP="007E367F">
      <w:pPr>
        <w:spacing w:line="360" w:lineRule="auto"/>
        <w:ind w:firstLine="13"/>
        <w:jc w:val="right"/>
        <w:rPr>
          <w:rFonts w:ascii="Times New Roman" w:hAnsi="Times New Roman" w:cs="Times New Roman"/>
          <w:sz w:val="28"/>
          <w:szCs w:val="28"/>
        </w:rPr>
      </w:pPr>
      <w:r w:rsidRPr="004E4BBD">
        <w:rPr>
          <w:rFonts w:ascii="Times New Roman" w:hAnsi="Times New Roman" w:cs="Times New Roman"/>
          <w:sz w:val="28"/>
          <w:szCs w:val="28"/>
        </w:rPr>
        <w:t>Таблиця 9</w:t>
      </w:r>
    </w:p>
    <w:tbl>
      <w:tblPr>
        <w:tblW w:w="0" w:type="auto"/>
        <w:tblInd w:w="55" w:type="dxa"/>
        <w:tblLayout w:type="fixed"/>
        <w:tblCellMar>
          <w:top w:w="55" w:type="dxa"/>
          <w:left w:w="55" w:type="dxa"/>
          <w:bottom w:w="55" w:type="dxa"/>
          <w:right w:w="55" w:type="dxa"/>
        </w:tblCellMar>
        <w:tblLook w:val="0000"/>
      </w:tblPr>
      <w:tblGrid>
        <w:gridCol w:w="1416"/>
        <w:gridCol w:w="1416"/>
        <w:gridCol w:w="1416"/>
        <w:gridCol w:w="1416"/>
        <w:gridCol w:w="1416"/>
        <w:gridCol w:w="1416"/>
        <w:gridCol w:w="1477"/>
      </w:tblGrid>
      <w:tr w:rsidR="007E367F" w:rsidRPr="004E4BBD" w:rsidTr="007E367F">
        <w:trPr>
          <w:cantSplit/>
        </w:trPr>
        <w:tc>
          <w:tcPr>
            <w:tcW w:w="1416" w:type="dxa"/>
            <w:vMerge w:val="restart"/>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Рік</w:t>
            </w:r>
          </w:p>
        </w:tc>
        <w:tc>
          <w:tcPr>
            <w:tcW w:w="7080" w:type="dxa"/>
            <w:gridSpan w:val="5"/>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Водоспоживання</w:t>
            </w:r>
          </w:p>
        </w:tc>
        <w:tc>
          <w:tcPr>
            <w:tcW w:w="1477" w:type="dxa"/>
            <w:vMerge w:val="restart"/>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Потужність зворотної системи, 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/добу</w:t>
            </w:r>
          </w:p>
        </w:tc>
      </w:tr>
      <w:tr w:rsidR="007E367F" w:rsidRPr="004E4BBD" w:rsidTr="007E367F">
        <w:trPr>
          <w:cantSplit/>
        </w:trPr>
        <w:tc>
          <w:tcPr>
            <w:tcW w:w="1416" w:type="dxa"/>
            <w:vMerge/>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rPr>
                <w:rFonts w:ascii="Times New Roman" w:hAnsi="Times New Roman" w:cs="Times New Roman"/>
                <w:b/>
                <w:bCs/>
                <w:iCs/>
                <w:sz w:val="28"/>
                <w:szCs w:val="28"/>
                <w:lang w:val="uk-UA"/>
              </w:rPr>
            </w:pPr>
          </w:p>
        </w:tc>
        <w:tc>
          <w:tcPr>
            <w:tcW w:w="1416" w:type="dxa"/>
            <w:vMerge w:val="restart"/>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Разом,            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/рік</w:t>
            </w:r>
          </w:p>
        </w:tc>
        <w:tc>
          <w:tcPr>
            <w:tcW w:w="5664" w:type="dxa"/>
            <w:gridSpan w:val="4"/>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У тому числі по джерелах</w:t>
            </w:r>
          </w:p>
        </w:tc>
        <w:tc>
          <w:tcPr>
            <w:tcW w:w="1477" w:type="dxa"/>
            <w:vMerge/>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rPr>
                <w:rFonts w:ascii="Times New Roman" w:hAnsi="Times New Roman" w:cs="Times New Roman"/>
                <w:b/>
                <w:bCs/>
                <w:i/>
                <w:iCs/>
                <w:sz w:val="28"/>
                <w:szCs w:val="28"/>
                <w:lang w:val="uk-UA"/>
              </w:rPr>
            </w:pPr>
          </w:p>
        </w:tc>
      </w:tr>
      <w:tr w:rsidR="007E367F" w:rsidRPr="004E4BBD" w:rsidTr="007E367F">
        <w:trPr>
          <w:cantSplit/>
        </w:trPr>
        <w:tc>
          <w:tcPr>
            <w:tcW w:w="1416" w:type="dxa"/>
            <w:vMerge/>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rPr>
                <w:rFonts w:ascii="Times New Roman" w:hAnsi="Times New Roman" w:cs="Times New Roman"/>
                <w:i/>
                <w:sz w:val="28"/>
                <w:szCs w:val="28"/>
              </w:rPr>
            </w:pPr>
          </w:p>
        </w:tc>
        <w:tc>
          <w:tcPr>
            <w:tcW w:w="1416" w:type="dxa"/>
            <w:vMerge/>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rPr>
            </w:pPr>
          </w:p>
        </w:tc>
        <w:tc>
          <w:tcPr>
            <w:tcW w:w="1416" w:type="dxa"/>
            <w:vMerge w:val="restart"/>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Техвода, пар і гаряча вода ТЕЦ та субабонент</w:t>
            </w:r>
          </w:p>
        </w:tc>
        <w:tc>
          <w:tcPr>
            <w:tcW w:w="4248" w:type="dxa"/>
            <w:gridSpan w:val="3"/>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Від міського водопроводу</w:t>
            </w:r>
          </w:p>
        </w:tc>
        <w:tc>
          <w:tcPr>
            <w:tcW w:w="1477" w:type="dxa"/>
            <w:vMerge/>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rPr>
                <w:rFonts w:ascii="Times New Roman" w:hAnsi="Times New Roman" w:cs="Times New Roman"/>
                <w:b/>
                <w:bCs/>
                <w:i/>
                <w:iCs/>
                <w:sz w:val="28"/>
                <w:szCs w:val="28"/>
                <w:lang w:val="uk-UA"/>
              </w:rPr>
            </w:pPr>
          </w:p>
        </w:tc>
      </w:tr>
      <w:tr w:rsidR="007E367F" w:rsidRPr="004E4BBD" w:rsidTr="007E367F">
        <w:trPr>
          <w:cantSplit/>
        </w:trPr>
        <w:tc>
          <w:tcPr>
            <w:tcW w:w="1416" w:type="dxa"/>
            <w:vMerge/>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rPr>
                <w:rFonts w:ascii="Times New Roman" w:hAnsi="Times New Roman" w:cs="Times New Roman"/>
                <w:i/>
                <w:sz w:val="28"/>
                <w:szCs w:val="28"/>
              </w:rPr>
            </w:pPr>
          </w:p>
        </w:tc>
        <w:tc>
          <w:tcPr>
            <w:tcW w:w="1416" w:type="dxa"/>
            <w:vMerge/>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rPr>
            </w:pPr>
          </w:p>
        </w:tc>
        <w:tc>
          <w:tcPr>
            <w:tcW w:w="1416" w:type="dxa"/>
            <w:vMerge/>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rPr>
            </w:pPr>
          </w:p>
        </w:tc>
        <w:tc>
          <w:tcPr>
            <w:tcW w:w="1416" w:type="dxa"/>
            <w:vMerge w:val="restart"/>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Загальне</w:t>
            </w:r>
          </w:p>
        </w:tc>
        <w:tc>
          <w:tcPr>
            <w:tcW w:w="2832" w:type="dxa"/>
            <w:gridSpan w:val="2"/>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У тому числі по призначенню</w:t>
            </w:r>
          </w:p>
        </w:tc>
        <w:tc>
          <w:tcPr>
            <w:tcW w:w="1477" w:type="dxa"/>
            <w:vMerge/>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rPr>
                <w:rFonts w:ascii="Times New Roman" w:hAnsi="Times New Roman" w:cs="Times New Roman"/>
                <w:b/>
                <w:bCs/>
                <w:i/>
                <w:iCs/>
                <w:sz w:val="28"/>
                <w:szCs w:val="28"/>
                <w:lang w:val="uk-UA"/>
              </w:rPr>
            </w:pPr>
          </w:p>
        </w:tc>
      </w:tr>
      <w:tr w:rsidR="007E367F" w:rsidRPr="004E4BBD" w:rsidTr="007E367F">
        <w:trPr>
          <w:cantSplit/>
        </w:trPr>
        <w:tc>
          <w:tcPr>
            <w:tcW w:w="1416" w:type="dxa"/>
            <w:vMerge/>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rPr>
                <w:rFonts w:ascii="Times New Roman" w:hAnsi="Times New Roman" w:cs="Times New Roman"/>
                <w:i/>
                <w:sz w:val="28"/>
                <w:szCs w:val="28"/>
              </w:rPr>
            </w:pPr>
          </w:p>
        </w:tc>
        <w:tc>
          <w:tcPr>
            <w:tcW w:w="1416" w:type="dxa"/>
            <w:vMerge/>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rPr>
            </w:pPr>
          </w:p>
        </w:tc>
        <w:tc>
          <w:tcPr>
            <w:tcW w:w="1416" w:type="dxa"/>
            <w:vMerge/>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rPr>
            </w:pPr>
          </w:p>
        </w:tc>
        <w:tc>
          <w:tcPr>
            <w:tcW w:w="1416" w:type="dxa"/>
            <w:vMerge/>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rPr>
            </w:pPr>
          </w:p>
        </w:tc>
        <w:tc>
          <w:tcPr>
            <w:tcW w:w="1416"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Госппобутові потреби</w:t>
            </w:r>
          </w:p>
        </w:tc>
        <w:tc>
          <w:tcPr>
            <w:tcW w:w="1416"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Промислові потреби</w:t>
            </w:r>
          </w:p>
        </w:tc>
        <w:tc>
          <w:tcPr>
            <w:tcW w:w="1477" w:type="dxa"/>
            <w:vMerge/>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rPr>
                <w:rFonts w:ascii="Times New Roman" w:hAnsi="Times New Roman" w:cs="Times New Roman"/>
                <w:b/>
                <w:bCs/>
                <w:i/>
                <w:iCs/>
                <w:sz w:val="28"/>
                <w:szCs w:val="28"/>
                <w:lang w:val="uk-UA"/>
              </w:rPr>
            </w:pPr>
          </w:p>
        </w:tc>
      </w:tr>
      <w:tr w:rsidR="007E367F" w:rsidRPr="004E4BBD" w:rsidTr="007E367F">
        <w:tc>
          <w:tcPr>
            <w:tcW w:w="1416"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i/>
                <w:sz w:val="28"/>
                <w:szCs w:val="28"/>
              </w:rPr>
            </w:pPr>
          </w:p>
        </w:tc>
        <w:tc>
          <w:tcPr>
            <w:tcW w:w="1416"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i/>
                <w:sz w:val="28"/>
                <w:szCs w:val="28"/>
              </w:rPr>
            </w:pPr>
          </w:p>
        </w:tc>
        <w:tc>
          <w:tcPr>
            <w:tcW w:w="1416"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i/>
                <w:sz w:val="28"/>
                <w:szCs w:val="28"/>
              </w:rPr>
            </w:pPr>
          </w:p>
        </w:tc>
        <w:tc>
          <w:tcPr>
            <w:tcW w:w="1416"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i/>
                <w:sz w:val="28"/>
                <w:szCs w:val="28"/>
              </w:rPr>
            </w:pPr>
          </w:p>
        </w:tc>
        <w:tc>
          <w:tcPr>
            <w:tcW w:w="1416"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i/>
                <w:sz w:val="28"/>
                <w:szCs w:val="28"/>
              </w:rPr>
            </w:pPr>
          </w:p>
        </w:tc>
        <w:tc>
          <w:tcPr>
            <w:tcW w:w="1416"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i/>
                <w:sz w:val="28"/>
                <w:szCs w:val="28"/>
              </w:rPr>
            </w:pPr>
          </w:p>
        </w:tc>
        <w:tc>
          <w:tcPr>
            <w:tcW w:w="1477"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i/>
                <w:sz w:val="28"/>
                <w:szCs w:val="28"/>
              </w:rPr>
            </w:pPr>
          </w:p>
        </w:tc>
      </w:tr>
    </w:tbl>
    <w:p w:rsidR="007E367F" w:rsidRPr="004E4BBD" w:rsidRDefault="007E367F" w:rsidP="007E367F">
      <w:pPr>
        <w:ind w:firstLine="13"/>
        <w:jc w:val="both"/>
        <w:rPr>
          <w:rFonts w:ascii="Times New Roman" w:hAnsi="Times New Roman" w:cs="Times New Roman"/>
          <w:i/>
          <w:sz w:val="28"/>
          <w:szCs w:val="28"/>
        </w:rPr>
      </w:pPr>
    </w:p>
    <w:p w:rsidR="007E367F" w:rsidRPr="004E4BBD" w:rsidRDefault="007E367F" w:rsidP="007E367F">
      <w:pPr>
        <w:ind w:firstLine="13"/>
        <w:jc w:val="both"/>
        <w:rPr>
          <w:rFonts w:ascii="Times New Roman" w:hAnsi="Times New Roman" w:cs="Times New Roman"/>
          <w:sz w:val="28"/>
          <w:szCs w:val="28"/>
        </w:rPr>
      </w:pPr>
      <w:r w:rsidRPr="004E4BBD">
        <w:rPr>
          <w:rFonts w:ascii="Times New Roman" w:hAnsi="Times New Roman" w:cs="Times New Roman"/>
          <w:bCs/>
          <w:sz w:val="28"/>
          <w:szCs w:val="28"/>
        </w:rPr>
        <w:t>Продовження таблиці 9 Перспектива ...</w:t>
      </w:r>
    </w:p>
    <w:p w:rsidR="007E367F" w:rsidRPr="004E4BBD" w:rsidRDefault="007E367F" w:rsidP="007E367F">
      <w:pPr>
        <w:ind w:firstLine="13"/>
        <w:jc w:val="both"/>
        <w:rPr>
          <w:rFonts w:ascii="Times New Roman" w:hAnsi="Times New Roman" w:cs="Times New Roman"/>
          <w:bCs/>
          <w:i/>
          <w:sz w:val="28"/>
          <w:szCs w:val="28"/>
        </w:rPr>
      </w:pPr>
    </w:p>
    <w:tbl>
      <w:tblPr>
        <w:tblW w:w="0" w:type="auto"/>
        <w:tblInd w:w="55" w:type="dxa"/>
        <w:tblLayout w:type="fixed"/>
        <w:tblCellMar>
          <w:top w:w="55" w:type="dxa"/>
          <w:left w:w="55" w:type="dxa"/>
          <w:bottom w:w="55" w:type="dxa"/>
          <w:right w:w="55" w:type="dxa"/>
        </w:tblCellMar>
        <w:tblLook w:val="0000"/>
      </w:tblPr>
      <w:tblGrid>
        <w:gridCol w:w="809"/>
        <w:gridCol w:w="926"/>
        <w:gridCol w:w="965"/>
        <w:gridCol w:w="926"/>
        <w:gridCol w:w="978"/>
        <w:gridCol w:w="874"/>
        <w:gridCol w:w="887"/>
        <w:gridCol w:w="1005"/>
        <w:gridCol w:w="1030"/>
        <w:gridCol w:w="1547"/>
      </w:tblGrid>
      <w:tr w:rsidR="007E367F" w:rsidRPr="004E4BBD" w:rsidTr="007E367F">
        <w:trPr>
          <w:cantSplit/>
        </w:trPr>
        <w:tc>
          <w:tcPr>
            <w:tcW w:w="8400" w:type="dxa"/>
            <w:gridSpan w:val="9"/>
            <w:tcBorders>
              <w:top w:val="single" w:sz="4" w:space="0" w:color="000000"/>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Водовідведення</w:t>
            </w:r>
          </w:p>
        </w:tc>
        <w:tc>
          <w:tcPr>
            <w:tcW w:w="1547" w:type="dxa"/>
            <w:vMerge w:val="restart"/>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 xml:space="preserve">На основі якої документації видані дані (техн. </w:t>
            </w:r>
            <w:r w:rsidRPr="004E4BBD">
              <w:rPr>
                <w:rFonts w:ascii="Times New Roman" w:hAnsi="Times New Roman" w:cs="Times New Roman"/>
                <w:b/>
                <w:bCs/>
                <w:iCs/>
                <w:sz w:val="28"/>
                <w:szCs w:val="28"/>
                <w:lang w:val="uk-UA"/>
              </w:rPr>
              <w:lastRenderedPageBreak/>
              <w:t>проект, ТЕО, плани розвитку  підприємства)</w:t>
            </w:r>
          </w:p>
        </w:tc>
      </w:tr>
      <w:tr w:rsidR="007E367F" w:rsidRPr="004E4BBD" w:rsidTr="007E367F">
        <w:trPr>
          <w:cantSplit/>
        </w:trPr>
        <w:tc>
          <w:tcPr>
            <w:tcW w:w="809" w:type="dxa"/>
            <w:vMerge w:val="restart"/>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
                <w:iCs/>
                <w:sz w:val="28"/>
                <w:szCs w:val="28"/>
                <w:lang w:val="uk-UA"/>
              </w:rPr>
            </w:pPr>
          </w:p>
          <w:p w:rsidR="007E367F" w:rsidRPr="004E4BBD" w:rsidRDefault="007E367F" w:rsidP="007E367F">
            <w:pPr>
              <w:pStyle w:val="af3"/>
              <w:snapToGrid w:val="0"/>
              <w:jc w:val="center"/>
              <w:rPr>
                <w:rFonts w:ascii="Times New Roman" w:hAnsi="Times New Roman" w:cs="Times New Roman"/>
                <w:b/>
                <w:bCs/>
                <w:i/>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 xml:space="preserve">Всього </w:t>
            </w:r>
            <w:r w:rsidRPr="004E4BBD">
              <w:rPr>
                <w:rFonts w:ascii="Times New Roman" w:hAnsi="Times New Roman" w:cs="Times New Roman"/>
                <w:b/>
                <w:bCs/>
                <w:iCs/>
                <w:sz w:val="28"/>
                <w:szCs w:val="28"/>
                <w:lang w:val="uk-UA"/>
              </w:rPr>
              <w:lastRenderedPageBreak/>
              <w:t>м</w:t>
            </w:r>
            <w:r w:rsidRPr="004E4BBD">
              <w:rPr>
                <w:rFonts w:ascii="Times New Roman" w:hAnsi="Times New Roman" w:cs="Times New Roman"/>
                <w:b/>
                <w:bCs/>
                <w:iCs/>
                <w:sz w:val="28"/>
                <w:szCs w:val="28"/>
                <w:vertAlign w:val="superscript"/>
                <w:lang w:val="uk-UA"/>
              </w:rPr>
              <w:t>3</w:t>
            </w:r>
            <w:r w:rsidRPr="004E4BBD">
              <w:rPr>
                <w:rFonts w:ascii="Times New Roman" w:hAnsi="Times New Roman" w:cs="Times New Roman"/>
                <w:b/>
                <w:bCs/>
                <w:iCs/>
                <w:sz w:val="28"/>
                <w:szCs w:val="28"/>
                <w:lang w:val="uk-UA"/>
              </w:rPr>
              <w:t>/рік</w:t>
            </w:r>
          </w:p>
        </w:tc>
        <w:tc>
          <w:tcPr>
            <w:tcW w:w="7591" w:type="dxa"/>
            <w:gridSpan w:val="8"/>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lastRenderedPageBreak/>
              <w:t>У тому числі по приймачах</w:t>
            </w:r>
          </w:p>
        </w:tc>
        <w:tc>
          <w:tcPr>
            <w:tcW w:w="1547" w:type="dxa"/>
            <w:vMerge/>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rPr>
                <w:rFonts w:ascii="Times New Roman" w:hAnsi="Times New Roman" w:cs="Times New Roman"/>
                <w:b/>
                <w:bCs/>
                <w:iCs/>
                <w:sz w:val="28"/>
                <w:szCs w:val="28"/>
                <w:lang w:val="uk-UA"/>
              </w:rPr>
            </w:pPr>
          </w:p>
        </w:tc>
      </w:tr>
      <w:tr w:rsidR="007E367F" w:rsidRPr="004E4BBD" w:rsidTr="007E367F">
        <w:trPr>
          <w:cantSplit/>
        </w:trPr>
        <w:tc>
          <w:tcPr>
            <w:tcW w:w="809" w:type="dxa"/>
            <w:vMerge/>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
                <w:iCs/>
                <w:sz w:val="28"/>
                <w:szCs w:val="28"/>
              </w:rPr>
            </w:pPr>
          </w:p>
        </w:tc>
        <w:tc>
          <w:tcPr>
            <w:tcW w:w="3795" w:type="dxa"/>
            <w:gridSpan w:val="4"/>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у міську каналізаційну мережу</w:t>
            </w:r>
          </w:p>
        </w:tc>
        <w:tc>
          <w:tcPr>
            <w:tcW w:w="3796" w:type="dxa"/>
            <w:gridSpan w:val="4"/>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 xml:space="preserve">у поверхневий водний об’єкт </w:t>
            </w:r>
          </w:p>
        </w:tc>
        <w:tc>
          <w:tcPr>
            <w:tcW w:w="1547" w:type="dxa"/>
            <w:vMerge/>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rPr>
                <w:rFonts w:ascii="Times New Roman" w:hAnsi="Times New Roman" w:cs="Times New Roman"/>
                <w:b/>
                <w:bCs/>
                <w:iCs/>
                <w:sz w:val="28"/>
                <w:szCs w:val="28"/>
                <w:lang w:val="uk-UA"/>
              </w:rPr>
            </w:pPr>
          </w:p>
        </w:tc>
      </w:tr>
      <w:tr w:rsidR="007E367F" w:rsidRPr="004E4BBD" w:rsidTr="007E367F">
        <w:trPr>
          <w:cantSplit/>
        </w:trPr>
        <w:tc>
          <w:tcPr>
            <w:tcW w:w="809" w:type="dxa"/>
            <w:vMerge/>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
                <w:iCs/>
                <w:sz w:val="28"/>
                <w:szCs w:val="28"/>
              </w:rPr>
            </w:pPr>
          </w:p>
        </w:tc>
        <w:tc>
          <w:tcPr>
            <w:tcW w:w="926" w:type="dxa"/>
            <w:vMerge w:val="restart"/>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lastRenderedPageBreak/>
              <w:t>Всього</w:t>
            </w:r>
          </w:p>
        </w:tc>
        <w:tc>
          <w:tcPr>
            <w:tcW w:w="2869" w:type="dxa"/>
            <w:gridSpan w:val="3"/>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lastRenderedPageBreak/>
              <w:t xml:space="preserve">У тому числі </w:t>
            </w:r>
          </w:p>
        </w:tc>
        <w:tc>
          <w:tcPr>
            <w:tcW w:w="874" w:type="dxa"/>
            <w:vMerge w:val="restart"/>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Cs/>
                <w:sz w:val="28"/>
                <w:szCs w:val="28"/>
                <w:lang w:val="uk-UA"/>
              </w:rPr>
            </w:pPr>
          </w:p>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lastRenderedPageBreak/>
              <w:t>Всього</w:t>
            </w:r>
          </w:p>
        </w:tc>
        <w:tc>
          <w:tcPr>
            <w:tcW w:w="2922" w:type="dxa"/>
            <w:gridSpan w:val="3"/>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lastRenderedPageBreak/>
              <w:t xml:space="preserve">У тому числі </w:t>
            </w:r>
          </w:p>
        </w:tc>
        <w:tc>
          <w:tcPr>
            <w:tcW w:w="1547" w:type="dxa"/>
            <w:vMerge/>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rPr>
                <w:rFonts w:ascii="Times New Roman" w:hAnsi="Times New Roman" w:cs="Times New Roman"/>
                <w:b/>
                <w:bCs/>
                <w:iCs/>
                <w:sz w:val="28"/>
                <w:szCs w:val="28"/>
                <w:lang w:val="uk-UA"/>
              </w:rPr>
            </w:pPr>
          </w:p>
        </w:tc>
      </w:tr>
      <w:tr w:rsidR="007E367F" w:rsidRPr="004E4BBD" w:rsidTr="007E367F">
        <w:trPr>
          <w:cantSplit/>
        </w:trPr>
        <w:tc>
          <w:tcPr>
            <w:tcW w:w="809" w:type="dxa"/>
            <w:vMerge/>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
                <w:iCs/>
                <w:sz w:val="28"/>
                <w:szCs w:val="28"/>
              </w:rPr>
            </w:pPr>
          </w:p>
        </w:tc>
        <w:tc>
          <w:tcPr>
            <w:tcW w:w="926" w:type="dxa"/>
            <w:vMerge/>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
                <w:iCs/>
                <w:sz w:val="28"/>
                <w:szCs w:val="28"/>
              </w:rPr>
            </w:pPr>
          </w:p>
        </w:tc>
        <w:tc>
          <w:tcPr>
            <w:tcW w:w="965"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госп-побутові потреби</w:t>
            </w:r>
          </w:p>
        </w:tc>
        <w:tc>
          <w:tcPr>
            <w:tcW w:w="926"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промис-лові потреби</w:t>
            </w:r>
          </w:p>
        </w:tc>
        <w:tc>
          <w:tcPr>
            <w:tcW w:w="978"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норма-тивно-чисті</w:t>
            </w:r>
          </w:p>
        </w:tc>
        <w:tc>
          <w:tcPr>
            <w:tcW w:w="874" w:type="dxa"/>
            <w:vMerge/>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b/>
                <w:bCs/>
                <w:i/>
                <w:iCs/>
                <w:sz w:val="28"/>
                <w:szCs w:val="28"/>
                <w:lang w:val="uk-UA"/>
              </w:rPr>
            </w:pPr>
          </w:p>
        </w:tc>
        <w:tc>
          <w:tcPr>
            <w:tcW w:w="887"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госп-побутові потреби</w:t>
            </w:r>
          </w:p>
        </w:tc>
        <w:tc>
          <w:tcPr>
            <w:tcW w:w="1005"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промис-лові потреби</w:t>
            </w:r>
          </w:p>
        </w:tc>
        <w:tc>
          <w:tcPr>
            <w:tcW w:w="1030" w:type="dxa"/>
            <w:tcBorders>
              <w:left w:val="single" w:sz="4" w:space="0" w:color="000000"/>
              <w:bottom w:val="single" w:sz="4" w:space="0" w:color="000000"/>
            </w:tcBorders>
            <w:shd w:val="clear" w:color="auto" w:fill="DDD9C3"/>
          </w:tcPr>
          <w:p w:rsidR="007E367F" w:rsidRPr="004E4BBD" w:rsidRDefault="007E367F" w:rsidP="007E367F">
            <w:pPr>
              <w:pStyle w:val="af3"/>
              <w:snapToGrid w:val="0"/>
              <w:jc w:val="center"/>
              <w:rPr>
                <w:rFonts w:ascii="Times New Roman" w:hAnsi="Times New Roman" w:cs="Times New Roman"/>
                <w:sz w:val="28"/>
                <w:szCs w:val="28"/>
              </w:rPr>
            </w:pPr>
            <w:r w:rsidRPr="004E4BBD">
              <w:rPr>
                <w:rFonts w:ascii="Times New Roman" w:hAnsi="Times New Roman" w:cs="Times New Roman"/>
                <w:b/>
                <w:bCs/>
                <w:iCs/>
                <w:sz w:val="28"/>
                <w:szCs w:val="28"/>
                <w:lang w:val="uk-UA"/>
              </w:rPr>
              <w:t>норма-тивно-чисті</w:t>
            </w:r>
          </w:p>
        </w:tc>
        <w:tc>
          <w:tcPr>
            <w:tcW w:w="1547" w:type="dxa"/>
            <w:vMerge/>
            <w:tcBorders>
              <w:top w:val="single" w:sz="4" w:space="0" w:color="000000"/>
              <w:left w:val="single" w:sz="4" w:space="0" w:color="000000"/>
              <w:bottom w:val="single" w:sz="4" w:space="0" w:color="000000"/>
              <w:right w:val="single" w:sz="4" w:space="0" w:color="000000"/>
            </w:tcBorders>
            <w:shd w:val="clear" w:color="auto" w:fill="DDD9C3"/>
          </w:tcPr>
          <w:p w:rsidR="007E367F" w:rsidRPr="004E4BBD" w:rsidRDefault="007E367F" w:rsidP="007E367F">
            <w:pPr>
              <w:pStyle w:val="af3"/>
              <w:snapToGrid w:val="0"/>
              <w:rPr>
                <w:rFonts w:ascii="Times New Roman" w:hAnsi="Times New Roman" w:cs="Times New Roman"/>
                <w:b/>
                <w:bCs/>
                <w:iCs/>
                <w:sz w:val="28"/>
                <w:szCs w:val="28"/>
                <w:lang w:val="uk-UA"/>
              </w:rPr>
            </w:pPr>
          </w:p>
        </w:tc>
      </w:tr>
      <w:tr w:rsidR="007E367F" w:rsidRPr="004E4BBD" w:rsidTr="007E367F">
        <w:tc>
          <w:tcPr>
            <w:tcW w:w="809"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i/>
                <w:sz w:val="28"/>
                <w:szCs w:val="28"/>
              </w:rPr>
            </w:pPr>
          </w:p>
        </w:tc>
        <w:tc>
          <w:tcPr>
            <w:tcW w:w="926"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i/>
                <w:sz w:val="28"/>
                <w:szCs w:val="28"/>
              </w:rPr>
            </w:pPr>
          </w:p>
        </w:tc>
        <w:tc>
          <w:tcPr>
            <w:tcW w:w="965"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i/>
                <w:sz w:val="28"/>
                <w:szCs w:val="28"/>
              </w:rPr>
            </w:pPr>
          </w:p>
        </w:tc>
        <w:tc>
          <w:tcPr>
            <w:tcW w:w="926"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i/>
                <w:sz w:val="28"/>
                <w:szCs w:val="28"/>
              </w:rPr>
            </w:pPr>
          </w:p>
        </w:tc>
        <w:tc>
          <w:tcPr>
            <w:tcW w:w="978"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i/>
                <w:sz w:val="28"/>
                <w:szCs w:val="28"/>
              </w:rPr>
            </w:pPr>
          </w:p>
        </w:tc>
        <w:tc>
          <w:tcPr>
            <w:tcW w:w="874"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i/>
                <w:sz w:val="28"/>
                <w:szCs w:val="28"/>
              </w:rPr>
            </w:pPr>
          </w:p>
        </w:tc>
        <w:tc>
          <w:tcPr>
            <w:tcW w:w="887"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i/>
                <w:sz w:val="28"/>
                <w:szCs w:val="28"/>
              </w:rPr>
            </w:pPr>
          </w:p>
        </w:tc>
        <w:tc>
          <w:tcPr>
            <w:tcW w:w="1005"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i/>
                <w:sz w:val="28"/>
                <w:szCs w:val="28"/>
              </w:rPr>
            </w:pPr>
          </w:p>
        </w:tc>
        <w:tc>
          <w:tcPr>
            <w:tcW w:w="1030" w:type="dxa"/>
            <w:tcBorders>
              <w:left w:val="single" w:sz="4" w:space="0" w:color="000000"/>
              <w:bottom w:val="single" w:sz="4" w:space="0" w:color="000000"/>
            </w:tcBorders>
            <w:shd w:val="clear" w:color="auto" w:fill="auto"/>
          </w:tcPr>
          <w:p w:rsidR="007E367F" w:rsidRPr="004E4BBD" w:rsidRDefault="007E367F" w:rsidP="007E367F">
            <w:pPr>
              <w:pStyle w:val="af3"/>
              <w:snapToGrid w:val="0"/>
              <w:rPr>
                <w:rFonts w:ascii="Times New Roman" w:hAnsi="Times New Roman" w:cs="Times New Roman"/>
                <w:i/>
                <w:sz w:val="28"/>
                <w:szCs w:val="28"/>
              </w:rPr>
            </w:pPr>
          </w:p>
        </w:tc>
        <w:tc>
          <w:tcPr>
            <w:tcW w:w="1547" w:type="dxa"/>
            <w:tcBorders>
              <w:left w:val="single" w:sz="4" w:space="0" w:color="000000"/>
              <w:bottom w:val="single" w:sz="4" w:space="0" w:color="000000"/>
              <w:right w:val="single" w:sz="4" w:space="0" w:color="000000"/>
            </w:tcBorders>
            <w:shd w:val="clear" w:color="auto" w:fill="auto"/>
          </w:tcPr>
          <w:p w:rsidR="007E367F" w:rsidRPr="004E4BBD" w:rsidRDefault="007E367F" w:rsidP="007E367F">
            <w:pPr>
              <w:pStyle w:val="af3"/>
              <w:snapToGrid w:val="0"/>
              <w:rPr>
                <w:rFonts w:ascii="Times New Roman" w:hAnsi="Times New Roman" w:cs="Times New Roman"/>
                <w:i/>
                <w:sz w:val="28"/>
                <w:szCs w:val="28"/>
              </w:rPr>
            </w:pPr>
          </w:p>
        </w:tc>
      </w:tr>
    </w:tbl>
    <w:p w:rsidR="007E367F" w:rsidRPr="004E4BBD" w:rsidRDefault="007E367F" w:rsidP="007E367F">
      <w:pPr>
        <w:spacing w:line="360" w:lineRule="auto"/>
        <w:ind w:firstLine="13"/>
        <w:jc w:val="both"/>
        <w:rPr>
          <w:rFonts w:ascii="Times New Roman" w:hAnsi="Times New Roman" w:cs="Times New Roman"/>
          <w:sz w:val="28"/>
          <w:szCs w:val="28"/>
        </w:rPr>
      </w:pPr>
    </w:p>
    <w:p w:rsidR="007E367F" w:rsidRPr="004E4BBD" w:rsidRDefault="007E367F" w:rsidP="007E367F">
      <w:pPr>
        <w:spacing w:line="360" w:lineRule="auto"/>
        <w:ind w:firstLine="13"/>
        <w:jc w:val="both"/>
        <w:rPr>
          <w:rFonts w:ascii="Times New Roman" w:hAnsi="Times New Roman" w:cs="Times New Roman"/>
          <w:sz w:val="28"/>
          <w:szCs w:val="28"/>
        </w:rPr>
      </w:pPr>
    </w:p>
    <w:p w:rsidR="00A9272D" w:rsidRPr="00A9272D" w:rsidRDefault="00A9272D" w:rsidP="00A9272D">
      <w:pPr>
        <w:shd w:val="clear" w:color="auto" w:fill="FFFFFF"/>
        <w:spacing w:line="336" w:lineRule="atLeast"/>
        <w:ind w:firstLine="450"/>
        <w:jc w:val="both"/>
        <w:rPr>
          <w:rFonts w:ascii="Times New Roman" w:hAnsi="Times New Roman"/>
          <w:color w:val="FF0000"/>
          <w:sz w:val="28"/>
          <w:szCs w:val="28"/>
          <w:lang w:val="uk-UA"/>
        </w:rPr>
      </w:pPr>
      <w:r w:rsidRPr="00A9272D">
        <w:rPr>
          <w:rFonts w:ascii="Times New Roman" w:hAnsi="Times New Roman" w:cs="Times New Roman"/>
          <w:b/>
          <w:color w:val="FF0000"/>
          <w:sz w:val="28"/>
          <w:szCs w:val="28"/>
          <w:lang w:val="uk-UA" w:eastAsia="uk-UA"/>
        </w:rPr>
        <w:t>Керуючий справами  виконавчого комітету                 О.Лендєл</w:t>
      </w:r>
    </w:p>
    <w:p w:rsidR="00A9272D" w:rsidRPr="00A9272D" w:rsidRDefault="00A9272D" w:rsidP="00A9272D">
      <w:pPr>
        <w:shd w:val="clear" w:color="auto" w:fill="FFFFFF"/>
        <w:spacing w:line="336" w:lineRule="atLeast"/>
        <w:ind w:firstLine="450"/>
        <w:jc w:val="both"/>
        <w:rPr>
          <w:rFonts w:ascii="Times New Roman" w:hAnsi="Times New Roman"/>
          <w:color w:val="FF0000"/>
          <w:sz w:val="28"/>
          <w:szCs w:val="28"/>
          <w:lang w:val="uk-UA"/>
        </w:rPr>
      </w:pPr>
    </w:p>
    <w:p w:rsidR="007E367F" w:rsidRPr="00A9272D" w:rsidRDefault="007E367F" w:rsidP="007E367F">
      <w:pPr>
        <w:spacing w:line="360" w:lineRule="auto"/>
        <w:ind w:firstLine="13"/>
        <w:jc w:val="both"/>
        <w:rPr>
          <w:rFonts w:ascii="Times New Roman" w:hAnsi="Times New Roman" w:cs="Times New Roman"/>
          <w:color w:val="FF0000"/>
          <w:sz w:val="28"/>
          <w:szCs w:val="28"/>
          <w:lang w:val="uk-UA"/>
        </w:rPr>
      </w:pPr>
    </w:p>
    <w:p w:rsidR="007E367F" w:rsidRPr="004E4BBD" w:rsidRDefault="007E367F" w:rsidP="004E4BBD">
      <w:pPr>
        <w:jc w:val="both"/>
        <w:rPr>
          <w:rFonts w:ascii="Times New Roman" w:hAnsi="Times New Roman" w:cs="Times New Roman"/>
          <w:i/>
          <w:sz w:val="28"/>
          <w:szCs w:val="28"/>
          <w:lang w:val="uk-UA"/>
        </w:rPr>
      </w:pPr>
    </w:p>
    <w:p w:rsidR="007E367F" w:rsidRDefault="007E367F" w:rsidP="007E367F">
      <w:pPr>
        <w:ind w:left="4956"/>
        <w:rPr>
          <w:rFonts w:ascii="Times New Roman" w:hAnsi="Times New Roman" w:cs="Times New Roman"/>
          <w:i/>
          <w:sz w:val="28"/>
          <w:szCs w:val="28"/>
          <w:lang w:val="uk-UA"/>
        </w:rPr>
      </w:pPr>
    </w:p>
    <w:p w:rsidR="00C51DA4" w:rsidRDefault="00C51DA4" w:rsidP="007E367F">
      <w:pPr>
        <w:ind w:left="4956"/>
        <w:rPr>
          <w:rFonts w:ascii="Times New Roman" w:hAnsi="Times New Roman" w:cs="Times New Roman"/>
          <w:i/>
          <w:sz w:val="28"/>
          <w:szCs w:val="28"/>
          <w:lang w:val="uk-UA"/>
        </w:rPr>
      </w:pPr>
    </w:p>
    <w:p w:rsidR="00C51DA4" w:rsidRDefault="00C51DA4" w:rsidP="007E367F">
      <w:pPr>
        <w:ind w:left="4956"/>
        <w:rPr>
          <w:rFonts w:ascii="Times New Roman" w:hAnsi="Times New Roman" w:cs="Times New Roman"/>
          <w:i/>
          <w:sz w:val="28"/>
          <w:szCs w:val="28"/>
          <w:lang w:val="uk-UA"/>
        </w:rPr>
      </w:pPr>
    </w:p>
    <w:p w:rsidR="00C51DA4" w:rsidRDefault="00C51DA4" w:rsidP="007E367F">
      <w:pPr>
        <w:ind w:left="4956"/>
        <w:rPr>
          <w:rFonts w:ascii="Times New Roman" w:hAnsi="Times New Roman" w:cs="Times New Roman"/>
          <w:i/>
          <w:sz w:val="28"/>
          <w:szCs w:val="28"/>
          <w:lang w:val="uk-UA"/>
        </w:rPr>
      </w:pPr>
    </w:p>
    <w:p w:rsidR="00C51DA4" w:rsidRDefault="00C51DA4" w:rsidP="007E367F">
      <w:pPr>
        <w:ind w:left="4956"/>
        <w:rPr>
          <w:rFonts w:ascii="Times New Roman" w:hAnsi="Times New Roman" w:cs="Times New Roman"/>
          <w:i/>
          <w:sz w:val="28"/>
          <w:szCs w:val="28"/>
          <w:lang w:val="uk-UA"/>
        </w:rPr>
      </w:pPr>
    </w:p>
    <w:p w:rsidR="00C51DA4" w:rsidRDefault="00C51DA4" w:rsidP="007E367F">
      <w:pPr>
        <w:ind w:left="4956"/>
        <w:rPr>
          <w:rFonts w:ascii="Times New Roman" w:hAnsi="Times New Roman" w:cs="Times New Roman"/>
          <w:i/>
          <w:sz w:val="28"/>
          <w:szCs w:val="28"/>
          <w:lang w:val="uk-UA"/>
        </w:rPr>
      </w:pPr>
    </w:p>
    <w:p w:rsidR="00C51DA4" w:rsidRDefault="00C51DA4" w:rsidP="007E367F">
      <w:pPr>
        <w:ind w:left="4956"/>
        <w:rPr>
          <w:rFonts w:ascii="Times New Roman" w:hAnsi="Times New Roman" w:cs="Times New Roman"/>
          <w:i/>
          <w:sz w:val="28"/>
          <w:szCs w:val="28"/>
          <w:lang w:val="uk-UA"/>
        </w:rPr>
      </w:pPr>
    </w:p>
    <w:p w:rsidR="00C51DA4" w:rsidRDefault="00C51DA4" w:rsidP="007E367F">
      <w:pPr>
        <w:ind w:left="4956"/>
        <w:rPr>
          <w:rFonts w:ascii="Times New Roman" w:hAnsi="Times New Roman" w:cs="Times New Roman"/>
          <w:i/>
          <w:sz w:val="28"/>
          <w:szCs w:val="28"/>
          <w:lang w:val="uk-UA"/>
        </w:rPr>
      </w:pPr>
    </w:p>
    <w:p w:rsidR="00C51DA4" w:rsidRDefault="00C51DA4" w:rsidP="007E367F">
      <w:pPr>
        <w:ind w:left="4956"/>
        <w:rPr>
          <w:rFonts w:ascii="Times New Roman" w:hAnsi="Times New Roman" w:cs="Times New Roman"/>
          <w:i/>
          <w:sz w:val="28"/>
          <w:szCs w:val="28"/>
          <w:lang w:val="uk-UA"/>
        </w:rPr>
      </w:pPr>
    </w:p>
    <w:p w:rsidR="00C51DA4" w:rsidRDefault="00C51DA4" w:rsidP="007E367F">
      <w:pPr>
        <w:ind w:left="4956"/>
        <w:rPr>
          <w:rFonts w:ascii="Times New Roman" w:hAnsi="Times New Roman" w:cs="Times New Roman"/>
          <w:i/>
          <w:sz w:val="28"/>
          <w:szCs w:val="28"/>
          <w:lang w:val="uk-UA"/>
        </w:rPr>
      </w:pPr>
    </w:p>
    <w:p w:rsidR="00C51DA4" w:rsidRDefault="00C51DA4" w:rsidP="007E367F">
      <w:pPr>
        <w:ind w:left="4956"/>
        <w:rPr>
          <w:rFonts w:ascii="Times New Roman" w:hAnsi="Times New Roman" w:cs="Times New Roman"/>
          <w:i/>
          <w:sz w:val="28"/>
          <w:szCs w:val="28"/>
          <w:lang w:val="uk-UA"/>
        </w:rPr>
      </w:pPr>
    </w:p>
    <w:p w:rsidR="00C51DA4" w:rsidRDefault="00C51DA4" w:rsidP="007E367F">
      <w:pPr>
        <w:ind w:left="4956"/>
        <w:rPr>
          <w:rFonts w:ascii="Times New Roman" w:hAnsi="Times New Roman" w:cs="Times New Roman"/>
          <w:i/>
          <w:sz w:val="28"/>
          <w:szCs w:val="28"/>
          <w:lang w:val="uk-UA"/>
        </w:rPr>
      </w:pPr>
    </w:p>
    <w:p w:rsidR="00C51DA4" w:rsidRDefault="00C51DA4" w:rsidP="007E367F">
      <w:pPr>
        <w:ind w:left="4956"/>
        <w:rPr>
          <w:rFonts w:ascii="Times New Roman" w:hAnsi="Times New Roman" w:cs="Times New Roman"/>
          <w:i/>
          <w:sz w:val="28"/>
          <w:szCs w:val="28"/>
          <w:lang w:val="uk-UA"/>
        </w:rPr>
      </w:pPr>
    </w:p>
    <w:p w:rsidR="00C51DA4" w:rsidRDefault="00C51DA4" w:rsidP="007E367F">
      <w:pPr>
        <w:ind w:left="4956"/>
        <w:rPr>
          <w:rFonts w:ascii="Times New Roman" w:hAnsi="Times New Roman" w:cs="Times New Roman"/>
          <w:i/>
          <w:sz w:val="28"/>
          <w:szCs w:val="28"/>
          <w:lang w:val="uk-UA"/>
        </w:rPr>
      </w:pPr>
    </w:p>
    <w:p w:rsidR="00C51DA4" w:rsidRDefault="00C51DA4" w:rsidP="007E367F">
      <w:pPr>
        <w:ind w:left="4956"/>
        <w:rPr>
          <w:rFonts w:ascii="Times New Roman" w:hAnsi="Times New Roman" w:cs="Times New Roman"/>
          <w:i/>
          <w:sz w:val="28"/>
          <w:szCs w:val="28"/>
          <w:lang w:val="uk-UA"/>
        </w:rPr>
      </w:pPr>
    </w:p>
    <w:p w:rsidR="00C51DA4" w:rsidRDefault="00C51DA4" w:rsidP="007E367F">
      <w:pPr>
        <w:ind w:left="4956"/>
        <w:rPr>
          <w:rFonts w:ascii="Times New Roman" w:hAnsi="Times New Roman" w:cs="Times New Roman"/>
          <w:i/>
          <w:sz w:val="28"/>
          <w:szCs w:val="28"/>
          <w:lang w:val="uk-UA"/>
        </w:rPr>
      </w:pPr>
    </w:p>
    <w:p w:rsidR="00C51DA4" w:rsidRDefault="00C51DA4" w:rsidP="007E367F">
      <w:pPr>
        <w:ind w:left="4956"/>
        <w:rPr>
          <w:rFonts w:ascii="Times New Roman" w:hAnsi="Times New Roman" w:cs="Times New Roman"/>
          <w:i/>
          <w:sz w:val="28"/>
          <w:szCs w:val="28"/>
          <w:lang w:val="uk-UA"/>
        </w:rPr>
      </w:pPr>
    </w:p>
    <w:p w:rsidR="00C51DA4" w:rsidRDefault="00C51DA4" w:rsidP="007E367F">
      <w:pPr>
        <w:ind w:left="4956"/>
        <w:rPr>
          <w:rFonts w:ascii="Times New Roman" w:hAnsi="Times New Roman" w:cs="Times New Roman"/>
          <w:i/>
          <w:sz w:val="28"/>
          <w:szCs w:val="28"/>
          <w:lang w:val="uk-UA"/>
        </w:rPr>
      </w:pPr>
    </w:p>
    <w:p w:rsidR="00C51DA4" w:rsidRDefault="00C51DA4" w:rsidP="007E367F">
      <w:pPr>
        <w:ind w:left="4956"/>
        <w:rPr>
          <w:rFonts w:ascii="Times New Roman" w:hAnsi="Times New Roman" w:cs="Times New Roman"/>
          <w:i/>
          <w:sz w:val="28"/>
          <w:szCs w:val="28"/>
          <w:lang w:val="uk-UA"/>
        </w:rPr>
      </w:pPr>
    </w:p>
    <w:p w:rsidR="00C51DA4" w:rsidRDefault="00C51DA4" w:rsidP="007E367F">
      <w:pPr>
        <w:ind w:left="4956"/>
        <w:rPr>
          <w:rFonts w:ascii="Times New Roman" w:hAnsi="Times New Roman" w:cs="Times New Roman"/>
          <w:i/>
          <w:sz w:val="28"/>
          <w:szCs w:val="28"/>
          <w:lang w:val="uk-UA"/>
        </w:rPr>
      </w:pPr>
    </w:p>
    <w:p w:rsidR="00C51DA4" w:rsidRDefault="00C51DA4" w:rsidP="007E367F">
      <w:pPr>
        <w:ind w:left="4956"/>
        <w:rPr>
          <w:rFonts w:ascii="Times New Roman" w:hAnsi="Times New Roman" w:cs="Times New Roman"/>
          <w:i/>
          <w:sz w:val="28"/>
          <w:szCs w:val="28"/>
          <w:lang w:val="uk-UA"/>
        </w:rPr>
      </w:pPr>
    </w:p>
    <w:p w:rsidR="00C51DA4" w:rsidRDefault="00C51DA4" w:rsidP="007E367F">
      <w:pPr>
        <w:ind w:left="4956"/>
        <w:rPr>
          <w:rFonts w:ascii="Times New Roman" w:hAnsi="Times New Roman" w:cs="Times New Roman"/>
          <w:i/>
          <w:sz w:val="28"/>
          <w:szCs w:val="28"/>
          <w:lang w:val="uk-UA"/>
        </w:rPr>
      </w:pPr>
    </w:p>
    <w:p w:rsidR="00C51DA4" w:rsidRDefault="00C51DA4" w:rsidP="007E367F">
      <w:pPr>
        <w:ind w:left="4956"/>
        <w:rPr>
          <w:rFonts w:ascii="Times New Roman" w:hAnsi="Times New Roman" w:cs="Times New Roman"/>
          <w:i/>
          <w:sz w:val="28"/>
          <w:szCs w:val="28"/>
          <w:lang w:val="uk-UA"/>
        </w:rPr>
      </w:pPr>
    </w:p>
    <w:p w:rsidR="00C51DA4" w:rsidRDefault="00C51DA4" w:rsidP="007E367F">
      <w:pPr>
        <w:ind w:left="4956"/>
        <w:rPr>
          <w:rFonts w:ascii="Times New Roman" w:hAnsi="Times New Roman" w:cs="Times New Roman"/>
          <w:i/>
          <w:sz w:val="28"/>
          <w:szCs w:val="28"/>
          <w:lang w:val="uk-UA"/>
        </w:rPr>
      </w:pPr>
    </w:p>
    <w:p w:rsidR="00C51DA4" w:rsidRDefault="00C51DA4" w:rsidP="007E367F">
      <w:pPr>
        <w:ind w:left="4956"/>
        <w:rPr>
          <w:rFonts w:ascii="Times New Roman" w:hAnsi="Times New Roman" w:cs="Times New Roman"/>
          <w:i/>
          <w:sz w:val="28"/>
          <w:szCs w:val="28"/>
          <w:lang w:val="uk-UA"/>
        </w:rPr>
      </w:pPr>
    </w:p>
    <w:p w:rsidR="00C51DA4" w:rsidRDefault="00C51DA4" w:rsidP="007E367F">
      <w:pPr>
        <w:ind w:left="4956"/>
        <w:rPr>
          <w:rFonts w:ascii="Times New Roman" w:hAnsi="Times New Roman" w:cs="Times New Roman"/>
          <w:i/>
          <w:sz w:val="28"/>
          <w:szCs w:val="28"/>
          <w:lang w:val="uk-UA"/>
        </w:rPr>
      </w:pPr>
    </w:p>
    <w:p w:rsidR="00C51DA4" w:rsidRDefault="00C51DA4" w:rsidP="007E367F">
      <w:pPr>
        <w:ind w:left="4956"/>
        <w:rPr>
          <w:rFonts w:ascii="Times New Roman" w:hAnsi="Times New Roman" w:cs="Times New Roman"/>
          <w:i/>
          <w:sz w:val="28"/>
          <w:szCs w:val="28"/>
          <w:lang w:val="uk-UA"/>
        </w:rPr>
      </w:pPr>
    </w:p>
    <w:p w:rsidR="00C51DA4" w:rsidRDefault="00C51DA4" w:rsidP="007E367F">
      <w:pPr>
        <w:ind w:left="4956"/>
        <w:rPr>
          <w:rFonts w:ascii="Times New Roman" w:hAnsi="Times New Roman" w:cs="Times New Roman"/>
          <w:i/>
          <w:sz w:val="28"/>
          <w:szCs w:val="28"/>
          <w:lang w:val="uk-UA"/>
        </w:rPr>
      </w:pPr>
    </w:p>
    <w:p w:rsidR="00C51DA4" w:rsidRDefault="00C51DA4" w:rsidP="007E367F">
      <w:pPr>
        <w:ind w:left="4956"/>
        <w:rPr>
          <w:rFonts w:ascii="Times New Roman" w:hAnsi="Times New Roman" w:cs="Times New Roman"/>
          <w:i/>
          <w:sz w:val="28"/>
          <w:szCs w:val="28"/>
          <w:lang w:val="uk-UA"/>
        </w:rPr>
      </w:pPr>
    </w:p>
    <w:p w:rsidR="00C51DA4" w:rsidRDefault="00C51DA4" w:rsidP="007E367F">
      <w:pPr>
        <w:ind w:left="4956"/>
        <w:rPr>
          <w:rFonts w:ascii="Times New Roman" w:hAnsi="Times New Roman" w:cs="Times New Roman"/>
          <w:i/>
          <w:sz w:val="28"/>
          <w:szCs w:val="28"/>
          <w:lang w:val="uk-UA"/>
        </w:rPr>
      </w:pPr>
    </w:p>
    <w:p w:rsidR="005B57A3" w:rsidRPr="00C51DA4" w:rsidRDefault="005B57A3" w:rsidP="00C51DA4">
      <w:pPr>
        <w:jc w:val="both"/>
        <w:rPr>
          <w:rFonts w:ascii="Times New Roman" w:hAnsi="Times New Roman" w:cs="Times New Roman"/>
          <w:sz w:val="28"/>
          <w:szCs w:val="28"/>
          <w:lang w:val="uk-UA"/>
        </w:rPr>
      </w:pPr>
    </w:p>
    <w:p w:rsidR="007E367F" w:rsidRDefault="007E367F" w:rsidP="007E367F">
      <w:pPr>
        <w:ind w:left="4956"/>
        <w:rPr>
          <w:rFonts w:ascii="Times New Roman" w:hAnsi="Times New Roman" w:cs="Times New Roman"/>
          <w:i/>
          <w:lang w:val="uk-UA"/>
        </w:rPr>
      </w:pPr>
    </w:p>
    <w:p w:rsidR="004E4BBD" w:rsidRDefault="004E4BBD" w:rsidP="007E367F">
      <w:pPr>
        <w:ind w:left="4956"/>
        <w:rPr>
          <w:rFonts w:ascii="Times New Roman" w:hAnsi="Times New Roman" w:cs="Times New Roman"/>
          <w:i/>
          <w:lang w:val="uk-UA"/>
        </w:rPr>
      </w:pPr>
    </w:p>
    <w:p w:rsidR="004E4BBD" w:rsidRPr="004E4BBD" w:rsidRDefault="004E4BBD" w:rsidP="007E367F">
      <w:pPr>
        <w:ind w:left="4956"/>
        <w:rPr>
          <w:rFonts w:ascii="Times New Roman" w:hAnsi="Times New Roman" w:cs="Times New Roman"/>
          <w:i/>
          <w:lang w:val="uk-UA"/>
        </w:rPr>
      </w:pPr>
    </w:p>
    <w:p w:rsidR="007E367F" w:rsidRPr="00056709" w:rsidRDefault="00056709" w:rsidP="007E367F">
      <w:pPr>
        <w:rPr>
          <w:rFonts w:ascii="Times New Roman" w:hAnsi="Times New Roman" w:cs="Times New Roman"/>
          <w:b/>
          <w:lang w:val="uk-UA"/>
        </w:rPr>
      </w:pPr>
      <w:r>
        <w:rPr>
          <w:rFonts w:ascii="Times New Roman" w:hAnsi="Times New Roman" w:cs="Times New Roman"/>
          <w:b/>
          <w:lang w:val="uk-UA"/>
        </w:rPr>
        <w:t>А</w:t>
      </w:r>
      <w:r w:rsidRPr="00E6698C">
        <w:rPr>
          <w:rFonts w:ascii="Times New Roman" w:hAnsi="Times New Roman" w:cs="Times New Roman"/>
          <w:b/>
          <w:lang w:val="uk-UA"/>
        </w:rPr>
        <w:t>наліз регуляторного впливу</w:t>
      </w:r>
    </w:p>
    <w:p w:rsidR="005B57A3" w:rsidRPr="00F67346" w:rsidRDefault="00B11D9A" w:rsidP="0045281C">
      <w:pPr>
        <w:rPr>
          <w:rFonts w:ascii="Times New Roman" w:hAnsi="Times New Roman" w:cs="Times New Roman"/>
          <w:bCs/>
          <w:color w:val="000000"/>
          <w:lang w:val="uk-UA"/>
        </w:rPr>
      </w:pPr>
      <w:r w:rsidRPr="00F67346">
        <w:rPr>
          <w:rFonts w:ascii="Times New Roman" w:hAnsi="Times New Roman" w:cs="Times New Roman"/>
          <w:b/>
          <w:bCs/>
          <w:color w:val="000000"/>
          <w:lang w:val="uk-UA"/>
        </w:rPr>
        <w:t>проекту рішення виконавчого комітету Мукачівської</w:t>
      </w:r>
      <w:r w:rsidR="00D32FEB">
        <w:rPr>
          <w:rFonts w:ascii="Times New Roman" w:hAnsi="Times New Roman" w:cs="Times New Roman"/>
          <w:b/>
          <w:bCs/>
          <w:color w:val="000000"/>
          <w:lang w:val="uk-UA"/>
        </w:rPr>
        <w:t xml:space="preserve"> м</w:t>
      </w:r>
      <w:r w:rsidR="0045281C" w:rsidRPr="00F67346">
        <w:rPr>
          <w:rFonts w:ascii="Times New Roman" w:hAnsi="Times New Roman" w:cs="Times New Roman"/>
          <w:b/>
          <w:bCs/>
          <w:color w:val="000000"/>
          <w:lang w:val="uk-UA"/>
        </w:rPr>
        <w:t>іс</w:t>
      </w:r>
      <w:r w:rsidR="00D32FEB">
        <w:rPr>
          <w:rFonts w:ascii="Times New Roman" w:hAnsi="Times New Roman" w:cs="Times New Roman"/>
          <w:b/>
          <w:bCs/>
          <w:color w:val="000000"/>
          <w:lang w:val="uk-UA"/>
        </w:rPr>
        <w:t xml:space="preserve">ької ради про затвердження </w:t>
      </w:r>
      <w:r w:rsidR="0045281C" w:rsidRPr="00F67346">
        <w:rPr>
          <w:rFonts w:ascii="Times New Roman" w:hAnsi="Times New Roman" w:cs="Times New Roman"/>
          <w:b/>
          <w:bCs/>
          <w:color w:val="000000"/>
          <w:lang w:val="uk-UA"/>
        </w:rPr>
        <w:t xml:space="preserve"> редакції </w:t>
      </w:r>
      <w:r w:rsidRPr="00F67346">
        <w:rPr>
          <w:rFonts w:ascii="Times New Roman" w:hAnsi="Times New Roman" w:cs="Times New Roman"/>
          <w:b/>
          <w:bCs/>
          <w:color w:val="000000"/>
          <w:lang w:val="uk-UA"/>
        </w:rPr>
        <w:t xml:space="preserve"> </w:t>
      </w:r>
      <w:r w:rsidR="0057284E" w:rsidRPr="00F67346">
        <w:rPr>
          <w:rFonts w:ascii="Times New Roman" w:hAnsi="Times New Roman" w:cs="Times New Roman"/>
          <w:lang w:val="uk-UA"/>
        </w:rPr>
        <w:t>«</w:t>
      </w:r>
      <w:r w:rsidR="0057284E" w:rsidRPr="00F67346">
        <w:rPr>
          <w:rFonts w:ascii="Times New Roman" w:hAnsi="Times New Roman" w:cs="Times New Roman"/>
          <w:b/>
          <w:lang w:val="uk-UA"/>
        </w:rPr>
        <w:t>П</w:t>
      </w:r>
      <w:r w:rsidR="005B57A3" w:rsidRPr="00F67346">
        <w:rPr>
          <w:rFonts w:ascii="Times New Roman" w:hAnsi="Times New Roman" w:cs="Times New Roman"/>
          <w:b/>
          <w:lang w:val="uk-UA"/>
        </w:rPr>
        <w:t>равил приймання стічних вод до централізованої си</w:t>
      </w:r>
      <w:r w:rsidR="00236203">
        <w:rPr>
          <w:rFonts w:ascii="Times New Roman" w:hAnsi="Times New Roman" w:cs="Times New Roman"/>
          <w:b/>
          <w:lang w:val="uk-UA"/>
        </w:rPr>
        <w:t>стеми водовідведення м. Мукачева</w:t>
      </w:r>
      <w:r w:rsidR="0057284E" w:rsidRPr="00F67346">
        <w:rPr>
          <w:rFonts w:ascii="Times New Roman" w:hAnsi="Times New Roman" w:cs="Times New Roman"/>
          <w:b/>
          <w:lang w:val="uk-UA"/>
        </w:rPr>
        <w:t>»</w:t>
      </w:r>
    </w:p>
    <w:p w:rsidR="007E367F" w:rsidRPr="00F67346" w:rsidRDefault="007E367F" w:rsidP="0057284E">
      <w:pPr>
        <w:jc w:val="both"/>
        <w:rPr>
          <w:rFonts w:ascii="Times New Roman" w:hAnsi="Times New Roman" w:cs="Times New Roman"/>
          <w:b/>
          <w:lang w:val="uk-UA"/>
        </w:rPr>
      </w:pPr>
    </w:p>
    <w:p w:rsidR="00502DBF" w:rsidRPr="00502DBF" w:rsidRDefault="00502DBF" w:rsidP="00502DBF">
      <w:pPr>
        <w:jc w:val="both"/>
        <w:rPr>
          <w:rFonts w:ascii="Times New Roman" w:hAnsi="Times New Roman" w:cs="Times New Roman"/>
          <w:lang w:val="uk-UA"/>
        </w:rPr>
      </w:pPr>
      <w:r>
        <w:rPr>
          <w:rFonts w:ascii="Times New Roman" w:hAnsi="Times New Roman" w:cs="Times New Roman"/>
          <w:lang w:val="uk-UA"/>
        </w:rPr>
        <w:t xml:space="preserve">      </w:t>
      </w:r>
      <w:r w:rsidRPr="00502DBF">
        <w:rPr>
          <w:rFonts w:ascii="Times New Roman" w:hAnsi="Times New Roman" w:cs="Times New Roman"/>
          <w:lang w:val="uk-UA"/>
        </w:rPr>
        <w:t>Аналіз регуляторного впливу регуляторного акта «Про затвердження Правил приймання</w:t>
      </w:r>
    </w:p>
    <w:p w:rsidR="00502DBF" w:rsidRPr="00F67346" w:rsidRDefault="00236203" w:rsidP="00502DBF">
      <w:pPr>
        <w:jc w:val="both"/>
        <w:rPr>
          <w:rFonts w:ascii="Times New Roman" w:hAnsi="Times New Roman" w:cs="Times New Roman"/>
          <w:lang w:val="uk-UA"/>
        </w:rPr>
      </w:pPr>
      <w:r>
        <w:rPr>
          <w:rFonts w:ascii="Times New Roman" w:hAnsi="Times New Roman" w:cs="Times New Roman"/>
          <w:lang w:val="uk-UA"/>
        </w:rPr>
        <w:t>стічних вод до централізованої системи</w:t>
      </w:r>
      <w:r w:rsidR="00502DBF" w:rsidRPr="00502DBF">
        <w:rPr>
          <w:rFonts w:ascii="Times New Roman" w:hAnsi="Times New Roman" w:cs="Times New Roman"/>
          <w:lang w:val="uk-UA"/>
        </w:rPr>
        <w:t xml:space="preserve"> </w:t>
      </w:r>
      <w:r>
        <w:rPr>
          <w:rFonts w:ascii="Times New Roman" w:hAnsi="Times New Roman" w:cs="Times New Roman"/>
          <w:lang w:val="uk-UA"/>
        </w:rPr>
        <w:t>водовідведення міста Мукачева</w:t>
      </w:r>
      <w:r w:rsidR="00502DBF" w:rsidRPr="00502DBF">
        <w:rPr>
          <w:rFonts w:ascii="Times New Roman" w:hAnsi="Times New Roman" w:cs="Times New Roman"/>
          <w:lang w:val="uk-UA"/>
        </w:rPr>
        <w:t>» здійснено на</w:t>
      </w:r>
      <w:r w:rsidR="00502DBF">
        <w:rPr>
          <w:rFonts w:ascii="Times New Roman" w:hAnsi="Times New Roman" w:cs="Times New Roman"/>
          <w:lang w:val="uk-UA"/>
        </w:rPr>
        <w:t xml:space="preserve"> </w:t>
      </w:r>
      <w:r w:rsidR="00502DBF" w:rsidRPr="00502DBF">
        <w:rPr>
          <w:rFonts w:ascii="Times New Roman" w:hAnsi="Times New Roman" w:cs="Times New Roman"/>
          <w:lang w:val="uk-UA"/>
        </w:rPr>
        <w:t>підставі Закону України від 11.09.2003 №1160-VІ «Про засади державної регуляторної політики</w:t>
      </w:r>
      <w:r w:rsidR="00502DBF">
        <w:rPr>
          <w:rFonts w:ascii="Times New Roman" w:hAnsi="Times New Roman" w:cs="Times New Roman"/>
          <w:lang w:val="uk-UA"/>
        </w:rPr>
        <w:t xml:space="preserve"> </w:t>
      </w:r>
      <w:r w:rsidR="00502DBF" w:rsidRPr="00502DBF">
        <w:rPr>
          <w:rFonts w:ascii="Times New Roman" w:hAnsi="Times New Roman" w:cs="Times New Roman"/>
          <w:lang w:val="uk-UA"/>
        </w:rPr>
        <w:t>у сфері господарської діяльності» з урахуванням постанови Кабінету Міністрів України від</w:t>
      </w:r>
      <w:r w:rsidR="00502DBF">
        <w:rPr>
          <w:rFonts w:ascii="Times New Roman" w:hAnsi="Times New Roman" w:cs="Times New Roman"/>
          <w:lang w:val="uk-UA"/>
        </w:rPr>
        <w:t xml:space="preserve"> </w:t>
      </w:r>
      <w:r w:rsidR="00502DBF" w:rsidRPr="00502DBF">
        <w:rPr>
          <w:rFonts w:ascii="Times New Roman" w:hAnsi="Times New Roman" w:cs="Times New Roman"/>
          <w:lang w:val="uk-UA"/>
        </w:rPr>
        <w:t>16.12.2015 №1151 «Про внесення змін до постанови Кабінету Міністрів України від 11.03.2004</w:t>
      </w:r>
      <w:r w:rsidR="00502DBF">
        <w:rPr>
          <w:rFonts w:ascii="Times New Roman" w:hAnsi="Times New Roman" w:cs="Times New Roman"/>
          <w:lang w:val="uk-UA"/>
        </w:rPr>
        <w:t xml:space="preserve"> </w:t>
      </w:r>
      <w:r w:rsidR="00502DBF" w:rsidRPr="00502DBF">
        <w:rPr>
          <w:rFonts w:ascii="Times New Roman" w:hAnsi="Times New Roman" w:cs="Times New Roman"/>
          <w:lang w:val="uk-UA"/>
        </w:rPr>
        <w:t>№308 «Про затвердження методик проведення аналізу впливу та відстеження результативності</w:t>
      </w:r>
      <w:r w:rsidR="00502DBF">
        <w:rPr>
          <w:rFonts w:ascii="Times New Roman" w:hAnsi="Times New Roman" w:cs="Times New Roman"/>
          <w:lang w:val="uk-UA"/>
        </w:rPr>
        <w:t xml:space="preserve"> регуляторного акту»,</w:t>
      </w:r>
      <w:r w:rsidR="00502DBF">
        <w:rPr>
          <w:rFonts w:ascii="Times New Roman" w:hAnsi="Times New Roman" w:cs="Times New Roman"/>
          <w:color w:val="000000"/>
          <w:lang w:val="uk-UA"/>
        </w:rPr>
        <w:t xml:space="preserve"> </w:t>
      </w:r>
      <w:r w:rsidR="00502DBF" w:rsidRPr="00F67346">
        <w:rPr>
          <w:rFonts w:ascii="Times New Roman" w:hAnsi="Times New Roman" w:cs="Times New Roman"/>
          <w:color w:val="000000"/>
          <w:lang w:val="uk-UA"/>
        </w:rPr>
        <w:t xml:space="preserve">Закону України </w:t>
      </w:r>
      <w:r w:rsidR="00502DBF" w:rsidRPr="00F67346">
        <w:rPr>
          <w:rFonts w:ascii="Times New Roman" w:hAnsi="Times New Roman" w:cs="Times New Roman"/>
          <w:lang w:val="uk-UA"/>
        </w:rPr>
        <w:t>«Про питну воду, питне водопостачання та водовідведення», «Про охорону навколишнього природного середовища», «Про забезпечення санітарного та епідеміологічного благополуччя населення», «Про благоустрій населених пунктів», на підставі рішення 8-го скликання 8-ї сесії Мукачівської міської ради від 29 квітня 2021 року №319 « Про визначення комунального підприємства «Міськводоканал»  Мукачівської міської ради виконавцем послуг з централізованого водопостачання та  централізованого водовідведення», «Про засади державної регуляторної політики у сфері господарської діяльності».</w:t>
      </w:r>
    </w:p>
    <w:p w:rsidR="00502DBF" w:rsidRPr="00502DBF" w:rsidRDefault="00502DBF" w:rsidP="00502DBF">
      <w:pPr>
        <w:jc w:val="both"/>
        <w:rPr>
          <w:rFonts w:ascii="Times New Roman" w:hAnsi="Times New Roman" w:cs="Times New Roman"/>
          <w:lang w:val="uk-UA"/>
        </w:rPr>
      </w:pPr>
    </w:p>
    <w:p w:rsidR="00502DBF" w:rsidRPr="00502DBF" w:rsidRDefault="00502DBF" w:rsidP="00502DBF">
      <w:pPr>
        <w:jc w:val="both"/>
        <w:rPr>
          <w:rFonts w:ascii="Times New Roman" w:hAnsi="Times New Roman" w:cs="Times New Roman"/>
          <w:lang w:val="uk-UA"/>
        </w:rPr>
      </w:pPr>
      <w:r w:rsidRPr="00502DBF">
        <w:rPr>
          <w:rFonts w:ascii="Times New Roman" w:hAnsi="Times New Roman" w:cs="Times New Roman"/>
          <w:b/>
          <w:lang w:val="uk-UA"/>
        </w:rPr>
        <w:t>Назва регуляторного акта:</w:t>
      </w:r>
      <w:r w:rsidRPr="00502DBF">
        <w:rPr>
          <w:rFonts w:ascii="Times New Roman" w:hAnsi="Times New Roman" w:cs="Times New Roman"/>
          <w:lang w:val="uk-UA"/>
        </w:rPr>
        <w:t xml:space="preserve"> «Про затвердження Правил приймання стічних вод до</w:t>
      </w:r>
    </w:p>
    <w:p w:rsidR="00502DBF" w:rsidRPr="00502DBF" w:rsidRDefault="00502DBF" w:rsidP="00502DBF">
      <w:pPr>
        <w:jc w:val="both"/>
        <w:rPr>
          <w:rFonts w:ascii="Times New Roman" w:hAnsi="Times New Roman" w:cs="Times New Roman"/>
          <w:lang w:val="uk-UA"/>
        </w:rPr>
      </w:pPr>
      <w:r>
        <w:rPr>
          <w:rFonts w:ascii="Times New Roman" w:hAnsi="Times New Roman" w:cs="Times New Roman"/>
          <w:lang w:val="uk-UA"/>
        </w:rPr>
        <w:t>Централізованої системи водовідведення міста Мукачева</w:t>
      </w:r>
      <w:r w:rsidRPr="00502DBF">
        <w:rPr>
          <w:rFonts w:ascii="Times New Roman" w:hAnsi="Times New Roman" w:cs="Times New Roman"/>
          <w:lang w:val="uk-UA"/>
        </w:rPr>
        <w:t>»</w:t>
      </w:r>
    </w:p>
    <w:p w:rsidR="00502DBF" w:rsidRPr="00502DBF" w:rsidRDefault="00502DBF" w:rsidP="00502DBF">
      <w:pPr>
        <w:jc w:val="both"/>
        <w:rPr>
          <w:rFonts w:ascii="Times New Roman" w:hAnsi="Times New Roman" w:cs="Times New Roman"/>
          <w:lang w:val="uk-UA"/>
        </w:rPr>
      </w:pPr>
      <w:r w:rsidRPr="00502DBF">
        <w:rPr>
          <w:rFonts w:ascii="Times New Roman" w:hAnsi="Times New Roman" w:cs="Times New Roman"/>
          <w:b/>
          <w:lang w:val="uk-UA"/>
        </w:rPr>
        <w:t>Регуляторний орган:</w:t>
      </w:r>
      <w:r>
        <w:rPr>
          <w:rFonts w:ascii="Times New Roman" w:hAnsi="Times New Roman" w:cs="Times New Roman"/>
          <w:lang w:val="uk-UA"/>
        </w:rPr>
        <w:t xml:space="preserve"> Виконавчий комітет Мукачівської</w:t>
      </w:r>
      <w:r w:rsidRPr="00502DBF">
        <w:rPr>
          <w:rFonts w:ascii="Times New Roman" w:hAnsi="Times New Roman" w:cs="Times New Roman"/>
          <w:lang w:val="uk-UA"/>
        </w:rPr>
        <w:t xml:space="preserve"> міської ради</w:t>
      </w:r>
    </w:p>
    <w:p w:rsidR="004E4BBD" w:rsidRPr="00F67346" w:rsidRDefault="00502DBF" w:rsidP="00502DBF">
      <w:pPr>
        <w:jc w:val="both"/>
        <w:rPr>
          <w:rFonts w:ascii="Times New Roman" w:hAnsi="Times New Roman" w:cs="Times New Roman"/>
          <w:b/>
          <w:lang w:val="uk-UA"/>
        </w:rPr>
      </w:pPr>
      <w:r w:rsidRPr="00502DBF">
        <w:rPr>
          <w:rFonts w:ascii="Times New Roman" w:hAnsi="Times New Roman" w:cs="Times New Roman"/>
          <w:b/>
          <w:lang w:val="uk-UA"/>
        </w:rPr>
        <w:t>Розробник документа:</w:t>
      </w:r>
      <w:r w:rsidRPr="00502DBF">
        <w:rPr>
          <w:rFonts w:ascii="Times New Roman" w:hAnsi="Times New Roman" w:cs="Times New Roman"/>
          <w:lang w:val="uk-UA"/>
        </w:rPr>
        <w:t xml:space="preserve"> </w:t>
      </w:r>
      <w:r>
        <w:rPr>
          <w:rFonts w:ascii="Times New Roman" w:hAnsi="Times New Roman" w:cs="Times New Roman"/>
          <w:lang w:val="uk-UA"/>
        </w:rPr>
        <w:t>Виконавчий комітет Мукачівської</w:t>
      </w:r>
      <w:r w:rsidRPr="00502DBF">
        <w:rPr>
          <w:rFonts w:ascii="Times New Roman" w:hAnsi="Times New Roman" w:cs="Times New Roman"/>
          <w:lang w:val="uk-UA"/>
        </w:rPr>
        <w:t xml:space="preserve"> міської ради</w:t>
      </w:r>
      <w:r>
        <w:rPr>
          <w:rFonts w:ascii="Times New Roman" w:hAnsi="Times New Roman" w:cs="Times New Roman"/>
          <w:lang w:val="uk-UA"/>
        </w:rPr>
        <w:t>, Комунальне підприємство «Міськводоканал» Мукачівської міської ради.</w:t>
      </w:r>
    </w:p>
    <w:p w:rsidR="0057284E" w:rsidRPr="00F67346" w:rsidRDefault="0057284E" w:rsidP="007E367F">
      <w:pPr>
        <w:jc w:val="both"/>
        <w:rPr>
          <w:rFonts w:ascii="Times New Roman" w:hAnsi="Times New Roman" w:cs="Times New Roman"/>
          <w:b/>
          <w:lang w:val="uk-UA"/>
        </w:rPr>
      </w:pPr>
    </w:p>
    <w:p w:rsidR="006F33CE" w:rsidRPr="00F67346" w:rsidRDefault="006F33CE" w:rsidP="007E367F">
      <w:pPr>
        <w:jc w:val="both"/>
        <w:rPr>
          <w:rFonts w:ascii="Times New Roman" w:hAnsi="Times New Roman" w:cs="Times New Roman"/>
          <w:b/>
          <w:lang w:val="uk-UA"/>
        </w:rPr>
      </w:pPr>
    </w:p>
    <w:p w:rsidR="006F33CE" w:rsidRPr="00F67346" w:rsidRDefault="006F33CE" w:rsidP="006F33CE">
      <w:pPr>
        <w:pStyle w:val="a7"/>
        <w:shd w:val="clear" w:color="auto" w:fill="FFFFFF"/>
        <w:jc w:val="center"/>
        <w:rPr>
          <w:color w:val="000000"/>
        </w:rPr>
      </w:pPr>
      <w:r w:rsidRPr="00F67346">
        <w:rPr>
          <w:rStyle w:val="af7"/>
          <w:color w:val="000000"/>
        </w:rPr>
        <w:t>1. Визначення проблеми</w:t>
      </w:r>
    </w:p>
    <w:p w:rsidR="006F33CE" w:rsidRPr="00F67346" w:rsidRDefault="006F33CE" w:rsidP="006F33CE">
      <w:pPr>
        <w:pStyle w:val="a7"/>
        <w:shd w:val="clear" w:color="auto" w:fill="FFFFFF"/>
        <w:spacing w:before="0" w:beforeAutospacing="0" w:after="0" w:afterAutospacing="0"/>
        <w:jc w:val="both"/>
        <w:rPr>
          <w:color w:val="000000"/>
        </w:rPr>
      </w:pPr>
      <w:r w:rsidRPr="00F67346">
        <w:rPr>
          <w:color w:val="000000"/>
          <w:lang w:val="uk-UA"/>
        </w:rPr>
        <w:t xml:space="preserve">       </w:t>
      </w:r>
      <w:r w:rsidRPr="00F67346">
        <w:rPr>
          <w:color w:val="000000"/>
        </w:rPr>
        <w:t>Система централізованого водовідведення м. </w:t>
      </w:r>
      <w:r w:rsidRPr="00F67346">
        <w:rPr>
          <w:color w:val="000000"/>
          <w:lang w:val="uk-UA"/>
        </w:rPr>
        <w:t>Мукачево</w:t>
      </w:r>
      <w:r w:rsidRPr="00F67346">
        <w:rPr>
          <w:color w:val="000000"/>
        </w:rPr>
        <w:t xml:space="preserve"> призначена для приймання, відводу і очистки стічних вод з подальшим випуском їх у водойми. Якість очистки стічних вод, що випускаються у водойми, повинна відповідати гранично допустимому скиду згідно затвердженого дозволу на спеціальне водокористування.</w:t>
      </w:r>
    </w:p>
    <w:p w:rsidR="006F33CE" w:rsidRPr="00A9272D" w:rsidRDefault="006F33CE" w:rsidP="006F33CE">
      <w:pPr>
        <w:pStyle w:val="a7"/>
        <w:shd w:val="clear" w:color="auto" w:fill="FFFFFF"/>
        <w:spacing w:before="0" w:beforeAutospacing="0" w:after="0" w:afterAutospacing="0"/>
        <w:jc w:val="both"/>
        <w:rPr>
          <w:color w:val="000000"/>
          <w:lang w:val="uk-UA"/>
        </w:rPr>
      </w:pPr>
      <w:r w:rsidRPr="00F67346">
        <w:rPr>
          <w:color w:val="000000"/>
          <w:lang w:val="uk-UA"/>
        </w:rPr>
        <w:t xml:space="preserve">       </w:t>
      </w:r>
      <w:r w:rsidRPr="00A9272D">
        <w:rPr>
          <w:color w:val="000000"/>
          <w:lang w:val="uk-UA"/>
        </w:rPr>
        <w:t xml:space="preserve">Для запобігання порушення встановлених нормативів гранично допустимого скидання забруднюючих зі стічними водами необхідно, щоб на вході до каналізаційних очисних споруд </w:t>
      </w:r>
      <w:r w:rsidR="00D32FEB">
        <w:rPr>
          <w:color w:val="000000"/>
          <w:lang w:val="uk-UA"/>
        </w:rPr>
        <w:t xml:space="preserve"> КП «М</w:t>
      </w:r>
      <w:r w:rsidRPr="00F67346">
        <w:rPr>
          <w:color w:val="000000"/>
          <w:lang w:val="uk-UA"/>
        </w:rPr>
        <w:t xml:space="preserve">іськводоканал» Мукачівської міської ради </w:t>
      </w:r>
      <w:r w:rsidRPr="00A9272D">
        <w:rPr>
          <w:color w:val="000000"/>
          <w:lang w:val="uk-UA"/>
        </w:rPr>
        <w:t xml:space="preserve"> концентрації забруднюючих речовин стічних вод не перевищували певні значення – допустимі концентрації (ДК).</w:t>
      </w:r>
    </w:p>
    <w:p w:rsidR="006F33CE" w:rsidRPr="00A9272D" w:rsidRDefault="006F33CE" w:rsidP="006F33CE">
      <w:pPr>
        <w:pStyle w:val="a7"/>
        <w:shd w:val="clear" w:color="auto" w:fill="FFFFFF"/>
        <w:spacing w:before="0" w:beforeAutospacing="0" w:after="0" w:afterAutospacing="0"/>
        <w:jc w:val="both"/>
        <w:rPr>
          <w:color w:val="000000"/>
          <w:lang w:val="uk-UA"/>
        </w:rPr>
      </w:pPr>
      <w:r w:rsidRPr="00F67346">
        <w:rPr>
          <w:color w:val="000000"/>
          <w:lang w:val="uk-UA"/>
        </w:rPr>
        <w:t xml:space="preserve">     </w:t>
      </w:r>
      <w:r w:rsidRPr="00A9272D">
        <w:rPr>
          <w:color w:val="000000"/>
          <w:lang w:val="uk-UA"/>
        </w:rPr>
        <w:t>Забезпечення дотримання визначених ДК забруднюючих речовин стічних вод на вході до очисних споруд можливо тільки тоді, коли концентрації забруднюючих речовин стічних вод підприємств м.</w:t>
      </w:r>
      <w:r w:rsidRPr="00F67346">
        <w:rPr>
          <w:color w:val="000000"/>
          <w:lang w:val="uk-UA"/>
        </w:rPr>
        <w:t>Мукачево</w:t>
      </w:r>
      <w:r w:rsidRPr="00A9272D">
        <w:rPr>
          <w:color w:val="000000"/>
          <w:lang w:val="uk-UA"/>
        </w:rPr>
        <w:t>, що скидаються у міську каналізацію, в свою чергу не перевищували визначених для них величин.</w:t>
      </w:r>
    </w:p>
    <w:p w:rsidR="006F33CE" w:rsidRPr="00F67346" w:rsidRDefault="006F33CE" w:rsidP="006F33CE">
      <w:pPr>
        <w:pStyle w:val="a7"/>
        <w:shd w:val="clear" w:color="auto" w:fill="FFFFFF"/>
        <w:spacing w:before="0" w:beforeAutospacing="0" w:after="0" w:afterAutospacing="0"/>
        <w:jc w:val="both"/>
        <w:rPr>
          <w:color w:val="000000"/>
        </w:rPr>
      </w:pPr>
      <w:r w:rsidRPr="00F67346">
        <w:rPr>
          <w:color w:val="000000"/>
          <w:lang w:val="uk-UA"/>
        </w:rPr>
        <w:t xml:space="preserve">      </w:t>
      </w:r>
      <w:r w:rsidRPr="00F67346">
        <w:rPr>
          <w:color w:val="000000"/>
        </w:rPr>
        <w:t>Проблема, яку необхідно вирішити шляхом державного регулювання, полягає в забезпеченні якісного очищення стічних вод на каналізаційних очисних спорудах перед скидом їх в водойми.</w:t>
      </w:r>
    </w:p>
    <w:p w:rsidR="006F33CE" w:rsidRPr="00F67346" w:rsidRDefault="006F33CE" w:rsidP="006F33CE">
      <w:pPr>
        <w:pStyle w:val="a7"/>
        <w:shd w:val="clear" w:color="auto" w:fill="FFFFFF"/>
        <w:spacing w:before="0" w:beforeAutospacing="0" w:after="0" w:afterAutospacing="0"/>
        <w:jc w:val="both"/>
        <w:rPr>
          <w:color w:val="000000"/>
        </w:rPr>
      </w:pPr>
      <w:r w:rsidRPr="00F67346">
        <w:rPr>
          <w:color w:val="000000"/>
          <w:lang w:val="uk-UA"/>
        </w:rPr>
        <w:t xml:space="preserve">      </w:t>
      </w:r>
      <w:r w:rsidRPr="00F67346">
        <w:rPr>
          <w:color w:val="000000"/>
        </w:rPr>
        <w:t>Даним регуляторним актом пропонується вирішити такі питання:</w:t>
      </w:r>
    </w:p>
    <w:p w:rsidR="006F33CE" w:rsidRPr="00F67346" w:rsidRDefault="006F33CE" w:rsidP="006F33CE">
      <w:pPr>
        <w:widowControl/>
        <w:numPr>
          <w:ilvl w:val="0"/>
          <w:numId w:val="13"/>
        </w:numPr>
        <w:shd w:val="clear" w:color="auto" w:fill="FFFFFF"/>
        <w:autoSpaceDE/>
        <w:autoSpaceDN/>
        <w:adjustRightInd/>
        <w:jc w:val="both"/>
        <w:rPr>
          <w:rFonts w:ascii="Times New Roman" w:hAnsi="Times New Roman" w:cs="Times New Roman"/>
          <w:color w:val="000000"/>
        </w:rPr>
      </w:pPr>
      <w:r w:rsidRPr="00F67346">
        <w:rPr>
          <w:rFonts w:ascii="Times New Roman" w:hAnsi="Times New Roman" w:cs="Times New Roman"/>
          <w:color w:val="000000"/>
        </w:rPr>
        <w:lastRenderedPageBreak/>
        <w:t>запобігання псуванню обладнання систем централізованого водовідведення, очисних і суміжних з ними підприємств;</w:t>
      </w:r>
    </w:p>
    <w:p w:rsidR="006F33CE" w:rsidRPr="00F67346" w:rsidRDefault="006F33CE" w:rsidP="006F33CE">
      <w:pPr>
        <w:widowControl/>
        <w:numPr>
          <w:ilvl w:val="0"/>
          <w:numId w:val="13"/>
        </w:numPr>
        <w:shd w:val="clear" w:color="auto" w:fill="FFFFFF"/>
        <w:autoSpaceDE/>
        <w:autoSpaceDN/>
        <w:adjustRightInd/>
        <w:spacing w:before="100" w:beforeAutospacing="1" w:after="100" w:afterAutospacing="1"/>
        <w:jc w:val="both"/>
        <w:rPr>
          <w:rFonts w:ascii="Times New Roman" w:hAnsi="Times New Roman" w:cs="Times New Roman"/>
          <w:color w:val="000000"/>
        </w:rPr>
      </w:pPr>
      <w:r w:rsidRPr="00F67346">
        <w:rPr>
          <w:rFonts w:ascii="Times New Roman" w:hAnsi="Times New Roman" w:cs="Times New Roman"/>
          <w:color w:val="000000"/>
        </w:rPr>
        <w:t>підвищення ефективності роботи систем централізованого водовідведення і безпеки її експлуатації;</w:t>
      </w:r>
    </w:p>
    <w:p w:rsidR="006F33CE" w:rsidRPr="00F67346" w:rsidRDefault="006F33CE" w:rsidP="006F33CE">
      <w:pPr>
        <w:widowControl/>
        <w:numPr>
          <w:ilvl w:val="0"/>
          <w:numId w:val="13"/>
        </w:numPr>
        <w:shd w:val="clear" w:color="auto" w:fill="FFFFFF"/>
        <w:autoSpaceDE/>
        <w:autoSpaceDN/>
        <w:adjustRightInd/>
        <w:spacing w:before="100" w:beforeAutospacing="1" w:after="100" w:afterAutospacing="1"/>
        <w:jc w:val="both"/>
        <w:rPr>
          <w:rFonts w:ascii="Times New Roman" w:hAnsi="Times New Roman" w:cs="Times New Roman"/>
          <w:color w:val="000000"/>
        </w:rPr>
      </w:pPr>
      <w:r w:rsidRPr="00F67346">
        <w:rPr>
          <w:rFonts w:ascii="Times New Roman" w:hAnsi="Times New Roman" w:cs="Times New Roman"/>
          <w:color w:val="000000"/>
        </w:rPr>
        <w:t>гарантування безперебійної в межах регламентних норм роботи споруд очищення стічних вод та обробки осадів;</w:t>
      </w:r>
    </w:p>
    <w:p w:rsidR="006F33CE" w:rsidRPr="00F67346" w:rsidRDefault="006F33CE" w:rsidP="006F33CE">
      <w:pPr>
        <w:widowControl/>
        <w:numPr>
          <w:ilvl w:val="0"/>
          <w:numId w:val="13"/>
        </w:numPr>
        <w:shd w:val="clear" w:color="auto" w:fill="FFFFFF"/>
        <w:autoSpaceDE/>
        <w:autoSpaceDN/>
        <w:adjustRightInd/>
        <w:spacing w:before="100" w:beforeAutospacing="1" w:after="100" w:afterAutospacing="1"/>
        <w:jc w:val="both"/>
        <w:rPr>
          <w:rFonts w:ascii="Times New Roman" w:hAnsi="Times New Roman" w:cs="Times New Roman"/>
          <w:color w:val="000000"/>
        </w:rPr>
      </w:pPr>
      <w:r w:rsidRPr="00F67346">
        <w:rPr>
          <w:rFonts w:ascii="Times New Roman" w:hAnsi="Times New Roman" w:cs="Times New Roman"/>
          <w:color w:val="000000"/>
        </w:rPr>
        <w:t>гарантування, що скиди стічних вод з очисних споруд не спричинять згубного впливу на навколишнє середовище;</w:t>
      </w:r>
    </w:p>
    <w:p w:rsidR="006F33CE" w:rsidRPr="00F67346" w:rsidRDefault="006F33CE" w:rsidP="006F33CE">
      <w:pPr>
        <w:widowControl/>
        <w:numPr>
          <w:ilvl w:val="0"/>
          <w:numId w:val="13"/>
        </w:numPr>
        <w:shd w:val="clear" w:color="auto" w:fill="FFFFFF"/>
        <w:autoSpaceDE/>
        <w:autoSpaceDN/>
        <w:adjustRightInd/>
        <w:spacing w:before="100" w:beforeAutospacing="1" w:after="100" w:afterAutospacing="1"/>
        <w:jc w:val="both"/>
        <w:rPr>
          <w:rFonts w:ascii="Times New Roman" w:hAnsi="Times New Roman" w:cs="Times New Roman"/>
          <w:color w:val="000000"/>
        </w:rPr>
      </w:pPr>
      <w:r w:rsidRPr="00F67346">
        <w:rPr>
          <w:rFonts w:ascii="Times New Roman" w:hAnsi="Times New Roman" w:cs="Times New Roman"/>
          <w:color w:val="000000"/>
        </w:rPr>
        <w:t>впровадження ефективного контролю щодо скиду стічних вод до системи централізованого водовідведення;</w:t>
      </w:r>
    </w:p>
    <w:p w:rsidR="008D54EA" w:rsidRDefault="008D54EA" w:rsidP="008D54EA">
      <w:pPr>
        <w:pStyle w:val="a7"/>
        <w:shd w:val="clear" w:color="auto" w:fill="FFFFFF"/>
        <w:jc w:val="both"/>
        <w:rPr>
          <w:rStyle w:val="af7"/>
          <w:b w:val="0"/>
          <w:color w:val="000000"/>
          <w:lang w:val="uk-UA"/>
        </w:rPr>
      </w:pPr>
      <w:r>
        <w:rPr>
          <w:rStyle w:val="af7"/>
          <w:b w:val="0"/>
          <w:color w:val="000000"/>
          <w:lang w:val="uk-UA"/>
        </w:rPr>
        <w:t xml:space="preserve">       </w:t>
      </w:r>
      <w:r w:rsidRPr="008D54EA">
        <w:rPr>
          <w:rStyle w:val="af7"/>
          <w:b w:val="0"/>
          <w:color w:val="000000"/>
          <w:lang w:val="uk-UA"/>
        </w:rPr>
        <w:t>Серед основних завдань є удосконалення базової термінології, забезпечення виконання</w:t>
      </w:r>
      <w:r>
        <w:rPr>
          <w:rStyle w:val="af7"/>
          <w:b w:val="0"/>
          <w:color w:val="000000"/>
          <w:lang w:val="uk-UA"/>
        </w:rPr>
        <w:t xml:space="preserve"> </w:t>
      </w:r>
      <w:r w:rsidRPr="008D54EA">
        <w:rPr>
          <w:rStyle w:val="af7"/>
          <w:b w:val="0"/>
          <w:color w:val="000000"/>
          <w:lang w:val="uk-UA"/>
        </w:rPr>
        <w:t>зобов’язань та реалізації прав учасників правовідносин у сфері централізованого</w:t>
      </w:r>
      <w:r>
        <w:rPr>
          <w:rStyle w:val="af7"/>
          <w:b w:val="0"/>
          <w:color w:val="000000"/>
          <w:lang w:val="uk-UA"/>
        </w:rPr>
        <w:t xml:space="preserve"> </w:t>
      </w:r>
      <w:r w:rsidRPr="008D54EA">
        <w:rPr>
          <w:rStyle w:val="af7"/>
          <w:b w:val="0"/>
          <w:color w:val="000000"/>
          <w:lang w:val="uk-UA"/>
        </w:rPr>
        <w:t>водовідведення, реалізація принципів державної політики щодо додержання єдиних правил,</w:t>
      </w:r>
      <w:r>
        <w:rPr>
          <w:rStyle w:val="af7"/>
          <w:b w:val="0"/>
          <w:color w:val="000000"/>
          <w:lang w:val="uk-UA"/>
        </w:rPr>
        <w:t xml:space="preserve"> </w:t>
      </w:r>
      <w:r w:rsidRPr="008D54EA">
        <w:rPr>
          <w:rStyle w:val="af7"/>
          <w:b w:val="0"/>
          <w:color w:val="000000"/>
          <w:lang w:val="uk-UA"/>
        </w:rPr>
        <w:t>норм і стандартів усіма суб'єктами відносин у сфері питного водопостачання та водовідведення.</w:t>
      </w:r>
    </w:p>
    <w:p w:rsidR="008D54EA" w:rsidRDefault="008D54EA" w:rsidP="008D54EA">
      <w:pPr>
        <w:pStyle w:val="a7"/>
        <w:shd w:val="clear" w:color="auto" w:fill="FFFFFF"/>
        <w:jc w:val="both"/>
        <w:rPr>
          <w:rStyle w:val="af7"/>
          <w:b w:val="0"/>
          <w:color w:val="000000"/>
          <w:lang w:val="uk-UA"/>
        </w:rPr>
      </w:pPr>
      <w:r w:rsidRPr="008D54EA">
        <w:rPr>
          <w:rStyle w:val="af7"/>
          <w:b w:val="0"/>
          <w:color w:val="000000"/>
          <w:lang w:val="uk-UA"/>
        </w:rPr>
        <w:t>В</w:t>
      </w:r>
      <w:r w:rsidR="008E4EBC">
        <w:rPr>
          <w:rStyle w:val="af7"/>
          <w:b w:val="0"/>
          <w:color w:val="000000"/>
          <w:lang w:val="uk-UA"/>
        </w:rPr>
        <w:t xml:space="preserve">ирішення проблеми за даними </w:t>
      </w:r>
      <w:r w:rsidR="008E4EBC" w:rsidRPr="008E4EBC">
        <w:rPr>
          <w:rStyle w:val="af7"/>
          <w:b w:val="0"/>
          <w:color w:val="FF0000"/>
          <w:lang w:val="uk-UA"/>
        </w:rPr>
        <w:t>2021</w:t>
      </w:r>
      <w:r w:rsidRPr="008E4EBC">
        <w:rPr>
          <w:rStyle w:val="af7"/>
          <w:b w:val="0"/>
          <w:color w:val="FF0000"/>
          <w:lang w:val="uk-UA"/>
        </w:rPr>
        <w:t xml:space="preserve"> року</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40"/>
        <w:gridCol w:w="4701"/>
      </w:tblGrid>
      <w:tr w:rsidR="008D54EA" w:rsidTr="008D54EA">
        <w:trPr>
          <w:trHeight w:val="829"/>
        </w:trPr>
        <w:tc>
          <w:tcPr>
            <w:tcW w:w="4540" w:type="dxa"/>
          </w:tcPr>
          <w:p w:rsidR="008D54EA" w:rsidRPr="008D54EA" w:rsidRDefault="008D54EA" w:rsidP="008D54EA">
            <w:pPr>
              <w:pStyle w:val="a7"/>
              <w:shd w:val="clear" w:color="auto" w:fill="FFFFFF"/>
              <w:spacing w:before="0" w:beforeAutospacing="0" w:after="0" w:afterAutospacing="0"/>
              <w:jc w:val="both"/>
              <w:rPr>
                <w:rStyle w:val="af7"/>
                <w:b w:val="0"/>
                <w:color w:val="000000"/>
                <w:lang w:val="uk-UA"/>
              </w:rPr>
            </w:pPr>
            <w:r>
              <w:rPr>
                <w:rStyle w:val="af7"/>
                <w:b w:val="0"/>
                <w:color w:val="000000"/>
                <w:lang w:val="uk-UA"/>
              </w:rPr>
              <w:t>Витрати КП «Міськв</w:t>
            </w:r>
            <w:r w:rsidRPr="008D54EA">
              <w:rPr>
                <w:rStyle w:val="af7"/>
                <w:b w:val="0"/>
                <w:color w:val="000000"/>
                <w:lang w:val="uk-UA"/>
              </w:rPr>
              <w:t xml:space="preserve">одоканал» </w:t>
            </w:r>
            <w:r>
              <w:rPr>
                <w:rStyle w:val="af7"/>
                <w:b w:val="0"/>
                <w:color w:val="000000"/>
                <w:lang w:val="uk-UA"/>
              </w:rPr>
              <w:t xml:space="preserve">Мукачівської міської ради </w:t>
            </w:r>
            <w:r w:rsidRPr="008D54EA">
              <w:rPr>
                <w:rStyle w:val="af7"/>
                <w:b w:val="0"/>
                <w:color w:val="000000"/>
                <w:lang w:val="uk-UA"/>
              </w:rPr>
              <w:t>на очищення</w:t>
            </w:r>
          </w:p>
          <w:p w:rsidR="008D54EA" w:rsidRPr="008D54EA" w:rsidRDefault="008D54EA" w:rsidP="008D54EA">
            <w:pPr>
              <w:pStyle w:val="a7"/>
              <w:shd w:val="clear" w:color="auto" w:fill="FFFFFF"/>
              <w:spacing w:before="0" w:beforeAutospacing="0" w:after="0" w:afterAutospacing="0"/>
              <w:jc w:val="both"/>
              <w:rPr>
                <w:rStyle w:val="af7"/>
                <w:b w:val="0"/>
                <w:color w:val="000000"/>
                <w:lang w:val="uk-UA"/>
              </w:rPr>
            </w:pPr>
            <w:r w:rsidRPr="008D54EA">
              <w:rPr>
                <w:rStyle w:val="af7"/>
                <w:b w:val="0"/>
                <w:color w:val="000000"/>
                <w:lang w:val="uk-UA"/>
              </w:rPr>
              <w:t>стічних вод</w:t>
            </w:r>
          </w:p>
          <w:p w:rsidR="008D54EA" w:rsidRDefault="008D54EA" w:rsidP="008D54EA">
            <w:pPr>
              <w:pStyle w:val="a7"/>
              <w:spacing w:before="0" w:beforeAutospacing="0" w:after="0" w:afterAutospacing="0"/>
              <w:jc w:val="both"/>
              <w:rPr>
                <w:rStyle w:val="af7"/>
                <w:b w:val="0"/>
                <w:color w:val="000000"/>
                <w:lang w:val="uk-UA"/>
              </w:rPr>
            </w:pPr>
          </w:p>
        </w:tc>
        <w:tc>
          <w:tcPr>
            <w:tcW w:w="4701" w:type="dxa"/>
          </w:tcPr>
          <w:p w:rsidR="008D54EA" w:rsidRPr="008D54EA" w:rsidRDefault="008D54EA" w:rsidP="008D54EA">
            <w:pPr>
              <w:pStyle w:val="a7"/>
              <w:shd w:val="clear" w:color="auto" w:fill="FFFFFF"/>
              <w:spacing w:before="0" w:beforeAutospacing="0" w:after="0" w:afterAutospacing="0"/>
              <w:jc w:val="both"/>
              <w:rPr>
                <w:rStyle w:val="af7"/>
                <w:b w:val="0"/>
                <w:color w:val="000000"/>
                <w:lang w:val="uk-UA"/>
              </w:rPr>
            </w:pPr>
            <w:r w:rsidRPr="008D54EA">
              <w:rPr>
                <w:rStyle w:val="af7"/>
                <w:b w:val="0"/>
                <w:color w:val="000000"/>
                <w:lang w:val="uk-UA"/>
              </w:rPr>
              <w:t>Компенсація суб’єктами господарювання</w:t>
            </w:r>
          </w:p>
          <w:p w:rsidR="008D54EA" w:rsidRPr="008D54EA" w:rsidRDefault="008D54EA" w:rsidP="008D54EA">
            <w:pPr>
              <w:pStyle w:val="a7"/>
              <w:shd w:val="clear" w:color="auto" w:fill="FFFFFF"/>
              <w:spacing w:before="0" w:beforeAutospacing="0" w:after="0" w:afterAutospacing="0"/>
              <w:jc w:val="both"/>
              <w:rPr>
                <w:rStyle w:val="af7"/>
                <w:b w:val="0"/>
                <w:color w:val="000000"/>
                <w:lang w:val="uk-UA"/>
              </w:rPr>
            </w:pPr>
            <w:r>
              <w:rPr>
                <w:rStyle w:val="af7"/>
                <w:b w:val="0"/>
                <w:color w:val="000000"/>
                <w:lang w:val="uk-UA"/>
              </w:rPr>
              <w:t>витрат КП «Міськв</w:t>
            </w:r>
            <w:r w:rsidRPr="008D54EA">
              <w:rPr>
                <w:rStyle w:val="af7"/>
                <w:b w:val="0"/>
                <w:color w:val="000000"/>
                <w:lang w:val="uk-UA"/>
              </w:rPr>
              <w:t>одоканал»</w:t>
            </w:r>
            <w:r>
              <w:rPr>
                <w:rStyle w:val="af7"/>
                <w:b w:val="0"/>
                <w:color w:val="000000"/>
                <w:lang w:val="uk-UA"/>
              </w:rPr>
              <w:t xml:space="preserve"> Мукачівської міської ради</w:t>
            </w:r>
            <w:r w:rsidRPr="008D54EA">
              <w:rPr>
                <w:rStyle w:val="af7"/>
                <w:b w:val="0"/>
                <w:color w:val="000000"/>
                <w:lang w:val="uk-UA"/>
              </w:rPr>
              <w:t xml:space="preserve"> на очищення стічних</w:t>
            </w:r>
            <w:r>
              <w:rPr>
                <w:rStyle w:val="af7"/>
                <w:b w:val="0"/>
                <w:color w:val="000000"/>
                <w:lang w:val="uk-UA"/>
              </w:rPr>
              <w:t xml:space="preserve"> </w:t>
            </w:r>
            <w:r w:rsidRPr="008D54EA">
              <w:rPr>
                <w:rStyle w:val="af7"/>
                <w:b w:val="0"/>
                <w:color w:val="000000"/>
                <w:lang w:val="uk-UA"/>
              </w:rPr>
              <w:t>вод</w:t>
            </w:r>
          </w:p>
          <w:p w:rsidR="008D54EA" w:rsidRDefault="008D54EA" w:rsidP="008D54EA">
            <w:pPr>
              <w:pStyle w:val="a7"/>
              <w:spacing w:before="0" w:beforeAutospacing="0" w:after="0" w:afterAutospacing="0"/>
              <w:jc w:val="both"/>
              <w:rPr>
                <w:rStyle w:val="af7"/>
                <w:b w:val="0"/>
                <w:color w:val="000000"/>
                <w:lang w:val="uk-UA"/>
              </w:rPr>
            </w:pPr>
          </w:p>
        </w:tc>
      </w:tr>
      <w:tr w:rsidR="008D54EA" w:rsidTr="008D54EA">
        <w:trPr>
          <w:trHeight w:val="561"/>
        </w:trPr>
        <w:tc>
          <w:tcPr>
            <w:tcW w:w="4540" w:type="dxa"/>
          </w:tcPr>
          <w:p w:rsidR="008D54EA" w:rsidRPr="008D54EA" w:rsidRDefault="008D54EA" w:rsidP="008D54EA">
            <w:pPr>
              <w:pStyle w:val="a7"/>
              <w:shd w:val="clear" w:color="auto" w:fill="FFFFFF"/>
              <w:jc w:val="both"/>
              <w:rPr>
                <w:rStyle w:val="af7"/>
                <w:b w:val="0"/>
                <w:color w:val="000000"/>
                <w:lang w:val="uk-UA"/>
              </w:rPr>
            </w:pPr>
            <w:r w:rsidRPr="008D54EA">
              <w:rPr>
                <w:rStyle w:val="af7"/>
                <w:b w:val="0"/>
                <w:color w:val="000000"/>
                <w:lang w:val="uk-UA"/>
              </w:rPr>
              <w:t>44 157,52 тис. грн.</w:t>
            </w:r>
          </w:p>
          <w:p w:rsidR="008D54EA" w:rsidRDefault="008D54EA" w:rsidP="008D54EA">
            <w:pPr>
              <w:pStyle w:val="a7"/>
              <w:jc w:val="both"/>
              <w:rPr>
                <w:rStyle w:val="af7"/>
                <w:b w:val="0"/>
                <w:color w:val="000000"/>
                <w:lang w:val="uk-UA"/>
              </w:rPr>
            </w:pPr>
          </w:p>
        </w:tc>
        <w:tc>
          <w:tcPr>
            <w:tcW w:w="4701" w:type="dxa"/>
          </w:tcPr>
          <w:p w:rsidR="008D54EA" w:rsidRPr="008D54EA" w:rsidRDefault="008D54EA" w:rsidP="008D54EA">
            <w:pPr>
              <w:pStyle w:val="a7"/>
              <w:shd w:val="clear" w:color="auto" w:fill="FFFFFF"/>
              <w:jc w:val="both"/>
              <w:rPr>
                <w:rStyle w:val="af7"/>
                <w:b w:val="0"/>
                <w:color w:val="000000"/>
                <w:lang w:val="uk-UA"/>
              </w:rPr>
            </w:pPr>
            <w:r w:rsidRPr="008D54EA">
              <w:rPr>
                <w:rStyle w:val="af7"/>
                <w:b w:val="0"/>
                <w:color w:val="000000"/>
                <w:lang w:val="uk-UA"/>
              </w:rPr>
              <w:t>11 516, 72 тис. грн</w:t>
            </w:r>
          </w:p>
          <w:p w:rsidR="008D54EA" w:rsidRDefault="008D54EA" w:rsidP="008D54EA">
            <w:pPr>
              <w:pStyle w:val="a7"/>
              <w:jc w:val="both"/>
              <w:rPr>
                <w:rStyle w:val="af7"/>
                <w:b w:val="0"/>
                <w:color w:val="000000"/>
                <w:lang w:val="uk-UA"/>
              </w:rPr>
            </w:pPr>
          </w:p>
        </w:tc>
      </w:tr>
    </w:tbl>
    <w:p w:rsidR="008D54EA" w:rsidRPr="008D54EA" w:rsidRDefault="008D54EA" w:rsidP="008D54EA">
      <w:pPr>
        <w:pStyle w:val="a7"/>
        <w:shd w:val="clear" w:color="auto" w:fill="FFFFFF"/>
        <w:jc w:val="both"/>
        <w:rPr>
          <w:rStyle w:val="af7"/>
          <w:b w:val="0"/>
          <w:color w:val="000000"/>
          <w:lang w:val="uk-UA"/>
        </w:rPr>
      </w:pPr>
      <w:r w:rsidRPr="008D54EA">
        <w:rPr>
          <w:rStyle w:val="af7"/>
          <w:b w:val="0"/>
          <w:color w:val="000000"/>
          <w:lang w:val="uk-UA"/>
        </w:rPr>
        <w:t>Вирішення проблеми після прийняття регуляторного акту</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40"/>
        <w:gridCol w:w="4701"/>
      </w:tblGrid>
      <w:tr w:rsidR="008D54EA" w:rsidTr="00960B5F">
        <w:trPr>
          <w:trHeight w:val="829"/>
        </w:trPr>
        <w:tc>
          <w:tcPr>
            <w:tcW w:w="4540" w:type="dxa"/>
          </w:tcPr>
          <w:p w:rsidR="008D54EA" w:rsidRPr="008D54EA" w:rsidRDefault="008D54EA" w:rsidP="00960B5F">
            <w:pPr>
              <w:pStyle w:val="a7"/>
              <w:shd w:val="clear" w:color="auto" w:fill="FFFFFF"/>
              <w:spacing w:before="0" w:beforeAutospacing="0" w:after="0" w:afterAutospacing="0"/>
              <w:jc w:val="both"/>
              <w:rPr>
                <w:rStyle w:val="af7"/>
                <w:b w:val="0"/>
                <w:color w:val="000000"/>
                <w:lang w:val="uk-UA"/>
              </w:rPr>
            </w:pPr>
            <w:r>
              <w:rPr>
                <w:rStyle w:val="af7"/>
                <w:b w:val="0"/>
                <w:color w:val="000000"/>
                <w:lang w:val="uk-UA"/>
              </w:rPr>
              <w:t>Витрати КП «Міськв</w:t>
            </w:r>
            <w:r w:rsidRPr="008D54EA">
              <w:rPr>
                <w:rStyle w:val="af7"/>
                <w:b w:val="0"/>
                <w:color w:val="000000"/>
                <w:lang w:val="uk-UA"/>
              </w:rPr>
              <w:t xml:space="preserve">одоканал» </w:t>
            </w:r>
            <w:r>
              <w:rPr>
                <w:rStyle w:val="af7"/>
                <w:b w:val="0"/>
                <w:color w:val="000000"/>
                <w:lang w:val="uk-UA"/>
              </w:rPr>
              <w:t xml:space="preserve">Мукачівської міської ради </w:t>
            </w:r>
            <w:r w:rsidRPr="008D54EA">
              <w:rPr>
                <w:rStyle w:val="af7"/>
                <w:b w:val="0"/>
                <w:color w:val="000000"/>
                <w:lang w:val="uk-UA"/>
              </w:rPr>
              <w:t>на очищення</w:t>
            </w:r>
          </w:p>
          <w:p w:rsidR="008D54EA" w:rsidRPr="008D54EA" w:rsidRDefault="008D54EA" w:rsidP="00960B5F">
            <w:pPr>
              <w:pStyle w:val="a7"/>
              <w:shd w:val="clear" w:color="auto" w:fill="FFFFFF"/>
              <w:spacing w:before="0" w:beforeAutospacing="0" w:after="0" w:afterAutospacing="0"/>
              <w:jc w:val="both"/>
              <w:rPr>
                <w:rStyle w:val="af7"/>
                <w:b w:val="0"/>
                <w:color w:val="000000"/>
                <w:lang w:val="uk-UA"/>
              </w:rPr>
            </w:pPr>
            <w:r w:rsidRPr="008D54EA">
              <w:rPr>
                <w:rStyle w:val="af7"/>
                <w:b w:val="0"/>
                <w:color w:val="000000"/>
                <w:lang w:val="uk-UA"/>
              </w:rPr>
              <w:t>стічних вод</w:t>
            </w:r>
          </w:p>
          <w:p w:rsidR="008D54EA" w:rsidRDefault="008D54EA" w:rsidP="00960B5F">
            <w:pPr>
              <w:pStyle w:val="a7"/>
              <w:spacing w:before="0" w:beforeAutospacing="0" w:after="0" w:afterAutospacing="0"/>
              <w:jc w:val="both"/>
              <w:rPr>
                <w:rStyle w:val="af7"/>
                <w:b w:val="0"/>
                <w:color w:val="000000"/>
                <w:lang w:val="uk-UA"/>
              </w:rPr>
            </w:pPr>
          </w:p>
        </w:tc>
        <w:tc>
          <w:tcPr>
            <w:tcW w:w="4701" w:type="dxa"/>
          </w:tcPr>
          <w:p w:rsidR="008D54EA" w:rsidRPr="008D54EA" w:rsidRDefault="008D54EA" w:rsidP="00960B5F">
            <w:pPr>
              <w:pStyle w:val="a7"/>
              <w:shd w:val="clear" w:color="auto" w:fill="FFFFFF"/>
              <w:spacing w:before="0" w:beforeAutospacing="0" w:after="0" w:afterAutospacing="0"/>
              <w:jc w:val="both"/>
              <w:rPr>
                <w:rStyle w:val="af7"/>
                <w:b w:val="0"/>
                <w:color w:val="000000"/>
                <w:lang w:val="uk-UA"/>
              </w:rPr>
            </w:pPr>
            <w:r w:rsidRPr="008D54EA">
              <w:rPr>
                <w:rStyle w:val="af7"/>
                <w:b w:val="0"/>
                <w:color w:val="000000"/>
                <w:lang w:val="uk-UA"/>
              </w:rPr>
              <w:t>Компенсація суб’єктами господарювання</w:t>
            </w:r>
          </w:p>
          <w:p w:rsidR="008D54EA" w:rsidRPr="008D54EA" w:rsidRDefault="008D54EA" w:rsidP="00960B5F">
            <w:pPr>
              <w:pStyle w:val="a7"/>
              <w:shd w:val="clear" w:color="auto" w:fill="FFFFFF"/>
              <w:spacing w:before="0" w:beforeAutospacing="0" w:after="0" w:afterAutospacing="0"/>
              <w:jc w:val="both"/>
              <w:rPr>
                <w:rStyle w:val="af7"/>
                <w:b w:val="0"/>
                <w:color w:val="000000"/>
                <w:lang w:val="uk-UA"/>
              </w:rPr>
            </w:pPr>
            <w:r>
              <w:rPr>
                <w:rStyle w:val="af7"/>
                <w:b w:val="0"/>
                <w:color w:val="000000"/>
                <w:lang w:val="uk-UA"/>
              </w:rPr>
              <w:t>витрат КП «Міськв</w:t>
            </w:r>
            <w:r w:rsidRPr="008D54EA">
              <w:rPr>
                <w:rStyle w:val="af7"/>
                <w:b w:val="0"/>
                <w:color w:val="000000"/>
                <w:lang w:val="uk-UA"/>
              </w:rPr>
              <w:t>одоканал»</w:t>
            </w:r>
            <w:r>
              <w:rPr>
                <w:rStyle w:val="af7"/>
                <w:b w:val="0"/>
                <w:color w:val="000000"/>
                <w:lang w:val="uk-UA"/>
              </w:rPr>
              <w:t xml:space="preserve"> Мукачівської міської ради</w:t>
            </w:r>
            <w:r w:rsidRPr="008D54EA">
              <w:rPr>
                <w:rStyle w:val="af7"/>
                <w:b w:val="0"/>
                <w:color w:val="000000"/>
                <w:lang w:val="uk-UA"/>
              </w:rPr>
              <w:t xml:space="preserve"> на очищення стічних</w:t>
            </w:r>
            <w:r>
              <w:rPr>
                <w:rStyle w:val="af7"/>
                <w:b w:val="0"/>
                <w:color w:val="000000"/>
                <w:lang w:val="uk-UA"/>
              </w:rPr>
              <w:t xml:space="preserve"> </w:t>
            </w:r>
            <w:r w:rsidRPr="008D54EA">
              <w:rPr>
                <w:rStyle w:val="af7"/>
                <w:b w:val="0"/>
                <w:color w:val="000000"/>
                <w:lang w:val="uk-UA"/>
              </w:rPr>
              <w:t>вод</w:t>
            </w:r>
          </w:p>
          <w:p w:rsidR="008D54EA" w:rsidRDefault="008D54EA" w:rsidP="00960B5F">
            <w:pPr>
              <w:pStyle w:val="a7"/>
              <w:spacing w:before="0" w:beforeAutospacing="0" w:after="0" w:afterAutospacing="0"/>
              <w:jc w:val="both"/>
              <w:rPr>
                <w:rStyle w:val="af7"/>
                <w:b w:val="0"/>
                <w:color w:val="000000"/>
                <w:lang w:val="uk-UA"/>
              </w:rPr>
            </w:pPr>
          </w:p>
        </w:tc>
      </w:tr>
      <w:tr w:rsidR="008D54EA" w:rsidTr="00960B5F">
        <w:trPr>
          <w:trHeight w:val="561"/>
        </w:trPr>
        <w:tc>
          <w:tcPr>
            <w:tcW w:w="4540" w:type="dxa"/>
          </w:tcPr>
          <w:p w:rsidR="008D54EA" w:rsidRPr="00982FE6" w:rsidRDefault="008D54EA" w:rsidP="00960B5F">
            <w:pPr>
              <w:pStyle w:val="a7"/>
              <w:shd w:val="clear" w:color="auto" w:fill="FFFFFF"/>
              <w:jc w:val="both"/>
              <w:rPr>
                <w:rStyle w:val="af7"/>
                <w:b w:val="0"/>
                <w:color w:val="FF0000"/>
                <w:lang w:val="uk-UA"/>
              </w:rPr>
            </w:pPr>
            <w:r w:rsidRPr="00982FE6">
              <w:rPr>
                <w:rStyle w:val="af7"/>
                <w:b w:val="0"/>
                <w:color w:val="FF0000"/>
                <w:lang w:val="uk-UA"/>
              </w:rPr>
              <w:t>44 157,52 тис. грн.</w:t>
            </w:r>
          </w:p>
          <w:p w:rsidR="008D54EA" w:rsidRPr="00982FE6" w:rsidRDefault="008D54EA" w:rsidP="00960B5F">
            <w:pPr>
              <w:pStyle w:val="a7"/>
              <w:jc w:val="both"/>
              <w:rPr>
                <w:rStyle w:val="af7"/>
                <w:b w:val="0"/>
                <w:color w:val="FF0000"/>
                <w:lang w:val="uk-UA"/>
              </w:rPr>
            </w:pPr>
          </w:p>
        </w:tc>
        <w:tc>
          <w:tcPr>
            <w:tcW w:w="4701" w:type="dxa"/>
          </w:tcPr>
          <w:p w:rsidR="008D54EA" w:rsidRPr="00982FE6" w:rsidRDefault="008D54EA" w:rsidP="00960B5F">
            <w:pPr>
              <w:pStyle w:val="a7"/>
              <w:shd w:val="clear" w:color="auto" w:fill="FFFFFF"/>
              <w:jc w:val="both"/>
              <w:rPr>
                <w:rStyle w:val="af7"/>
                <w:b w:val="0"/>
                <w:color w:val="FF0000"/>
                <w:lang w:val="uk-UA"/>
              </w:rPr>
            </w:pPr>
            <w:r w:rsidRPr="00982FE6">
              <w:rPr>
                <w:rStyle w:val="af7"/>
                <w:b w:val="0"/>
                <w:color w:val="FF0000"/>
                <w:lang w:val="uk-UA"/>
              </w:rPr>
              <w:t>11 516, 72 тис. грн</w:t>
            </w:r>
          </w:p>
          <w:p w:rsidR="008D54EA" w:rsidRPr="00982FE6" w:rsidRDefault="008D54EA" w:rsidP="00960B5F">
            <w:pPr>
              <w:pStyle w:val="a7"/>
              <w:jc w:val="both"/>
              <w:rPr>
                <w:rStyle w:val="af7"/>
                <w:b w:val="0"/>
                <w:color w:val="FF0000"/>
                <w:lang w:val="uk-UA"/>
              </w:rPr>
            </w:pPr>
          </w:p>
        </w:tc>
      </w:tr>
    </w:tbl>
    <w:p w:rsidR="008D54EA" w:rsidRPr="008D54EA" w:rsidRDefault="008D54EA" w:rsidP="008D54EA">
      <w:pPr>
        <w:pStyle w:val="a7"/>
        <w:shd w:val="clear" w:color="auto" w:fill="FFFFFF"/>
        <w:spacing w:before="0" w:beforeAutospacing="0" w:after="0" w:afterAutospacing="0"/>
        <w:jc w:val="both"/>
        <w:rPr>
          <w:rStyle w:val="af7"/>
          <w:b w:val="0"/>
          <w:color w:val="000000"/>
          <w:lang w:val="uk-UA"/>
        </w:rPr>
      </w:pPr>
      <w:r w:rsidRPr="008D54EA">
        <w:rPr>
          <w:rStyle w:val="af7"/>
          <w:b w:val="0"/>
          <w:color w:val="000000"/>
          <w:lang w:val="uk-UA"/>
        </w:rPr>
        <w:t>Нормативно-правова основа прийняття даного рішення ґрунтується на Водному Кодексі</w:t>
      </w:r>
    </w:p>
    <w:p w:rsidR="008D54EA" w:rsidRPr="008D54EA" w:rsidRDefault="008D54EA" w:rsidP="008D54EA">
      <w:pPr>
        <w:pStyle w:val="a7"/>
        <w:shd w:val="clear" w:color="auto" w:fill="FFFFFF"/>
        <w:spacing w:before="0" w:beforeAutospacing="0" w:after="0" w:afterAutospacing="0"/>
        <w:jc w:val="both"/>
        <w:rPr>
          <w:rStyle w:val="af7"/>
          <w:b w:val="0"/>
          <w:color w:val="000000"/>
          <w:lang w:val="uk-UA"/>
        </w:rPr>
      </w:pPr>
      <w:r w:rsidRPr="008D54EA">
        <w:rPr>
          <w:rStyle w:val="af7"/>
          <w:b w:val="0"/>
          <w:color w:val="000000"/>
          <w:lang w:val="uk-UA"/>
        </w:rPr>
        <w:t>України, Законі України «Про охорону навколишнього природного середовища», Законі</w:t>
      </w:r>
    </w:p>
    <w:p w:rsidR="008D54EA" w:rsidRPr="008D54EA" w:rsidRDefault="008D54EA" w:rsidP="008D54EA">
      <w:pPr>
        <w:pStyle w:val="a7"/>
        <w:shd w:val="clear" w:color="auto" w:fill="FFFFFF"/>
        <w:spacing w:before="0" w:beforeAutospacing="0" w:after="0" w:afterAutospacing="0"/>
        <w:jc w:val="both"/>
        <w:rPr>
          <w:rStyle w:val="af7"/>
          <w:b w:val="0"/>
          <w:color w:val="000000"/>
          <w:lang w:val="uk-UA"/>
        </w:rPr>
      </w:pPr>
      <w:r w:rsidRPr="008D54EA">
        <w:rPr>
          <w:rStyle w:val="af7"/>
          <w:b w:val="0"/>
          <w:color w:val="000000"/>
          <w:lang w:val="uk-UA"/>
        </w:rPr>
        <w:t>України «Про питну воду, питне водопостачання та водовідведення» від 10.01.2002 № 2918-III,</w:t>
      </w:r>
      <w:r>
        <w:rPr>
          <w:rStyle w:val="af7"/>
          <w:b w:val="0"/>
          <w:color w:val="000000"/>
          <w:lang w:val="uk-UA"/>
        </w:rPr>
        <w:t xml:space="preserve"> </w:t>
      </w:r>
      <w:r w:rsidRPr="008D54EA">
        <w:rPr>
          <w:rStyle w:val="af7"/>
          <w:b w:val="0"/>
          <w:color w:val="000000"/>
          <w:lang w:val="uk-UA"/>
        </w:rPr>
        <w:t>Постанові Кабінету Міністрів України від 25.03.1999р. № 465 «Про затвердження Правил</w:t>
      </w:r>
    </w:p>
    <w:p w:rsidR="008D54EA" w:rsidRPr="008D54EA" w:rsidRDefault="008D54EA" w:rsidP="008D54EA">
      <w:pPr>
        <w:pStyle w:val="a7"/>
        <w:shd w:val="clear" w:color="auto" w:fill="FFFFFF"/>
        <w:spacing w:before="0" w:beforeAutospacing="0" w:after="0" w:afterAutospacing="0"/>
        <w:jc w:val="both"/>
        <w:rPr>
          <w:rStyle w:val="af7"/>
          <w:b w:val="0"/>
          <w:color w:val="000000"/>
          <w:lang w:val="uk-UA"/>
        </w:rPr>
      </w:pPr>
      <w:r w:rsidRPr="008D54EA">
        <w:rPr>
          <w:rStyle w:val="af7"/>
          <w:b w:val="0"/>
          <w:color w:val="000000"/>
          <w:lang w:val="uk-UA"/>
        </w:rPr>
        <w:t>охорони поверхневих вод від забруднення зворотними водами», Правилах приймання стічнихвод до систем централізованого водовідведення, затверджених Наказом Міністерства</w:t>
      </w:r>
    </w:p>
    <w:p w:rsidR="008D54EA" w:rsidRPr="008D54EA" w:rsidRDefault="008D54EA" w:rsidP="002741AA">
      <w:pPr>
        <w:pStyle w:val="a7"/>
        <w:shd w:val="clear" w:color="auto" w:fill="FFFFFF"/>
        <w:spacing w:before="0" w:beforeAutospacing="0" w:after="0" w:afterAutospacing="0"/>
        <w:jc w:val="both"/>
        <w:rPr>
          <w:rStyle w:val="af7"/>
          <w:b w:val="0"/>
          <w:color w:val="000000"/>
          <w:lang w:val="uk-UA"/>
        </w:rPr>
      </w:pPr>
      <w:r w:rsidRPr="008D54EA">
        <w:rPr>
          <w:rStyle w:val="af7"/>
          <w:b w:val="0"/>
          <w:color w:val="000000"/>
          <w:lang w:val="uk-UA"/>
        </w:rPr>
        <w:t>регіонального розвитку, будівництва та житлово-комунального господарства України</w:t>
      </w:r>
      <w:r>
        <w:rPr>
          <w:rStyle w:val="af7"/>
          <w:b w:val="0"/>
          <w:color w:val="000000"/>
          <w:lang w:val="uk-UA"/>
        </w:rPr>
        <w:t xml:space="preserve"> </w:t>
      </w:r>
      <w:r w:rsidRPr="008D54EA">
        <w:rPr>
          <w:rStyle w:val="af7"/>
          <w:b w:val="0"/>
          <w:color w:val="000000"/>
          <w:lang w:val="uk-UA"/>
        </w:rPr>
        <w:t>01.12.2017 № 316, зареєстрованих в Міністерстві юстиції України 15 січня 2018 р. за №</w:t>
      </w:r>
      <w:r>
        <w:rPr>
          <w:rStyle w:val="af7"/>
          <w:b w:val="0"/>
          <w:color w:val="000000"/>
          <w:lang w:val="uk-UA"/>
        </w:rPr>
        <w:t xml:space="preserve"> </w:t>
      </w:r>
      <w:r w:rsidRPr="008D54EA">
        <w:rPr>
          <w:rStyle w:val="af7"/>
          <w:b w:val="0"/>
          <w:color w:val="000000"/>
          <w:lang w:val="uk-UA"/>
        </w:rPr>
        <w:t>56/31508; Порядку визначення розміру плати, що справляється за понаднормативні скиди</w:t>
      </w:r>
      <w:r>
        <w:rPr>
          <w:rStyle w:val="af7"/>
          <w:b w:val="0"/>
          <w:color w:val="000000"/>
          <w:lang w:val="uk-UA"/>
        </w:rPr>
        <w:t xml:space="preserve"> </w:t>
      </w:r>
      <w:r w:rsidRPr="008D54EA">
        <w:rPr>
          <w:rStyle w:val="af7"/>
          <w:b w:val="0"/>
          <w:color w:val="000000"/>
          <w:lang w:val="uk-UA"/>
        </w:rPr>
        <w:t>стічних вод до систем централізованого водовідведення затвердженого Наказом Міністерства</w:t>
      </w:r>
      <w:r>
        <w:rPr>
          <w:rStyle w:val="af7"/>
          <w:b w:val="0"/>
          <w:color w:val="000000"/>
          <w:lang w:val="uk-UA"/>
        </w:rPr>
        <w:t xml:space="preserve"> </w:t>
      </w:r>
      <w:r w:rsidRPr="008D54EA">
        <w:rPr>
          <w:rStyle w:val="af7"/>
          <w:b w:val="0"/>
          <w:color w:val="000000"/>
          <w:lang w:val="uk-UA"/>
        </w:rPr>
        <w:t>регіонального розвитку, будівництва та житлово-комунального господарства України</w:t>
      </w:r>
      <w:r>
        <w:rPr>
          <w:rStyle w:val="af7"/>
          <w:b w:val="0"/>
          <w:color w:val="000000"/>
          <w:lang w:val="uk-UA"/>
        </w:rPr>
        <w:t xml:space="preserve"> </w:t>
      </w:r>
      <w:r w:rsidRPr="008D54EA">
        <w:rPr>
          <w:rStyle w:val="af7"/>
          <w:b w:val="0"/>
          <w:color w:val="000000"/>
          <w:lang w:val="uk-UA"/>
        </w:rPr>
        <w:t>01.12.2017 № 316, зареєстрованого в Міністерстві юстиції України 15 січня 2018 р. за №</w:t>
      </w:r>
      <w:r>
        <w:rPr>
          <w:rStyle w:val="af7"/>
          <w:b w:val="0"/>
          <w:color w:val="000000"/>
          <w:lang w:val="uk-UA"/>
        </w:rPr>
        <w:t xml:space="preserve"> </w:t>
      </w:r>
      <w:r w:rsidRPr="008D54EA">
        <w:rPr>
          <w:rStyle w:val="af7"/>
          <w:b w:val="0"/>
          <w:color w:val="000000"/>
          <w:lang w:val="uk-UA"/>
        </w:rPr>
        <w:t>57/31509; Правилах користування системам</w:t>
      </w:r>
      <w:r>
        <w:rPr>
          <w:rStyle w:val="af7"/>
          <w:b w:val="0"/>
          <w:color w:val="000000"/>
          <w:lang w:val="uk-UA"/>
        </w:rPr>
        <w:t xml:space="preserve">и централізованого комунального </w:t>
      </w:r>
      <w:r w:rsidRPr="008D54EA">
        <w:rPr>
          <w:rStyle w:val="af7"/>
          <w:b w:val="0"/>
          <w:color w:val="000000"/>
          <w:lang w:val="uk-UA"/>
        </w:rPr>
        <w:t>водопостачання</w:t>
      </w:r>
      <w:r>
        <w:rPr>
          <w:rStyle w:val="af7"/>
          <w:b w:val="0"/>
          <w:color w:val="000000"/>
          <w:lang w:val="uk-UA"/>
        </w:rPr>
        <w:t xml:space="preserve"> </w:t>
      </w:r>
      <w:r w:rsidRPr="008D54EA">
        <w:rPr>
          <w:rStyle w:val="af7"/>
          <w:b w:val="0"/>
          <w:color w:val="000000"/>
          <w:lang w:val="uk-UA"/>
        </w:rPr>
        <w:t>та водовідведення в населених пунктах України, затверджених наказом Міністерства з питань</w:t>
      </w:r>
      <w:r w:rsidR="002741AA">
        <w:rPr>
          <w:rStyle w:val="af7"/>
          <w:b w:val="0"/>
          <w:color w:val="000000"/>
          <w:lang w:val="uk-UA"/>
        </w:rPr>
        <w:t xml:space="preserve"> </w:t>
      </w:r>
      <w:r w:rsidRPr="008D54EA">
        <w:rPr>
          <w:rStyle w:val="af7"/>
          <w:b w:val="0"/>
          <w:color w:val="000000"/>
          <w:lang w:val="uk-UA"/>
        </w:rPr>
        <w:t>житлово-комунального господарства України від 27 червня 2008 року № 190, зареєстрованих у</w:t>
      </w:r>
      <w:r w:rsidR="002741AA">
        <w:rPr>
          <w:rStyle w:val="af7"/>
          <w:b w:val="0"/>
          <w:color w:val="000000"/>
          <w:lang w:val="uk-UA"/>
        </w:rPr>
        <w:t xml:space="preserve"> </w:t>
      </w:r>
      <w:r w:rsidRPr="008D54EA">
        <w:rPr>
          <w:rStyle w:val="af7"/>
          <w:b w:val="0"/>
          <w:color w:val="000000"/>
          <w:lang w:val="uk-UA"/>
        </w:rPr>
        <w:t xml:space="preserve">Міністерстві юстиції України 07 жовтня 2008 року за № 936/15627, </w:t>
      </w:r>
      <w:r w:rsidRPr="008D54EA">
        <w:rPr>
          <w:rStyle w:val="af7"/>
          <w:b w:val="0"/>
          <w:color w:val="000000"/>
          <w:lang w:val="uk-UA"/>
        </w:rPr>
        <w:lastRenderedPageBreak/>
        <w:t>наказі</w:t>
      </w:r>
      <w:r w:rsidR="002741AA">
        <w:rPr>
          <w:rStyle w:val="af7"/>
          <w:b w:val="0"/>
          <w:color w:val="000000"/>
          <w:lang w:val="uk-UA"/>
        </w:rPr>
        <w:t xml:space="preserve"> </w:t>
      </w:r>
      <w:r w:rsidRPr="008D54EA">
        <w:rPr>
          <w:rStyle w:val="af7"/>
          <w:b w:val="0"/>
          <w:color w:val="000000"/>
          <w:lang w:val="uk-UA"/>
        </w:rPr>
        <w:t>Держжитлокомунгоспу України від 05.07.1995р. № 30 «Про затвердження Правил технічної</w:t>
      </w:r>
      <w:r w:rsidR="002741AA">
        <w:rPr>
          <w:rStyle w:val="af7"/>
          <w:b w:val="0"/>
          <w:color w:val="000000"/>
          <w:lang w:val="uk-UA"/>
        </w:rPr>
        <w:t xml:space="preserve"> </w:t>
      </w:r>
      <w:r w:rsidRPr="008D54EA">
        <w:rPr>
          <w:rStyle w:val="af7"/>
          <w:b w:val="0"/>
          <w:color w:val="000000"/>
          <w:lang w:val="uk-UA"/>
        </w:rPr>
        <w:t>експлуатації систем водопостачання та водовідведення населених пунктів України».</w:t>
      </w:r>
    </w:p>
    <w:p w:rsidR="008D54EA" w:rsidRDefault="008D54EA" w:rsidP="008D54EA">
      <w:pPr>
        <w:pStyle w:val="a7"/>
        <w:shd w:val="clear" w:color="auto" w:fill="FFFFFF"/>
        <w:jc w:val="both"/>
        <w:rPr>
          <w:rStyle w:val="af7"/>
          <w:b w:val="0"/>
          <w:color w:val="000000"/>
          <w:lang w:val="uk-UA"/>
        </w:rPr>
      </w:pPr>
      <w:r w:rsidRPr="008D54EA">
        <w:rPr>
          <w:rStyle w:val="af7"/>
          <w:b w:val="0"/>
          <w:color w:val="000000"/>
          <w:lang w:val="uk-UA"/>
        </w:rPr>
        <w:t>Основні групи, на які проблема справляє вплив:</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40"/>
        <w:gridCol w:w="1078"/>
        <w:gridCol w:w="3623"/>
      </w:tblGrid>
      <w:tr w:rsidR="002741AA" w:rsidTr="002741AA">
        <w:trPr>
          <w:trHeight w:val="451"/>
        </w:trPr>
        <w:tc>
          <w:tcPr>
            <w:tcW w:w="4540" w:type="dxa"/>
          </w:tcPr>
          <w:p w:rsidR="002741AA" w:rsidRPr="002741AA" w:rsidRDefault="002741AA" w:rsidP="002741AA">
            <w:pPr>
              <w:pStyle w:val="a7"/>
              <w:shd w:val="clear" w:color="auto" w:fill="FFFFFF"/>
              <w:jc w:val="center"/>
              <w:rPr>
                <w:rStyle w:val="af7"/>
                <w:color w:val="000000"/>
                <w:lang w:val="uk-UA"/>
              </w:rPr>
            </w:pPr>
            <w:r w:rsidRPr="002741AA">
              <w:rPr>
                <w:rStyle w:val="af7"/>
                <w:color w:val="000000"/>
                <w:lang w:val="uk-UA"/>
              </w:rPr>
              <w:t>Групи (підгрупи)</w:t>
            </w:r>
          </w:p>
          <w:p w:rsidR="002741AA" w:rsidRPr="002741AA" w:rsidRDefault="002741AA" w:rsidP="002741AA">
            <w:pPr>
              <w:pStyle w:val="a7"/>
              <w:shd w:val="clear" w:color="auto" w:fill="FFFFFF"/>
              <w:spacing w:before="0" w:beforeAutospacing="0" w:after="0" w:afterAutospacing="0"/>
              <w:jc w:val="both"/>
              <w:rPr>
                <w:rStyle w:val="af7"/>
                <w:color w:val="000000"/>
                <w:lang w:val="uk-UA"/>
              </w:rPr>
            </w:pPr>
          </w:p>
        </w:tc>
        <w:tc>
          <w:tcPr>
            <w:tcW w:w="1078" w:type="dxa"/>
          </w:tcPr>
          <w:p w:rsidR="002741AA" w:rsidRPr="002741AA" w:rsidRDefault="002741AA" w:rsidP="002741AA">
            <w:pPr>
              <w:pStyle w:val="a7"/>
              <w:shd w:val="clear" w:color="auto" w:fill="FFFFFF"/>
              <w:spacing w:before="0" w:beforeAutospacing="0" w:after="0" w:afterAutospacing="0"/>
              <w:jc w:val="center"/>
              <w:rPr>
                <w:rStyle w:val="af7"/>
                <w:color w:val="000000"/>
                <w:lang w:val="uk-UA"/>
              </w:rPr>
            </w:pPr>
            <w:r w:rsidRPr="002741AA">
              <w:rPr>
                <w:rStyle w:val="af7"/>
                <w:color w:val="000000"/>
                <w:lang w:val="uk-UA"/>
              </w:rPr>
              <w:t>Так</w:t>
            </w:r>
          </w:p>
        </w:tc>
        <w:tc>
          <w:tcPr>
            <w:tcW w:w="3623" w:type="dxa"/>
          </w:tcPr>
          <w:p w:rsidR="002741AA" w:rsidRPr="002741AA" w:rsidRDefault="002741AA" w:rsidP="002741AA">
            <w:pPr>
              <w:pStyle w:val="a7"/>
              <w:shd w:val="clear" w:color="auto" w:fill="FFFFFF"/>
              <w:spacing w:before="0" w:beforeAutospacing="0" w:after="0" w:afterAutospacing="0"/>
              <w:jc w:val="center"/>
              <w:rPr>
                <w:rStyle w:val="af7"/>
                <w:color w:val="000000"/>
                <w:lang w:val="uk-UA"/>
              </w:rPr>
            </w:pPr>
            <w:r w:rsidRPr="002741AA">
              <w:rPr>
                <w:rStyle w:val="af7"/>
                <w:color w:val="000000"/>
                <w:lang w:val="uk-UA"/>
              </w:rPr>
              <w:t>Ні</w:t>
            </w:r>
          </w:p>
        </w:tc>
      </w:tr>
      <w:tr w:rsidR="002741AA" w:rsidRPr="002741AA" w:rsidTr="002741AA">
        <w:trPr>
          <w:trHeight w:val="190"/>
        </w:trPr>
        <w:tc>
          <w:tcPr>
            <w:tcW w:w="4540" w:type="dxa"/>
          </w:tcPr>
          <w:p w:rsidR="002741AA" w:rsidRPr="002741AA" w:rsidRDefault="002741AA" w:rsidP="002741AA">
            <w:pPr>
              <w:pStyle w:val="a7"/>
              <w:shd w:val="clear" w:color="auto" w:fill="FFFFFF"/>
              <w:spacing w:before="0" w:beforeAutospacing="0" w:after="0" w:afterAutospacing="0"/>
              <w:jc w:val="both"/>
              <w:rPr>
                <w:rStyle w:val="af7"/>
                <w:b w:val="0"/>
                <w:color w:val="000000"/>
                <w:lang w:val="uk-UA"/>
              </w:rPr>
            </w:pPr>
            <w:r w:rsidRPr="002741AA">
              <w:rPr>
                <w:rStyle w:val="af7"/>
                <w:b w:val="0"/>
                <w:color w:val="000000"/>
                <w:lang w:val="uk-UA"/>
              </w:rPr>
              <w:t>Громадяни</w:t>
            </w:r>
          </w:p>
        </w:tc>
        <w:tc>
          <w:tcPr>
            <w:tcW w:w="1078" w:type="dxa"/>
          </w:tcPr>
          <w:p w:rsidR="002741AA" w:rsidRPr="002741AA" w:rsidRDefault="002741AA" w:rsidP="002741AA">
            <w:pPr>
              <w:pStyle w:val="a7"/>
              <w:shd w:val="clear" w:color="auto" w:fill="FFFFFF"/>
              <w:spacing w:before="0" w:beforeAutospacing="0" w:after="0" w:afterAutospacing="0"/>
              <w:jc w:val="center"/>
              <w:rPr>
                <w:rStyle w:val="af7"/>
                <w:b w:val="0"/>
                <w:color w:val="000000"/>
                <w:lang w:val="uk-UA"/>
              </w:rPr>
            </w:pPr>
            <w:r w:rsidRPr="002741AA">
              <w:rPr>
                <w:rStyle w:val="af7"/>
                <w:b w:val="0"/>
                <w:color w:val="000000"/>
                <w:lang w:val="uk-UA"/>
              </w:rPr>
              <w:t>так</w:t>
            </w:r>
          </w:p>
        </w:tc>
        <w:tc>
          <w:tcPr>
            <w:tcW w:w="3623" w:type="dxa"/>
          </w:tcPr>
          <w:p w:rsidR="002741AA" w:rsidRPr="002741AA" w:rsidRDefault="002741AA" w:rsidP="002741AA">
            <w:pPr>
              <w:pStyle w:val="a7"/>
              <w:shd w:val="clear" w:color="auto" w:fill="FFFFFF"/>
              <w:spacing w:before="0" w:beforeAutospacing="0" w:after="0" w:afterAutospacing="0"/>
              <w:jc w:val="center"/>
              <w:rPr>
                <w:rStyle w:val="af7"/>
                <w:b w:val="0"/>
                <w:color w:val="000000"/>
                <w:lang w:val="uk-UA"/>
              </w:rPr>
            </w:pPr>
            <w:r w:rsidRPr="002741AA">
              <w:rPr>
                <w:rStyle w:val="af7"/>
                <w:b w:val="0"/>
                <w:color w:val="000000"/>
                <w:lang w:val="uk-UA"/>
              </w:rPr>
              <w:t>-</w:t>
            </w:r>
          </w:p>
        </w:tc>
      </w:tr>
      <w:tr w:rsidR="002741AA" w:rsidRPr="002741AA" w:rsidTr="002741AA">
        <w:trPr>
          <w:trHeight w:val="311"/>
        </w:trPr>
        <w:tc>
          <w:tcPr>
            <w:tcW w:w="4540" w:type="dxa"/>
          </w:tcPr>
          <w:p w:rsidR="002741AA" w:rsidRPr="002741AA" w:rsidRDefault="002741AA" w:rsidP="002741AA">
            <w:pPr>
              <w:pStyle w:val="a7"/>
              <w:shd w:val="clear" w:color="auto" w:fill="FFFFFF"/>
              <w:jc w:val="both"/>
              <w:rPr>
                <w:rStyle w:val="af7"/>
                <w:b w:val="0"/>
                <w:color w:val="000000"/>
                <w:lang w:val="uk-UA"/>
              </w:rPr>
            </w:pPr>
            <w:r w:rsidRPr="002741AA">
              <w:rPr>
                <w:rStyle w:val="af7"/>
                <w:b w:val="0"/>
                <w:color w:val="000000"/>
                <w:lang w:val="uk-UA"/>
              </w:rPr>
              <w:t>Держава, у т.ч.:</w:t>
            </w:r>
          </w:p>
          <w:p w:rsidR="002741AA" w:rsidRPr="002741AA" w:rsidRDefault="002741AA" w:rsidP="002741AA">
            <w:pPr>
              <w:pStyle w:val="a7"/>
              <w:shd w:val="clear" w:color="auto" w:fill="FFFFFF"/>
              <w:spacing w:before="0" w:beforeAutospacing="0" w:after="0" w:afterAutospacing="0"/>
              <w:jc w:val="both"/>
              <w:rPr>
                <w:rStyle w:val="af7"/>
                <w:b w:val="0"/>
                <w:color w:val="000000"/>
                <w:lang w:val="uk-UA"/>
              </w:rPr>
            </w:pPr>
          </w:p>
        </w:tc>
        <w:tc>
          <w:tcPr>
            <w:tcW w:w="1078" w:type="dxa"/>
          </w:tcPr>
          <w:p w:rsidR="002741AA" w:rsidRPr="002741AA" w:rsidRDefault="002741AA" w:rsidP="002741AA">
            <w:pPr>
              <w:pStyle w:val="a7"/>
              <w:shd w:val="clear" w:color="auto" w:fill="FFFFFF"/>
              <w:spacing w:before="0" w:beforeAutospacing="0" w:after="0" w:afterAutospacing="0"/>
              <w:jc w:val="center"/>
              <w:rPr>
                <w:rStyle w:val="af7"/>
                <w:b w:val="0"/>
                <w:color w:val="000000"/>
                <w:lang w:val="uk-UA"/>
              </w:rPr>
            </w:pPr>
          </w:p>
        </w:tc>
        <w:tc>
          <w:tcPr>
            <w:tcW w:w="3623" w:type="dxa"/>
          </w:tcPr>
          <w:p w:rsidR="002741AA" w:rsidRPr="002741AA" w:rsidRDefault="002741AA" w:rsidP="002741AA">
            <w:pPr>
              <w:pStyle w:val="a7"/>
              <w:shd w:val="clear" w:color="auto" w:fill="FFFFFF"/>
              <w:spacing w:before="0" w:beforeAutospacing="0" w:after="0" w:afterAutospacing="0"/>
              <w:jc w:val="center"/>
              <w:rPr>
                <w:rStyle w:val="af7"/>
                <w:b w:val="0"/>
                <w:color w:val="000000"/>
                <w:lang w:val="uk-UA"/>
              </w:rPr>
            </w:pPr>
            <w:r w:rsidRPr="002741AA">
              <w:rPr>
                <w:rStyle w:val="af7"/>
                <w:b w:val="0"/>
                <w:color w:val="000000"/>
                <w:lang w:val="uk-UA"/>
              </w:rPr>
              <w:t>-</w:t>
            </w:r>
          </w:p>
        </w:tc>
      </w:tr>
      <w:tr w:rsidR="002741AA" w:rsidRPr="002741AA" w:rsidTr="002741AA">
        <w:trPr>
          <w:trHeight w:val="305"/>
        </w:trPr>
        <w:tc>
          <w:tcPr>
            <w:tcW w:w="4540" w:type="dxa"/>
          </w:tcPr>
          <w:p w:rsidR="002741AA" w:rsidRPr="002741AA" w:rsidRDefault="002741AA" w:rsidP="002741AA">
            <w:pPr>
              <w:pStyle w:val="a7"/>
              <w:shd w:val="clear" w:color="auto" w:fill="FFFFFF"/>
              <w:jc w:val="both"/>
              <w:rPr>
                <w:rStyle w:val="af7"/>
                <w:b w:val="0"/>
                <w:i/>
                <w:color w:val="000000"/>
                <w:lang w:val="uk-UA"/>
              </w:rPr>
            </w:pPr>
            <w:r w:rsidRPr="002741AA">
              <w:rPr>
                <w:rStyle w:val="af7"/>
                <w:b w:val="0"/>
                <w:i/>
                <w:color w:val="000000"/>
                <w:lang w:val="uk-UA"/>
              </w:rPr>
              <w:t>Орган місцевого самоврядування</w:t>
            </w:r>
          </w:p>
        </w:tc>
        <w:tc>
          <w:tcPr>
            <w:tcW w:w="1078" w:type="dxa"/>
          </w:tcPr>
          <w:p w:rsidR="002741AA" w:rsidRPr="002741AA" w:rsidRDefault="002741AA" w:rsidP="002741AA">
            <w:pPr>
              <w:pStyle w:val="a7"/>
              <w:shd w:val="clear" w:color="auto" w:fill="FFFFFF"/>
              <w:jc w:val="center"/>
              <w:rPr>
                <w:rStyle w:val="af7"/>
                <w:b w:val="0"/>
                <w:i/>
                <w:color w:val="000000"/>
                <w:lang w:val="uk-UA"/>
              </w:rPr>
            </w:pPr>
            <w:r w:rsidRPr="002741AA">
              <w:rPr>
                <w:rStyle w:val="af7"/>
                <w:b w:val="0"/>
                <w:i/>
                <w:color w:val="000000"/>
                <w:lang w:val="uk-UA"/>
              </w:rPr>
              <w:t>так</w:t>
            </w:r>
          </w:p>
        </w:tc>
        <w:tc>
          <w:tcPr>
            <w:tcW w:w="3623" w:type="dxa"/>
          </w:tcPr>
          <w:p w:rsidR="002741AA" w:rsidRPr="002741AA" w:rsidRDefault="002741AA" w:rsidP="002741AA">
            <w:pPr>
              <w:pStyle w:val="a7"/>
              <w:shd w:val="clear" w:color="auto" w:fill="FFFFFF"/>
              <w:jc w:val="center"/>
              <w:rPr>
                <w:rStyle w:val="af7"/>
                <w:b w:val="0"/>
                <w:color w:val="000000"/>
                <w:lang w:val="uk-UA"/>
              </w:rPr>
            </w:pPr>
            <w:r w:rsidRPr="002741AA">
              <w:rPr>
                <w:rStyle w:val="af7"/>
                <w:b w:val="0"/>
                <w:color w:val="000000"/>
                <w:lang w:val="uk-UA"/>
              </w:rPr>
              <w:t>-</w:t>
            </w:r>
          </w:p>
        </w:tc>
      </w:tr>
      <w:tr w:rsidR="002741AA" w:rsidRPr="002741AA" w:rsidTr="002741AA">
        <w:trPr>
          <w:trHeight w:val="248"/>
        </w:trPr>
        <w:tc>
          <w:tcPr>
            <w:tcW w:w="4540" w:type="dxa"/>
          </w:tcPr>
          <w:p w:rsidR="002741AA" w:rsidRPr="002741AA" w:rsidRDefault="002741AA" w:rsidP="002741AA">
            <w:pPr>
              <w:pStyle w:val="a7"/>
              <w:shd w:val="clear" w:color="auto" w:fill="FFFFFF"/>
              <w:jc w:val="both"/>
              <w:rPr>
                <w:rStyle w:val="af7"/>
                <w:b w:val="0"/>
                <w:i/>
                <w:color w:val="000000"/>
                <w:lang w:val="uk-UA"/>
              </w:rPr>
            </w:pPr>
            <w:r w:rsidRPr="002741AA">
              <w:rPr>
                <w:rStyle w:val="af7"/>
                <w:b w:val="0"/>
                <w:i/>
                <w:color w:val="000000"/>
                <w:lang w:val="uk-UA"/>
              </w:rPr>
              <w:t>Суб’єкти господарювання</w:t>
            </w:r>
          </w:p>
        </w:tc>
        <w:tc>
          <w:tcPr>
            <w:tcW w:w="1078" w:type="dxa"/>
          </w:tcPr>
          <w:p w:rsidR="002741AA" w:rsidRPr="002741AA" w:rsidRDefault="002741AA" w:rsidP="002741AA">
            <w:pPr>
              <w:pStyle w:val="a7"/>
              <w:shd w:val="clear" w:color="auto" w:fill="FFFFFF"/>
              <w:jc w:val="center"/>
              <w:rPr>
                <w:rStyle w:val="af7"/>
                <w:b w:val="0"/>
                <w:i/>
                <w:color w:val="000000"/>
                <w:lang w:val="uk-UA"/>
              </w:rPr>
            </w:pPr>
            <w:r w:rsidRPr="002741AA">
              <w:rPr>
                <w:rStyle w:val="af7"/>
                <w:b w:val="0"/>
                <w:i/>
                <w:color w:val="000000"/>
                <w:lang w:val="uk-UA"/>
              </w:rPr>
              <w:t>так</w:t>
            </w:r>
          </w:p>
        </w:tc>
        <w:tc>
          <w:tcPr>
            <w:tcW w:w="3623" w:type="dxa"/>
          </w:tcPr>
          <w:p w:rsidR="002741AA" w:rsidRPr="002741AA" w:rsidRDefault="002741AA" w:rsidP="002741AA">
            <w:pPr>
              <w:pStyle w:val="a7"/>
              <w:shd w:val="clear" w:color="auto" w:fill="FFFFFF"/>
              <w:jc w:val="center"/>
              <w:rPr>
                <w:rStyle w:val="af7"/>
                <w:b w:val="0"/>
                <w:color w:val="000000"/>
                <w:lang w:val="uk-UA"/>
              </w:rPr>
            </w:pPr>
            <w:r w:rsidRPr="002741AA">
              <w:rPr>
                <w:rStyle w:val="af7"/>
                <w:b w:val="0"/>
                <w:color w:val="000000"/>
                <w:lang w:val="uk-UA"/>
              </w:rPr>
              <w:t>-</w:t>
            </w:r>
          </w:p>
        </w:tc>
      </w:tr>
      <w:tr w:rsidR="002741AA" w:rsidRPr="002741AA" w:rsidTr="00960B5F">
        <w:trPr>
          <w:trHeight w:val="248"/>
        </w:trPr>
        <w:tc>
          <w:tcPr>
            <w:tcW w:w="4540" w:type="dxa"/>
          </w:tcPr>
          <w:p w:rsidR="002741AA" w:rsidRPr="002741AA" w:rsidRDefault="002741AA" w:rsidP="00960B5F">
            <w:pPr>
              <w:pStyle w:val="a7"/>
              <w:shd w:val="clear" w:color="auto" w:fill="FFFFFF"/>
              <w:jc w:val="both"/>
              <w:rPr>
                <w:rStyle w:val="af7"/>
                <w:b w:val="0"/>
                <w:color w:val="000000"/>
                <w:lang w:val="uk-UA"/>
              </w:rPr>
            </w:pPr>
            <w:r w:rsidRPr="002741AA">
              <w:rPr>
                <w:rStyle w:val="af7"/>
                <w:b w:val="0"/>
                <w:color w:val="000000"/>
                <w:lang w:val="uk-UA"/>
              </w:rPr>
              <w:t>Ут.ч. суб’єкти малого, та мікро підприємництва</w:t>
            </w:r>
          </w:p>
        </w:tc>
        <w:tc>
          <w:tcPr>
            <w:tcW w:w="1078" w:type="dxa"/>
          </w:tcPr>
          <w:p w:rsidR="002741AA" w:rsidRPr="002741AA" w:rsidRDefault="002741AA" w:rsidP="002741AA">
            <w:pPr>
              <w:pStyle w:val="a7"/>
              <w:shd w:val="clear" w:color="auto" w:fill="FFFFFF"/>
              <w:jc w:val="center"/>
              <w:rPr>
                <w:rStyle w:val="af7"/>
                <w:b w:val="0"/>
                <w:color w:val="000000"/>
                <w:lang w:val="uk-UA"/>
              </w:rPr>
            </w:pPr>
            <w:r w:rsidRPr="002741AA">
              <w:rPr>
                <w:rStyle w:val="af7"/>
                <w:b w:val="0"/>
                <w:color w:val="000000"/>
                <w:lang w:val="uk-UA"/>
              </w:rPr>
              <w:t>так</w:t>
            </w:r>
          </w:p>
        </w:tc>
        <w:tc>
          <w:tcPr>
            <w:tcW w:w="3623" w:type="dxa"/>
          </w:tcPr>
          <w:p w:rsidR="002741AA" w:rsidRPr="002741AA" w:rsidRDefault="002741AA" w:rsidP="002741AA">
            <w:pPr>
              <w:pStyle w:val="a7"/>
              <w:shd w:val="clear" w:color="auto" w:fill="FFFFFF"/>
              <w:jc w:val="center"/>
              <w:rPr>
                <w:rStyle w:val="af7"/>
                <w:b w:val="0"/>
                <w:color w:val="000000"/>
                <w:lang w:val="uk-UA"/>
              </w:rPr>
            </w:pPr>
            <w:r w:rsidRPr="002741AA">
              <w:rPr>
                <w:rStyle w:val="af7"/>
                <w:b w:val="0"/>
                <w:color w:val="000000"/>
                <w:lang w:val="uk-UA"/>
              </w:rPr>
              <w:t>-</w:t>
            </w:r>
          </w:p>
        </w:tc>
      </w:tr>
    </w:tbl>
    <w:p w:rsidR="002741AA" w:rsidRDefault="002741AA" w:rsidP="002741AA">
      <w:pPr>
        <w:pStyle w:val="a7"/>
        <w:shd w:val="clear" w:color="auto" w:fill="FFFFFF"/>
        <w:spacing w:before="0" w:beforeAutospacing="0" w:after="0" w:afterAutospacing="0"/>
        <w:jc w:val="both"/>
        <w:rPr>
          <w:rStyle w:val="af7"/>
          <w:b w:val="0"/>
          <w:color w:val="000000"/>
          <w:lang w:val="uk-UA"/>
        </w:rPr>
      </w:pPr>
      <w:r>
        <w:rPr>
          <w:rStyle w:val="af7"/>
          <w:b w:val="0"/>
          <w:color w:val="000000"/>
          <w:lang w:val="uk-UA"/>
        </w:rPr>
        <w:t xml:space="preserve">   </w:t>
      </w:r>
    </w:p>
    <w:p w:rsidR="008D54EA" w:rsidRPr="008D54EA" w:rsidRDefault="002741AA" w:rsidP="002741AA">
      <w:pPr>
        <w:pStyle w:val="a7"/>
        <w:shd w:val="clear" w:color="auto" w:fill="FFFFFF"/>
        <w:spacing w:before="0" w:beforeAutospacing="0" w:after="0" w:afterAutospacing="0"/>
        <w:jc w:val="both"/>
        <w:rPr>
          <w:rStyle w:val="af7"/>
          <w:b w:val="0"/>
          <w:color w:val="000000"/>
          <w:lang w:val="uk-UA"/>
        </w:rPr>
      </w:pPr>
      <w:r>
        <w:rPr>
          <w:rStyle w:val="af7"/>
          <w:b w:val="0"/>
          <w:color w:val="000000"/>
          <w:lang w:val="uk-UA"/>
        </w:rPr>
        <w:t xml:space="preserve">     </w:t>
      </w:r>
      <w:r w:rsidR="008D54EA" w:rsidRPr="008D54EA">
        <w:rPr>
          <w:rStyle w:val="af7"/>
          <w:b w:val="0"/>
          <w:color w:val="000000"/>
          <w:lang w:val="uk-UA"/>
        </w:rPr>
        <w:t>Дана проблема не може бути розв’язана за допомогою ринкових механізмів, тому що</w:t>
      </w:r>
      <w:r>
        <w:rPr>
          <w:rStyle w:val="af7"/>
          <w:b w:val="0"/>
          <w:color w:val="000000"/>
          <w:lang w:val="uk-UA"/>
        </w:rPr>
        <w:t xml:space="preserve"> </w:t>
      </w:r>
      <w:r w:rsidR="008D54EA" w:rsidRPr="008D54EA">
        <w:rPr>
          <w:rStyle w:val="af7"/>
          <w:b w:val="0"/>
          <w:color w:val="000000"/>
          <w:lang w:val="uk-UA"/>
        </w:rPr>
        <w:t>тільки органи місцевого самоврядування наділені повноваженнями на затвердження місцевих</w:t>
      </w:r>
      <w:r>
        <w:rPr>
          <w:rStyle w:val="af7"/>
          <w:b w:val="0"/>
          <w:color w:val="000000"/>
          <w:lang w:val="uk-UA"/>
        </w:rPr>
        <w:t xml:space="preserve"> </w:t>
      </w:r>
      <w:r w:rsidR="008D54EA" w:rsidRPr="008D54EA">
        <w:rPr>
          <w:rStyle w:val="af7"/>
          <w:b w:val="0"/>
          <w:color w:val="000000"/>
          <w:lang w:val="uk-UA"/>
        </w:rPr>
        <w:t>Правил приймання стічних вод, встановлення допустимих концентрацій забруднюючих</w:t>
      </w:r>
      <w:r>
        <w:rPr>
          <w:rStyle w:val="af7"/>
          <w:b w:val="0"/>
          <w:color w:val="000000"/>
          <w:lang w:val="uk-UA"/>
        </w:rPr>
        <w:t xml:space="preserve"> </w:t>
      </w:r>
      <w:r w:rsidR="008D54EA" w:rsidRPr="008D54EA">
        <w:rPr>
          <w:rStyle w:val="af7"/>
          <w:b w:val="0"/>
          <w:color w:val="000000"/>
          <w:lang w:val="uk-UA"/>
        </w:rPr>
        <w:t>речовин у стічних водах підприємств та порядку визначення розміру плати, що справляється за</w:t>
      </w:r>
      <w:r>
        <w:rPr>
          <w:rStyle w:val="af7"/>
          <w:b w:val="0"/>
          <w:color w:val="000000"/>
          <w:lang w:val="uk-UA"/>
        </w:rPr>
        <w:t xml:space="preserve"> </w:t>
      </w:r>
      <w:r w:rsidR="008D54EA" w:rsidRPr="008D54EA">
        <w:rPr>
          <w:rStyle w:val="af7"/>
          <w:b w:val="0"/>
          <w:color w:val="000000"/>
          <w:lang w:val="uk-UA"/>
        </w:rPr>
        <w:t>понаднормативні скиди стічних вод до систем централізованого водовідведення.</w:t>
      </w:r>
    </w:p>
    <w:p w:rsidR="006F33CE" w:rsidRPr="00F67346" w:rsidRDefault="006F33CE" w:rsidP="006F33CE">
      <w:pPr>
        <w:pStyle w:val="a7"/>
        <w:shd w:val="clear" w:color="auto" w:fill="FFFFFF"/>
        <w:jc w:val="both"/>
        <w:rPr>
          <w:color w:val="000000"/>
        </w:rPr>
      </w:pPr>
      <w:r w:rsidRPr="00F67346">
        <w:rPr>
          <w:rStyle w:val="af7"/>
          <w:color w:val="000000"/>
          <w:lang w:val="uk-UA"/>
        </w:rPr>
        <w:t xml:space="preserve">                  </w:t>
      </w:r>
      <w:r w:rsidR="002741AA">
        <w:rPr>
          <w:rStyle w:val="af7"/>
          <w:color w:val="000000"/>
          <w:lang w:val="uk-UA"/>
        </w:rPr>
        <w:t xml:space="preserve">                       </w:t>
      </w:r>
      <w:r w:rsidRPr="00F67346">
        <w:rPr>
          <w:rStyle w:val="af7"/>
          <w:color w:val="000000"/>
          <w:lang w:val="uk-UA"/>
        </w:rPr>
        <w:t xml:space="preserve">  </w:t>
      </w:r>
      <w:r w:rsidR="00D32FEB">
        <w:rPr>
          <w:rStyle w:val="af7"/>
          <w:color w:val="000000"/>
        </w:rPr>
        <w:t>2</w:t>
      </w:r>
      <w:r w:rsidRPr="00F67346">
        <w:rPr>
          <w:rStyle w:val="af7"/>
          <w:color w:val="000000"/>
        </w:rPr>
        <w:t>. Цілі державного регулювання.</w:t>
      </w:r>
    </w:p>
    <w:p w:rsidR="006F33CE" w:rsidRPr="00F67346" w:rsidRDefault="006F33CE" w:rsidP="006F33CE">
      <w:pPr>
        <w:pStyle w:val="a7"/>
        <w:shd w:val="clear" w:color="auto" w:fill="FFFFFF"/>
        <w:jc w:val="both"/>
        <w:rPr>
          <w:color w:val="000000"/>
        </w:rPr>
      </w:pPr>
      <w:r w:rsidRPr="00F67346">
        <w:rPr>
          <w:color w:val="000000"/>
        </w:rPr>
        <w:t>Основними цілями прийняття регуляторного акта є:</w:t>
      </w:r>
    </w:p>
    <w:p w:rsidR="006F33CE" w:rsidRPr="00F67346" w:rsidRDefault="006F33CE" w:rsidP="006F33CE">
      <w:pPr>
        <w:pStyle w:val="a7"/>
        <w:shd w:val="clear" w:color="auto" w:fill="FFFFFF"/>
        <w:jc w:val="both"/>
        <w:rPr>
          <w:color w:val="000000"/>
        </w:rPr>
      </w:pPr>
      <w:r w:rsidRPr="00F67346">
        <w:rPr>
          <w:color w:val="000000"/>
        </w:rPr>
        <w:t>– запобігання порушенням у роботі системи централізованого водовідведення;</w:t>
      </w:r>
    </w:p>
    <w:p w:rsidR="006F33CE" w:rsidRPr="00F67346" w:rsidRDefault="006F33CE" w:rsidP="006F33CE">
      <w:pPr>
        <w:pStyle w:val="a7"/>
        <w:shd w:val="clear" w:color="auto" w:fill="FFFFFF"/>
        <w:jc w:val="both"/>
        <w:rPr>
          <w:color w:val="000000"/>
        </w:rPr>
      </w:pPr>
      <w:r w:rsidRPr="00F67346">
        <w:rPr>
          <w:color w:val="000000"/>
        </w:rPr>
        <w:t>– підвищення ефективності роботи системи централізованого водовідведення і безпеки її експлуатації;</w:t>
      </w:r>
    </w:p>
    <w:p w:rsidR="006F33CE" w:rsidRPr="00F67346" w:rsidRDefault="006F33CE" w:rsidP="006F33CE">
      <w:pPr>
        <w:pStyle w:val="a7"/>
        <w:shd w:val="clear" w:color="auto" w:fill="FFFFFF"/>
        <w:jc w:val="both"/>
        <w:rPr>
          <w:color w:val="000000"/>
        </w:rPr>
      </w:pPr>
      <w:r w:rsidRPr="00F67346">
        <w:rPr>
          <w:color w:val="000000"/>
        </w:rPr>
        <w:t>– забезпечення охорони навколишнього природного середовища від забруднення скидами стічних вод;</w:t>
      </w:r>
    </w:p>
    <w:p w:rsidR="006F33CE" w:rsidRPr="00F67346" w:rsidRDefault="006F33CE" w:rsidP="006F33CE">
      <w:pPr>
        <w:pStyle w:val="a7"/>
        <w:shd w:val="clear" w:color="auto" w:fill="FFFFFF"/>
        <w:jc w:val="both"/>
        <w:rPr>
          <w:color w:val="000000"/>
        </w:rPr>
      </w:pPr>
      <w:r w:rsidRPr="00F67346">
        <w:rPr>
          <w:color w:val="000000"/>
        </w:rPr>
        <w:t>– провадження ефективного контролю щодо скиду стічних вод до системи централізованого водовідведення;</w:t>
      </w:r>
    </w:p>
    <w:p w:rsidR="006F33CE" w:rsidRPr="00F67346" w:rsidRDefault="006F33CE" w:rsidP="006F33CE">
      <w:pPr>
        <w:pStyle w:val="a7"/>
        <w:shd w:val="clear" w:color="auto" w:fill="FFFFFF"/>
        <w:jc w:val="both"/>
        <w:rPr>
          <w:color w:val="000000"/>
        </w:rPr>
      </w:pPr>
      <w:r w:rsidRPr="00F67346">
        <w:rPr>
          <w:color w:val="000000"/>
        </w:rPr>
        <w:t>– мотивування підприємств, організацій,  установ та фізичних осіб-підприємців дотримання встановлених норм ДК забруднюючих речовин стічних вод при скиді до системи централізованого водовідведення;</w:t>
      </w:r>
    </w:p>
    <w:p w:rsidR="006F33CE" w:rsidRPr="00F67346" w:rsidRDefault="006F33CE" w:rsidP="006F33CE">
      <w:pPr>
        <w:pStyle w:val="a7"/>
        <w:shd w:val="clear" w:color="auto" w:fill="FFFFFF"/>
        <w:jc w:val="both"/>
        <w:rPr>
          <w:color w:val="000000"/>
          <w:lang w:val="uk-UA"/>
        </w:rPr>
      </w:pPr>
      <w:r w:rsidRPr="00F67346">
        <w:rPr>
          <w:color w:val="000000"/>
        </w:rPr>
        <w:t>– затвердження порядку виявлення та впровадження заходів впливу у разі порушення вимог щодо скиду стічних вод до системи централізованого водовідведення</w:t>
      </w:r>
      <w:r w:rsidRPr="00F67346">
        <w:rPr>
          <w:color w:val="000000"/>
          <w:lang w:val="uk-UA"/>
        </w:rPr>
        <w:t>;</w:t>
      </w:r>
    </w:p>
    <w:p w:rsidR="006F33CE" w:rsidRPr="00F67346" w:rsidRDefault="006F33CE" w:rsidP="006F33CE">
      <w:pPr>
        <w:pStyle w:val="a7"/>
        <w:shd w:val="clear" w:color="auto" w:fill="FFFFFF"/>
        <w:jc w:val="both"/>
        <w:rPr>
          <w:color w:val="000000"/>
          <w:lang w:val="uk-UA"/>
        </w:rPr>
      </w:pPr>
      <w:r w:rsidRPr="00F67346">
        <w:rPr>
          <w:color w:val="000000"/>
          <w:lang w:val="uk-UA"/>
        </w:rPr>
        <w:t>– безпечна експлуатація і довговічність мереж системи централізованого водовідведення</w:t>
      </w:r>
      <w:r w:rsidRPr="00F67346">
        <w:rPr>
          <w:color w:val="000000"/>
        </w:rPr>
        <w:t> </w:t>
      </w:r>
      <w:r w:rsidRPr="00F67346">
        <w:rPr>
          <w:color w:val="000000"/>
          <w:lang w:val="uk-UA"/>
        </w:rPr>
        <w:t xml:space="preserve"> (запобігання замулювання, зажирювання, закупорки і загазованості трубопроводів, а також агресивного впливу на матеріал труб, колодязів, устаткування й здоров’я обслуговуючого персоналу);</w:t>
      </w:r>
    </w:p>
    <w:p w:rsidR="006F33CE" w:rsidRPr="00D32FEB" w:rsidRDefault="006F33CE" w:rsidP="006F33CE">
      <w:pPr>
        <w:pStyle w:val="a7"/>
        <w:shd w:val="clear" w:color="auto" w:fill="FFFFFF"/>
        <w:jc w:val="both"/>
        <w:rPr>
          <w:color w:val="000000"/>
          <w:lang w:val="uk-UA"/>
        </w:rPr>
      </w:pPr>
      <w:r w:rsidRPr="00D32FEB">
        <w:rPr>
          <w:color w:val="000000"/>
          <w:lang w:val="uk-UA"/>
        </w:rPr>
        <w:lastRenderedPageBreak/>
        <w:t>– якісна робота оч</w:t>
      </w:r>
      <w:r w:rsidR="00D32FEB" w:rsidRPr="00D32FEB">
        <w:rPr>
          <w:color w:val="000000"/>
          <w:lang w:val="uk-UA"/>
        </w:rPr>
        <w:t xml:space="preserve">исних споруд </w:t>
      </w:r>
      <w:r w:rsidR="00D32FEB">
        <w:rPr>
          <w:color w:val="000000"/>
          <w:lang w:val="uk-UA"/>
        </w:rPr>
        <w:t>КП «Міськводоканал» Мукачівської міської ради</w:t>
      </w:r>
      <w:r w:rsidRPr="00D32FEB">
        <w:rPr>
          <w:color w:val="000000"/>
          <w:lang w:val="uk-UA"/>
        </w:rPr>
        <w:t>, поліпшення очистки стічних вод (запобігання порушення технологічного режиму очищення стічних вод внаслідок наднормативного (токсичного) надходження забруднюючих речовин);</w:t>
      </w:r>
    </w:p>
    <w:p w:rsidR="006F33CE" w:rsidRPr="00F67346" w:rsidRDefault="002741AA" w:rsidP="002741AA">
      <w:pPr>
        <w:widowControl/>
        <w:shd w:val="clear" w:color="auto" w:fill="FFFFFF"/>
        <w:autoSpaceDE/>
        <w:autoSpaceDN/>
        <w:adjustRightInd/>
        <w:spacing w:before="100" w:beforeAutospacing="1" w:after="100" w:afterAutospacing="1"/>
        <w:jc w:val="both"/>
        <w:rPr>
          <w:rFonts w:ascii="Times New Roman" w:hAnsi="Times New Roman" w:cs="Times New Roman"/>
          <w:color w:val="000000"/>
        </w:rPr>
      </w:pPr>
      <w:r>
        <w:rPr>
          <w:rFonts w:ascii="Times New Roman" w:hAnsi="Times New Roman" w:cs="Times New Roman"/>
          <w:color w:val="000000"/>
          <w:lang w:val="uk-UA"/>
        </w:rPr>
        <w:t xml:space="preserve">- </w:t>
      </w:r>
      <w:r w:rsidR="006F33CE" w:rsidRPr="00F67346">
        <w:rPr>
          <w:rFonts w:ascii="Times New Roman" w:hAnsi="Times New Roman" w:cs="Times New Roman"/>
          <w:color w:val="000000"/>
        </w:rPr>
        <w:t>встановлення допустимої концентрації для кожної забруднюючої речовини, що може скидатися споживачами до систем централізованого водовідведення, відповідальність та міри впливу за їх порушення, а також відображення місцевих особливостей приймання стічних вод до систем централізованого водовідведення.</w:t>
      </w:r>
    </w:p>
    <w:p w:rsidR="006F33CE" w:rsidRPr="00F67346" w:rsidRDefault="00C872BE" w:rsidP="006F33CE">
      <w:pPr>
        <w:pStyle w:val="a7"/>
        <w:shd w:val="clear" w:color="auto" w:fill="FFFFFF"/>
        <w:rPr>
          <w:color w:val="000000"/>
        </w:rPr>
      </w:pPr>
      <w:r w:rsidRPr="00F67346">
        <w:rPr>
          <w:rStyle w:val="af7"/>
          <w:color w:val="000000"/>
        </w:rPr>
        <w:t>3</w:t>
      </w:r>
      <w:r w:rsidR="006F33CE" w:rsidRPr="00F67346">
        <w:rPr>
          <w:rStyle w:val="af7"/>
          <w:color w:val="000000"/>
        </w:rPr>
        <w:t>. Визначення та оцінка альтернативних способів досягнення цілей</w:t>
      </w:r>
    </w:p>
    <w:p w:rsidR="006F33CE" w:rsidRPr="00F67346" w:rsidRDefault="006F33CE" w:rsidP="00C872BE">
      <w:pPr>
        <w:pStyle w:val="a7"/>
        <w:shd w:val="clear" w:color="auto" w:fill="FFFFFF"/>
        <w:spacing w:before="0" w:beforeAutospacing="0" w:after="0" w:afterAutospacing="0"/>
        <w:jc w:val="both"/>
        <w:rPr>
          <w:color w:val="000000"/>
          <w:lang w:val="uk-UA"/>
        </w:rPr>
      </w:pPr>
      <w:r w:rsidRPr="00F67346">
        <w:rPr>
          <w:color w:val="000000"/>
          <w:lang w:val="uk-UA"/>
        </w:rPr>
        <w:t xml:space="preserve">          </w:t>
      </w:r>
      <w:r w:rsidRPr="00A9272D">
        <w:rPr>
          <w:color w:val="000000"/>
          <w:lang w:val="uk-UA"/>
        </w:rPr>
        <w:t>Відмова від запропонованого регулювання, тобто залишення ситуації без змін призведе до порушень у роботі систем централізованого водовідведення, зниження ефективності роботи системи і до небезпечності її експлуатації та незабезпечення охорони навколишнього природного середовища від забруднення скидами стічних вод підприємств м.</w:t>
      </w:r>
      <w:r w:rsidR="00C872BE" w:rsidRPr="00F67346">
        <w:rPr>
          <w:color w:val="000000"/>
          <w:lang w:val="uk-UA"/>
        </w:rPr>
        <w:t>Мукачево.</w:t>
      </w:r>
    </w:p>
    <w:p w:rsidR="006F33CE" w:rsidRPr="00F67346" w:rsidRDefault="00C872BE" w:rsidP="00C872BE">
      <w:pPr>
        <w:pStyle w:val="a7"/>
        <w:shd w:val="clear" w:color="auto" w:fill="FFFFFF"/>
        <w:spacing w:before="0" w:beforeAutospacing="0" w:after="0" w:afterAutospacing="0"/>
        <w:jc w:val="both"/>
        <w:rPr>
          <w:color w:val="000000"/>
          <w:lang w:val="uk-UA"/>
        </w:rPr>
      </w:pPr>
      <w:r w:rsidRPr="00F67346">
        <w:rPr>
          <w:color w:val="000000"/>
          <w:lang w:val="uk-UA"/>
        </w:rPr>
        <w:t xml:space="preserve">         </w:t>
      </w:r>
      <w:r w:rsidR="006F33CE" w:rsidRPr="00F67346">
        <w:rPr>
          <w:color w:val="000000"/>
          <w:lang w:val="uk-UA"/>
        </w:rPr>
        <w:t>Прийняття запропонованого регулювання, тобто зміна ситуації призведе до запобігання порушень у роботі систем централізованого водовідведення, підвищення ефективності роботи системи і безпеки її експлуатації та забезпечення охорони навколишнього природного середовища від забруднення скидами стічних вод підприємств</w:t>
      </w:r>
      <w:r w:rsidRPr="00F67346">
        <w:rPr>
          <w:color w:val="000000"/>
          <w:lang w:val="uk-UA"/>
        </w:rPr>
        <w:t>а</w:t>
      </w:r>
      <w:r w:rsidR="006F33CE" w:rsidRPr="00F67346">
        <w:rPr>
          <w:color w:val="000000"/>
          <w:lang w:val="uk-UA"/>
        </w:rPr>
        <w:t>.</w:t>
      </w:r>
    </w:p>
    <w:p w:rsidR="006F33CE" w:rsidRPr="00F67346" w:rsidRDefault="006F33CE" w:rsidP="006F33CE">
      <w:pPr>
        <w:pStyle w:val="a7"/>
        <w:shd w:val="clear" w:color="auto" w:fill="FFFFFF"/>
        <w:jc w:val="both"/>
        <w:rPr>
          <w:color w:val="000000"/>
          <w:lang w:val="uk-UA"/>
        </w:rPr>
      </w:pPr>
      <w:r w:rsidRPr="00F67346">
        <w:rPr>
          <w:color w:val="000000"/>
        </w:rPr>
        <w:t>3.1 Визначення альтернативних способів.</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5"/>
        <w:gridCol w:w="5126"/>
      </w:tblGrid>
      <w:tr w:rsidR="00982FE6" w:rsidTr="00982FE6">
        <w:trPr>
          <w:trHeight w:val="228"/>
        </w:trPr>
        <w:tc>
          <w:tcPr>
            <w:tcW w:w="4115" w:type="dxa"/>
          </w:tcPr>
          <w:p w:rsidR="00982FE6" w:rsidRDefault="00982FE6" w:rsidP="00982FE6">
            <w:pPr>
              <w:pStyle w:val="a7"/>
              <w:shd w:val="clear" w:color="auto" w:fill="FFFFFF"/>
              <w:spacing w:before="0" w:beforeAutospacing="0" w:after="0" w:afterAutospacing="0"/>
              <w:jc w:val="both"/>
              <w:rPr>
                <w:rStyle w:val="af7"/>
                <w:b w:val="0"/>
                <w:color w:val="000000"/>
                <w:lang w:val="uk-UA"/>
              </w:rPr>
            </w:pPr>
            <w:r w:rsidRPr="00982FE6">
              <w:rPr>
                <w:rStyle w:val="af7"/>
                <w:b w:val="0"/>
                <w:color w:val="000000"/>
                <w:lang w:val="uk-UA"/>
              </w:rPr>
              <w:t xml:space="preserve">Вид альтернативи </w:t>
            </w:r>
          </w:p>
        </w:tc>
        <w:tc>
          <w:tcPr>
            <w:tcW w:w="5126" w:type="dxa"/>
          </w:tcPr>
          <w:p w:rsidR="00982FE6" w:rsidRDefault="00982FE6" w:rsidP="00982FE6">
            <w:pPr>
              <w:pStyle w:val="a7"/>
              <w:shd w:val="clear" w:color="auto" w:fill="FFFFFF"/>
              <w:spacing w:before="0" w:beforeAutospacing="0" w:after="0" w:afterAutospacing="0"/>
              <w:jc w:val="both"/>
              <w:rPr>
                <w:rStyle w:val="af7"/>
                <w:b w:val="0"/>
                <w:color w:val="000000"/>
                <w:lang w:val="uk-UA"/>
              </w:rPr>
            </w:pPr>
            <w:r w:rsidRPr="00982FE6">
              <w:rPr>
                <w:rStyle w:val="af7"/>
                <w:b w:val="0"/>
                <w:color w:val="000000"/>
                <w:lang w:val="uk-UA"/>
              </w:rPr>
              <w:t>Опис альтернативи</w:t>
            </w:r>
          </w:p>
        </w:tc>
      </w:tr>
      <w:tr w:rsidR="00982FE6" w:rsidRPr="00A36553" w:rsidTr="00982FE6">
        <w:trPr>
          <w:trHeight w:val="591"/>
        </w:trPr>
        <w:tc>
          <w:tcPr>
            <w:tcW w:w="4115" w:type="dxa"/>
          </w:tcPr>
          <w:p w:rsidR="00982FE6" w:rsidRPr="00982FE6" w:rsidRDefault="00982FE6" w:rsidP="00982FE6">
            <w:pPr>
              <w:pStyle w:val="a7"/>
              <w:shd w:val="clear" w:color="auto" w:fill="FFFFFF"/>
              <w:spacing w:before="0" w:beforeAutospacing="0" w:after="0" w:afterAutospacing="0"/>
              <w:jc w:val="both"/>
              <w:rPr>
                <w:rStyle w:val="af7"/>
                <w:b w:val="0"/>
                <w:color w:val="000000"/>
                <w:lang w:val="uk-UA"/>
              </w:rPr>
            </w:pPr>
            <w:r w:rsidRPr="00982FE6">
              <w:rPr>
                <w:rStyle w:val="af7"/>
                <w:b w:val="0"/>
                <w:color w:val="000000"/>
                <w:lang w:val="uk-UA"/>
              </w:rPr>
              <w:t>Альтернатива 1</w:t>
            </w:r>
          </w:p>
          <w:p w:rsidR="00982FE6" w:rsidRDefault="00982FE6" w:rsidP="00982FE6">
            <w:pPr>
              <w:pStyle w:val="a7"/>
              <w:shd w:val="clear" w:color="auto" w:fill="FFFFFF"/>
              <w:spacing w:before="0" w:beforeAutospacing="0" w:after="0" w:afterAutospacing="0"/>
              <w:jc w:val="both"/>
              <w:rPr>
                <w:rStyle w:val="af7"/>
                <w:b w:val="0"/>
                <w:color w:val="000000"/>
                <w:lang w:val="uk-UA"/>
              </w:rPr>
            </w:pPr>
            <w:r w:rsidRPr="00982FE6">
              <w:rPr>
                <w:rStyle w:val="af7"/>
                <w:b w:val="0"/>
                <w:color w:val="000000"/>
                <w:lang w:val="uk-UA"/>
              </w:rPr>
              <w:t>Неприйняття цього регуляторного акту</w:t>
            </w:r>
          </w:p>
        </w:tc>
        <w:tc>
          <w:tcPr>
            <w:tcW w:w="5126" w:type="dxa"/>
          </w:tcPr>
          <w:p w:rsidR="00982FE6" w:rsidRPr="00125A0A" w:rsidRDefault="00982FE6" w:rsidP="00982FE6">
            <w:pPr>
              <w:pStyle w:val="a7"/>
              <w:shd w:val="clear" w:color="auto" w:fill="FFFFFF"/>
              <w:spacing w:before="0" w:beforeAutospacing="0" w:after="0" w:afterAutospacing="0"/>
              <w:jc w:val="both"/>
              <w:rPr>
                <w:rStyle w:val="af7"/>
                <w:b w:val="0"/>
                <w:color w:val="000000"/>
                <w:lang w:val="uk-UA"/>
              </w:rPr>
            </w:pPr>
            <w:r w:rsidRPr="00982FE6">
              <w:rPr>
                <w:rStyle w:val="af7"/>
                <w:b w:val="0"/>
                <w:color w:val="000000"/>
                <w:lang w:val="uk-UA"/>
              </w:rPr>
              <w:t>Неприйняття цього регуляторного акту</w:t>
            </w:r>
            <w:r w:rsidR="00125A0A">
              <w:rPr>
                <w:rStyle w:val="af7"/>
                <w:b w:val="0"/>
                <w:color w:val="000000"/>
                <w:lang w:val="uk-UA"/>
              </w:rPr>
              <w:t xml:space="preserve"> </w:t>
            </w:r>
            <w:r w:rsidRPr="00982FE6">
              <w:rPr>
                <w:rStyle w:val="af7"/>
                <w:b w:val="0"/>
                <w:color w:val="000000"/>
                <w:lang w:val="uk-UA"/>
              </w:rPr>
              <w:t>(відмова від регулювання), в результаті чого</w:t>
            </w:r>
            <w:r>
              <w:rPr>
                <w:rStyle w:val="af7"/>
                <w:b w:val="0"/>
                <w:color w:val="000000"/>
                <w:lang w:val="uk-UA"/>
              </w:rPr>
              <w:t xml:space="preserve"> витрати КП «Міськв</w:t>
            </w:r>
            <w:r w:rsidRPr="00982FE6">
              <w:rPr>
                <w:rStyle w:val="af7"/>
                <w:b w:val="0"/>
                <w:color w:val="000000"/>
                <w:lang w:val="uk-UA"/>
              </w:rPr>
              <w:t>одоканал» на очищення</w:t>
            </w:r>
            <w:r>
              <w:rPr>
                <w:rStyle w:val="af7"/>
                <w:b w:val="0"/>
                <w:color w:val="000000"/>
                <w:lang w:val="uk-UA"/>
              </w:rPr>
              <w:t xml:space="preserve"> </w:t>
            </w:r>
            <w:r w:rsidRPr="00982FE6">
              <w:rPr>
                <w:rStyle w:val="af7"/>
                <w:b w:val="0"/>
                <w:color w:val="000000"/>
                <w:lang w:val="uk-UA"/>
              </w:rPr>
              <w:t xml:space="preserve">стічних вод будуть складати </w:t>
            </w:r>
            <w:r w:rsidRPr="00982FE6">
              <w:rPr>
                <w:rStyle w:val="af7"/>
                <w:b w:val="0"/>
                <w:color w:val="FF0000"/>
                <w:lang w:val="uk-UA"/>
              </w:rPr>
              <w:t>44 157,52 тис.</w:t>
            </w:r>
            <w:r>
              <w:rPr>
                <w:rStyle w:val="af7"/>
                <w:b w:val="0"/>
                <w:color w:val="FF0000"/>
                <w:lang w:val="uk-UA"/>
              </w:rPr>
              <w:t xml:space="preserve"> </w:t>
            </w:r>
            <w:r w:rsidRPr="00982FE6">
              <w:rPr>
                <w:rStyle w:val="af7"/>
                <w:b w:val="0"/>
                <w:color w:val="000000"/>
                <w:lang w:val="uk-UA"/>
              </w:rPr>
              <w:t>грн., а компенсація суб’єктами</w:t>
            </w:r>
            <w:r w:rsidR="00125A0A">
              <w:rPr>
                <w:rStyle w:val="af7"/>
                <w:b w:val="0"/>
                <w:color w:val="FF0000"/>
                <w:lang w:val="uk-UA"/>
              </w:rPr>
              <w:t xml:space="preserve"> </w:t>
            </w:r>
            <w:r>
              <w:rPr>
                <w:rStyle w:val="af7"/>
                <w:b w:val="0"/>
                <w:color w:val="000000"/>
                <w:lang w:val="uk-UA"/>
              </w:rPr>
              <w:t>господарювання витрат КП «Міськв</w:t>
            </w:r>
            <w:r w:rsidRPr="00982FE6">
              <w:rPr>
                <w:rStyle w:val="af7"/>
                <w:b w:val="0"/>
                <w:color w:val="000000"/>
                <w:lang w:val="uk-UA"/>
              </w:rPr>
              <w:t>одоканал» на</w:t>
            </w:r>
            <w:r>
              <w:rPr>
                <w:rStyle w:val="af7"/>
                <w:b w:val="0"/>
                <w:color w:val="000000"/>
                <w:lang w:val="uk-UA"/>
              </w:rPr>
              <w:t xml:space="preserve"> </w:t>
            </w:r>
            <w:r w:rsidRPr="00982FE6">
              <w:rPr>
                <w:rStyle w:val="af7"/>
                <w:b w:val="0"/>
                <w:color w:val="000000"/>
                <w:lang w:val="uk-UA"/>
              </w:rPr>
              <w:t>очищення ст</w:t>
            </w:r>
            <w:r>
              <w:rPr>
                <w:rStyle w:val="af7"/>
                <w:b w:val="0"/>
                <w:color w:val="000000"/>
                <w:lang w:val="uk-UA"/>
              </w:rPr>
              <w:t>ічн</w:t>
            </w:r>
            <w:r w:rsidRPr="00982FE6">
              <w:rPr>
                <w:rStyle w:val="af7"/>
                <w:b w:val="0"/>
                <w:color w:val="000000"/>
                <w:lang w:val="uk-UA"/>
              </w:rPr>
              <w:t xml:space="preserve">их вод складатиме </w:t>
            </w:r>
            <w:r w:rsidRPr="00982FE6">
              <w:rPr>
                <w:rStyle w:val="af7"/>
                <w:b w:val="0"/>
                <w:color w:val="FF0000"/>
                <w:lang w:val="uk-UA"/>
              </w:rPr>
              <w:t>11 516, 72</w:t>
            </w:r>
            <w:r>
              <w:rPr>
                <w:rStyle w:val="af7"/>
                <w:b w:val="0"/>
                <w:color w:val="FF0000"/>
                <w:lang w:val="uk-UA"/>
              </w:rPr>
              <w:t xml:space="preserve"> тис.грн.</w:t>
            </w:r>
          </w:p>
        </w:tc>
      </w:tr>
      <w:tr w:rsidR="00982FE6" w:rsidTr="00982FE6">
        <w:trPr>
          <w:trHeight w:val="561"/>
        </w:trPr>
        <w:tc>
          <w:tcPr>
            <w:tcW w:w="4115" w:type="dxa"/>
          </w:tcPr>
          <w:p w:rsidR="00982FE6" w:rsidRPr="00982FE6" w:rsidRDefault="00982FE6" w:rsidP="00982FE6">
            <w:pPr>
              <w:pStyle w:val="a7"/>
              <w:shd w:val="clear" w:color="auto" w:fill="FFFFFF"/>
              <w:spacing w:before="0" w:beforeAutospacing="0" w:after="0" w:afterAutospacing="0"/>
              <w:jc w:val="both"/>
              <w:rPr>
                <w:rStyle w:val="af7"/>
                <w:b w:val="0"/>
                <w:color w:val="000000" w:themeColor="text1"/>
                <w:lang w:val="uk-UA"/>
              </w:rPr>
            </w:pPr>
            <w:r w:rsidRPr="00982FE6">
              <w:rPr>
                <w:rStyle w:val="af7"/>
                <w:b w:val="0"/>
                <w:color w:val="000000" w:themeColor="text1"/>
                <w:lang w:val="uk-UA"/>
              </w:rPr>
              <w:t>Альтернатива 2</w:t>
            </w:r>
          </w:p>
          <w:p w:rsidR="00982FE6" w:rsidRPr="00982FE6" w:rsidRDefault="00982FE6" w:rsidP="00982FE6">
            <w:pPr>
              <w:pStyle w:val="a7"/>
              <w:shd w:val="clear" w:color="auto" w:fill="FFFFFF"/>
              <w:spacing w:before="0" w:beforeAutospacing="0" w:after="0" w:afterAutospacing="0"/>
              <w:jc w:val="both"/>
              <w:rPr>
                <w:rStyle w:val="af7"/>
                <w:b w:val="0"/>
                <w:color w:val="FF0000"/>
                <w:lang w:val="uk-UA"/>
              </w:rPr>
            </w:pPr>
            <w:r>
              <w:rPr>
                <w:rStyle w:val="af7"/>
                <w:b w:val="0"/>
                <w:color w:val="000000" w:themeColor="text1"/>
                <w:lang w:val="uk-UA"/>
              </w:rPr>
              <w:t xml:space="preserve">Прийняття запропонованого </w:t>
            </w:r>
            <w:r w:rsidRPr="00982FE6">
              <w:rPr>
                <w:rStyle w:val="af7"/>
                <w:b w:val="0"/>
                <w:color w:val="000000" w:themeColor="text1"/>
                <w:lang w:val="uk-UA"/>
              </w:rPr>
              <w:t>регуляторного акту</w:t>
            </w:r>
          </w:p>
        </w:tc>
        <w:tc>
          <w:tcPr>
            <w:tcW w:w="5126" w:type="dxa"/>
          </w:tcPr>
          <w:p w:rsidR="00982FE6" w:rsidRPr="00982FE6" w:rsidRDefault="00982FE6" w:rsidP="00982FE6">
            <w:pPr>
              <w:pStyle w:val="a7"/>
              <w:shd w:val="clear" w:color="auto" w:fill="FFFFFF"/>
              <w:spacing w:before="0" w:beforeAutospacing="0" w:after="0" w:afterAutospacing="0"/>
              <w:jc w:val="both"/>
              <w:rPr>
                <w:rStyle w:val="af7"/>
                <w:b w:val="0"/>
                <w:color w:val="FF0000"/>
                <w:lang w:val="uk-UA"/>
              </w:rPr>
            </w:pPr>
            <w:r w:rsidRPr="00982FE6">
              <w:rPr>
                <w:rStyle w:val="af7"/>
                <w:b w:val="0"/>
                <w:color w:val="000000" w:themeColor="text1"/>
                <w:lang w:val="uk-UA"/>
              </w:rPr>
              <w:t>Прийняття запропонованого регуляторного</w:t>
            </w:r>
            <w:r>
              <w:rPr>
                <w:rStyle w:val="af7"/>
                <w:b w:val="0"/>
                <w:color w:val="000000" w:themeColor="text1"/>
                <w:lang w:val="uk-UA"/>
              </w:rPr>
              <w:t xml:space="preserve"> </w:t>
            </w:r>
            <w:r w:rsidRPr="00982FE6">
              <w:rPr>
                <w:rStyle w:val="af7"/>
                <w:b w:val="0"/>
                <w:color w:val="000000" w:themeColor="text1"/>
                <w:lang w:val="uk-UA"/>
              </w:rPr>
              <w:t>акту (затвердження «Правил приймання</w:t>
            </w:r>
            <w:r>
              <w:rPr>
                <w:rStyle w:val="af7"/>
                <w:b w:val="0"/>
                <w:color w:val="000000" w:themeColor="text1"/>
                <w:lang w:val="uk-UA"/>
              </w:rPr>
              <w:t xml:space="preserve"> стічних вод до централізованої системи водовідведення міста Мукачева</w:t>
            </w:r>
            <w:r w:rsidRPr="00982FE6">
              <w:rPr>
                <w:rStyle w:val="af7"/>
                <w:b w:val="0"/>
                <w:color w:val="000000" w:themeColor="text1"/>
                <w:lang w:val="uk-UA"/>
              </w:rPr>
              <w:t>») згідно</w:t>
            </w:r>
            <w:r>
              <w:rPr>
                <w:rStyle w:val="af7"/>
                <w:b w:val="0"/>
                <w:color w:val="000000" w:themeColor="text1"/>
                <w:lang w:val="uk-UA"/>
              </w:rPr>
              <w:t xml:space="preserve"> </w:t>
            </w:r>
            <w:r w:rsidRPr="00982FE6">
              <w:rPr>
                <w:rStyle w:val="af7"/>
                <w:b w:val="0"/>
                <w:color w:val="000000" w:themeColor="text1"/>
                <w:lang w:val="uk-UA"/>
              </w:rPr>
              <w:t>Закону України «Про питну воду, питне</w:t>
            </w:r>
            <w:r>
              <w:rPr>
                <w:rStyle w:val="af7"/>
                <w:b w:val="0"/>
                <w:color w:val="000000" w:themeColor="text1"/>
                <w:lang w:val="uk-UA"/>
              </w:rPr>
              <w:t xml:space="preserve"> </w:t>
            </w:r>
            <w:r w:rsidRPr="00982FE6">
              <w:rPr>
                <w:rStyle w:val="af7"/>
                <w:b w:val="0"/>
                <w:color w:val="000000" w:themeColor="text1"/>
                <w:lang w:val="uk-UA"/>
              </w:rPr>
              <w:t>водопостачання та водовідведення» від</w:t>
            </w:r>
            <w:r>
              <w:rPr>
                <w:rStyle w:val="af7"/>
                <w:b w:val="0"/>
                <w:color w:val="000000" w:themeColor="text1"/>
                <w:lang w:val="uk-UA"/>
              </w:rPr>
              <w:t xml:space="preserve"> </w:t>
            </w:r>
            <w:r w:rsidRPr="00982FE6">
              <w:rPr>
                <w:rStyle w:val="af7"/>
                <w:b w:val="0"/>
                <w:color w:val="000000" w:themeColor="text1"/>
                <w:lang w:val="uk-UA"/>
              </w:rPr>
              <w:t>10.01.2002 № 2918-III, «Правил приймання</w:t>
            </w:r>
            <w:r>
              <w:rPr>
                <w:rStyle w:val="af7"/>
                <w:b w:val="0"/>
                <w:color w:val="000000" w:themeColor="text1"/>
                <w:lang w:val="uk-UA"/>
              </w:rPr>
              <w:t xml:space="preserve"> </w:t>
            </w:r>
            <w:r w:rsidRPr="00982FE6">
              <w:rPr>
                <w:rStyle w:val="af7"/>
                <w:b w:val="0"/>
                <w:color w:val="000000" w:themeColor="text1"/>
                <w:lang w:val="uk-UA"/>
              </w:rPr>
              <w:t>стічних вод до систем централізованого</w:t>
            </w:r>
            <w:r>
              <w:rPr>
                <w:rStyle w:val="af7"/>
                <w:b w:val="0"/>
                <w:color w:val="000000" w:themeColor="text1"/>
                <w:lang w:val="uk-UA"/>
              </w:rPr>
              <w:t xml:space="preserve"> </w:t>
            </w:r>
            <w:r w:rsidRPr="00982FE6">
              <w:rPr>
                <w:rStyle w:val="af7"/>
                <w:b w:val="0"/>
                <w:color w:val="000000" w:themeColor="text1"/>
                <w:lang w:val="uk-UA"/>
              </w:rPr>
              <w:t>водовідведення» від 01.12.2017 № 316, в</w:t>
            </w:r>
            <w:r>
              <w:rPr>
                <w:rStyle w:val="af7"/>
                <w:b w:val="0"/>
                <w:color w:val="000000" w:themeColor="text1"/>
                <w:lang w:val="uk-UA"/>
              </w:rPr>
              <w:t xml:space="preserve"> результаті чого витрати КП «Міськв</w:t>
            </w:r>
            <w:r w:rsidRPr="00982FE6">
              <w:rPr>
                <w:rStyle w:val="af7"/>
                <w:b w:val="0"/>
                <w:color w:val="000000" w:themeColor="text1"/>
                <w:lang w:val="uk-UA"/>
              </w:rPr>
              <w:t>одоканал» на</w:t>
            </w:r>
            <w:r>
              <w:rPr>
                <w:rStyle w:val="af7"/>
                <w:b w:val="0"/>
                <w:color w:val="000000" w:themeColor="text1"/>
                <w:lang w:val="uk-UA"/>
              </w:rPr>
              <w:t xml:space="preserve"> </w:t>
            </w:r>
            <w:r w:rsidRPr="00982FE6">
              <w:rPr>
                <w:rStyle w:val="af7"/>
                <w:b w:val="0"/>
                <w:color w:val="000000" w:themeColor="text1"/>
                <w:lang w:val="uk-UA"/>
              </w:rPr>
              <w:t xml:space="preserve">очищення стічних вод будуть складати </w:t>
            </w:r>
            <w:r w:rsidRPr="00982FE6">
              <w:rPr>
                <w:rStyle w:val="af7"/>
                <w:b w:val="0"/>
                <w:color w:val="FF0000"/>
                <w:lang w:val="uk-UA"/>
              </w:rPr>
              <w:t>44</w:t>
            </w:r>
          </w:p>
          <w:p w:rsidR="00982FE6" w:rsidRPr="00982FE6" w:rsidRDefault="00982FE6" w:rsidP="00982FE6">
            <w:pPr>
              <w:pStyle w:val="a7"/>
              <w:shd w:val="clear" w:color="auto" w:fill="FFFFFF"/>
              <w:spacing w:before="0" w:beforeAutospacing="0" w:after="0" w:afterAutospacing="0"/>
              <w:jc w:val="both"/>
              <w:rPr>
                <w:rStyle w:val="af7"/>
                <w:b w:val="0"/>
                <w:color w:val="000000" w:themeColor="text1"/>
                <w:lang w:val="uk-UA"/>
              </w:rPr>
            </w:pPr>
            <w:r w:rsidRPr="00982FE6">
              <w:rPr>
                <w:rStyle w:val="af7"/>
                <w:b w:val="0"/>
                <w:color w:val="FF0000"/>
                <w:lang w:val="uk-UA"/>
              </w:rPr>
              <w:t>157,52 тис. грн.</w:t>
            </w:r>
            <w:r w:rsidRPr="00982FE6">
              <w:rPr>
                <w:rStyle w:val="af7"/>
                <w:b w:val="0"/>
                <w:color w:val="000000" w:themeColor="text1"/>
                <w:lang w:val="uk-UA"/>
              </w:rPr>
              <w:t>, а компенсація суб’єктами</w:t>
            </w:r>
            <w:r>
              <w:rPr>
                <w:rStyle w:val="af7"/>
                <w:b w:val="0"/>
                <w:color w:val="000000" w:themeColor="text1"/>
                <w:lang w:val="uk-UA"/>
              </w:rPr>
              <w:t xml:space="preserve"> господарювання витрат КП «Міськв</w:t>
            </w:r>
            <w:r w:rsidRPr="00982FE6">
              <w:rPr>
                <w:rStyle w:val="af7"/>
                <w:b w:val="0"/>
                <w:color w:val="000000" w:themeColor="text1"/>
                <w:lang w:val="uk-UA"/>
              </w:rPr>
              <w:t>одоканал» на</w:t>
            </w:r>
            <w:r>
              <w:rPr>
                <w:rStyle w:val="af7"/>
                <w:b w:val="0"/>
                <w:color w:val="000000" w:themeColor="text1"/>
                <w:lang w:val="uk-UA"/>
              </w:rPr>
              <w:t xml:space="preserve"> </w:t>
            </w:r>
            <w:r w:rsidRPr="00982FE6">
              <w:rPr>
                <w:rStyle w:val="af7"/>
                <w:b w:val="0"/>
                <w:color w:val="000000" w:themeColor="text1"/>
                <w:lang w:val="uk-UA"/>
              </w:rPr>
              <w:t xml:space="preserve">очищення стічних вод складатиме </w:t>
            </w:r>
            <w:r w:rsidRPr="00982FE6">
              <w:rPr>
                <w:rStyle w:val="af7"/>
                <w:b w:val="0"/>
                <w:color w:val="FF0000"/>
                <w:lang w:val="uk-UA"/>
              </w:rPr>
              <w:t>11 516, 72</w:t>
            </w:r>
            <w:r>
              <w:rPr>
                <w:rStyle w:val="af7"/>
                <w:b w:val="0"/>
                <w:color w:val="FF0000"/>
                <w:lang w:val="uk-UA"/>
              </w:rPr>
              <w:t xml:space="preserve"> тис.грн.</w:t>
            </w:r>
          </w:p>
        </w:tc>
      </w:tr>
    </w:tbl>
    <w:p w:rsidR="00125A0A" w:rsidRDefault="00125A0A" w:rsidP="00125A0A">
      <w:pPr>
        <w:pStyle w:val="a7"/>
        <w:shd w:val="clear" w:color="auto" w:fill="FFFFFF"/>
        <w:spacing w:before="0" w:beforeAutospacing="0" w:after="0" w:afterAutospacing="0"/>
        <w:jc w:val="both"/>
        <w:rPr>
          <w:color w:val="000000"/>
          <w:lang w:val="uk-UA"/>
        </w:rPr>
      </w:pPr>
    </w:p>
    <w:p w:rsidR="00125A0A" w:rsidRPr="00125A0A" w:rsidRDefault="00125A0A" w:rsidP="00125A0A">
      <w:pPr>
        <w:pStyle w:val="a7"/>
        <w:shd w:val="clear" w:color="auto" w:fill="FFFFFF"/>
        <w:spacing w:before="0" w:beforeAutospacing="0" w:after="0" w:afterAutospacing="0"/>
        <w:jc w:val="both"/>
        <w:rPr>
          <w:color w:val="000000"/>
          <w:lang w:val="uk-UA"/>
        </w:rPr>
      </w:pPr>
      <w:r w:rsidRPr="00125A0A">
        <w:rPr>
          <w:color w:val="000000"/>
          <w:lang w:val="uk-UA"/>
        </w:rPr>
        <w:t>Оцінка вибраних альтернативних способів досягнення цілей.</w:t>
      </w:r>
    </w:p>
    <w:p w:rsidR="00125A0A" w:rsidRDefault="00125A0A" w:rsidP="00125A0A">
      <w:pPr>
        <w:pStyle w:val="a7"/>
        <w:shd w:val="clear" w:color="auto" w:fill="FFFFFF"/>
        <w:spacing w:before="0" w:beforeAutospacing="0" w:after="0" w:afterAutospacing="0"/>
        <w:jc w:val="both"/>
        <w:rPr>
          <w:color w:val="000000"/>
          <w:lang w:val="uk-UA"/>
        </w:rPr>
      </w:pPr>
    </w:p>
    <w:p w:rsidR="00125A0A" w:rsidRPr="00125A0A" w:rsidRDefault="00125A0A" w:rsidP="00125A0A">
      <w:pPr>
        <w:pStyle w:val="a7"/>
        <w:shd w:val="clear" w:color="auto" w:fill="FFFFFF"/>
        <w:spacing w:before="0" w:beforeAutospacing="0" w:after="0" w:afterAutospacing="0"/>
        <w:jc w:val="both"/>
        <w:rPr>
          <w:color w:val="000000"/>
          <w:lang w:val="uk-UA"/>
        </w:rPr>
      </w:pPr>
      <w:r w:rsidRPr="00125A0A">
        <w:rPr>
          <w:color w:val="000000"/>
          <w:lang w:val="uk-UA"/>
        </w:rPr>
        <w:t>Нижче наведено опис вигод та витрат за кожною альтернативою для сфер інтересів</w:t>
      </w:r>
      <w:r>
        <w:rPr>
          <w:color w:val="000000"/>
          <w:lang w:val="uk-UA"/>
        </w:rPr>
        <w:t xml:space="preserve"> </w:t>
      </w:r>
      <w:r w:rsidRPr="00125A0A">
        <w:rPr>
          <w:color w:val="000000"/>
          <w:lang w:val="uk-UA"/>
        </w:rPr>
        <w:t>держави, громадян та суб’єктів господарювання.</w:t>
      </w:r>
    </w:p>
    <w:p w:rsidR="00125A0A" w:rsidRDefault="00125A0A" w:rsidP="00125A0A">
      <w:pPr>
        <w:pStyle w:val="a7"/>
        <w:shd w:val="clear" w:color="auto" w:fill="FFFFFF"/>
        <w:spacing w:before="0" w:beforeAutospacing="0" w:after="0" w:afterAutospacing="0"/>
        <w:jc w:val="both"/>
        <w:rPr>
          <w:color w:val="000000"/>
          <w:lang w:val="uk-UA"/>
        </w:rPr>
      </w:pPr>
    </w:p>
    <w:p w:rsidR="0049484F" w:rsidRPr="00125A0A" w:rsidRDefault="00125A0A" w:rsidP="00125A0A">
      <w:pPr>
        <w:pStyle w:val="a7"/>
        <w:shd w:val="clear" w:color="auto" w:fill="FFFFFF"/>
        <w:spacing w:before="0" w:beforeAutospacing="0" w:after="0" w:afterAutospacing="0"/>
        <w:jc w:val="both"/>
        <w:rPr>
          <w:i/>
          <w:color w:val="000000"/>
          <w:lang w:val="uk-UA"/>
        </w:rPr>
      </w:pPr>
      <w:r>
        <w:rPr>
          <w:i/>
          <w:color w:val="000000"/>
          <w:lang w:val="uk-UA"/>
        </w:rPr>
        <w:lastRenderedPageBreak/>
        <w:t xml:space="preserve">                     </w:t>
      </w:r>
      <w:r w:rsidRPr="00125A0A">
        <w:rPr>
          <w:i/>
          <w:color w:val="000000"/>
          <w:lang w:val="uk-UA"/>
        </w:rPr>
        <w:t>Оцінка впливу на сферу інтересів держави</w:t>
      </w:r>
    </w:p>
    <w:tbl>
      <w:tblPr>
        <w:tblpPr w:leftFromText="180" w:rightFromText="180" w:vertAnchor="text" w:horzAnchor="page" w:tblpX="1" w:tblpY="475"/>
        <w:tblW w:w="17100" w:type="dxa"/>
        <w:shd w:val="clear" w:color="auto" w:fill="FFFFFF"/>
        <w:tblCellMar>
          <w:top w:w="15" w:type="dxa"/>
          <w:left w:w="15" w:type="dxa"/>
          <w:bottom w:w="15" w:type="dxa"/>
          <w:right w:w="15" w:type="dxa"/>
        </w:tblCellMar>
        <w:tblLook w:val="04A0"/>
      </w:tblPr>
      <w:tblGrid>
        <w:gridCol w:w="2488"/>
        <w:gridCol w:w="4368"/>
        <w:gridCol w:w="336"/>
        <w:gridCol w:w="9908"/>
      </w:tblGrid>
      <w:tr w:rsidR="003B01C0" w:rsidRPr="00F67346" w:rsidTr="003B01C0">
        <w:tc>
          <w:tcPr>
            <w:tcW w:w="2567" w:type="dxa"/>
            <w:tcBorders>
              <w:top w:val="nil"/>
              <w:left w:val="nil"/>
              <w:bottom w:val="single" w:sz="6" w:space="0" w:color="E8E8E8"/>
              <w:right w:val="nil"/>
            </w:tcBorders>
            <w:shd w:val="clear" w:color="auto" w:fill="FFFFFF"/>
            <w:hideMark/>
          </w:tcPr>
          <w:p w:rsidR="003B01C0" w:rsidRPr="00171BC8" w:rsidRDefault="003B01C0" w:rsidP="003B01C0">
            <w:pPr>
              <w:jc w:val="both"/>
              <w:rPr>
                <w:rFonts w:ascii="Times New Roman" w:hAnsi="Times New Roman" w:cs="Times New Roman"/>
                <w:color w:val="000000"/>
                <w:sz w:val="22"/>
                <w:szCs w:val="22"/>
              </w:rPr>
            </w:pPr>
            <w:r w:rsidRPr="00171BC8">
              <w:rPr>
                <w:rStyle w:val="af7"/>
                <w:rFonts w:ascii="Times New Roman" w:hAnsi="Times New Roman" w:cs="Times New Roman"/>
                <w:color w:val="000000"/>
                <w:sz w:val="22"/>
                <w:szCs w:val="22"/>
                <w:lang w:val="uk-UA"/>
              </w:rPr>
              <w:t xml:space="preserve">         </w:t>
            </w:r>
            <w:r w:rsidRPr="00171BC8">
              <w:rPr>
                <w:rStyle w:val="af7"/>
                <w:rFonts w:ascii="Times New Roman" w:hAnsi="Times New Roman" w:cs="Times New Roman"/>
                <w:color w:val="000000"/>
                <w:sz w:val="22"/>
                <w:szCs w:val="22"/>
              </w:rPr>
              <w:t xml:space="preserve">Вид </w:t>
            </w:r>
            <w:r w:rsidRPr="00171BC8">
              <w:rPr>
                <w:rStyle w:val="af7"/>
                <w:rFonts w:ascii="Times New Roman" w:hAnsi="Times New Roman" w:cs="Times New Roman"/>
                <w:color w:val="000000"/>
                <w:sz w:val="22"/>
                <w:szCs w:val="22"/>
                <w:lang w:val="uk-UA"/>
              </w:rPr>
              <w:t xml:space="preserve">       </w:t>
            </w:r>
            <w:r w:rsidR="00171BC8">
              <w:rPr>
                <w:rStyle w:val="af7"/>
                <w:rFonts w:ascii="Times New Roman" w:hAnsi="Times New Roman" w:cs="Times New Roman"/>
                <w:color w:val="000000"/>
                <w:sz w:val="22"/>
                <w:szCs w:val="22"/>
                <w:lang w:val="uk-UA"/>
              </w:rPr>
              <w:t xml:space="preserve">  </w:t>
            </w:r>
            <w:r w:rsidR="0049484F">
              <w:rPr>
                <w:rStyle w:val="af7"/>
                <w:rFonts w:ascii="Times New Roman" w:hAnsi="Times New Roman" w:cs="Times New Roman"/>
                <w:color w:val="000000"/>
                <w:sz w:val="22"/>
                <w:szCs w:val="22"/>
                <w:lang w:val="uk-UA"/>
              </w:rPr>
              <w:t xml:space="preserve">  </w:t>
            </w:r>
            <w:r w:rsidRPr="00171BC8">
              <w:rPr>
                <w:rStyle w:val="af7"/>
                <w:rFonts w:ascii="Times New Roman" w:hAnsi="Times New Roman" w:cs="Times New Roman"/>
                <w:color w:val="000000"/>
                <w:sz w:val="22"/>
                <w:szCs w:val="22"/>
              </w:rPr>
              <w:t>альтернативи</w:t>
            </w:r>
          </w:p>
        </w:tc>
        <w:tc>
          <w:tcPr>
            <w:tcW w:w="3685" w:type="dxa"/>
            <w:tcBorders>
              <w:top w:val="nil"/>
              <w:left w:val="nil"/>
              <w:bottom w:val="single" w:sz="6" w:space="0" w:color="E8E8E8"/>
              <w:right w:val="nil"/>
            </w:tcBorders>
            <w:shd w:val="clear" w:color="auto" w:fill="FFFFFF"/>
            <w:hideMark/>
          </w:tcPr>
          <w:p w:rsidR="003B01C0" w:rsidRPr="00171BC8" w:rsidRDefault="003B01C0" w:rsidP="003B01C0">
            <w:pPr>
              <w:jc w:val="both"/>
              <w:rPr>
                <w:rFonts w:ascii="Times New Roman" w:hAnsi="Times New Roman" w:cs="Times New Roman"/>
                <w:color w:val="000000"/>
                <w:sz w:val="22"/>
                <w:szCs w:val="22"/>
              </w:rPr>
            </w:pPr>
            <w:r w:rsidRPr="00171BC8">
              <w:rPr>
                <w:rStyle w:val="af7"/>
                <w:rFonts w:ascii="Times New Roman" w:hAnsi="Times New Roman" w:cs="Times New Roman"/>
                <w:color w:val="000000"/>
                <w:sz w:val="22"/>
                <w:szCs w:val="22"/>
                <w:lang w:val="uk-UA"/>
              </w:rPr>
              <w:t xml:space="preserve">                                </w:t>
            </w:r>
            <w:r w:rsidRPr="00171BC8">
              <w:rPr>
                <w:rStyle w:val="af7"/>
                <w:rFonts w:ascii="Times New Roman" w:hAnsi="Times New Roman" w:cs="Times New Roman"/>
                <w:color w:val="000000"/>
                <w:sz w:val="22"/>
                <w:szCs w:val="22"/>
              </w:rPr>
              <w:t>Вигоди</w:t>
            </w:r>
          </w:p>
        </w:tc>
        <w:tc>
          <w:tcPr>
            <w:tcW w:w="358" w:type="dxa"/>
            <w:tcBorders>
              <w:top w:val="nil"/>
              <w:left w:val="nil"/>
              <w:bottom w:val="single" w:sz="6" w:space="0" w:color="E8E8E8"/>
              <w:right w:val="single" w:sz="4" w:space="0" w:color="auto"/>
            </w:tcBorders>
            <w:shd w:val="clear" w:color="auto" w:fill="FFFFFF"/>
            <w:hideMark/>
          </w:tcPr>
          <w:p w:rsidR="003B01C0" w:rsidRPr="00171BC8" w:rsidRDefault="003B01C0" w:rsidP="003B01C0">
            <w:pPr>
              <w:jc w:val="both"/>
              <w:rPr>
                <w:rFonts w:ascii="Times New Roman" w:hAnsi="Times New Roman" w:cs="Times New Roman"/>
                <w:color w:val="000000"/>
                <w:sz w:val="22"/>
                <w:szCs w:val="22"/>
              </w:rPr>
            </w:pPr>
          </w:p>
        </w:tc>
        <w:tc>
          <w:tcPr>
            <w:tcW w:w="10490" w:type="dxa"/>
            <w:tcBorders>
              <w:top w:val="nil"/>
              <w:left w:val="single" w:sz="4" w:space="0" w:color="auto"/>
              <w:bottom w:val="single" w:sz="6" w:space="0" w:color="E8E8E8"/>
              <w:right w:val="nil"/>
            </w:tcBorders>
            <w:shd w:val="clear" w:color="auto" w:fill="FFFFFF"/>
          </w:tcPr>
          <w:p w:rsidR="003B01C0" w:rsidRPr="00171BC8" w:rsidRDefault="003B01C0" w:rsidP="003B01C0">
            <w:pPr>
              <w:ind w:left="1133"/>
              <w:jc w:val="both"/>
              <w:rPr>
                <w:rFonts w:ascii="Times New Roman" w:hAnsi="Times New Roman" w:cs="Times New Roman"/>
                <w:color w:val="000000"/>
                <w:sz w:val="22"/>
                <w:szCs w:val="22"/>
              </w:rPr>
            </w:pPr>
            <w:r w:rsidRPr="00171BC8">
              <w:rPr>
                <w:rStyle w:val="af7"/>
                <w:rFonts w:ascii="Times New Roman" w:hAnsi="Times New Roman" w:cs="Times New Roman"/>
                <w:color w:val="000000"/>
                <w:sz w:val="22"/>
                <w:szCs w:val="22"/>
              </w:rPr>
              <w:t>Витрати</w:t>
            </w:r>
          </w:p>
        </w:tc>
      </w:tr>
      <w:tr w:rsidR="00C872BE" w:rsidRPr="00F67346" w:rsidTr="003B01C0">
        <w:tc>
          <w:tcPr>
            <w:tcW w:w="2567" w:type="dxa"/>
            <w:tcBorders>
              <w:top w:val="nil"/>
              <w:left w:val="nil"/>
              <w:bottom w:val="single" w:sz="6" w:space="0" w:color="E8E8E8"/>
              <w:right w:val="nil"/>
            </w:tcBorders>
            <w:shd w:val="clear" w:color="auto" w:fill="FFFFFF"/>
            <w:hideMark/>
          </w:tcPr>
          <w:p w:rsidR="00C872BE" w:rsidRPr="00171BC8" w:rsidRDefault="003B01C0" w:rsidP="003B01C0">
            <w:pPr>
              <w:jc w:val="both"/>
              <w:rPr>
                <w:rFonts w:ascii="Times New Roman" w:hAnsi="Times New Roman" w:cs="Times New Roman"/>
                <w:color w:val="000000"/>
                <w:sz w:val="22"/>
                <w:szCs w:val="22"/>
              </w:rPr>
            </w:pPr>
            <w:r w:rsidRPr="00171BC8">
              <w:rPr>
                <w:rFonts w:ascii="Times New Roman" w:hAnsi="Times New Roman" w:cs="Times New Roman"/>
                <w:color w:val="000000"/>
                <w:sz w:val="22"/>
                <w:szCs w:val="22"/>
                <w:lang w:val="uk-UA"/>
              </w:rPr>
              <w:t xml:space="preserve">                 </w:t>
            </w:r>
            <w:r w:rsidR="00C872BE" w:rsidRPr="00171BC8">
              <w:rPr>
                <w:rFonts w:ascii="Times New Roman" w:hAnsi="Times New Roman" w:cs="Times New Roman"/>
                <w:color w:val="000000"/>
                <w:sz w:val="22"/>
                <w:szCs w:val="22"/>
              </w:rPr>
              <w:t>Альтернатива 1</w:t>
            </w:r>
          </w:p>
        </w:tc>
        <w:tc>
          <w:tcPr>
            <w:tcW w:w="3685" w:type="dxa"/>
            <w:tcBorders>
              <w:top w:val="nil"/>
              <w:left w:val="nil"/>
              <w:bottom w:val="single" w:sz="6" w:space="0" w:color="E8E8E8"/>
              <w:right w:val="nil"/>
            </w:tcBorders>
            <w:shd w:val="clear" w:color="auto" w:fill="FFFFFF"/>
            <w:hideMark/>
          </w:tcPr>
          <w:p w:rsidR="00C872BE" w:rsidRPr="00171BC8" w:rsidRDefault="00C872BE" w:rsidP="003B01C0">
            <w:pPr>
              <w:jc w:val="both"/>
              <w:rPr>
                <w:rFonts w:ascii="Times New Roman" w:hAnsi="Times New Roman" w:cs="Times New Roman"/>
                <w:color w:val="000000"/>
                <w:sz w:val="22"/>
                <w:szCs w:val="22"/>
              </w:rPr>
            </w:pPr>
            <w:r w:rsidRPr="00171BC8">
              <w:rPr>
                <w:rFonts w:ascii="Times New Roman" w:hAnsi="Times New Roman" w:cs="Times New Roman"/>
                <w:color w:val="000000"/>
                <w:sz w:val="22"/>
                <w:szCs w:val="22"/>
              </w:rPr>
              <w:t>Введення в дію запропонованого акта забезпечить:</w:t>
            </w:r>
            <w:r w:rsidRPr="00171BC8">
              <w:rPr>
                <w:color w:val="000000"/>
                <w:sz w:val="22"/>
                <w:szCs w:val="22"/>
              </w:rPr>
              <w:t xml:space="preserve"> </w:t>
            </w:r>
            <w:r w:rsidRPr="00171BC8">
              <w:rPr>
                <w:rFonts w:ascii="Times New Roman" w:hAnsi="Times New Roman" w:cs="Times New Roman"/>
                <w:color w:val="000000"/>
                <w:sz w:val="22"/>
                <w:szCs w:val="22"/>
              </w:rPr>
              <w:t>запобігання порушення технологічного режиму очищення стічни</w:t>
            </w:r>
            <w:r w:rsidR="003B01C0" w:rsidRPr="00171BC8">
              <w:rPr>
                <w:rFonts w:ascii="Times New Roman" w:hAnsi="Times New Roman" w:cs="Times New Roman"/>
                <w:color w:val="000000"/>
                <w:sz w:val="22"/>
                <w:szCs w:val="22"/>
              </w:rPr>
              <w:t>х вод</w:t>
            </w:r>
            <w:r w:rsidR="003B01C0" w:rsidRPr="00171BC8">
              <w:rPr>
                <w:rFonts w:ascii="Times New Roman" w:hAnsi="Times New Roman" w:cs="Times New Roman"/>
                <w:color w:val="000000"/>
                <w:sz w:val="22"/>
                <w:szCs w:val="22"/>
                <w:lang w:val="uk-UA"/>
              </w:rPr>
              <w:t xml:space="preserve"> </w:t>
            </w:r>
            <w:r w:rsidR="003B01C0" w:rsidRPr="00171BC8">
              <w:rPr>
                <w:rFonts w:ascii="Times New Roman" w:hAnsi="Times New Roman" w:cs="Times New Roman"/>
                <w:color w:val="000000"/>
                <w:sz w:val="22"/>
                <w:szCs w:val="22"/>
              </w:rPr>
              <w:t>внаслідок наднормативного</w:t>
            </w:r>
            <w:r w:rsidR="003B01C0" w:rsidRPr="00171BC8">
              <w:rPr>
                <w:rFonts w:ascii="Times New Roman" w:hAnsi="Times New Roman" w:cs="Times New Roman"/>
                <w:color w:val="000000"/>
                <w:sz w:val="22"/>
                <w:szCs w:val="22"/>
                <w:lang w:val="uk-UA"/>
              </w:rPr>
              <w:t xml:space="preserve"> </w:t>
            </w:r>
            <w:r w:rsidR="003B01C0" w:rsidRPr="00171BC8">
              <w:rPr>
                <w:rFonts w:ascii="Times New Roman" w:hAnsi="Times New Roman" w:cs="Times New Roman"/>
                <w:color w:val="000000"/>
                <w:sz w:val="22"/>
                <w:szCs w:val="22"/>
              </w:rPr>
              <w:t>надходженнязабруднюючих</w:t>
            </w:r>
            <w:r w:rsidRPr="00171BC8">
              <w:rPr>
                <w:rFonts w:ascii="Times New Roman" w:hAnsi="Times New Roman" w:cs="Times New Roman"/>
                <w:color w:val="000000"/>
                <w:sz w:val="22"/>
                <w:szCs w:val="22"/>
              </w:rPr>
              <w:t>речовин;безпечну експлуатацію мереж міської системи каналізації;попередження забруднення водного об’єкту недостатньо очищеними стічними водами.</w:t>
            </w:r>
          </w:p>
        </w:tc>
        <w:tc>
          <w:tcPr>
            <w:tcW w:w="10848" w:type="dxa"/>
            <w:gridSpan w:val="2"/>
            <w:tcBorders>
              <w:top w:val="nil"/>
              <w:left w:val="nil"/>
              <w:bottom w:val="single" w:sz="6" w:space="0" w:color="E8E8E8"/>
              <w:right w:val="nil"/>
            </w:tcBorders>
            <w:shd w:val="clear" w:color="auto" w:fill="FFFFFF"/>
            <w:hideMark/>
          </w:tcPr>
          <w:p w:rsidR="00171BC8" w:rsidRDefault="00C872BE" w:rsidP="003B01C0">
            <w:pPr>
              <w:jc w:val="both"/>
              <w:rPr>
                <w:rFonts w:ascii="Times New Roman" w:hAnsi="Times New Roman" w:cs="Times New Roman"/>
                <w:color w:val="000000"/>
                <w:sz w:val="22"/>
                <w:szCs w:val="22"/>
                <w:lang w:val="uk-UA"/>
              </w:rPr>
            </w:pPr>
            <w:r w:rsidRPr="00171BC8">
              <w:rPr>
                <w:rFonts w:ascii="Times New Roman" w:hAnsi="Times New Roman" w:cs="Times New Roman"/>
                <w:color w:val="000000"/>
                <w:sz w:val="22"/>
                <w:szCs w:val="22"/>
                <w:lang w:val="uk-UA"/>
              </w:rPr>
              <w:t xml:space="preserve">   </w:t>
            </w:r>
            <w:r w:rsidR="00171BC8">
              <w:rPr>
                <w:rFonts w:ascii="Times New Roman" w:hAnsi="Times New Roman" w:cs="Times New Roman"/>
                <w:color w:val="000000"/>
                <w:sz w:val="22"/>
                <w:szCs w:val="22"/>
                <w:lang w:val="uk-UA"/>
              </w:rPr>
              <w:t xml:space="preserve">           </w:t>
            </w:r>
            <w:r w:rsidRPr="00171BC8">
              <w:rPr>
                <w:rFonts w:ascii="Times New Roman" w:hAnsi="Times New Roman" w:cs="Times New Roman"/>
                <w:color w:val="000000"/>
                <w:sz w:val="22"/>
                <w:szCs w:val="22"/>
              </w:rPr>
              <w:t xml:space="preserve">Реалізація проекту регуляторного акта не </w:t>
            </w:r>
          </w:p>
          <w:p w:rsidR="00C872BE" w:rsidRPr="00171BC8" w:rsidRDefault="00171BC8" w:rsidP="003B01C0">
            <w:pPr>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              </w:t>
            </w:r>
            <w:r w:rsidR="00C872BE" w:rsidRPr="00171BC8">
              <w:rPr>
                <w:rFonts w:ascii="Times New Roman" w:hAnsi="Times New Roman" w:cs="Times New Roman"/>
                <w:color w:val="000000"/>
                <w:sz w:val="22"/>
                <w:szCs w:val="22"/>
              </w:rPr>
              <w:t xml:space="preserve">потребує </w:t>
            </w:r>
            <w:r>
              <w:rPr>
                <w:rFonts w:ascii="Times New Roman" w:hAnsi="Times New Roman" w:cs="Times New Roman"/>
                <w:color w:val="000000"/>
                <w:sz w:val="22"/>
                <w:szCs w:val="22"/>
                <w:lang w:val="uk-UA"/>
              </w:rPr>
              <w:t>додаткових витрат з державного</w:t>
            </w:r>
          </w:p>
          <w:p w:rsidR="003B01C0" w:rsidRPr="00171BC8" w:rsidRDefault="00171BC8" w:rsidP="003B01C0">
            <w:pPr>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            </w:t>
            </w:r>
            <w:r w:rsidR="00C872BE" w:rsidRPr="00171BC8">
              <w:rPr>
                <w:rFonts w:ascii="Times New Roman" w:hAnsi="Times New Roman" w:cs="Times New Roman"/>
                <w:color w:val="000000"/>
                <w:sz w:val="22"/>
                <w:szCs w:val="22"/>
                <w:lang w:val="uk-UA"/>
              </w:rPr>
              <w:t xml:space="preserve"> </w:t>
            </w:r>
            <w:r>
              <w:rPr>
                <w:rFonts w:ascii="Times New Roman" w:hAnsi="Times New Roman" w:cs="Times New Roman"/>
                <w:color w:val="000000"/>
                <w:sz w:val="22"/>
                <w:szCs w:val="22"/>
                <w:lang w:val="uk-UA"/>
              </w:rPr>
              <w:t xml:space="preserve"> </w:t>
            </w:r>
            <w:r w:rsidR="00C872BE" w:rsidRPr="00171BC8">
              <w:rPr>
                <w:rFonts w:ascii="Times New Roman" w:hAnsi="Times New Roman" w:cs="Times New Roman"/>
                <w:color w:val="000000"/>
                <w:sz w:val="22"/>
                <w:szCs w:val="22"/>
              </w:rPr>
              <w:t xml:space="preserve">та/або </w:t>
            </w:r>
            <w:r>
              <w:rPr>
                <w:rFonts w:ascii="Times New Roman" w:hAnsi="Times New Roman" w:cs="Times New Roman"/>
                <w:color w:val="000000"/>
                <w:sz w:val="22"/>
                <w:szCs w:val="22"/>
                <w:lang w:val="uk-UA"/>
              </w:rPr>
              <w:t>місцевого бюджету.</w:t>
            </w:r>
          </w:p>
          <w:p w:rsidR="00C872BE" w:rsidRPr="00171BC8" w:rsidRDefault="003B01C0" w:rsidP="003B01C0">
            <w:pPr>
              <w:jc w:val="both"/>
              <w:rPr>
                <w:rFonts w:ascii="Times New Roman" w:hAnsi="Times New Roman" w:cs="Times New Roman"/>
                <w:color w:val="000000"/>
                <w:sz w:val="22"/>
                <w:szCs w:val="22"/>
                <w:lang w:val="uk-UA"/>
              </w:rPr>
            </w:pPr>
            <w:r w:rsidRPr="00171BC8">
              <w:rPr>
                <w:rFonts w:ascii="Times New Roman" w:hAnsi="Times New Roman" w:cs="Times New Roman"/>
                <w:color w:val="000000"/>
                <w:sz w:val="22"/>
                <w:szCs w:val="22"/>
                <w:lang w:val="uk-UA"/>
              </w:rPr>
              <w:t xml:space="preserve">              </w:t>
            </w:r>
          </w:p>
        </w:tc>
      </w:tr>
      <w:tr w:rsidR="00C872BE" w:rsidRPr="00F67346" w:rsidTr="003B01C0">
        <w:tc>
          <w:tcPr>
            <w:tcW w:w="2567" w:type="dxa"/>
            <w:tcBorders>
              <w:top w:val="nil"/>
              <w:left w:val="nil"/>
              <w:bottom w:val="single" w:sz="6" w:space="0" w:color="E8E8E8"/>
              <w:right w:val="nil"/>
            </w:tcBorders>
            <w:shd w:val="clear" w:color="auto" w:fill="FFFFFF"/>
            <w:hideMark/>
          </w:tcPr>
          <w:p w:rsidR="00C872BE" w:rsidRPr="00171BC8" w:rsidRDefault="003B01C0" w:rsidP="003B01C0">
            <w:pPr>
              <w:jc w:val="both"/>
              <w:rPr>
                <w:rFonts w:ascii="Times New Roman" w:hAnsi="Times New Roman" w:cs="Times New Roman"/>
                <w:color w:val="000000"/>
                <w:sz w:val="22"/>
                <w:szCs w:val="22"/>
              </w:rPr>
            </w:pPr>
            <w:r w:rsidRPr="00171BC8">
              <w:rPr>
                <w:rFonts w:ascii="Times New Roman" w:hAnsi="Times New Roman" w:cs="Times New Roman"/>
                <w:color w:val="000000"/>
                <w:sz w:val="22"/>
                <w:szCs w:val="22"/>
                <w:lang w:val="uk-UA"/>
              </w:rPr>
              <w:t xml:space="preserve">                </w:t>
            </w:r>
            <w:r w:rsidR="00C872BE" w:rsidRPr="00171BC8">
              <w:rPr>
                <w:rFonts w:ascii="Times New Roman" w:hAnsi="Times New Roman" w:cs="Times New Roman"/>
                <w:color w:val="000000"/>
                <w:sz w:val="22"/>
                <w:szCs w:val="22"/>
              </w:rPr>
              <w:t>Альтернатива 2</w:t>
            </w:r>
          </w:p>
        </w:tc>
        <w:tc>
          <w:tcPr>
            <w:tcW w:w="3685" w:type="dxa"/>
            <w:tcBorders>
              <w:top w:val="nil"/>
              <w:left w:val="nil"/>
              <w:bottom w:val="single" w:sz="6" w:space="0" w:color="E8E8E8"/>
              <w:right w:val="nil"/>
            </w:tcBorders>
            <w:shd w:val="clear" w:color="auto" w:fill="FFFFFF"/>
            <w:hideMark/>
          </w:tcPr>
          <w:p w:rsidR="00C872BE" w:rsidRPr="00171BC8" w:rsidRDefault="00C872BE" w:rsidP="003B01C0">
            <w:pPr>
              <w:jc w:val="both"/>
              <w:rPr>
                <w:rFonts w:ascii="Times New Roman" w:hAnsi="Times New Roman" w:cs="Times New Roman"/>
                <w:color w:val="000000"/>
                <w:sz w:val="22"/>
                <w:szCs w:val="22"/>
              </w:rPr>
            </w:pPr>
            <w:r w:rsidRPr="00171BC8">
              <w:rPr>
                <w:rFonts w:ascii="Times New Roman" w:hAnsi="Times New Roman" w:cs="Times New Roman"/>
                <w:color w:val="000000"/>
                <w:sz w:val="22"/>
                <w:szCs w:val="22"/>
              </w:rPr>
              <w:t>У разі неприйняття запропонованого нормативно-правового акта, вигоди відсутні.</w:t>
            </w:r>
          </w:p>
        </w:tc>
        <w:tc>
          <w:tcPr>
            <w:tcW w:w="10848" w:type="dxa"/>
            <w:gridSpan w:val="2"/>
            <w:tcBorders>
              <w:top w:val="nil"/>
              <w:left w:val="nil"/>
              <w:bottom w:val="single" w:sz="6" w:space="0" w:color="E8E8E8"/>
              <w:right w:val="nil"/>
            </w:tcBorders>
            <w:shd w:val="clear" w:color="auto" w:fill="FFFFFF"/>
            <w:hideMark/>
          </w:tcPr>
          <w:p w:rsidR="003B01C0" w:rsidRPr="00171BC8" w:rsidRDefault="003B01C0" w:rsidP="003B01C0">
            <w:pPr>
              <w:jc w:val="both"/>
              <w:rPr>
                <w:rFonts w:ascii="Times New Roman" w:hAnsi="Times New Roman" w:cs="Times New Roman"/>
                <w:color w:val="000000"/>
                <w:sz w:val="22"/>
                <w:szCs w:val="22"/>
                <w:lang w:val="uk-UA"/>
              </w:rPr>
            </w:pPr>
          </w:p>
          <w:p w:rsidR="00C872BE" w:rsidRPr="00171BC8" w:rsidRDefault="003B01C0" w:rsidP="003B01C0">
            <w:pPr>
              <w:jc w:val="both"/>
              <w:rPr>
                <w:rFonts w:ascii="Times New Roman" w:hAnsi="Times New Roman" w:cs="Times New Roman"/>
                <w:color w:val="000000"/>
                <w:sz w:val="22"/>
                <w:szCs w:val="22"/>
              </w:rPr>
            </w:pPr>
            <w:r w:rsidRPr="00171BC8">
              <w:rPr>
                <w:rFonts w:ascii="Times New Roman" w:hAnsi="Times New Roman" w:cs="Times New Roman"/>
                <w:color w:val="000000"/>
                <w:sz w:val="22"/>
                <w:szCs w:val="22"/>
                <w:lang w:val="uk-UA"/>
              </w:rPr>
              <w:t xml:space="preserve">                             </w:t>
            </w:r>
            <w:r w:rsidR="00C872BE" w:rsidRPr="00171BC8">
              <w:rPr>
                <w:rFonts w:ascii="Times New Roman" w:hAnsi="Times New Roman" w:cs="Times New Roman"/>
                <w:color w:val="000000"/>
                <w:sz w:val="22"/>
                <w:szCs w:val="22"/>
              </w:rPr>
              <w:t>Витрати відсутні.</w:t>
            </w:r>
          </w:p>
        </w:tc>
      </w:tr>
    </w:tbl>
    <w:p w:rsidR="006F33CE" w:rsidRPr="00F67346" w:rsidRDefault="00C872BE" w:rsidP="006F33CE">
      <w:pPr>
        <w:pStyle w:val="a7"/>
        <w:shd w:val="clear" w:color="auto" w:fill="FFFFFF"/>
        <w:jc w:val="both"/>
        <w:rPr>
          <w:color w:val="000000"/>
          <w:sz w:val="20"/>
          <w:szCs w:val="20"/>
          <w:lang w:val="uk-UA"/>
        </w:rPr>
      </w:pPr>
      <w:r w:rsidRPr="00F67346">
        <w:rPr>
          <w:color w:val="000000"/>
          <w:sz w:val="20"/>
          <w:szCs w:val="20"/>
          <w:lang w:val="uk-UA"/>
        </w:rPr>
        <w:t xml:space="preserve">                                                                                                                    </w:t>
      </w:r>
    </w:p>
    <w:p w:rsidR="006F33CE" w:rsidRPr="007B39E2" w:rsidRDefault="006F33CE" w:rsidP="006F33CE">
      <w:pPr>
        <w:pStyle w:val="a7"/>
        <w:shd w:val="clear" w:color="auto" w:fill="FFFFFF"/>
        <w:jc w:val="both"/>
        <w:rPr>
          <w:i/>
          <w:color w:val="000000"/>
        </w:rPr>
      </w:pPr>
      <w:r w:rsidRPr="007B39E2">
        <w:rPr>
          <w:i/>
          <w:color w:val="000000"/>
        </w:rPr>
        <w:t>3.2.2 Оцінка впливу на сферу інтересів громадян.</w:t>
      </w:r>
    </w:p>
    <w:tbl>
      <w:tblPr>
        <w:tblW w:w="5425" w:type="pct"/>
        <w:tblInd w:w="-836" w:type="dxa"/>
        <w:shd w:val="clear" w:color="auto" w:fill="FFFFFF"/>
        <w:tblLayout w:type="fixed"/>
        <w:tblCellMar>
          <w:top w:w="15" w:type="dxa"/>
          <w:left w:w="15" w:type="dxa"/>
          <w:bottom w:w="15" w:type="dxa"/>
          <w:right w:w="15" w:type="dxa"/>
        </w:tblCellMar>
        <w:tblLook w:val="04A0"/>
      </w:tblPr>
      <w:tblGrid>
        <w:gridCol w:w="2694"/>
        <w:gridCol w:w="4536"/>
        <w:gridCol w:w="3260"/>
      </w:tblGrid>
      <w:tr w:rsidR="00613C80" w:rsidRPr="00F67346" w:rsidTr="007D4B3B">
        <w:tc>
          <w:tcPr>
            <w:tcW w:w="1284" w:type="pct"/>
            <w:tcBorders>
              <w:top w:val="nil"/>
              <w:left w:val="nil"/>
              <w:bottom w:val="single" w:sz="6" w:space="0" w:color="E8E8E8"/>
              <w:right w:val="nil"/>
            </w:tcBorders>
            <w:shd w:val="clear" w:color="auto" w:fill="FFFFFF"/>
            <w:hideMark/>
          </w:tcPr>
          <w:p w:rsidR="007B39E2" w:rsidRDefault="003B01C0" w:rsidP="006F33CE">
            <w:pPr>
              <w:jc w:val="both"/>
              <w:rPr>
                <w:rStyle w:val="af7"/>
                <w:rFonts w:ascii="Times New Roman" w:hAnsi="Times New Roman" w:cs="Times New Roman"/>
                <w:color w:val="000000"/>
                <w:sz w:val="22"/>
                <w:szCs w:val="22"/>
                <w:lang w:val="uk-UA"/>
              </w:rPr>
            </w:pPr>
            <w:r w:rsidRPr="00613C80">
              <w:rPr>
                <w:rStyle w:val="af7"/>
                <w:rFonts w:ascii="Times New Roman" w:hAnsi="Times New Roman" w:cs="Times New Roman"/>
                <w:color w:val="000000"/>
                <w:sz w:val="22"/>
                <w:szCs w:val="22"/>
                <w:lang w:val="uk-UA"/>
              </w:rPr>
              <w:t xml:space="preserve">    </w:t>
            </w:r>
          </w:p>
          <w:p w:rsidR="006F33CE" w:rsidRPr="00613C80" w:rsidRDefault="006F33CE" w:rsidP="006F33CE">
            <w:pPr>
              <w:jc w:val="both"/>
              <w:rPr>
                <w:rFonts w:ascii="Times New Roman" w:hAnsi="Times New Roman" w:cs="Times New Roman"/>
                <w:color w:val="000000"/>
                <w:sz w:val="22"/>
                <w:szCs w:val="22"/>
              </w:rPr>
            </w:pPr>
            <w:r w:rsidRPr="00613C80">
              <w:rPr>
                <w:rStyle w:val="af7"/>
                <w:rFonts w:ascii="Times New Roman" w:hAnsi="Times New Roman" w:cs="Times New Roman"/>
                <w:color w:val="000000"/>
                <w:sz w:val="22"/>
                <w:szCs w:val="22"/>
              </w:rPr>
              <w:t>Види альтернатив</w:t>
            </w:r>
          </w:p>
        </w:tc>
        <w:tc>
          <w:tcPr>
            <w:tcW w:w="2162" w:type="pct"/>
            <w:tcBorders>
              <w:top w:val="nil"/>
              <w:left w:val="nil"/>
              <w:bottom w:val="single" w:sz="6" w:space="0" w:color="E8E8E8"/>
              <w:right w:val="nil"/>
            </w:tcBorders>
            <w:shd w:val="clear" w:color="auto" w:fill="FFFFFF"/>
            <w:hideMark/>
          </w:tcPr>
          <w:p w:rsidR="006F33CE" w:rsidRPr="00613C80" w:rsidRDefault="003B01C0" w:rsidP="0049484F">
            <w:pPr>
              <w:ind w:left="1261" w:hanging="1261"/>
              <w:jc w:val="both"/>
              <w:rPr>
                <w:rFonts w:ascii="Times New Roman" w:hAnsi="Times New Roman" w:cs="Times New Roman"/>
                <w:color w:val="000000"/>
                <w:sz w:val="22"/>
                <w:szCs w:val="22"/>
              </w:rPr>
            </w:pPr>
            <w:r w:rsidRPr="00613C80">
              <w:rPr>
                <w:rStyle w:val="af7"/>
                <w:rFonts w:ascii="Times New Roman" w:hAnsi="Times New Roman" w:cs="Times New Roman"/>
                <w:color w:val="000000"/>
                <w:sz w:val="22"/>
                <w:szCs w:val="22"/>
                <w:lang w:val="uk-UA"/>
              </w:rPr>
              <w:t xml:space="preserve">                                                    </w:t>
            </w:r>
            <w:r w:rsidR="00613C80" w:rsidRPr="00613C80">
              <w:rPr>
                <w:rStyle w:val="af7"/>
                <w:rFonts w:ascii="Times New Roman" w:hAnsi="Times New Roman" w:cs="Times New Roman"/>
                <w:color w:val="000000"/>
                <w:sz w:val="22"/>
                <w:szCs w:val="22"/>
                <w:lang w:val="uk-UA"/>
              </w:rPr>
              <w:t xml:space="preserve">                   </w:t>
            </w:r>
            <w:r w:rsidR="00613C80">
              <w:rPr>
                <w:rStyle w:val="af7"/>
                <w:rFonts w:ascii="Times New Roman" w:hAnsi="Times New Roman" w:cs="Times New Roman"/>
                <w:color w:val="000000"/>
                <w:sz w:val="22"/>
                <w:szCs w:val="22"/>
                <w:lang w:val="uk-UA"/>
              </w:rPr>
              <w:t xml:space="preserve">            </w:t>
            </w:r>
            <w:r w:rsidR="0049484F">
              <w:rPr>
                <w:rStyle w:val="af7"/>
                <w:rFonts w:ascii="Times New Roman" w:hAnsi="Times New Roman" w:cs="Times New Roman"/>
                <w:color w:val="000000"/>
                <w:sz w:val="22"/>
                <w:szCs w:val="22"/>
                <w:lang w:val="uk-UA"/>
              </w:rPr>
              <w:t xml:space="preserve">          </w:t>
            </w:r>
            <w:r w:rsidR="006F33CE" w:rsidRPr="00613C80">
              <w:rPr>
                <w:rStyle w:val="af7"/>
                <w:rFonts w:ascii="Times New Roman" w:hAnsi="Times New Roman" w:cs="Times New Roman"/>
                <w:color w:val="000000"/>
                <w:sz w:val="22"/>
                <w:szCs w:val="22"/>
              </w:rPr>
              <w:t>Вигоди</w:t>
            </w:r>
          </w:p>
        </w:tc>
        <w:tc>
          <w:tcPr>
            <w:tcW w:w="1554" w:type="pct"/>
            <w:tcBorders>
              <w:top w:val="nil"/>
              <w:left w:val="nil"/>
              <w:bottom w:val="single" w:sz="6" w:space="0" w:color="E8E8E8"/>
              <w:right w:val="nil"/>
            </w:tcBorders>
            <w:shd w:val="clear" w:color="auto" w:fill="FFFFFF"/>
            <w:hideMark/>
          </w:tcPr>
          <w:p w:rsidR="007B39E2" w:rsidRDefault="003B01C0" w:rsidP="006F33CE">
            <w:pPr>
              <w:jc w:val="both"/>
              <w:rPr>
                <w:rStyle w:val="af7"/>
                <w:rFonts w:ascii="Times New Roman" w:hAnsi="Times New Roman" w:cs="Times New Roman"/>
                <w:color w:val="000000"/>
                <w:sz w:val="22"/>
                <w:szCs w:val="22"/>
                <w:lang w:val="uk-UA"/>
              </w:rPr>
            </w:pPr>
            <w:r w:rsidRPr="00613C80">
              <w:rPr>
                <w:rStyle w:val="af7"/>
                <w:rFonts w:ascii="Times New Roman" w:hAnsi="Times New Roman" w:cs="Times New Roman"/>
                <w:color w:val="000000"/>
                <w:sz w:val="22"/>
                <w:szCs w:val="22"/>
                <w:lang w:val="uk-UA"/>
              </w:rPr>
              <w:t xml:space="preserve">             </w:t>
            </w:r>
          </w:p>
          <w:p w:rsidR="006F33CE" w:rsidRPr="00613C80" w:rsidRDefault="007B39E2" w:rsidP="006F33CE">
            <w:pPr>
              <w:jc w:val="both"/>
              <w:rPr>
                <w:rFonts w:ascii="Times New Roman" w:hAnsi="Times New Roman" w:cs="Times New Roman"/>
                <w:color w:val="000000"/>
                <w:sz w:val="22"/>
                <w:szCs w:val="22"/>
              </w:rPr>
            </w:pPr>
            <w:r>
              <w:rPr>
                <w:rStyle w:val="af7"/>
                <w:rFonts w:ascii="Times New Roman" w:hAnsi="Times New Roman" w:cs="Times New Roman"/>
                <w:color w:val="000000"/>
                <w:sz w:val="22"/>
                <w:szCs w:val="22"/>
                <w:lang w:val="uk-UA"/>
              </w:rPr>
              <w:t xml:space="preserve">            </w:t>
            </w:r>
            <w:r w:rsidR="003B01C0" w:rsidRPr="00613C80">
              <w:rPr>
                <w:rStyle w:val="af7"/>
                <w:rFonts w:ascii="Times New Roman" w:hAnsi="Times New Roman" w:cs="Times New Roman"/>
                <w:color w:val="000000"/>
                <w:sz w:val="22"/>
                <w:szCs w:val="22"/>
                <w:lang w:val="uk-UA"/>
              </w:rPr>
              <w:t xml:space="preserve">     </w:t>
            </w:r>
            <w:r w:rsidR="006F33CE" w:rsidRPr="00613C80">
              <w:rPr>
                <w:rStyle w:val="af7"/>
                <w:rFonts w:ascii="Times New Roman" w:hAnsi="Times New Roman" w:cs="Times New Roman"/>
                <w:color w:val="000000"/>
                <w:sz w:val="22"/>
                <w:szCs w:val="22"/>
              </w:rPr>
              <w:t>Витрати</w:t>
            </w:r>
          </w:p>
        </w:tc>
      </w:tr>
      <w:tr w:rsidR="00613C80" w:rsidRPr="00F67346" w:rsidTr="007D4B3B">
        <w:tc>
          <w:tcPr>
            <w:tcW w:w="1284" w:type="pct"/>
            <w:tcBorders>
              <w:top w:val="nil"/>
              <w:left w:val="nil"/>
              <w:bottom w:val="single" w:sz="6" w:space="0" w:color="E8E8E8"/>
              <w:right w:val="nil"/>
            </w:tcBorders>
            <w:shd w:val="clear" w:color="auto" w:fill="FFFFFF"/>
            <w:hideMark/>
          </w:tcPr>
          <w:p w:rsidR="006F33CE" w:rsidRPr="00613C80" w:rsidRDefault="006F33CE" w:rsidP="00B6036C">
            <w:pPr>
              <w:ind w:left="-426" w:firstLine="426"/>
              <w:jc w:val="both"/>
              <w:rPr>
                <w:rFonts w:ascii="Times New Roman" w:hAnsi="Times New Roman" w:cs="Times New Roman"/>
                <w:color w:val="000000"/>
                <w:sz w:val="22"/>
                <w:szCs w:val="22"/>
              </w:rPr>
            </w:pPr>
            <w:r w:rsidRPr="00613C80">
              <w:rPr>
                <w:rFonts w:ascii="Times New Roman" w:hAnsi="Times New Roman" w:cs="Times New Roman"/>
                <w:color w:val="000000"/>
                <w:sz w:val="22"/>
                <w:szCs w:val="22"/>
              </w:rPr>
              <w:t>Альтернатива 1</w:t>
            </w:r>
          </w:p>
        </w:tc>
        <w:tc>
          <w:tcPr>
            <w:tcW w:w="2162" w:type="pct"/>
            <w:tcBorders>
              <w:top w:val="nil"/>
              <w:left w:val="nil"/>
              <w:bottom w:val="single" w:sz="6" w:space="0" w:color="E8E8E8"/>
              <w:right w:val="nil"/>
            </w:tcBorders>
            <w:shd w:val="clear" w:color="auto" w:fill="FFFFFF"/>
            <w:hideMark/>
          </w:tcPr>
          <w:p w:rsidR="006F33CE" w:rsidRPr="0049484F" w:rsidRDefault="006F33CE" w:rsidP="0049484F">
            <w:pPr>
              <w:spacing w:line="300" w:lineRule="atLeast"/>
              <w:jc w:val="both"/>
              <w:rPr>
                <w:rFonts w:ascii="Times New Roman" w:hAnsi="Times New Roman" w:cs="Times New Roman"/>
                <w:sz w:val="22"/>
                <w:szCs w:val="22"/>
                <w:lang w:val="uk-UA"/>
              </w:rPr>
            </w:pPr>
            <w:r w:rsidRPr="0049484F">
              <w:rPr>
                <w:rFonts w:ascii="Times New Roman" w:hAnsi="Times New Roman" w:cs="Times New Roman"/>
                <w:color w:val="000000"/>
                <w:sz w:val="22"/>
                <w:szCs w:val="22"/>
              </w:rPr>
              <w:t>Вигодою введення в дію запропонованого регуляторного акта є прозорість та якість для населення ум</w:t>
            </w:r>
            <w:r w:rsidR="003B01C0" w:rsidRPr="0049484F">
              <w:rPr>
                <w:rFonts w:ascii="Times New Roman" w:hAnsi="Times New Roman" w:cs="Times New Roman"/>
                <w:color w:val="000000"/>
                <w:sz w:val="22"/>
                <w:szCs w:val="22"/>
              </w:rPr>
              <w:t xml:space="preserve">ов діяльності </w:t>
            </w:r>
            <w:r w:rsidR="003B01C0" w:rsidRPr="0049484F">
              <w:rPr>
                <w:rFonts w:ascii="Times New Roman" w:hAnsi="Times New Roman" w:cs="Times New Roman"/>
                <w:color w:val="000000"/>
                <w:sz w:val="22"/>
                <w:szCs w:val="22"/>
                <w:lang w:val="uk-UA"/>
              </w:rPr>
              <w:t>КП «Міськводоканал»</w:t>
            </w:r>
            <w:r w:rsidR="00F67346" w:rsidRPr="0049484F">
              <w:rPr>
                <w:rFonts w:ascii="Times New Roman" w:hAnsi="Times New Roman" w:cs="Times New Roman"/>
                <w:color w:val="000000"/>
                <w:sz w:val="22"/>
                <w:szCs w:val="22"/>
                <w:lang w:val="uk-UA"/>
              </w:rPr>
              <w:t xml:space="preserve"> </w:t>
            </w:r>
            <w:r w:rsidR="003B01C0" w:rsidRPr="0049484F">
              <w:rPr>
                <w:rFonts w:ascii="Times New Roman" w:hAnsi="Times New Roman" w:cs="Times New Roman"/>
                <w:color w:val="000000"/>
                <w:sz w:val="22"/>
                <w:szCs w:val="22"/>
                <w:lang w:val="uk-UA"/>
              </w:rPr>
              <w:t>Мукачівської міської ради</w:t>
            </w:r>
            <w:r w:rsidRPr="0049484F">
              <w:rPr>
                <w:rFonts w:ascii="Times New Roman" w:hAnsi="Times New Roman" w:cs="Times New Roman"/>
                <w:color w:val="000000"/>
                <w:sz w:val="22"/>
                <w:szCs w:val="22"/>
              </w:rPr>
              <w:t xml:space="preserve"> та контрагентів підприємства, покращення екологічного стану міста. Створює єдиний порядок та умови для приймання стічних вод підприємств до системи централізованого водовідведення, за яких не порушується робота комунальних каналізаційних мереж та споруд, забезпечується безпека їх експлуатації та знешкодження стічних вод на каналізаційних очисних спорудах, забезпечує єдину процедуру проведення контролю за складом та властивостями стічних вод, що скидаються підприємствами до системи централізованого водовідведення, виконання вимірювань показників складу та властивостей проб стічних вод.</w:t>
            </w:r>
            <w:r w:rsidR="0049484F" w:rsidRPr="0049484F">
              <w:rPr>
                <w:rFonts w:ascii="Times New Roman" w:hAnsi="Times New Roman" w:cs="Times New Roman"/>
                <w:sz w:val="22"/>
                <w:szCs w:val="22"/>
              </w:rPr>
              <w:t xml:space="preserve"> Дотримання вимог діючого законодавства у сфері охорони навколишнього природного середовища;</w:t>
            </w:r>
            <w:r w:rsidR="0049484F">
              <w:rPr>
                <w:rFonts w:ascii="Times New Roman" w:hAnsi="Times New Roman" w:cs="Times New Roman"/>
                <w:sz w:val="22"/>
                <w:szCs w:val="22"/>
                <w:lang w:val="uk-UA"/>
              </w:rPr>
              <w:t xml:space="preserve"> підвищення</w:t>
            </w:r>
            <w:r w:rsidR="0049484F" w:rsidRPr="0049484F">
              <w:rPr>
                <w:rFonts w:ascii="Times New Roman" w:hAnsi="Times New Roman" w:cs="Times New Roman"/>
                <w:sz w:val="22"/>
                <w:szCs w:val="22"/>
                <w:lang w:val="uk-UA"/>
              </w:rPr>
              <w:t xml:space="preserve"> ефективності роботи мереж водовідведення і міських очисних споруд КП «Міськводоканал» Мукачівської міської ради та безпеки їх експлуатації;</w:t>
            </w:r>
            <w:r w:rsidR="0049484F">
              <w:rPr>
                <w:rFonts w:ascii="Times New Roman" w:hAnsi="Times New Roman" w:cs="Times New Roman"/>
                <w:sz w:val="22"/>
                <w:szCs w:val="22"/>
                <w:lang w:val="uk-UA"/>
              </w:rPr>
              <w:t xml:space="preserve">  с</w:t>
            </w:r>
            <w:r w:rsidR="0049484F" w:rsidRPr="0049484F">
              <w:rPr>
                <w:rFonts w:ascii="Times New Roman" w:hAnsi="Times New Roman" w:cs="Times New Roman"/>
                <w:sz w:val="22"/>
                <w:szCs w:val="22"/>
                <w:lang w:val="uk-UA"/>
              </w:rPr>
              <w:t>творення умов для впровадження нових сучасних технологій та обладнання;</w:t>
            </w:r>
            <w:r w:rsidR="0049484F">
              <w:rPr>
                <w:rFonts w:ascii="Times New Roman" w:hAnsi="Times New Roman" w:cs="Times New Roman"/>
                <w:sz w:val="22"/>
                <w:szCs w:val="22"/>
                <w:lang w:val="uk-UA"/>
              </w:rPr>
              <w:t xml:space="preserve"> в</w:t>
            </w:r>
            <w:r w:rsidR="0049484F" w:rsidRPr="0049484F">
              <w:rPr>
                <w:rFonts w:ascii="Times New Roman" w:hAnsi="Times New Roman" w:cs="Times New Roman"/>
                <w:sz w:val="22"/>
                <w:szCs w:val="22"/>
                <w:lang w:val="uk-UA"/>
              </w:rPr>
              <w:t>изначення чітких прав і обов’язків виконавця</w:t>
            </w:r>
            <w:r w:rsidR="0049484F" w:rsidRPr="0049484F">
              <w:rPr>
                <w:rFonts w:ascii="Times New Roman" w:hAnsi="Times New Roman" w:cs="Times New Roman"/>
                <w:sz w:val="22"/>
                <w:szCs w:val="22"/>
              </w:rPr>
              <w:t> </w:t>
            </w:r>
            <w:r w:rsidR="0049484F" w:rsidRPr="0049484F">
              <w:rPr>
                <w:rFonts w:ascii="Times New Roman" w:hAnsi="Times New Roman" w:cs="Times New Roman"/>
                <w:sz w:val="22"/>
                <w:szCs w:val="22"/>
                <w:lang w:val="uk-UA"/>
              </w:rPr>
              <w:t xml:space="preserve"> та споживача комунальних послуг з водовідведення;</w:t>
            </w:r>
            <w:r w:rsidR="0049484F">
              <w:rPr>
                <w:rFonts w:ascii="Times New Roman" w:hAnsi="Times New Roman" w:cs="Times New Roman"/>
                <w:sz w:val="22"/>
                <w:szCs w:val="22"/>
                <w:lang w:val="uk-UA"/>
              </w:rPr>
              <w:t xml:space="preserve"> </w:t>
            </w:r>
            <w:r w:rsidR="0049484F" w:rsidRPr="0049484F">
              <w:rPr>
                <w:rFonts w:ascii="Times New Roman" w:hAnsi="Times New Roman" w:cs="Times New Roman"/>
                <w:sz w:val="22"/>
                <w:szCs w:val="22"/>
                <w:lang w:val="uk-UA"/>
              </w:rPr>
              <w:lastRenderedPageBreak/>
              <w:t xml:space="preserve">Забезпечення вимог, порядку та контролю за скиданням стічних вод до системи централізованого водовідведення м. Мукачево </w:t>
            </w:r>
            <w:r w:rsidR="0049484F" w:rsidRPr="0049484F">
              <w:rPr>
                <w:rFonts w:ascii="Times New Roman" w:hAnsi="Times New Roman" w:cs="Times New Roman"/>
                <w:sz w:val="22"/>
                <w:szCs w:val="22"/>
              </w:rPr>
              <w:t> </w:t>
            </w:r>
            <w:r w:rsidR="0049484F" w:rsidRPr="0049484F">
              <w:rPr>
                <w:rFonts w:ascii="Times New Roman" w:hAnsi="Times New Roman" w:cs="Times New Roman"/>
                <w:sz w:val="22"/>
                <w:szCs w:val="22"/>
                <w:lang w:val="uk-UA"/>
              </w:rPr>
              <w:t xml:space="preserve">та відповідальність </w:t>
            </w:r>
            <w:r w:rsidR="0049484F" w:rsidRPr="0049484F">
              <w:rPr>
                <w:rFonts w:ascii="Times New Roman" w:hAnsi="Times New Roman" w:cs="Times New Roman"/>
                <w:sz w:val="22"/>
                <w:szCs w:val="22"/>
              </w:rPr>
              <w:t> </w:t>
            </w:r>
            <w:r w:rsidR="0049484F" w:rsidRPr="0049484F">
              <w:rPr>
                <w:rFonts w:ascii="Times New Roman" w:hAnsi="Times New Roman" w:cs="Times New Roman"/>
                <w:sz w:val="22"/>
                <w:szCs w:val="22"/>
                <w:lang w:val="uk-UA"/>
              </w:rPr>
              <w:t>підприємств, організацій,</w:t>
            </w:r>
            <w:r w:rsidR="0049484F" w:rsidRPr="0049484F">
              <w:rPr>
                <w:rFonts w:ascii="Times New Roman" w:hAnsi="Times New Roman" w:cs="Times New Roman"/>
                <w:sz w:val="22"/>
                <w:szCs w:val="22"/>
              </w:rPr>
              <w:t> </w:t>
            </w:r>
            <w:r w:rsidR="0049484F" w:rsidRPr="0049484F">
              <w:rPr>
                <w:rFonts w:ascii="Times New Roman" w:hAnsi="Times New Roman" w:cs="Times New Roman"/>
                <w:sz w:val="22"/>
                <w:szCs w:val="22"/>
                <w:lang w:val="uk-UA"/>
              </w:rPr>
              <w:t xml:space="preserve"> установ та фізичних осіб-підприємців </w:t>
            </w:r>
            <w:r w:rsidR="0049484F" w:rsidRPr="0049484F">
              <w:rPr>
                <w:rFonts w:ascii="Times New Roman" w:hAnsi="Times New Roman" w:cs="Times New Roman"/>
                <w:sz w:val="22"/>
                <w:szCs w:val="22"/>
              </w:rPr>
              <w:t> </w:t>
            </w:r>
            <w:r w:rsidR="0049484F" w:rsidRPr="0049484F">
              <w:rPr>
                <w:rFonts w:ascii="Times New Roman" w:hAnsi="Times New Roman" w:cs="Times New Roman"/>
                <w:sz w:val="22"/>
                <w:szCs w:val="22"/>
                <w:lang w:val="uk-UA"/>
              </w:rPr>
              <w:t>за порушення Правил приймання стічних вод</w:t>
            </w:r>
            <w:r w:rsidR="0049484F" w:rsidRPr="0049484F">
              <w:rPr>
                <w:rFonts w:ascii="Times New Roman" w:hAnsi="Times New Roman" w:cs="Times New Roman"/>
                <w:lang w:val="uk-UA"/>
              </w:rPr>
              <w:t>.</w:t>
            </w:r>
          </w:p>
        </w:tc>
        <w:tc>
          <w:tcPr>
            <w:tcW w:w="1554" w:type="pct"/>
            <w:tcBorders>
              <w:top w:val="nil"/>
              <w:left w:val="nil"/>
              <w:bottom w:val="single" w:sz="6" w:space="0" w:color="E8E8E8"/>
              <w:right w:val="nil"/>
            </w:tcBorders>
            <w:shd w:val="clear" w:color="auto" w:fill="FFFFFF"/>
            <w:hideMark/>
          </w:tcPr>
          <w:p w:rsidR="006F33CE" w:rsidRPr="00613C80" w:rsidRDefault="003B01C0" w:rsidP="006F33CE">
            <w:pPr>
              <w:jc w:val="both"/>
              <w:rPr>
                <w:rFonts w:ascii="Times New Roman" w:hAnsi="Times New Roman" w:cs="Times New Roman"/>
                <w:color w:val="000000"/>
                <w:sz w:val="22"/>
                <w:szCs w:val="22"/>
              </w:rPr>
            </w:pPr>
            <w:r w:rsidRPr="00613C80">
              <w:rPr>
                <w:rFonts w:ascii="Times New Roman" w:hAnsi="Times New Roman" w:cs="Times New Roman"/>
                <w:color w:val="000000"/>
                <w:sz w:val="22"/>
                <w:szCs w:val="22"/>
                <w:lang w:val="uk-UA"/>
              </w:rPr>
              <w:lastRenderedPageBreak/>
              <w:t xml:space="preserve">            </w:t>
            </w:r>
            <w:r w:rsidR="006F33CE" w:rsidRPr="00613C80">
              <w:rPr>
                <w:rFonts w:ascii="Times New Roman" w:hAnsi="Times New Roman" w:cs="Times New Roman"/>
                <w:color w:val="000000"/>
                <w:sz w:val="22"/>
                <w:szCs w:val="22"/>
              </w:rPr>
              <w:t>Витрати  відсутні.</w:t>
            </w:r>
          </w:p>
        </w:tc>
      </w:tr>
      <w:tr w:rsidR="00613C80" w:rsidRPr="00F67346" w:rsidTr="007D4B3B">
        <w:trPr>
          <w:trHeight w:val="2158"/>
        </w:trPr>
        <w:tc>
          <w:tcPr>
            <w:tcW w:w="1284" w:type="pct"/>
            <w:tcBorders>
              <w:top w:val="nil"/>
              <w:left w:val="nil"/>
              <w:bottom w:val="single" w:sz="6" w:space="0" w:color="E8E8E8"/>
              <w:right w:val="nil"/>
            </w:tcBorders>
            <w:shd w:val="clear" w:color="auto" w:fill="FFFFFF"/>
            <w:hideMark/>
          </w:tcPr>
          <w:p w:rsidR="006F33CE" w:rsidRPr="00613C80" w:rsidRDefault="003B01C0" w:rsidP="006F33CE">
            <w:pPr>
              <w:jc w:val="both"/>
              <w:rPr>
                <w:rFonts w:ascii="Times New Roman" w:hAnsi="Times New Roman" w:cs="Times New Roman"/>
                <w:color w:val="000000"/>
                <w:sz w:val="22"/>
                <w:szCs w:val="22"/>
              </w:rPr>
            </w:pPr>
            <w:r w:rsidRPr="00613C80">
              <w:rPr>
                <w:rFonts w:ascii="Times New Roman" w:hAnsi="Times New Roman" w:cs="Times New Roman"/>
                <w:color w:val="000000"/>
                <w:sz w:val="22"/>
                <w:szCs w:val="22"/>
                <w:lang w:val="uk-UA"/>
              </w:rPr>
              <w:lastRenderedPageBreak/>
              <w:t xml:space="preserve">  </w:t>
            </w:r>
            <w:r w:rsidR="00B6036C">
              <w:rPr>
                <w:rFonts w:ascii="Times New Roman" w:hAnsi="Times New Roman" w:cs="Times New Roman"/>
                <w:color w:val="000000"/>
                <w:sz w:val="22"/>
                <w:szCs w:val="22"/>
              </w:rPr>
              <w:t>Альтернатива</w:t>
            </w:r>
            <w:r w:rsidR="00B6036C">
              <w:rPr>
                <w:rFonts w:ascii="Times New Roman" w:hAnsi="Times New Roman" w:cs="Times New Roman"/>
                <w:color w:val="000000"/>
                <w:sz w:val="22"/>
                <w:szCs w:val="22"/>
                <w:lang w:val="uk-UA"/>
              </w:rPr>
              <w:t xml:space="preserve"> </w:t>
            </w:r>
            <w:r w:rsidR="006F33CE" w:rsidRPr="00613C80">
              <w:rPr>
                <w:rFonts w:ascii="Times New Roman" w:hAnsi="Times New Roman" w:cs="Times New Roman"/>
                <w:color w:val="000000"/>
                <w:sz w:val="22"/>
                <w:szCs w:val="22"/>
              </w:rPr>
              <w:t>2</w:t>
            </w:r>
          </w:p>
        </w:tc>
        <w:tc>
          <w:tcPr>
            <w:tcW w:w="2162" w:type="pct"/>
            <w:tcBorders>
              <w:top w:val="nil"/>
              <w:left w:val="nil"/>
              <w:bottom w:val="single" w:sz="6" w:space="0" w:color="E8E8E8"/>
              <w:right w:val="nil"/>
            </w:tcBorders>
            <w:shd w:val="clear" w:color="auto" w:fill="FFFFFF"/>
            <w:hideMark/>
          </w:tcPr>
          <w:p w:rsidR="006F33CE" w:rsidRPr="00613C80" w:rsidRDefault="006F33CE" w:rsidP="006F33CE">
            <w:pPr>
              <w:jc w:val="both"/>
              <w:rPr>
                <w:rFonts w:ascii="Times New Roman" w:hAnsi="Times New Roman" w:cs="Times New Roman"/>
                <w:color w:val="000000"/>
                <w:sz w:val="22"/>
                <w:szCs w:val="22"/>
              </w:rPr>
            </w:pPr>
            <w:r w:rsidRPr="00613C80">
              <w:rPr>
                <w:rFonts w:ascii="Times New Roman" w:hAnsi="Times New Roman" w:cs="Times New Roman"/>
                <w:color w:val="000000"/>
                <w:sz w:val="22"/>
                <w:szCs w:val="22"/>
              </w:rPr>
              <w:t>Стан справ залишиться без змін.</w:t>
            </w:r>
          </w:p>
          <w:p w:rsidR="006F33CE" w:rsidRPr="00613C80" w:rsidRDefault="006F33CE" w:rsidP="006F33CE">
            <w:pPr>
              <w:pStyle w:val="a7"/>
              <w:spacing w:before="0" w:beforeAutospacing="0" w:after="0" w:afterAutospacing="0"/>
              <w:jc w:val="both"/>
              <w:rPr>
                <w:color w:val="000000"/>
                <w:sz w:val="22"/>
                <w:szCs w:val="22"/>
              </w:rPr>
            </w:pPr>
            <w:r w:rsidRPr="00613C80">
              <w:rPr>
                <w:color w:val="000000"/>
                <w:sz w:val="22"/>
                <w:szCs w:val="22"/>
              </w:rPr>
              <w:t>Вигоди відсутні.</w:t>
            </w:r>
          </w:p>
        </w:tc>
        <w:tc>
          <w:tcPr>
            <w:tcW w:w="1554" w:type="pct"/>
            <w:tcBorders>
              <w:top w:val="nil"/>
              <w:left w:val="nil"/>
              <w:bottom w:val="single" w:sz="6" w:space="0" w:color="E8E8E8"/>
              <w:right w:val="nil"/>
            </w:tcBorders>
            <w:shd w:val="clear" w:color="auto" w:fill="FFFFFF"/>
            <w:hideMark/>
          </w:tcPr>
          <w:p w:rsidR="00613C80" w:rsidRPr="0049484F" w:rsidRDefault="00F67346" w:rsidP="0049484F">
            <w:pPr>
              <w:jc w:val="both"/>
              <w:rPr>
                <w:rFonts w:ascii="Times New Roman" w:hAnsi="Times New Roman" w:cs="Times New Roman"/>
                <w:color w:val="000000"/>
                <w:sz w:val="22"/>
                <w:szCs w:val="22"/>
                <w:lang w:val="uk-UA"/>
              </w:rPr>
            </w:pPr>
            <w:r w:rsidRPr="00613C80">
              <w:rPr>
                <w:rFonts w:ascii="Times New Roman" w:hAnsi="Times New Roman" w:cs="Times New Roman"/>
                <w:color w:val="000000"/>
                <w:sz w:val="22"/>
                <w:szCs w:val="22"/>
                <w:lang w:val="uk-UA"/>
              </w:rPr>
              <w:t xml:space="preserve"> </w:t>
            </w:r>
            <w:r w:rsidR="0049484F" w:rsidRPr="0049484F">
              <w:rPr>
                <w:rFonts w:ascii="Times New Roman" w:hAnsi="Times New Roman" w:cs="Times New Roman"/>
                <w:sz w:val="22"/>
                <w:szCs w:val="22"/>
              </w:rPr>
              <w:t>Витрати на проведення постійного лабораторного контролю якості стічних вод, що скидаються до системи централізованого</w:t>
            </w:r>
            <w:r w:rsidR="0049484F">
              <w:rPr>
                <w:rFonts w:ascii="Times New Roman" w:hAnsi="Times New Roman" w:cs="Times New Roman"/>
                <w:sz w:val="22"/>
                <w:szCs w:val="22"/>
                <w:lang w:val="uk-UA"/>
              </w:rPr>
              <w:t xml:space="preserve"> </w:t>
            </w:r>
            <w:r w:rsidR="0049484F" w:rsidRPr="0049484F">
              <w:rPr>
                <w:rFonts w:ascii="Times New Roman" w:hAnsi="Times New Roman" w:cs="Times New Roman"/>
                <w:sz w:val="22"/>
                <w:szCs w:val="22"/>
              </w:rPr>
              <w:t>водовідведення м. Мукачево</w:t>
            </w:r>
          </w:p>
          <w:p w:rsidR="00613C80" w:rsidRDefault="00613C80" w:rsidP="00613C80">
            <w:pPr>
              <w:jc w:val="both"/>
              <w:rPr>
                <w:rFonts w:ascii="Times New Roman" w:hAnsi="Times New Roman" w:cs="Times New Roman"/>
                <w:color w:val="000000"/>
                <w:sz w:val="22"/>
                <w:szCs w:val="22"/>
                <w:lang w:val="uk-UA" w:eastAsia="uk-UA"/>
              </w:rPr>
            </w:pPr>
          </w:p>
          <w:p w:rsidR="00171BC8" w:rsidRPr="00613C80" w:rsidRDefault="00171BC8" w:rsidP="006F33CE">
            <w:pPr>
              <w:jc w:val="both"/>
              <w:rPr>
                <w:rFonts w:ascii="Times New Roman" w:hAnsi="Times New Roman" w:cs="Times New Roman"/>
                <w:color w:val="000000"/>
                <w:sz w:val="22"/>
                <w:szCs w:val="22"/>
                <w:lang w:val="uk-UA"/>
              </w:rPr>
            </w:pPr>
          </w:p>
          <w:p w:rsidR="00171BC8" w:rsidRPr="00613C80" w:rsidRDefault="00171BC8" w:rsidP="006F33CE">
            <w:pPr>
              <w:jc w:val="both"/>
              <w:rPr>
                <w:rFonts w:ascii="Times New Roman" w:hAnsi="Times New Roman" w:cs="Times New Roman"/>
                <w:color w:val="000000"/>
                <w:sz w:val="22"/>
                <w:szCs w:val="22"/>
                <w:lang w:val="uk-UA"/>
              </w:rPr>
            </w:pPr>
          </w:p>
          <w:p w:rsidR="006F33CE" w:rsidRPr="00613C80" w:rsidRDefault="006F33CE" w:rsidP="006F33CE">
            <w:pPr>
              <w:jc w:val="both"/>
              <w:rPr>
                <w:rFonts w:ascii="Times New Roman" w:hAnsi="Times New Roman" w:cs="Times New Roman"/>
                <w:color w:val="000000"/>
                <w:sz w:val="22"/>
                <w:szCs w:val="22"/>
                <w:lang w:val="uk-UA"/>
              </w:rPr>
            </w:pPr>
          </w:p>
        </w:tc>
      </w:tr>
    </w:tbl>
    <w:tbl>
      <w:tblPr>
        <w:tblpPr w:leftFromText="180" w:rightFromText="180" w:vertAnchor="text" w:horzAnchor="page" w:tblpX="1" w:tblpY="789"/>
        <w:tblW w:w="17100" w:type="dxa"/>
        <w:shd w:val="clear" w:color="auto" w:fill="FFFFFF"/>
        <w:tblCellMar>
          <w:top w:w="15" w:type="dxa"/>
          <w:left w:w="15" w:type="dxa"/>
          <w:bottom w:w="15" w:type="dxa"/>
          <w:right w:w="15" w:type="dxa"/>
        </w:tblCellMar>
        <w:tblLook w:val="04A0"/>
      </w:tblPr>
      <w:tblGrid>
        <w:gridCol w:w="14736"/>
        <w:gridCol w:w="903"/>
        <w:gridCol w:w="673"/>
        <w:gridCol w:w="788"/>
      </w:tblGrid>
      <w:tr w:rsidR="00F67346" w:rsidRPr="00B6036C" w:rsidTr="00F67346">
        <w:tc>
          <w:tcPr>
            <w:tcW w:w="0" w:type="auto"/>
            <w:tcBorders>
              <w:top w:val="nil"/>
              <w:left w:val="nil"/>
              <w:bottom w:val="single" w:sz="6" w:space="0" w:color="E8E8E8"/>
              <w:right w:val="nil"/>
            </w:tcBorders>
            <w:shd w:val="clear" w:color="auto" w:fill="FFFFFF"/>
            <w:hideMark/>
          </w:tcPr>
          <w:p w:rsidR="003B4324" w:rsidRPr="003B4324" w:rsidRDefault="003B4324"/>
          <w:tbl>
            <w:tblPr>
              <w:tblpPr w:leftFromText="180" w:rightFromText="180" w:vertAnchor="text" w:horzAnchor="page" w:tblpX="726" w:tblpY="-1610"/>
              <w:tblOverlap w:val="never"/>
              <w:tblW w:w="12622" w:type="dxa"/>
              <w:shd w:val="clear" w:color="auto" w:fill="FFFFFF"/>
              <w:tblCellMar>
                <w:top w:w="15" w:type="dxa"/>
                <w:left w:w="15" w:type="dxa"/>
                <w:bottom w:w="15" w:type="dxa"/>
                <w:right w:w="15" w:type="dxa"/>
              </w:tblCellMar>
              <w:tblLook w:val="04A0"/>
            </w:tblPr>
            <w:tblGrid>
              <w:gridCol w:w="470"/>
              <w:gridCol w:w="470"/>
              <w:gridCol w:w="590"/>
              <w:gridCol w:w="9562"/>
              <w:gridCol w:w="470"/>
              <w:gridCol w:w="470"/>
              <w:gridCol w:w="590"/>
            </w:tblGrid>
            <w:tr w:rsidR="003B4324" w:rsidRPr="003B4324" w:rsidTr="00C26367">
              <w:tc>
                <w:tcPr>
                  <w:tcW w:w="11092" w:type="dxa"/>
                  <w:gridSpan w:val="4"/>
                  <w:tcBorders>
                    <w:top w:val="nil"/>
                    <w:left w:val="nil"/>
                    <w:bottom w:val="single" w:sz="4" w:space="0" w:color="E8E8E8"/>
                    <w:right w:val="nil"/>
                  </w:tcBorders>
                  <w:shd w:val="clear" w:color="auto" w:fill="FFFFFF"/>
                  <w:hideMark/>
                </w:tcPr>
                <w:p w:rsidR="003B4324" w:rsidRDefault="003B4324" w:rsidP="00125A0A">
                  <w:pPr>
                    <w:widowControl/>
                    <w:tabs>
                      <w:tab w:val="bar" w:pos="900"/>
                    </w:tabs>
                    <w:autoSpaceDE/>
                    <w:autoSpaceDN/>
                    <w:adjustRightInd/>
                    <w:rPr>
                      <w:rFonts w:ascii="Times New Roman" w:hAnsi="Times New Roman" w:cs="Times New Roman"/>
                      <w:color w:val="000000"/>
                      <w:shd w:val="clear" w:color="auto" w:fill="FFFFFF"/>
                      <w:lang w:val="uk-UA"/>
                    </w:rPr>
                  </w:pPr>
                  <w:r w:rsidRPr="003B4324">
                    <w:rPr>
                      <w:rFonts w:ascii="Times New Roman" w:hAnsi="Times New Roman" w:cs="Times New Roman"/>
                      <w:color w:val="000000"/>
                      <w:shd w:val="clear" w:color="auto" w:fill="FFFFFF"/>
                    </w:rPr>
                    <w:t>3.2.3 Оцінка вплив</w:t>
                  </w:r>
                  <w:r w:rsidR="007D4B3B">
                    <w:rPr>
                      <w:rFonts w:ascii="Times New Roman" w:hAnsi="Times New Roman" w:cs="Times New Roman"/>
                      <w:color w:val="000000"/>
                      <w:shd w:val="clear" w:color="auto" w:fill="FFFFFF"/>
                    </w:rPr>
                    <w:t>у на сферу інтересів суб’єктів</w:t>
                  </w:r>
                  <w:r w:rsidR="007D4B3B">
                    <w:rPr>
                      <w:rFonts w:ascii="Times New Roman" w:hAnsi="Times New Roman" w:cs="Times New Roman"/>
                      <w:color w:val="000000"/>
                      <w:shd w:val="clear" w:color="auto" w:fill="FFFFFF"/>
                      <w:lang w:val="uk-UA"/>
                    </w:rPr>
                    <w:t xml:space="preserve"> господарювання.</w:t>
                  </w:r>
                </w:p>
                <w:p w:rsidR="00125A0A" w:rsidRPr="00C26367" w:rsidRDefault="00125A0A" w:rsidP="003B4324">
                  <w:pPr>
                    <w:widowControl/>
                    <w:autoSpaceDE/>
                    <w:autoSpaceDN/>
                    <w:adjustRightInd/>
                    <w:jc w:val="left"/>
                    <w:rPr>
                      <w:rFonts w:ascii="Times New Roman" w:hAnsi="Times New Roman" w:cs="Times New Roman"/>
                      <w:b/>
                      <w:bCs/>
                      <w:color w:val="000000"/>
                      <w:lang w:val="uk-UA" w:eastAsia="uk-UA"/>
                    </w:rPr>
                  </w:pPr>
                  <w:r>
                    <w:rPr>
                      <w:rFonts w:ascii="Times New Roman" w:hAnsi="Times New Roman" w:cs="Times New Roman"/>
                      <w:b/>
                      <w:bCs/>
                      <w:color w:val="000000"/>
                      <w:lang w:val="uk-UA" w:eastAsia="uk-UA"/>
                    </w:rPr>
                    <w:t xml:space="preserve">                                                                                      </w:t>
                  </w:r>
                </w:p>
                <w:tbl>
                  <w:tblPr>
                    <w:tblStyle w:val="a4"/>
                    <w:tblW w:w="11052" w:type="dxa"/>
                    <w:tblLook w:val="04A0"/>
                  </w:tblPr>
                  <w:tblGrid>
                    <w:gridCol w:w="5367"/>
                    <w:gridCol w:w="961"/>
                    <w:gridCol w:w="1521"/>
                    <w:gridCol w:w="1006"/>
                    <w:gridCol w:w="1084"/>
                    <w:gridCol w:w="1113"/>
                  </w:tblGrid>
                  <w:tr w:rsidR="00125A0A" w:rsidTr="00C26367">
                    <w:tc>
                      <w:tcPr>
                        <w:tcW w:w="5367" w:type="dxa"/>
                      </w:tcPr>
                      <w:p w:rsidR="00125A0A" w:rsidRPr="00C26367" w:rsidRDefault="00125A0A" w:rsidP="009641C2">
                        <w:pPr>
                          <w:framePr w:hSpace="180" w:wrap="around" w:vAnchor="text" w:hAnchor="page" w:x="1" w:y="789"/>
                          <w:widowControl/>
                          <w:autoSpaceDE/>
                          <w:autoSpaceDN/>
                          <w:adjustRightInd/>
                          <w:rPr>
                            <w:rFonts w:ascii="Times New Roman" w:hAnsi="Times New Roman" w:cs="Times New Roman"/>
                            <w:b/>
                            <w:color w:val="000000"/>
                            <w:lang w:val="uk-UA" w:eastAsia="uk-UA"/>
                          </w:rPr>
                        </w:pPr>
                        <w:r w:rsidRPr="00C26367">
                          <w:rPr>
                            <w:rFonts w:ascii="Times New Roman" w:hAnsi="Times New Roman" w:cs="Times New Roman"/>
                            <w:b/>
                            <w:color w:val="000000"/>
                            <w:lang w:val="uk-UA" w:eastAsia="uk-UA"/>
                          </w:rPr>
                          <w:t>Показник</w:t>
                        </w:r>
                      </w:p>
                    </w:tc>
                    <w:tc>
                      <w:tcPr>
                        <w:tcW w:w="961" w:type="dxa"/>
                      </w:tcPr>
                      <w:p w:rsidR="00125A0A" w:rsidRPr="00C26367" w:rsidRDefault="00C26367" w:rsidP="009641C2">
                        <w:pPr>
                          <w:framePr w:hSpace="180" w:wrap="around" w:vAnchor="text" w:hAnchor="page" w:x="1" w:y="789"/>
                          <w:widowControl/>
                          <w:autoSpaceDE/>
                          <w:autoSpaceDN/>
                          <w:adjustRightInd/>
                          <w:jc w:val="left"/>
                          <w:rPr>
                            <w:rFonts w:ascii="Times New Roman" w:hAnsi="Times New Roman" w:cs="Times New Roman"/>
                            <w:b/>
                            <w:color w:val="000000"/>
                            <w:lang w:val="uk-UA" w:eastAsia="uk-UA"/>
                          </w:rPr>
                        </w:pPr>
                        <w:r w:rsidRPr="00C26367">
                          <w:rPr>
                            <w:rFonts w:ascii="Times New Roman" w:hAnsi="Times New Roman" w:cs="Times New Roman"/>
                            <w:b/>
                            <w:color w:val="000000"/>
                            <w:lang w:val="uk-UA" w:eastAsia="uk-UA"/>
                          </w:rPr>
                          <w:t>Великі</w:t>
                        </w:r>
                      </w:p>
                    </w:tc>
                    <w:tc>
                      <w:tcPr>
                        <w:tcW w:w="1521" w:type="dxa"/>
                      </w:tcPr>
                      <w:p w:rsidR="00125A0A" w:rsidRPr="00C26367" w:rsidRDefault="00125A0A" w:rsidP="009641C2">
                        <w:pPr>
                          <w:framePr w:hSpace="180" w:wrap="around" w:vAnchor="text" w:hAnchor="page" w:x="1" w:y="789"/>
                          <w:widowControl/>
                          <w:autoSpaceDE/>
                          <w:autoSpaceDN/>
                          <w:adjustRightInd/>
                          <w:jc w:val="left"/>
                          <w:rPr>
                            <w:rFonts w:ascii="Times New Roman" w:hAnsi="Times New Roman" w:cs="Times New Roman"/>
                            <w:b/>
                            <w:color w:val="000000"/>
                            <w:lang w:val="uk-UA" w:eastAsia="uk-UA"/>
                          </w:rPr>
                        </w:pPr>
                        <w:r w:rsidRPr="00C26367">
                          <w:rPr>
                            <w:rFonts w:ascii="Times New Roman" w:hAnsi="Times New Roman" w:cs="Times New Roman"/>
                            <w:b/>
                            <w:color w:val="000000"/>
                            <w:lang w:val="uk-UA" w:eastAsia="uk-UA"/>
                          </w:rPr>
                          <w:t>Середні</w:t>
                        </w:r>
                      </w:p>
                    </w:tc>
                    <w:tc>
                      <w:tcPr>
                        <w:tcW w:w="1006" w:type="dxa"/>
                      </w:tcPr>
                      <w:p w:rsidR="00125A0A" w:rsidRPr="00C26367" w:rsidRDefault="00125A0A" w:rsidP="009641C2">
                        <w:pPr>
                          <w:framePr w:hSpace="180" w:wrap="around" w:vAnchor="text" w:hAnchor="page" w:x="1" w:y="789"/>
                          <w:widowControl/>
                          <w:autoSpaceDE/>
                          <w:autoSpaceDN/>
                          <w:adjustRightInd/>
                          <w:jc w:val="left"/>
                          <w:rPr>
                            <w:rFonts w:ascii="Times New Roman" w:hAnsi="Times New Roman" w:cs="Times New Roman"/>
                            <w:b/>
                            <w:color w:val="000000"/>
                            <w:lang w:val="uk-UA" w:eastAsia="uk-UA"/>
                          </w:rPr>
                        </w:pPr>
                        <w:r w:rsidRPr="00C26367">
                          <w:rPr>
                            <w:rFonts w:ascii="Times New Roman" w:hAnsi="Times New Roman" w:cs="Times New Roman"/>
                            <w:b/>
                            <w:color w:val="000000"/>
                            <w:lang w:val="uk-UA" w:eastAsia="uk-UA"/>
                          </w:rPr>
                          <w:t>Малі</w:t>
                        </w:r>
                      </w:p>
                    </w:tc>
                    <w:tc>
                      <w:tcPr>
                        <w:tcW w:w="1084" w:type="dxa"/>
                      </w:tcPr>
                      <w:p w:rsidR="00125A0A" w:rsidRPr="00C26367" w:rsidRDefault="00125A0A" w:rsidP="009641C2">
                        <w:pPr>
                          <w:framePr w:hSpace="180" w:wrap="around" w:vAnchor="text" w:hAnchor="page" w:x="1" w:y="789"/>
                          <w:widowControl/>
                          <w:autoSpaceDE/>
                          <w:autoSpaceDN/>
                          <w:adjustRightInd/>
                          <w:jc w:val="left"/>
                          <w:rPr>
                            <w:rFonts w:ascii="Times New Roman" w:hAnsi="Times New Roman" w:cs="Times New Roman"/>
                            <w:b/>
                            <w:color w:val="000000"/>
                            <w:lang w:val="uk-UA" w:eastAsia="uk-UA"/>
                          </w:rPr>
                        </w:pPr>
                        <w:r w:rsidRPr="00C26367">
                          <w:rPr>
                            <w:rFonts w:ascii="Times New Roman" w:hAnsi="Times New Roman" w:cs="Times New Roman"/>
                            <w:b/>
                            <w:color w:val="000000"/>
                            <w:lang w:val="uk-UA" w:eastAsia="uk-UA"/>
                          </w:rPr>
                          <w:t>Мікро</w:t>
                        </w:r>
                      </w:p>
                    </w:tc>
                    <w:tc>
                      <w:tcPr>
                        <w:tcW w:w="1113" w:type="dxa"/>
                      </w:tcPr>
                      <w:p w:rsidR="00125A0A" w:rsidRPr="00C26367" w:rsidRDefault="00125A0A" w:rsidP="009641C2">
                        <w:pPr>
                          <w:framePr w:hSpace="180" w:wrap="around" w:vAnchor="text" w:hAnchor="page" w:x="1" w:y="789"/>
                          <w:widowControl/>
                          <w:autoSpaceDE/>
                          <w:autoSpaceDN/>
                          <w:adjustRightInd/>
                          <w:jc w:val="left"/>
                          <w:rPr>
                            <w:rFonts w:ascii="Times New Roman" w:hAnsi="Times New Roman" w:cs="Times New Roman"/>
                            <w:b/>
                            <w:color w:val="000000"/>
                            <w:lang w:val="uk-UA" w:eastAsia="uk-UA"/>
                          </w:rPr>
                        </w:pPr>
                        <w:r w:rsidRPr="00C26367">
                          <w:rPr>
                            <w:rFonts w:ascii="Times New Roman" w:hAnsi="Times New Roman" w:cs="Times New Roman"/>
                            <w:b/>
                            <w:color w:val="000000"/>
                            <w:lang w:val="uk-UA" w:eastAsia="uk-UA"/>
                          </w:rPr>
                          <w:t>Разом</w:t>
                        </w:r>
                      </w:p>
                    </w:tc>
                  </w:tr>
                  <w:tr w:rsidR="00C26367" w:rsidTr="00C26367">
                    <w:tc>
                      <w:tcPr>
                        <w:tcW w:w="5367" w:type="dxa"/>
                      </w:tcPr>
                      <w:p w:rsidR="00C26367" w:rsidRPr="00171BC8" w:rsidRDefault="00C26367" w:rsidP="009641C2">
                        <w:pPr>
                          <w:framePr w:hSpace="180" w:wrap="around" w:vAnchor="text" w:hAnchor="page" w:x="1" w:y="789"/>
                          <w:widowControl/>
                          <w:autoSpaceDE/>
                          <w:autoSpaceDN/>
                          <w:adjustRightInd/>
                          <w:jc w:val="left"/>
                          <w:rPr>
                            <w:rFonts w:ascii="Times New Roman" w:hAnsi="Times New Roman" w:cs="Times New Roman"/>
                            <w:color w:val="000000"/>
                            <w:lang w:val="uk-UA" w:eastAsia="uk-UA"/>
                          </w:rPr>
                        </w:pPr>
                        <w:r w:rsidRPr="00171BC8">
                          <w:rPr>
                            <w:rFonts w:ascii="Times New Roman" w:hAnsi="Times New Roman" w:cs="Times New Roman"/>
                            <w:color w:val="000000"/>
                            <w:lang w:val="uk-UA" w:eastAsia="uk-UA"/>
                          </w:rPr>
                          <w:t>Кількість суб’єктів господарювання, що підпадають під дію регулювання, одиниць на момент підготовки регуляторного акта</w:t>
                        </w:r>
                        <w:r>
                          <w:rPr>
                            <w:rFonts w:ascii="Times New Roman" w:hAnsi="Times New Roman" w:cs="Times New Roman"/>
                            <w:color w:val="000000"/>
                            <w:lang w:val="uk-UA" w:eastAsia="uk-UA"/>
                          </w:rPr>
                          <w:t>*</w:t>
                        </w:r>
                      </w:p>
                    </w:tc>
                    <w:tc>
                      <w:tcPr>
                        <w:tcW w:w="961" w:type="dxa"/>
                      </w:tcPr>
                      <w:p w:rsidR="00C26367" w:rsidRPr="00C26367" w:rsidRDefault="00C26367" w:rsidP="009641C2">
                        <w:pPr>
                          <w:framePr w:hSpace="180" w:wrap="around" w:vAnchor="text" w:hAnchor="page" w:x="1" w:y="789"/>
                          <w:widowControl/>
                          <w:autoSpaceDE/>
                          <w:autoSpaceDN/>
                          <w:adjustRightInd/>
                          <w:jc w:val="left"/>
                          <w:rPr>
                            <w:rFonts w:ascii="Times New Roman" w:hAnsi="Times New Roman" w:cs="Times New Roman"/>
                            <w:color w:val="FF0000"/>
                            <w:lang w:val="uk-UA" w:eastAsia="uk-UA"/>
                          </w:rPr>
                        </w:pPr>
                        <w:r>
                          <w:rPr>
                            <w:rFonts w:ascii="Times New Roman" w:hAnsi="Times New Roman" w:cs="Times New Roman"/>
                            <w:color w:val="FF0000"/>
                            <w:lang w:val="uk-UA" w:eastAsia="uk-UA"/>
                          </w:rPr>
                          <w:t>*</w:t>
                        </w:r>
                      </w:p>
                    </w:tc>
                    <w:tc>
                      <w:tcPr>
                        <w:tcW w:w="1521" w:type="dxa"/>
                      </w:tcPr>
                      <w:p w:rsidR="00C26367" w:rsidRDefault="00C26367" w:rsidP="009641C2">
                        <w:pPr>
                          <w:framePr w:hSpace="180" w:wrap="around" w:vAnchor="text" w:hAnchor="page" w:x="1" w:y="789"/>
                          <w:widowControl/>
                          <w:autoSpaceDE/>
                          <w:autoSpaceDN/>
                          <w:adjustRightInd/>
                          <w:jc w:val="left"/>
                          <w:rPr>
                            <w:rFonts w:ascii="Times New Roman" w:hAnsi="Times New Roman" w:cs="Times New Roman"/>
                            <w:color w:val="000000"/>
                            <w:lang w:val="uk-UA" w:eastAsia="uk-UA"/>
                          </w:rPr>
                        </w:pPr>
                      </w:p>
                    </w:tc>
                    <w:tc>
                      <w:tcPr>
                        <w:tcW w:w="1006" w:type="dxa"/>
                      </w:tcPr>
                      <w:p w:rsidR="00C26367" w:rsidRDefault="00C26367" w:rsidP="009641C2">
                        <w:pPr>
                          <w:framePr w:hSpace="180" w:wrap="around" w:vAnchor="text" w:hAnchor="page" w:x="1" w:y="789"/>
                          <w:widowControl/>
                          <w:autoSpaceDE/>
                          <w:autoSpaceDN/>
                          <w:adjustRightInd/>
                          <w:jc w:val="left"/>
                          <w:rPr>
                            <w:rFonts w:ascii="Times New Roman" w:hAnsi="Times New Roman" w:cs="Times New Roman"/>
                            <w:color w:val="000000"/>
                            <w:lang w:val="uk-UA" w:eastAsia="uk-UA"/>
                          </w:rPr>
                        </w:pPr>
                      </w:p>
                    </w:tc>
                    <w:tc>
                      <w:tcPr>
                        <w:tcW w:w="1084" w:type="dxa"/>
                      </w:tcPr>
                      <w:p w:rsidR="00C26367" w:rsidRDefault="00C26367" w:rsidP="009641C2">
                        <w:pPr>
                          <w:framePr w:hSpace="180" w:wrap="around" w:vAnchor="text" w:hAnchor="page" w:x="1" w:y="789"/>
                          <w:widowControl/>
                          <w:autoSpaceDE/>
                          <w:autoSpaceDN/>
                          <w:adjustRightInd/>
                          <w:jc w:val="left"/>
                          <w:rPr>
                            <w:rFonts w:ascii="Times New Roman" w:hAnsi="Times New Roman" w:cs="Times New Roman"/>
                            <w:color w:val="000000"/>
                            <w:lang w:val="uk-UA" w:eastAsia="uk-UA"/>
                          </w:rPr>
                        </w:pPr>
                      </w:p>
                    </w:tc>
                    <w:tc>
                      <w:tcPr>
                        <w:tcW w:w="1113" w:type="dxa"/>
                      </w:tcPr>
                      <w:p w:rsidR="00C26367" w:rsidRDefault="00C26367" w:rsidP="009641C2">
                        <w:pPr>
                          <w:framePr w:hSpace="180" w:wrap="around" w:vAnchor="text" w:hAnchor="page" w:x="1" w:y="789"/>
                          <w:widowControl/>
                          <w:autoSpaceDE/>
                          <w:autoSpaceDN/>
                          <w:adjustRightInd/>
                          <w:jc w:val="left"/>
                          <w:rPr>
                            <w:rFonts w:ascii="Times New Roman" w:hAnsi="Times New Roman" w:cs="Times New Roman"/>
                            <w:color w:val="000000"/>
                            <w:lang w:val="uk-UA" w:eastAsia="uk-UA"/>
                          </w:rPr>
                        </w:pPr>
                      </w:p>
                    </w:tc>
                  </w:tr>
                  <w:tr w:rsidR="00C26367" w:rsidTr="00C26367">
                    <w:tc>
                      <w:tcPr>
                        <w:tcW w:w="5367" w:type="dxa"/>
                      </w:tcPr>
                      <w:p w:rsidR="00C26367" w:rsidRPr="00171BC8" w:rsidRDefault="00C26367" w:rsidP="009641C2">
                        <w:pPr>
                          <w:framePr w:hSpace="180" w:wrap="around" w:vAnchor="text" w:hAnchor="page" w:x="1" w:y="789"/>
                          <w:widowControl/>
                          <w:autoSpaceDE/>
                          <w:autoSpaceDN/>
                          <w:adjustRightInd/>
                          <w:jc w:val="left"/>
                          <w:rPr>
                            <w:rFonts w:ascii="Times New Roman" w:hAnsi="Times New Roman" w:cs="Times New Roman"/>
                            <w:color w:val="000000"/>
                            <w:lang w:val="uk-UA" w:eastAsia="uk-UA"/>
                          </w:rPr>
                        </w:pPr>
                        <w:r w:rsidRPr="00171BC8">
                          <w:rPr>
                            <w:rFonts w:ascii="Times New Roman" w:hAnsi="Times New Roman" w:cs="Times New Roman"/>
                            <w:color w:val="000000"/>
                            <w:lang w:val="uk-UA" w:eastAsia="uk-UA"/>
                          </w:rPr>
                          <w:t>Питома вага групи у загальній кількості, %</w:t>
                        </w:r>
                      </w:p>
                    </w:tc>
                    <w:tc>
                      <w:tcPr>
                        <w:tcW w:w="961" w:type="dxa"/>
                      </w:tcPr>
                      <w:p w:rsidR="00C26367" w:rsidRPr="00C26367" w:rsidRDefault="00C26367" w:rsidP="009641C2">
                        <w:pPr>
                          <w:framePr w:hSpace="180" w:wrap="around" w:vAnchor="text" w:hAnchor="page" w:x="1" w:y="789"/>
                          <w:widowControl/>
                          <w:autoSpaceDE/>
                          <w:autoSpaceDN/>
                          <w:adjustRightInd/>
                          <w:jc w:val="left"/>
                          <w:rPr>
                            <w:rFonts w:ascii="Times New Roman" w:hAnsi="Times New Roman" w:cs="Times New Roman"/>
                            <w:color w:val="FF0000"/>
                            <w:lang w:val="uk-UA" w:eastAsia="uk-UA"/>
                          </w:rPr>
                        </w:pPr>
                        <w:r w:rsidRPr="00C26367">
                          <w:rPr>
                            <w:rFonts w:ascii="Times New Roman" w:hAnsi="Times New Roman" w:cs="Times New Roman"/>
                            <w:color w:val="FF0000"/>
                            <w:lang w:val="uk-UA" w:eastAsia="uk-UA"/>
                          </w:rPr>
                          <w:t>%</w:t>
                        </w:r>
                      </w:p>
                    </w:tc>
                    <w:tc>
                      <w:tcPr>
                        <w:tcW w:w="1521" w:type="dxa"/>
                      </w:tcPr>
                      <w:p w:rsidR="00C26367" w:rsidRDefault="00C26367" w:rsidP="009641C2">
                        <w:pPr>
                          <w:framePr w:hSpace="180" w:wrap="around" w:vAnchor="text" w:hAnchor="page" w:x="1" w:y="789"/>
                          <w:widowControl/>
                          <w:autoSpaceDE/>
                          <w:autoSpaceDN/>
                          <w:adjustRightInd/>
                          <w:jc w:val="left"/>
                          <w:rPr>
                            <w:rFonts w:ascii="Times New Roman" w:hAnsi="Times New Roman" w:cs="Times New Roman"/>
                            <w:color w:val="000000"/>
                            <w:lang w:val="uk-UA" w:eastAsia="uk-UA"/>
                          </w:rPr>
                        </w:pPr>
                      </w:p>
                    </w:tc>
                    <w:tc>
                      <w:tcPr>
                        <w:tcW w:w="1006" w:type="dxa"/>
                      </w:tcPr>
                      <w:p w:rsidR="00C26367" w:rsidRDefault="00C26367" w:rsidP="009641C2">
                        <w:pPr>
                          <w:framePr w:hSpace="180" w:wrap="around" w:vAnchor="text" w:hAnchor="page" w:x="1" w:y="789"/>
                          <w:widowControl/>
                          <w:autoSpaceDE/>
                          <w:autoSpaceDN/>
                          <w:adjustRightInd/>
                          <w:jc w:val="left"/>
                          <w:rPr>
                            <w:rFonts w:ascii="Times New Roman" w:hAnsi="Times New Roman" w:cs="Times New Roman"/>
                            <w:color w:val="000000"/>
                            <w:lang w:val="uk-UA" w:eastAsia="uk-UA"/>
                          </w:rPr>
                        </w:pPr>
                      </w:p>
                    </w:tc>
                    <w:tc>
                      <w:tcPr>
                        <w:tcW w:w="1084" w:type="dxa"/>
                      </w:tcPr>
                      <w:p w:rsidR="00C26367" w:rsidRDefault="00C26367" w:rsidP="009641C2">
                        <w:pPr>
                          <w:framePr w:hSpace="180" w:wrap="around" w:vAnchor="text" w:hAnchor="page" w:x="1" w:y="789"/>
                          <w:widowControl/>
                          <w:autoSpaceDE/>
                          <w:autoSpaceDN/>
                          <w:adjustRightInd/>
                          <w:jc w:val="left"/>
                          <w:rPr>
                            <w:rFonts w:ascii="Times New Roman" w:hAnsi="Times New Roman" w:cs="Times New Roman"/>
                            <w:color w:val="000000"/>
                            <w:lang w:val="uk-UA" w:eastAsia="uk-UA"/>
                          </w:rPr>
                        </w:pPr>
                      </w:p>
                    </w:tc>
                    <w:tc>
                      <w:tcPr>
                        <w:tcW w:w="1113" w:type="dxa"/>
                      </w:tcPr>
                      <w:p w:rsidR="00C26367" w:rsidRDefault="00C26367" w:rsidP="009641C2">
                        <w:pPr>
                          <w:framePr w:hSpace="180" w:wrap="around" w:vAnchor="text" w:hAnchor="page" w:x="1" w:y="789"/>
                          <w:widowControl/>
                          <w:autoSpaceDE/>
                          <w:autoSpaceDN/>
                          <w:adjustRightInd/>
                          <w:jc w:val="left"/>
                          <w:rPr>
                            <w:rFonts w:ascii="Times New Roman" w:hAnsi="Times New Roman" w:cs="Times New Roman"/>
                            <w:color w:val="000000"/>
                            <w:lang w:val="uk-UA" w:eastAsia="uk-UA"/>
                          </w:rPr>
                        </w:pPr>
                      </w:p>
                    </w:tc>
                  </w:tr>
                </w:tbl>
                <w:p w:rsidR="003B4324" w:rsidRPr="00171BC8" w:rsidRDefault="003B4324" w:rsidP="003B4324">
                  <w:pPr>
                    <w:widowControl/>
                    <w:autoSpaceDE/>
                    <w:autoSpaceDN/>
                    <w:adjustRightInd/>
                    <w:jc w:val="left"/>
                    <w:rPr>
                      <w:rFonts w:ascii="Times New Roman" w:hAnsi="Times New Roman" w:cs="Times New Roman"/>
                      <w:color w:val="000000"/>
                      <w:lang w:val="uk-UA" w:eastAsia="uk-UA"/>
                    </w:rPr>
                  </w:pPr>
                </w:p>
              </w:tc>
              <w:tc>
                <w:tcPr>
                  <w:tcW w:w="470" w:type="dxa"/>
                  <w:tcBorders>
                    <w:top w:val="nil"/>
                    <w:left w:val="nil"/>
                    <w:bottom w:val="single" w:sz="4" w:space="0" w:color="E8E8E8"/>
                    <w:right w:val="nil"/>
                  </w:tcBorders>
                  <w:shd w:val="clear" w:color="auto" w:fill="FFFFFF"/>
                  <w:hideMark/>
                </w:tcPr>
                <w:p w:rsidR="003B4324" w:rsidRPr="00171BC8" w:rsidRDefault="003B4324" w:rsidP="003B4324">
                  <w:pPr>
                    <w:widowControl/>
                    <w:autoSpaceDE/>
                    <w:autoSpaceDN/>
                    <w:adjustRightInd/>
                    <w:jc w:val="left"/>
                    <w:rPr>
                      <w:rFonts w:ascii="Times New Roman" w:hAnsi="Times New Roman" w:cs="Times New Roman"/>
                      <w:color w:val="000000"/>
                      <w:lang w:val="uk-UA" w:eastAsia="uk-UA"/>
                    </w:rPr>
                  </w:pPr>
                </w:p>
              </w:tc>
              <w:tc>
                <w:tcPr>
                  <w:tcW w:w="470" w:type="dxa"/>
                  <w:tcBorders>
                    <w:top w:val="nil"/>
                    <w:left w:val="nil"/>
                    <w:bottom w:val="single" w:sz="4" w:space="0" w:color="E8E8E8"/>
                    <w:right w:val="nil"/>
                  </w:tcBorders>
                  <w:shd w:val="clear" w:color="auto" w:fill="FFFFFF"/>
                  <w:hideMark/>
                </w:tcPr>
                <w:p w:rsidR="003B4324" w:rsidRPr="00171BC8" w:rsidRDefault="003B4324" w:rsidP="003B4324">
                  <w:pPr>
                    <w:widowControl/>
                    <w:autoSpaceDE/>
                    <w:autoSpaceDN/>
                    <w:adjustRightInd/>
                    <w:jc w:val="left"/>
                    <w:rPr>
                      <w:rFonts w:ascii="Times New Roman" w:hAnsi="Times New Roman" w:cs="Times New Roman"/>
                      <w:color w:val="000000"/>
                      <w:lang w:val="uk-UA" w:eastAsia="uk-UA"/>
                    </w:rPr>
                  </w:pPr>
                </w:p>
              </w:tc>
              <w:tc>
                <w:tcPr>
                  <w:tcW w:w="590" w:type="dxa"/>
                  <w:tcBorders>
                    <w:top w:val="nil"/>
                    <w:left w:val="nil"/>
                    <w:bottom w:val="single" w:sz="4" w:space="0" w:color="E8E8E8"/>
                    <w:right w:val="nil"/>
                  </w:tcBorders>
                  <w:shd w:val="clear" w:color="auto" w:fill="FFFFFF"/>
                  <w:hideMark/>
                </w:tcPr>
                <w:p w:rsidR="003B4324" w:rsidRPr="00171BC8" w:rsidRDefault="003B4324" w:rsidP="003B4324">
                  <w:pPr>
                    <w:widowControl/>
                    <w:autoSpaceDE/>
                    <w:autoSpaceDN/>
                    <w:adjustRightInd/>
                    <w:jc w:val="left"/>
                    <w:rPr>
                      <w:rFonts w:ascii="Times New Roman" w:hAnsi="Times New Roman" w:cs="Times New Roman"/>
                      <w:color w:val="000000"/>
                      <w:lang w:val="uk-UA" w:eastAsia="uk-UA"/>
                    </w:rPr>
                  </w:pPr>
                </w:p>
              </w:tc>
            </w:tr>
            <w:tr w:rsidR="00C26367" w:rsidRPr="003B4324" w:rsidTr="00C26367">
              <w:trPr>
                <w:gridAfter w:val="4"/>
                <w:wAfter w:w="11092" w:type="dxa"/>
              </w:trPr>
              <w:tc>
                <w:tcPr>
                  <w:tcW w:w="470" w:type="dxa"/>
                  <w:tcBorders>
                    <w:top w:val="nil"/>
                    <w:left w:val="nil"/>
                    <w:bottom w:val="single" w:sz="4" w:space="0" w:color="E8E8E8"/>
                    <w:right w:val="nil"/>
                  </w:tcBorders>
                  <w:shd w:val="clear" w:color="auto" w:fill="FFFFFF"/>
                  <w:hideMark/>
                </w:tcPr>
                <w:p w:rsidR="00C26367" w:rsidRPr="00171BC8" w:rsidRDefault="00C26367" w:rsidP="003B4324">
                  <w:pPr>
                    <w:widowControl/>
                    <w:autoSpaceDE/>
                    <w:autoSpaceDN/>
                    <w:adjustRightInd/>
                    <w:jc w:val="left"/>
                    <w:rPr>
                      <w:rFonts w:ascii="Times New Roman" w:hAnsi="Times New Roman" w:cs="Times New Roman"/>
                      <w:color w:val="FF0000"/>
                      <w:lang w:val="uk-UA" w:eastAsia="uk-UA"/>
                    </w:rPr>
                  </w:pPr>
                </w:p>
              </w:tc>
              <w:tc>
                <w:tcPr>
                  <w:tcW w:w="470" w:type="dxa"/>
                  <w:tcBorders>
                    <w:top w:val="nil"/>
                    <w:left w:val="nil"/>
                    <w:bottom w:val="single" w:sz="4" w:space="0" w:color="E8E8E8"/>
                    <w:right w:val="nil"/>
                  </w:tcBorders>
                  <w:shd w:val="clear" w:color="auto" w:fill="FFFFFF"/>
                  <w:hideMark/>
                </w:tcPr>
                <w:p w:rsidR="00C26367" w:rsidRPr="00171BC8" w:rsidRDefault="00C26367" w:rsidP="003B4324">
                  <w:pPr>
                    <w:widowControl/>
                    <w:autoSpaceDE/>
                    <w:autoSpaceDN/>
                    <w:adjustRightInd/>
                    <w:jc w:val="left"/>
                    <w:rPr>
                      <w:rFonts w:ascii="Times New Roman" w:hAnsi="Times New Roman" w:cs="Times New Roman"/>
                      <w:color w:val="FF0000"/>
                      <w:lang w:val="uk-UA" w:eastAsia="uk-UA"/>
                    </w:rPr>
                  </w:pPr>
                </w:p>
              </w:tc>
              <w:tc>
                <w:tcPr>
                  <w:tcW w:w="590" w:type="dxa"/>
                  <w:tcBorders>
                    <w:top w:val="nil"/>
                    <w:left w:val="nil"/>
                    <w:bottom w:val="single" w:sz="4" w:space="0" w:color="E8E8E8"/>
                    <w:right w:val="nil"/>
                  </w:tcBorders>
                  <w:shd w:val="clear" w:color="auto" w:fill="FFFFFF"/>
                  <w:hideMark/>
                </w:tcPr>
                <w:p w:rsidR="00C26367" w:rsidRPr="00171BC8" w:rsidRDefault="00C26367" w:rsidP="003B4324">
                  <w:pPr>
                    <w:widowControl/>
                    <w:autoSpaceDE/>
                    <w:autoSpaceDN/>
                    <w:adjustRightInd/>
                    <w:jc w:val="left"/>
                    <w:rPr>
                      <w:rFonts w:ascii="Times New Roman" w:hAnsi="Times New Roman" w:cs="Times New Roman"/>
                      <w:color w:val="FF0000"/>
                      <w:lang w:val="uk-UA" w:eastAsia="uk-UA"/>
                    </w:rPr>
                  </w:pPr>
                </w:p>
              </w:tc>
            </w:tr>
            <w:tr w:rsidR="00C26367" w:rsidRPr="003B4324" w:rsidTr="00C26367">
              <w:trPr>
                <w:gridAfter w:val="4"/>
                <w:wAfter w:w="11092" w:type="dxa"/>
              </w:trPr>
              <w:tc>
                <w:tcPr>
                  <w:tcW w:w="470" w:type="dxa"/>
                  <w:tcBorders>
                    <w:top w:val="nil"/>
                    <w:left w:val="nil"/>
                    <w:bottom w:val="single" w:sz="4" w:space="0" w:color="E8E8E8"/>
                    <w:right w:val="nil"/>
                  </w:tcBorders>
                  <w:shd w:val="clear" w:color="auto" w:fill="FFFFFF"/>
                  <w:hideMark/>
                </w:tcPr>
                <w:p w:rsidR="00C26367" w:rsidRPr="00171BC8" w:rsidRDefault="00C26367" w:rsidP="003B4324">
                  <w:pPr>
                    <w:widowControl/>
                    <w:autoSpaceDE/>
                    <w:autoSpaceDN/>
                    <w:adjustRightInd/>
                    <w:jc w:val="left"/>
                    <w:rPr>
                      <w:rFonts w:ascii="Times New Roman" w:hAnsi="Times New Roman" w:cs="Times New Roman"/>
                      <w:color w:val="FF0000"/>
                      <w:lang w:val="uk-UA" w:eastAsia="uk-UA"/>
                    </w:rPr>
                  </w:pPr>
                </w:p>
              </w:tc>
              <w:tc>
                <w:tcPr>
                  <w:tcW w:w="470" w:type="dxa"/>
                  <w:tcBorders>
                    <w:top w:val="nil"/>
                    <w:left w:val="nil"/>
                    <w:bottom w:val="single" w:sz="4" w:space="0" w:color="E8E8E8"/>
                    <w:right w:val="nil"/>
                  </w:tcBorders>
                  <w:shd w:val="clear" w:color="auto" w:fill="FFFFFF"/>
                  <w:hideMark/>
                </w:tcPr>
                <w:p w:rsidR="00C26367" w:rsidRPr="00171BC8" w:rsidRDefault="00C26367" w:rsidP="003B4324">
                  <w:pPr>
                    <w:widowControl/>
                    <w:autoSpaceDE/>
                    <w:autoSpaceDN/>
                    <w:adjustRightInd/>
                    <w:jc w:val="left"/>
                    <w:rPr>
                      <w:rFonts w:ascii="Times New Roman" w:hAnsi="Times New Roman" w:cs="Times New Roman"/>
                      <w:color w:val="FF0000"/>
                      <w:lang w:val="uk-UA" w:eastAsia="uk-UA"/>
                    </w:rPr>
                  </w:pPr>
                </w:p>
              </w:tc>
              <w:tc>
                <w:tcPr>
                  <w:tcW w:w="590" w:type="dxa"/>
                  <w:tcBorders>
                    <w:top w:val="nil"/>
                    <w:left w:val="nil"/>
                    <w:bottom w:val="single" w:sz="4" w:space="0" w:color="E8E8E8"/>
                    <w:right w:val="nil"/>
                  </w:tcBorders>
                  <w:shd w:val="clear" w:color="auto" w:fill="FFFFFF"/>
                  <w:hideMark/>
                </w:tcPr>
                <w:p w:rsidR="00C26367" w:rsidRPr="00171BC8" w:rsidRDefault="00C26367" w:rsidP="003B4324">
                  <w:pPr>
                    <w:widowControl/>
                    <w:autoSpaceDE/>
                    <w:autoSpaceDN/>
                    <w:adjustRightInd/>
                    <w:jc w:val="left"/>
                    <w:rPr>
                      <w:rFonts w:ascii="Times New Roman" w:hAnsi="Times New Roman" w:cs="Times New Roman"/>
                      <w:color w:val="FF0000"/>
                      <w:lang w:val="uk-UA" w:eastAsia="uk-UA"/>
                    </w:rPr>
                  </w:pPr>
                </w:p>
              </w:tc>
            </w:tr>
          </w:tbl>
          <w:p w:rsidR="00F67346" w:rsidRPr="003B4324" w:rsidRDefault="00F67346" w:rsidP="00F67346">
            <w:pPr>
              <w:rPr>
                <w:rFonts w:ascii="Times New Roman" w:hAnsi="Times New Roman" w:cs="Times New Roman"/>
                <w:color w:val="000000"/>
              </w:rPr>
            </w:pPr>
          </w:p>
        </w:tc>
        <w:tc>
          <w:tcPr>
            <w:tcW w:w="0" w:type="auto"/>
            <w:tcBorders>
              <w:top w:val="nil"/>
              <w:left w:val="nil"/>
              <w:bottom w:val="single" w:sz="6" w:space="0" w:color="E8E8E8"/>
              <w:right w:val="nil"/>
            </w:tcBorders>
            <w:shd w:val="clear" w:color="auto" w:fill="FFFFFF"/>
            <w:hideMark/>
          </w:tcPr>
          <w:p w:rsidR="00F67346" w:rsidRPr="003B4324" w:rsidRDefault="00F67346" w:rsidP="00F67346">
            <w:pPr>
              <w:rPr>
                <w:rFonts w:ascii="Times New Roman" w:hAnsi="Times New Roman" w:cs="Times New Roman"/>
                <w:color w:val="000000"/>
              </w:rPr>
            </w:pPr>
            <w:r w:rsidRPr="003B4324">
              <w:rPr>
                <w:rStyle w:val="af7"/>
                <w:rFonts w:ascii="Times New Roman" w:hAnsi="Times New Roman" w:cs="Times New Roman"/>
                <w:color w:val="000000"/>
              </w:rPr>
              <w:t>Великі</w:t>
            </w:r>
          </w:p>
        </w:tc>
        <w:tc>
          <w:tcPr>
            <w:tcW w:w="0" w:type="auto"/>
            <w:tcBorders>
              <w:top w:val="nil"/>
              <w:left w:val="nil"/>
              <w:bottom w:val="single" w:sz="6" w:space="0" w:color="E8E8E8"/>
              <w:right w:val="nil"/>
            </w:tcBorders>
            <w:shd w:val="clear" w:color="auto" w:fill="FFFFFF"/>
            <w:hideMark/>
          </w:tcPr>
          <w:p w:rsidR="00F67346" w:rsidRPr="00B6036C" w:rsidRDefault="00F67346" w:rsidP="00F67346">
            <w:pPr>
              <w:rPr>
                <w:rFonts w:ascii="Times New Roman" w:hAnsi="Times New Roman" w:cs="Times New Roman"/>
                <w:color w:val="000000"/>
              </w:rPr>
            </w:pPr>
            <w:r w:rsidRPr="00B6036C">
              <w:rPr>
                <w:rStyle w:val="af7"/>
                <w:rFonts w:ascii="Times New Roman" w:hAnsi="Times New Roman" w:cs="Times New Roman"/>
                <w:color w:val="000000"/>
              </w:rPr>
              <w:t>Малі</w:t>
            </w:r>
          </w:p>
        </w:tc>
        <w:tc>
          <w:tcPr>
            <w:tcW w:w="0" w:type="auto"/>
            <w:tcBorders>
              <w:top w:val="nil"/>
              <w:left w:val="nil"/>
              <w:bottom w:val="single" w:sz="6" w:space="0" w:color="E8E8E8"/>
              <w:right w:val="nil"/>
            </w:tcBorders>
            <w:shd w:val="clear" w:color="auto" w:fill="FFFFFF"/>
            <w:hideMark/>
          </w:tcPr>
          <w:p w:rsidR="00F67346" w:rsidRPr="00B6036C" w:rsidRDefault="00F67346" w:rsidP="00F67346">
            <w:pPr>
              <w:rPr>
                <w:rFonts w:ascii="Times New Roman" w:hAnsi="Times New Roman" w:cs="Times New Roman"/>
                <w:color w:val="000000"/>
              </w:rPr>
            </w:pPr>
            <w:r w:rsidRPr="00B6036C">
              <w:rPr>
                <w:rStyle w:val="af7"/>
                <w:rFonts w:ascii="Times New Roman" w:hAnsi="Times New Roman" w:cs="Times New Roman"/>
                <w:color w:val="000000"/>
              </w:rPr>
              <w:t>Разом</w:t>
            </w:r>
          </w:p>
        </w:tc>
      </w:tr>
    </w:tbl>
    <w:p w:rsidR="003B4324" w:rsidRDefault="003B4324" w:rsidP="006F33CE">
      <w:pPr>
        <w:pStyle w:val="a7"/>
        <w:shd w:val="clear" w:color="auto" w:fill="FFFFFF"/>
        <w:rPr>
          <w:color w:val="000000"/>
          <w:lang w:val="uk-UA"/>
        </w:rPr>
      </w:pPr>
    </w:p>
    <w:tbl>
      <w:tblPr>
        <w:tblW w:w="10222" w:type="dxa"/>
        <w:tblInd w:w="-978" w:type="dxa"/>
        <w:shd w:val="clear" w:color="auto" w:fill="FFFFFF"/>
        <w:tblCellMar>
          <w:top w:w="15" w:type="dxa"/>
          <w:left w:w="15" w:type="dxa"/>
          <w:bottom w:w="15" w:type="dxa"/>
          <w:right w:w="15" w:type="dxa"/>
        </w:tblCellMar>
        <w:tblLook w:val="04A0"/>
      </w:tblPr>
      <w:tblGrid>
        <w:gridCol w:w="10222"/>
      </w:tblGrid>
      <w:tr w:rsidR="00C26367" w:rsidRPr="00A36553" w:rsidTr="007B39E2">
        <w:tc>
          <w:tcPr>
            <w:tcW w:w="10222" w:type="dxa"/>
            <w:tcBorders>
              <w:top w:val="nil"/>
              <w:left w:val="nil"/>
              <w:bottom w:val="single" w:sz="4" w:space="0" w:color="E8E8E8"/>
              <w:right w:val="nil"/>
            </w:tcBorders>
            <w:shd w:val="clear" w:color="auto" w:fill="FFFFFF"/>
            <w:hideMark/>
          </w:tcPr>
          <w:p w:rsidR="00C26367" w:rsidRDefault="00C26367" w:rsidP="003B4324">
            <w:pPr>
              <w:jc w:val="both"/>
              <w:rPr>
                <w:rStyle w:val="af7"/>
                <w:rFonts w:ascii="Times New Roman" w:eastAsiaTheme="majorEastAsia" w:hAnsi="Times New Roman" w:cs="Times New Roman"/>
                <w:color w:val="000000"/>
                <w:lang w:val="uk-UA"/>
              </w:rPr>
            </w:pPr>
          </w:p>
          <w:p w:rsidR="00C26367" w:rsidRPr="00C26367" w:rsidRDefault="000A18FF" w:rsidP="00C26367">
            <w:pPr>
              <w:jc w:val="both"/>
              <w:rPr>
                <w:rStyle w:val="af7"/>
                <w:rFonts w:ascii="Times New Roman" w:eastAsiaTheme="majorEastAsia" w:hAnsi="Times New Roman" w:cs="Times New Roman"/>
                <w:b w:val="0"/>
                <w:color w:val="000000"/>
                <w:lang w:val="uk-UA"/>
              </w:rPr>
            </w:pPr>
            <w:r>
              <w:rPr>
                <w:rStyle w:val="af7"/>
                <w:rFonts w:ascii="Times New Roman" w:eastAsiaTheme="majorEastAsia" w:hAnsi="Times New Roman" w:cs="Times New Roman"/>
                <w:b w:val="0"/>
                <w:color w:val="000000"/>
                <w:lang w:val="uk-UA"/>
              </w:rPr>
              <w:t xml:space="preserve">    Відповідно до даних КП «Міськв</w:t>
            </w:r>
            <w:r w:rsidR="00C26367" w:rsidRPr="00C26367">
              <w:rPr>
                <w:rStyle w:val="af7"/>
                <w:rFonts w:ascii="Times New Roman" w:eastAsiaTheme="majorEastAsia" w:hAnsi="Times New Roman" w:cs="Times New Roman"/>
                <w:b w:val="0"/>
                <w:color w:val="000000"/>
                <w:lang w:val="uk-UA"/>
              </w:rPr>
              <w:t>одоканал»</w:t>
            </w:r>
            <w:r>
              <w:rPr>
                <w:rStyle w:val="af7"/>
                <w:rFonts w:ascii="Times New Roman" w:eastAsiaTheme="majorEastAsia" w:hAnsi="Times New Roman" w:cs="Times New Roman"/>
                <w:b w:val="0"/>
                <w:color w:val="000000"/>
                <w:lang w:val="uk-UA"/>
              </w:rPr>
              <w:t xml:space="preserve"> Мукачівської міської ради</w:t>
            </w:r>
            <w:r w:rsidR="00C26367" w:rsidRPr="00C26367">
              <w:rPr>
                <w:rStyle w:val="af7"/>
                <w:rFonts w:ascii="Times New Roman" w:eastAsiaTheme="majorEastAsia" w:hAnsi="Times New Roman" w:cs="Times New Roman"/>
                <w:b w:val="0"/>
                <w:color w:val="000000"/>
                <w:lang w:val="uk-UA"/>
              </w:rPr>
              <w:t xml:space="preserve"> кількість суб’єктів господарювання, що</w:t>
            </w:r>
            <w:r w:rsidR="00C26367">
              <w:rPr>
                <w:rStyle w:val="af7"/>
                <w:rFonts w:ascii="Times New Roman" w:eastAsiaTheme="majorEastAsia" w:hAnsi="Times New Roman" w:cs="Times New Roman"/>
                <w:b w:val="0"/>
                <w:color w:val="000000"/>
                <w:lang w:val="uk-UA"/>
              </w:rPr>
              <w:t xml:space="preserve"> </w:t>
            </w:r>
            <w:r w:rsidR="00C26367" w:rsidRPr="00C26367">
              <w:rPr>
                <w:rStyle w:val="af7"/>
                <w:rFonts w:ascii="Times New Roman" w:eastAsiaTheme="majorEastAsia" w:hAnsi="Times New Roman" w:cs="Times New Roman"/>
                <w:b w:val="0"/>
                <w:color w:val="000000"/>
                <w:lang w:val="uk-UA"/>
              </w:rPr>
              <w:t xml:space="preserve">користуються послугами з водовідведення станом на </w:t>
            </w:r>
            <w:r w:rsidR="00C26367">
              <w:rPr>
                <w:rStyle w:val="af7"/>
                <w:rFonts w:ascii="Times New Roman" w:eastAsiaTheme="majorEastAsia" w:hAnsi="Times New Roman" w:cs="Times New Roman"/>
                <w:b w:val="0"/>
                <w:color w:val="FF0000"/>
                <w:lang w:val="uk-UA"/>
              </w:rPr>
              <w:t>01.09.2021</w:t>
            </w:r>
            <w:r w:rsidR="00C26367" w:rsidRPr="00C26367">
              <w:rPr>
                <w:rStyle w:val="af7"/>
                <w:rFonts w:ascii="Times New Roman" w:eastAsiaTheme="majorEastAsia" w:hAnsi="Times New Roman" w:cs="Times New Roman"/>
                <w:b w:val="0"/>
                <w:color w:val="FF0000"/>
                <w:lang w:val="uk-UA"/>
              </w:rPr>
              <w:t>р</w:t>
            </w:r>
            <w:r w:rsidR="00C26367" w:rsidRPr="00C26367">
              <w:rPr>
                <w:rStyle w:val="af7"/>
                <w:rFonts w:ascii="Times New Roman" w:eastAsiaTheme="majorEastAsia" w:hAnsi="Times New Roman" w:cs="Times New Roman"/>
                <w:b w:val="0"/>
                <w:color w:val="000000"/>
                <w:lang w:val="uk-UA"/>
              </w:rPr>
              <w:t xml:space="preserve">. – </w:t>
            </w:r>
            <w:r w:rsidR="00C26367" w:rsidRPr="00C26367">
              <w:rPr>
                <w:rStyle w:val="af7"/>
                <w:rFonts w:ascii="Times New Roman" w:eastAsiaTheme="majorEastAsia" w:hAnsi="Times New Roman" w:cs="Times New Roman"/>
                <w:b w:val="0"/>
                <w:color w:val="FF0000"/>
                <w:lang w:val="uk-UA"/>
              </w:rPr>
              <w:t>8205.</w:t>
            </w:r>
          </w:p>
          <w:p w:rsidR="00C26367" w:rsidRPr="00C26367" w:rsidRDefault="000A18FF" w:rsidP="00C26367">
            <w:pPr>
              <w:jc w:val="both"/>
              <w:rPr>
                <w:rStyle w:val="af7"/>
                <w:rFonts w:ascii="Times New Roman" w:eastAsiaTheme="majorEastAsia" w:hAnsi="Times New Roman" w:cs="Times New Roman"/>
                <w:b w:val="0"/>
                <w:color w:val="000000"/>
                <w:lang w:val="uk-UA"/>
              </w:rPr>
            </w:pPr>
            <w:r>
              <w:rPr>
                <w:rStyle w:val="af7"/>
                <w:rFonts w:ascii="Times New Roman" w:eastAsiaTheme="majorEastAsia" w:hAnsi="Times New Roman" w:cs="Times New Roman"/>
                <w:b w:val="0"/>
                <w:color w:val="000000"/>
                <w:lang w:val="uk-UA"/>
              </w:rPr>
              <w:t xml:space="preserve">     </w:t>
            </w:r>
            <w:r w:rsidR="00C26367" w:rsidRPr="00C26367">
              <w:rPr>
                <w:rStyle w:val="af7"/>
                <w:rFonts w:ascii="Times New Roman" w:eastAsiaTheme="majorEastAsia" w:hAnsi="Times New Roman" w:cs="Times New Roman"/>
                <w:b w:val="0"/>
                <w:color w:val="000000"/>
                <w:lang w:val="uk-UA"/>
              </w:rPr>
              <w:t>За даними ГУ ДФС у Зап</w:t>
            </w:r>
            <w:r>
              <w:rPr>
                <w:rStyle w:val="af7"/>
                <w:rFonts w:ascii="Times New Roman" w:eastAsiaTheme="majorEastAsia" w:hAnsi="Times New Roman" w:cs="Times New Roman"/>
                <w:b w:val="0"/>
                <w:color w:val="000000"/>
                <w:lang w:val="uk-UA"/>
              </w:rPr>
              <w:t>орізькій області станом на 01</w:t>
            </w:r>
            <w:r w:rsidRPr="000A18FF">
              <w:rPr>
                <w:rStyle w:val="af7"/>
                <w:rFonts w:ascii="Times New Roman" w:eastAsiaTheme="majorEastAsia" w:hAnsi="Times New Roman" w:cs="Times New Roman"/>
                <w:b w:val="0"/>
                <w:color w:val="FF0000"/>
                <w:lang w:val="uk-UA"/>
              </w:rPr>
              <w:t>.09.2021</w:t>
            </w:r>
            <w:r>
              <w:rPr>
                <w:rStyle w:val="af7"/>
                <w:rFonts w:ascii="Times New Roman" w:eastAsiaTheme="majorEastAsia" w:hAnsi="Times New Roman" w:cs="Times New Roman"/>
                <w:b w:val="0"/>
                <w:color w:val="000000"/>
                <w:lang w:val="uk-UA"/>
              </w:rPr>
              <w:t xml:space="preserve"> на території міста Мукачево</w:t>
            </w:r>
            <w:r w:rsidR="00C26367" w:rsidRPr="00C26367">
              <w:rPr>
                <w:rStyle w:val="af7"/>
                <w:rFonts w:ascii="Times New Roman" w:eastAsiaTheme="majorEastAsia" w:hAnsi="Times New Roman" w:cs="Times New Roman"/>
                <w:b w:val="0"/>
                <w:color w:val="000000"/>
                <w:lang w:val="uk-UA"/>
              </w:rPr>
              <w:t>:</w:t>
            </w:r>
          </w:p>
          <w:p w:rsidR="00C26367" w:rsidRPr="00C26367" w:rsidRDefault="00C26367" w:rsidP="00C26367">
            <w:pPr>
              <w:jc w:val="both"/>
              <w:rPr>
                <w:rStyle w:val="af7"/>
                <w:rFonts w:ascii="Times New Roman" w:eastAsiaTheme="majorEastAsia" w:hAnsi="Times New Roman" w:cs="Times New Roman"/>
                <w:b w:val="0"/>
                <w:color w:val="000000"/>
                <w:lang w:val="uk-UA"/>
              </w:rPr>
            </w:pPr>
            <w:r w:rsidRPr="00C26367">
              <w:rPr>
                <w:rStyle w:val="af7"/>
                <w:rFonts w:ascii="Times New Roman" w:eastAsiaTheme="majorEastAsia" w:hAnsi="Times New Roman" w:cs="Times New Roman"/>
                <w:b w:val="0"/>
                <w:color w:val="000000"/>
                <w:lang w:val="uk-UA"/>
              </w:rPr>
              <w:t xml:space="preserve">- кількість суб’єктів господарювання - великих підприємств складає - </w:t>
            </w:r>
            <w:r w:rsidRPr="000A18FF">
              <w:rPr>
                <w:rStyle w:val="af7"/>
                <w:rFonts w:ascii="Times New Roman" w:eastAsiaTheme="majorEastAsia" w:hAnsi="Times New Roman" w:cs="Times New Roman"/>
                <w:b w:val="0"/>
                <w:color w:val="FF0000"/>
                <w:lang w:val="uk-UA"/>
              </w:rPr>
              <w:t>15 од.;</w:t>
            </w:r>
          </w:p>
          <w:p w:rsidR="00C26367" w:rsidRPr="000A18FF" w:rsidRDefault="00C26367" w:rsidP="00C26367">
            <w:pPr>
              <w:jc w:val="both"/>
              <w:rPr>
                <w:rStyle w:val="af7"/>
                <w:rFonts w:ascii="Times New Roman" w:eastAsiaTheme="majorEastAsia" w:hAnsi="Times New Roman" w:cs="Times New Roman"/>
                <w:b w:val="0"/>
                <w:color w:val="FF0000"/>
                <w:lang w:val="uk-UA"/>
              </w:rPr>
            </w:pPr>
            <w:r w:rsidRPr="00C26367">
              <w:rPr>
                <w:rStyle w:val="af7"/>
                <w:rFonts w:ascii="Times New Roman" w:eastAsiaTheme="majorEastAsia" w:hAnsi="Times New Roman" w:cs="Times New Roman"/>
                <w:b w:val="0"/>
                <w:color w:val="000000"/>
                <w:lang w:val="uk-UA"/>
              </w:rPr>
              <w:t xml:space="preserve">- кількість суб’єктів господарювання - середніх підприємств - </w:t>
            </w:r>
            <w:r w:rsidRPr="000A18FF">
              <w:rPr>
                <w:rStyle w:val="af7"/>
                <w:rFonts w:ascii="Times New Roman" w:eastAsiaTheme="majorEastAsia" w:hAnsi="Times New Roman" w:cs="Times New Roman"/>
                <w:b w:val="0"/>
                <w:color w:val="FF0000"/>
                <w:lang w:val="uk-UA"/>
              </w:rPr>
              <w:t>299 од.;</w:t>
            </w:r>
          </w:p>
          <w:p w:rsidR="00C26367" w:rsidRPr="00C26367" w:rsidRDefault="00C26367" w:rsidP="00C26367">
            <w:pPr>
              <w:jc w:val="both"/>
              <w:rPr>
                <w:rStyle w:val="af7"/>
                <w:rFonts w:ascii="Times New Roman" w:eastAsiaTheme="majorEastAsia" w:hAnsi="Times New Roman" w:cs="Times New Roman"/>
                <w:b w:val="0"/>
                <w:color w:val="000000"/>
                <w:lang w:val="uk-UA"/>
              </w:rPr>
            </w:pPr>
            <w:r w:rsidRPr="00C26367">
              <w:rPr>
                <w:rStyle w:val="af7"/>
                <w:rFonts w:ascii="Times New Roman" w:eastAsiaTheme="majorEastAsia" w:hAnsi="Times New Roman" w:cs="Times New Roman"/>
                <w:b w:val="0"/>
                <w:color w:val="000000"/>
                <w:lang w:val="uk-UA"/>
              </w:rPr>
              <w:t xml:space="preserve">- кількість суб’єктів господарювання - малих підприємств – </w:t>
            </w:r>
            <w:r w:rsidRPr="000A18FF">
              <w:rPr>
                <w:rStyle w:val="af7"/>
                <w:rFonts w:ascii="Times New Roman" w:eastAsiaTheme="majorEastAsia" w:hAnsi="Times New Roman" w:cs="Times New Roman"/>
                <w:b w:val="0"/>
                <w:color w:val="FF0000"/>
                <w:lang w:val="uk-UA"/>
              </w:rPr>
              <w:t>7077</w:t>
            </w:r>
            <w:r w:rsidRPr="00C26367">
              <w:rPr>
                <w:rStyle w:val="af7"/>
                <w:rFonts w:ascii="Times New Roman" w:eastAsiaTheme="majorEastAsia" w:hAnsi="Times New Roman" w:cs="Times New Roman"/>
                <w:b w:val="0"/>
                <w:color w:val="000000"/>
                <w:lang w:val="uk-UA"/>
              </w:rPr>
              <w:t xml:space="preserve"> од., з них мікро –</w:t>
            </w:r>
            <w:r w:rsidRPr="000A18FF">
              <w:rPr>
                <w:rStyle w:val="af7"/>
                <w:rFonts w:ascii="Times New Roman" w:eastAsiaTheme="majorEastAsia" w:hAnsi="Times New Roman" w:cs="Times New Roman"/>
                <w:b w:val="0"/>
                <w:color w:val="FF0000"/>
                <w:lang w:val="uk-UA"/>
              </w:rPr>
              <w:t xml:space="preserve"> 6080</w:t>
            </w:r>
            <w:r w:rsidRPr="00C26367">
              <w:rPr>
                <w:rStyle w:val="af7"/>
                <w:rFonts w:ascii="Times New Roman" w:eastAsiaTheme="majorEastAsia" w:hAnsi="Times New Roman" w:cs="Times New Roman"/>
                <w:b w:val="0"/>
                <w:color w:val="000000"/>
                <w:lang w:val="uk-UA"/>
              </w:rPr>
              <w:t xml:space="preserve"> од.;</w:t>
            </w:r>
          </w:p>
          <w:p w:rsidR="00C26367" w:rsidRPr="00C26367" w:rsidRDefault="00C26367" w:rsidP="000A18FF">
            <w:pPr>
              <w:ind w:right="-546"/>
              <w:jc w:val="both"/>
              <w:rPr>
                <w:rStyle w:val="af7"/>
                <w:rFonts w:ascii="Times New Roman" w:eastAsiaTheme="majorEastAsia" w:hAnsi="Times New Roman" w:cs="Times New Roman"/>
                <w:b w:val="0"/>
                <w:color w:val="000000"/>
                <w:lang w:val="uk-UA"/>
              </w:rPr>
            </w:pPr>
            <w:r w:rsidRPr="00C26367">
              <w:rPr>
                <w:rStyle w:val="af7"/>
                <w:rFonts w:ascii="Times New Roman" w:eastAsiaTheme="majorEastAsia" w:hAnsi="Times New Roman" w:cs="Times New Roman"/>
                <w:b w:val="0"/>
                <w:color w:val="000000"/>
                <w:lang w:val="uk-UA"/>
              </w:rPr>
              <w:t>- загальна кількість фізичних осіб - підприємців, які зареєстровані на території</w:t>
            </w:r>
            <w:r w:rsidR="000A18FF">
              <w:rPr>
                <w:rStyle w:val="af7"/>
                <w:rFonts w:ascii="Times New Roman" w:eastAsiaTheme="majorEastAsia" w:hAnsi="Times New Roman" w:cs="Times New Roman"/>
                <w:b w:val="0"/>
                <w:color w:val="000000"/>
                <w:lang w:val="uk-UA"/>
              </w:rPr>
              <w:t xml:space="preserve"> м. Мукачево</w:t>
            </w:r>
            <w:r w:rsidRPr="00C26367">
              <w:rPr>
                <w:rStyle w:val="af7"/>
                <w:rFonts w:ascii="Times New Roman" w:eastAsiaTheme="majorEastAsia" w:hAnsi="Times New Roman" w:cs="Times New Roman"/>
                <w:b w:val="0"/>
                <w:color w:val="000000"/>
                <w:lang w:val="uk-UA"/>
              </w:rPr>
              <w:t xml:space="preserve"> – </w:t>
            </w:r>
            <w:r w:rsidRPr="000A18FF">
              <w:rPr>
                <w:rStyle w:val="af7"/>
                <w:rFonts w:ascii="Times New Roman" w:eastAsiaTheme="majorEastAsia" w:hAnsi="Times New Roman" w:cs="Times New Roman"/>
                <w:b w:val="0"/>
                <w:color w:val="FF0000"/>
                <w:lang w:val="uk-UA"/>
              </w:rPr>
              <w:t>34824</w:t>
            </w:r>
            <w:r w:rsidRPr="00C26367">
              <w:rPr>
                <w:rStyle w:val="af7"/>
                <w:rFonts w:ascii="Times New Roman" w:eastAsiaTheme="majorEastAsia" w:hAnsi="Times New Roman" w:cs="Times New Roman"/>
                <w:b w:val="0"/>
                <w:color w:val="000000"/>
                <w:lang w:val="uk-UA"/>
              </w:rPr>
              <w:t xml:space="preserve"> од.;</w:t>
            </w:r>
          </w:p>
          <w:p w:rsidR="00C26367" w:rsidRPr="007B39E2" w:rsidRDefault="00C26367" w:rsidP="003B4324">
            <w:pPr>
              <w:jc w:val="both"/>
              <w:rPr>
                <w:rFonts w:ascii="Times New Roman" w:hAnsi="Times New Roman" w:cs="Times New Roman"/>
                <w:color w:val="000000"/>
                <w:lang w:val="uk-UA"/>
              </w:rPr>
            </w:pPr>
          </w:p>
        </w:tc>
      </w:tr>
    </w:tbl>
    <w:p w:rsidR="006F33CE" w:rsidRPr="007B39E2" w:rsidRDefault="006F33CE" w:rsidP="006F33CE">
      <w:pPr>
        <w:pStyle w:val="a7"/>
        <w:shd w:val="clear" w:color="auto" w:fill="FFFFFF"/>
        <w:rPr>
          <w:i/>
          <w:color w:val="000000"/>
        </w:rPr>
      </w:pPr>
      <w:r w:rsidRPr="007B39E2">
        <w:rPr>
          <w:i/>
          <w:color w:val="000000"/>
        </w:rPr>
        <w:t>3.2.4 Сумарні витрати для суб’єктів госп</w:t>
      </w:r>
      <w:r w:rsidR="007B39E2">
        <w:rPr>
          <w:i/>
          <w:color w:val="000000"/>
        </w:rPr>
        <w:t>одарювання великого</w:t>
      </w:r>
      <w:r w:rsidR="007B39E2">
        <w:rPr>
          <w:i/>
          <w:color w:val="000000"/>
          <w:lang w:val="uk-UA"/>
        </w:rPr>
        <w:t xml:space="preserve"> та середнього</w:t>
      </w:r>
      <w:r w:rsidRPr="007B39E2">
        <w:rPr>
          <w:i/>
          <w:color w:val="000000"/>
        </w:rPr>
        <w:t xml:space="preserve"> підприємництва.</w:t>
      </w:r>
    </w:p>
    <w:tbl>
      <w:tblPr>
        <w:tblW w:w="17100" w:type="dxa"/>
        <w:shd w:val="clear" w:color="auto" w:fill="FFFFFF"/>
        <w:tblCellMar>
          <w:top w:w="15" w:type="dxa"/>
          <w:left w:w="15" w:type="dxa"/>
          <w:bottom w:w="15" w:type="dxa"/>
          <w:right w:w="15" w:type="dxa"/>
        </w:tblCellMar>
        <w:tblLook w:val="04A0"/>
      </w:tblPr>
      <w:tblGrid>
        <w:gridCol w:w="13253"/>
        <w:gridCol w:w="3847"/>
      </w:tblGrid>
      <w:tr w:rsidR="006F33CE" w:rsidRPr="00B6036C" w:rsidTr="006F33CE">
        <w:tc>
          <w:tcPr>
            <w:tcW w:w="0" w:type="auto"/>
            <w:tcBorders>
              <w:top w:val="nil"/>
              <w:left w:val="nil"/>
              <w:bottom w:val="single" w:sz="6" w:space="0" w:color="E8E8E8"/>
              <w:right w:val="nil"/>
            </w:tcBorders>
            <w:shd w:val="clear" w:color="auto" w:fill="FFFFFF"/>
            <w:hideMark/>
          </w:tcPr>
          <w:p w:rsidR="006F33CE" w:rsidRPr="00D96E3D" w:rsidRDefault="006F33CE" w:rsidP="00D96E3D">
            <w:pPr>
              <w:jc w:val="both"/>
              <w:rPr>
                <w:rFonts w:ascii="Times New Roman" w:hAnsi="Times New Roman" w:cs="Times New Roman"/>
                <w:color w:val="000000"/>
                <w:lang w:val="uk-UA"/>
              </w:rPr>
            </w:pPr>
            <w:r w:rsidRPr="00D96E3D">
              <w:rPr>
                <w:rStyle w:val="af7"/>
                <w:rFonts w:ascii="Times New Roman" w:hAnsi="Times New Roman" w:cs="Times New Roman"/>
                <w:color w:val="000000"/>
              </w:rPr>
              <w:t>Сумарні витрати за альтернативами</w:t>
            </w:r>
            <w:r w:rsidR="00D96E3D" w:rsidRPr="00D96E3D">
              <w:rPr>
                <w:rStyle w:val="af7"/>
                <w:rFonts w:ascii="Times New Roman" w:hAnsi="Times New Roman" w:cs="Times New Roman"/>
                <w:color w:val="000000"/>
                <w:lang w:val="uk-UA"/>
              </w:rPr>
              <w:t xml:space="preserve">              </w:t>
            </w:r>
            <w:r w:rsidR="00D96E3D" w:rsidRPr="00D96E3D">
              <w:rPr>
                <w:rStyle w:val="af7"/>
                <w:rFonts w:ascii="Times New Roman" w:eastAsiaTheme="majorEastAsia" w:hAnsi="Times New Roman" w:cs="Times New Roman"/>
                <w:color w:val="000000"/>
                <w:shd w:val="clear" w:color="auto" w:fill="FFFFFF"/>
              </w:rPr>
              <w:t>Сума витрат, грн.</w:t>
            </w:r>
          </w:p>
        </w:tc>
        <w:tc>
          <w:tcPr>
            <w:tcW w:w="0" w:type="auto"/>
            <w:tcBorders>
              <w:top w:val="nil"/>
              <w:left w:val="nil"/>
              <w:bottom w:val="single" w:sz="6" w:space="0" w:color="E8E8E8"/>
              <w:right w:val="nil"/>
            </w:tcBorders>
            <w:shd w:val="clear" w:color="auto" w:fill="FFFFFF"/>
            <w:hideMark/>
          </w:tcPr>
          <w:p w:rsidR="006F33CE" w:rsidRPr="00B6036C" w:rsidRDefault="006F33CE">
            <w:pPr>
              <w:rPr>
                <w:rFonts w:ascii="Times New Roman" w:hAnsi="Times New Roman" w:cs="Times New Roman"/>
                <w:color w:val="000000"/>
              </w:rPr>
            </w:pPr>
            <w:r w:rsidRPr="00B6036C">
              <w:rPr>
                <w:rStyle w:val="af7"/>
                <w:rFonts w:ascii="Times New Roman" w:hAnsi="Times New Roman" w:cs="Times New Roman"/>
                <w:color w:val="000000"/>
              </w:rPr>
              <w:t>Сума витрат, грн.</w:t>
            </w:r>
          </w:p>
        </w:tc>
      </w:tr>
      <w:tr w:rsidR="006F33CE" w:rsidRPr="00B6036C" w:rsidTr="006F33CE">
        <w:tc>
          <w:tcPr>
            <w:tcW w:w="0" w:type="auto"/>
            <w:tcBorders>
              <w:top w:val="nil"/>
              <w:left w:val="nil"/>
              <w:bottom w:val="single" w:sz="6" w:space="0" w:color="E8E8E8"/>
              <w:right w:val="nil"/>
            </w:tcBorders>
            <w:shd w:val="clear" w:color="auto" w:fill="FFFFFF"/>
            <w:hideMark/>
          </w:tcPr>
          <w:p w:rsidR="006F33CE" w:rsidRPr="00D96E3D" w:rsidRDefault="006F33CE" w:rsidP="00D96E3D">
            <w:pPr>
              <w:jc w:val="both"/>
              <w:rPr>
                <w:rFonts w:ascii="Times New Roman" w:hAnsi="Times New Roman" w:cs="Times New Roman"/>
                <w:color w:val="000000"/>
                <w:lang w:val="uk-UA"/>
              </w:rPr>
            </w:pPr>
            <w:r w:rsidRPr="00D96E3D">
              <w:rPr>
                <w:rFonts w:ascii="Times New Roman" w:hAnsi="Times New Roman" w:cs="Times New Roman"/>
                <w:color w:val="000000"/>
              </w:rPr>
              <w:t>Альтернатива 1</w:t>
            </w:r>
            <w:r w:rsidR="00D96E3D" w:rsidRPr="00D96E3D">
              <w:rPr>
                <w:rFonts w:ascii="Times New Roman" w:hAnsi="Times New Roman" w:cs="Times New Roman"/>
                <w:color w:val="000000"/>
                <w:lang w:val="uk-UA"/>
              </w:rPr>
              <w:t xml:space="preserve">                                                              </w:t>
            </w:r>
            <w:r w:rsidR="00D96E3D" w:rsidRPr="00D96E3D">
              <w:rPr>
                <w:rFonts w:ascii="Times New Roman" w:hAnsi="Times New Roman" w:cs="Times New Roman"/>
                <w:color w:val="FF0000"/>
                <w:shd w:val="clear" w:color="auto" w:fill="FFFFFF"/>
              </w:rPr>
              <w:t>36,236</w:t>
            </w:r>
          </w:p>
        </w:tc>
        <w:tc>
          <w:tcPr>
            <w:tcW w:w="0" w:type="auto"/>
            <w:tcBorders>
              <w:top w:val="nil"/>
              <w:left w:val="nil"/>
              <w:bottom w:val="single" w:sz="6" w:space="0" w:color="E8E8E8"/>
              <w:right w:val="nil"/>
            </w:tcBorders>
            <w:shd w:val="clear" w:color="auto" w:fill="FFFFFF"/>
            <w:hideMark/>
          </w:tcPr>
          <w:p w:rsidR="006F33CE" w:rsidRPr="00B6036C" w:rsidRDefault="006F33CE">
            <w:pPr>
              <w:rPr>
                <w:rFonts w:ascii="Times New Roman" w:hAnsi="Times New Roman" w:cs="Times New Roman"/>
                <w:color w:val="000000"/>
              </w:rPr>
            </w:pPr>
            <w:r w:rsidRPr="00B6036C">
              <w:rPr>
                <w:rFonts w:ascii="Times New Roman" w:hAnsi="Times New Roman" w:cs="Times New Roman"/>
                <w:color w:val="000000"/>
              </w:rPr>
              <w:t>36,236</w:t>
            </w:r>
          </w:p>
        </w:tc>
      </w:tr>
      <w:tr w:rsidR="006F33CE" w:rsidRPr="00B6036C" w:rsidTr="006F33CE">
        <w:tc>
          <w:tcPr>
            <w:tcW w:w="0" w:type="auto"/>
            <w:tcBorders>
              <w:top w:val="nil"/>
              <w:left w:val="nil"/>
              <w:bottom w:val="single" w:sz="6" w:space="0" w:color="E8E8E8"/>
              <w:right w:val="nil"/>
            </w:tcBorders>
            <w:shd w:val="clear" w:color="auto" w:fill="FFFFFF"/>
            <w:hideMark/>
          </w:tcPr>
          <w:p w:rsidR="006F33CE" w:rsidRPr="00D96E3D" w:rsidRDefault="006F33CE" w:rsidP="00D96E3D">
            <w:pPr>
              <w:jc w:val="both"/>
              <w:rPr>
                <w:rFonts w:ascii="Times New Roman" w:hAnsi="Times New Roman" w:cs="Times New Roman"/>
                <w:color w:val="000000"/>
                <w:lang w:val="uk-UA"/>
              </w:rPr>
            </w:pPr>
            <w:r w:rsidRPr="00B6036C">
              <w:rPr>
                <w:rFonts w:ascii="Times New Roman" w:hAnsi="Times New Roman" w:cs="Times New Roman"/>
                <w:color w:val="000000"/>
              </w:rPr>
              <w:t>Альтернатива 2</w:t>
            </w:r>
            <w:r w:rsidR="00D96E3D">
              <w:rPr>
                <w:rFonts w:ascii="Times New Roman" w:hAnsi="Times New Roman" w:cs="Times New Roman"/>
                <w:color w:val="000000"/>
                <w:lang w:val="uk-UA"/>
              </w:rPr>
              <w:t xml:space="preserve">                                                                  </w:t>
            </w:r>
            <w:r w:rsidR="00D96E3D" w:rsidRPr="007B39E2">
              <w:rPr>
                <w:rFonts w:ascii="Times New Roman" w:hAnsi="Times New Roman" w:cs="Times New Roman"/>
                <w:color w:val="FF0000"/>
                <w:lang w:val="uk-UA"/>
              </w:rPr>
              <w:t xml:space="preserve"> -</w:t>
            </w:r>
          </w:p>
        </w:tc>
        <w:tc>
          <w:tcPr>
            <w:tcW w:w="0" w:type="auto"/>
            <w:tcBorders>
              <w:top w:val="nil"/>
              <w:left w:val="nil"/>
              <w:bottom w:val="single" w:sz="6" w:space="0" w:color="E8E8E8"/>
              <w:right w:val="nil"/>
            </w:tcBorders>
            <w:shd w:val="clear" w:color="auto" w:fill="FFFFFF"/>
            <w:hideMark/>
          </w:tcPr>
          <w:p w:rsidR="006F33CE" w:rsidRPr="00B6036C" w:rsidRDefault="006F33CE">
            <w:pPr>
              <w:rPr>
                <w:rFonts w:ascii="Times New Roman" w:hAnsi="Times New Roman" w:cs="Times New Roman"/>
                <w:color w:val="000000"/>
              </w:rPr>
            </w:pPr>
            <w:r w:rsidRPr="00B6036C">
              <w:rPr>
                <w:rFonts w:ascii="Times New Roman" w:hAnsi="Times New Roman" w:cs="Times New Roman"/>
                <w:color w:val="000000"/>
              </w:rPr>
              <w:t>–</w:t>
            </w:r>
          </w:p>
        </w:tc>
      </w:tr>
    </w:tbl>
    <w:p w:rsidR="00B24D65" w:rsidRDefault="00B24D65" w:rsidP="00B24D65">
      <w:pPr>
        <w:shd w:val="clear" w:color="auto" w:fill="FFFFFF"/>
        <w:spacing w:after="150" w:line="300" w:lineRule="atLeast"/>
        <w:rPr>
          <w:rStyle w:val="af7"/>
          <w:color w:val="000000"/>
          <w:lang w:val="uk-UA"/>
        </w:rPr>
      </w:pPr>
    </w:p>
    <w:p w:rsidR="007B39E2" w:rsidRPr="007B39E2" w:rsidRDefault="00D96E3D" w:rsidP="007B39E2">
      <w:pPr>
        <w:shd w:val="clear" w:color="auto" w:fill="FFFFFF"/>
        <w:spacing w:after="150" w:line="300" w:lineRule="atLeast"/>
        <w:rPr>
          <w:rFonts w:ascii="Times New Roman" w:hAnsi="Times New Roman" w:cs="Times New Roman"/>
          <w:b/>
        </w:rPr>
      </w:pPr>
      <w:r w:rsidRPr="00B24D65">
        <w:rPr>
          <w:rStyle w:val="af7"/>
          <w:rFonts w:ascii="Times New Roman" w:hAnsi="Times New Roman" w:cs="Times New Roman"/>
          <w:color w:val="000000"/>
          <w:lang w:val="uk-UA"/>
        </w:rPr>
        <w:t>4</w:t>
      </w:r>
      <w:r w:rsidR="006F33CE" w:rsidRPr="00B24D65">
        <w:rPr>
          <w:rStyle w:val="af7"/>
          <w:rFonts w:ascii="Times New Roman" w:hAnsi="Times New Roman" w:cs="Times New Roman"/>
          <w:color w:val="000000"/>
        </w:rPr>
        <w:t xml:space="preserve">. </w:t>
      </w:r>
      <w:r w:rsidR="00B24D65" w:rsidRPr="00B24D65">
        <w:rPr>
          <w:rFonts w:ascii="Times New Roman" w:hAnsi="Times New Roman" w:cs="Times New Roman"/>
          <w:b/>
        </w:rPr>
        <w:t>Основними цілями прийняття регуляторного акта є:</w:t>
      </w:r>
    </w:p>
    <w:p w:rsidR="007B39E2" w:rsidRPr="007B39E2" w:rsidRDefault="007B39E2" w:rsidP="007B39E2">
      <w:pPr>
        <w:shd w:val="clear" w:color="auto" w:fill="FFFFFF"/>
        <w:spacing w:line="300" w:lineRule="atLeast"/>
        <w:jc w:val="both"/>
        <w:rPr>
          <w:rFonts w:ascii="Times New Roman" w:hAnsi="Times New Roman" w:cs="Times New Roman"/>
          <w:lang w:val="uk-UA"/>
        </w:rPr>
      </w:pPr>
      <w:r w:rsidRPr="007B39E2">
        <w:rPr>
          <w:rFonts w:ascii="Times New Roman" w:hAnsi="Times New Roman" w:cs="Times New Roman"/>
          <w:lang w:val="uk-UA"/>
        </w:rPr>
        <w:t>У ході визначення альтернативних способів досягнення встановлених цілей розглянуто</w:t>
      </w:r>
      <w:r>
        <w:rPr>
          <w:rFonts w:ascii="Times New Roman" w:hAnsi="Times New Roman" w:cs="Times New Roman"/>
          <w:lang w:val="uk-UA"/>
        </w:rPr>
        <w:t xml:space="preserve"> </w:t>
      </w:r>
      <w:r w:rsidRPr="007B39E2">
        <w:rPr>
          <w:rFonts w:ascii="Times New Roman" w:hAnsi="Times New Roman" w:cs="Times New Roman"/>
          <w:lang w:val="uk-UA"/>
        </w:rPr>
        <w:t>наступні питання:</w:t>
      </w:r>
    </w:p>
    <w:p w:rsidR="007B39E2" w:rsidRPr="007B39E2" w:rsidRDefault="007B39E2" w:rsidP="007B39E2">
      <w:pPr>
        <w:shd w:val="clear" w:color="auto" w:fill="FFFFFF"/>
        <w:spacing w:line="300" w:lineRule="atLeast"/>
        <w:jc w:val="both"/>
        <w:rPr>
          <w:rFonts w:ascii="Times New Roman" w:hAnsi="Times New Roman" w:cs="Times New Roman"/>
          <w:lang w:val="uk-UA"/>
        </w:rPr>
      </w:pPr>
      <w:r w:rsidRPr="007B39E2">
        <w:rPr>
          <w:rFonts w:ascii="Times New Roman" w:hAnsi="Times New Roman" w:cs="Times New Roman"/>
          <w:lang w:val="uk-UA"/>
        </w:rPr>
        <w:t>1. Неприйняття цього регуляторного акту (відмова від регулювання).</w:t>
      </w:r>
    </w:p>
    <w:p w:rsidR="007B39E2" w:rsidRPr="007B39E2" w:rsidRDefault="007B39E2" w:rsidP="007B39E2">
      <w:pPr>
        <w:shd w:val="clear" w:color="auto" w:fill="FFFFFF"/>
        <w:spacing w:line="300" w:lineRule="atLeast"/>
        <w:jc w:val="both"/>
        <w:rPr>
          <w:rFonts w:ascii="Times New Roman" w:hAnsi="Times New Roman" w:cs="Times New Roman"/>
          <w:lang w:val="uk-UA"/>
        </w:rPr>
      </w:pPr>
      <w:r w:rsidRPr="007B39E2">
        <w:rPr>
          <w:rFonts w:ascii="Times New Roman" w:hAnsi="Times New Roman" w:cs="Times New Roman"/>
          <w:lang w:val="uk-UA"/>
        </w:rPr>
        <w:t>2. Прийняття запропонованого регуляторного акту. Вартість балів визначається за</w:t>
      </w:r>
      <w:r>
        <w:rPr>
          <w:rFonts w:ascii="Times New Roman" w:hAnsi="Times New Roman" w:cs="Times New Roman"/>
          <w:lang w:val="uk-UA"/>
        </w:rPr>
        <w:t xml:space="preserve"> </w:t>
      </w:r>
      <w:r w:rsidRPr="007B39E2">
        <w:rPr>
          <w:rFonts w:ascii="Times New Roman" w:hAnsi="Times New Roman" w:cs="Times New Roman"/>
          <w:lang w:val="uk-UA"/>
        </w:rPr>
        <w:t>чотирибальною системою оцінки ступеня досягнення визначених цілей, де:</w:t>
      </w:r>
    </w:p>
    <w:p w:rsidR="007B39E2" w:rsidRPr="007B39E2" w:rsidRDefault="007B39E2" w:rsidP="007B39E2">
      <w:pPr>
        <w:shd w:val="clear" w:color="auto" w:fill="FFFFFF"/>
        <w:spacing w:line="300" w:lineRule="atLeast"/>
        <w:jc w:val="both"/>
        <w:rPr>
          <w:rFonts w:ascii="Times New Roman" w:hAnsi="Times New Roman" w:cs="Times New Roman"/>
          <w:lang w:val="uk-UA"/>
        </w:rPr>
      </w:pPr>
      <w:r w:rsidRPr="007B39E2">
        <w:rPr>
          <w:rFonts w:ascii="Times New Roman" w:hAnsi="Times New Roman" w:cs="Times New Roman"/>
          <w:lang w:val="uk-UA"/>
        </w:rPr>
        <w:lastRenderedPageBreak/>
        <w:t>«4» – цілі прийняття регуляторного акта, які можуть бути досягнуті повною мірою</w:t>
      </w:r>
    </w:p>
    <w:p w:rsidR="007B39E2" w:rsidRPr="007B39E2" w:rsidRDefault="007B39E2" w:rsidP="007B39E2">
      <w:pPr>
        <w:shd w:val="clear" w:color="auto" w:fill="FFFFFF"/>
        <w:spacing w:line="300" w:lineRule="atLeast"/>
        <w:jc w:val="both"/>
        <w:rPr>
          <w:rFonts w:ascii="Times New Roman" w:hAnsi="Times New Roman" w:cs="Times New Roman"/>
          <w:lang w:val="uk-UA"/>
        </w:rPr>
      </w:pPr>
      <w:r w:rsidRPr="007B39E2">
        <w:rPr>
          <w:rFonts w:ascii="Times New Roman" w:hAnsi="Times New Roman" w:cs="Times New Roman"/>
          <w:lang w:val="uk-UA"/>
        </w:rPr>
        <w:t>(проблема більше існувати не буде);</w:t>
      </w:r>
    </w:p>
    <w:p w:rsidR="007B39E2" w:rsidRPr="007B39E2" w:rsidRDefault="007B39E2" w:rsidP="007B39E2">
      <w:pPr>
        <w:shd w:val="clear" w:color="auto" w:fill="FFFFFF"/>
        <w:spacing w:line="300" w:lineRule="atLeast"/>
        <w:jc w:val="both"/>
        <w:rPr>
          <w:rFonts w:ascii="Times New Roman" w:hAnsi="Times New Roman" w:cs="Times New Roman"/>
          <w:lang w:val="uk-UA"/>
        </w:rPr>
      </w:pPr>
      <w:r w:rsidRPr="007B39E2">
        <w:rPr>
          <w:rFonts w:ascii="Times New Roman" w:hAnsi="Times New Roman" w:cs="Times New Roman"/>
          <w:lang w:val="uk-UA"/>
        </w:rPr>
        <w:t>«3» – цілі прийняття регуляторного акта, які можуть бути досягнуті майже повною мірою</w:t>
      </w:r>
    </w:p>
    <w:p w:rsidR="007B39E2" w:rsidRPr="007B39E2" w:rsidRDefault="007B39E2" w:rsidP="007B39E2">
      <w:pPr>
        <w:shd w:val="clear" w:color="auto" w:fill="FFFFFF"/>
        <w:spacing w:line="300" w:lineRule="atLeast"/>
        <w:jc w:val="both"/>
        <w:rPr>
          <w:rFonts w:ascii="Times New Roman" w:hAnsi="Times New Roman" w:cs="Times New Roman"/>
          <w:lang w:val="uk-UA"/>
        </w:rPr>
      </w:pPr>
      <w:r w:rsidRPr="007B39E2">
        <w:rPr>
          <w:rFonts w:ascii="Times New Roman" w:hAnsi="Times New Roman" w:cs="Times New Roman"/>
          <w:lang w:val="uk-UA"/>
        </w:rPr>
        <w:t>(усі важливі аспекти проблеми існувати не будуть);</w:t>
      </w:r>
    </w:p>
    <w:p w:rsidR="007B39E2" w:rsidRPr="007B39E2" w:rsidRDefault="007B39E2" w:rsidP="007B39E2">
      <w:pPr>
        <w:shd w:val="clear" w:color="auto" w:fill="FFFFFF"/>
        <w:spacing w:line="300" w:lineRule="atLeast"/>
        <w:jc w:val="both"/>
        <w:rPr>
          <w:rFonts w:ascii="Times New Roman" w:hAnsi="Times New Roman" w:cs="Times New Roman"/>
          <w:lang w:val="uk-UA"/>
        </w:rPr>
      </w:pPr>
      <w:r w:rsidRPr="007B39E2">
        <w:rPr>
          <w:rFonts w:ascii="Times New Roman" w:hAnsi="Times New Roman" w:cs="Times New Roman"/>
          <w:lang w:val="uk-UA"/>
        </w:rPr>
        <w:t>«2» – цілі прийняття регуляторного акта, які можуть бути досягнуті частково (проблема</w:t>
      </w:r>
    </w:p>
    <w:p w:rsidR="007B39E2" w:rsidRPr="007B39E2" w:rsidRDefault="007B39E2" w:rsidP="007B39E2">
      <w:pPr>
        <w:shd w:val="clear" w:color="auto" w:fill="FFFFFF"/>
        <w:spacing w:line="300" w:lineRule="atLeast"/>
        <w:jc w:val="both"/>
        <w:rPr>
          <w:rFonts w:ascii="Times New Roman" w:hAnsi="Times New Roman" w:cs="Times New Roman"/>
          <w:lang w:val="uk-UA"/>
        </w:rPr>
      </w:pPr>
      <w:r w:rsidRPr="007B39E2">
        <w:rPr>
          <w:rFonts w:ascii="Times New Roman" w:hAnsi="Times New Roman" w:cs="Times New Roman"/>
          <w:lang w:val="uk-UA"/>
        </w:rPr>
        <w:t>значно зменшиться, деякі важливі та критичні аспекти проблеми залишаться невирішеними);</w:t>
      </w:r>
    </w:p>
    <w:p w:rsidR="007B39E2" w:rsidRPr="007B39E2" w:rsidRDefault="007B39E2" w:rsidP="007B39E2">
      <w:pPr>
        <w:shd w:val="clear" w:color="auto" w:fill="FFFFFF"/>
        <w:spacing w:line="300" w:lineRule="atLeast"/>
        <w:jc w:val="both"/>
        <w:rPr>
          <w:rFonts w:ascii="Times New Roman" w:hAnsi="Times New Roman" w:cs="Times New Roman"/>
          <w:lang w:val="uk-UA"/>
        </w:rPr>
      </w:pPr>
      <w:r w:rsidRPr="007B39E2">
        <w:rPr>
          <w:rFonts w:ascii="Times New Roman" w:hAnsi="Times New Roman" w:cs="Times New Roman"/>
          <w:lang w:val="uk-UA"/>
        </w:rPr>
        <w:t>«1» – цілі прийняття регуляторного акта, які не можуть бути досягнуті (проблема</w:t>
      </w:r>
    </w:p>
    <w:p w:rsidR="007B39E2" w:rsidRPr="007B39E2" w:rsidRDefault="007B39E2" w:rsidP="007B39E2">
      <w:pPr>
        <w:shd w:val="clear" w:color="auto" w:fill="FFFFFF"/>
        <w:spacing w:line="300" w:lineRule="atLeast"/>
        <w:jc w:val="both"/>
        <w:rPr>
          <w:rFonts w:ascii="Times New Roman" w:hAnsi="Times New Roman" w:cs="Times New Roman"/>
          <w:lang w:val="uk-UA"/>
        </w:rPr>
      </w:pPr>
      <w:r w:rsidRPr="007B39E2">
        <w:rPr>
          <w:rFonts w:ascii="Times New Roman" w:hAnsi="Times New Roman" w:cs="Times New Roman"/>
          <w:lang w:val="uk-UA"/>
        </w:rPr>
        <w:t>продовжує існувати</w:t>
      </w:r>
    </w:p>
    <w:p w:rsidR="007B39E2" w:rsidRPr="007B39E2" w:rsidRDefault="007B39E2" w:rsidP="007B39E2">
      <w:pPr>
        <w:shd w:val="clear" w:color="auto" w:fill="FFFFFF"/>
        <w:spacing w:line="300" w:lineRule="atLeast"/>
        <w:jc w:val="both"/>
        <w:rPr>
          <w:rFonts w:ascii="Times New Roman" w:hAnsi="Times New Roman" w:cs="Times New Roman"/>
          <w:lang w:val="uk-UA"/>
        </w:rPr>
      </w:pPr>
    </w:p>
    <w:tbl>
      <w:tblPr>
        <w:tblStyle w:val="a4"/>
        <w:tblW w:w="0" w:type="auto"/>
        <w:tblLayout w:type="fixed"/>
        <w:tblLook w:val="04A0"/>
      </w:tblPr>
      <w:tblGrid>
        <w:gridCol w:w="1668"/>
        <w:gridCol w:w="3827"/>
        <w:gridCol w:w="4359"/>
      </w:tblGrid>
      <w:tr w:rsidR="001D52A9" w:rsidTr="007D35AF">
        <w:tc>
          <w:tcPr>
            <w:tcW w:w="1668" w:type="dxa"/>
          </w:tcPr>
          <w:p w:rsidR="001D52A9" w:rsidRPr="007D35AF" w:rsidRDefault="001D52A9" w:rsidP="007D35AF">
            <w:pPr>
              <w:spacing w:line="300" w:lineRule="atLeast"/>
              <w:rPr>
                <w:rFonts w:ascii="Times New Roman" w:hAnsi="Times New Roman" w:cs="Times New Roman"/>
                <w:b/>
                <w:sz w:val="22"/>
                <w:szCs w:val="22"/>
                <w:lang w:val="uk-UA"/>
              </w:rPr>
            </w:pPr>
            <w:r w:rsidRPr="007D35AF">
              <w:rPr>
                <w:rFonts w:ascii="Times New Roman" w:hAnsi="Times New Roman" w:cs="Times New Roman"/>
                <w:b/>
                <w:sz w:val="22"/>
                <w:szCs w:val="22"/>
                <w:lang w:val="uk-UA"/>
              </w:rPr>
              <w:t>Рейтинг</w:t>
            </w:r>
          </w:p>
          <w:p w:rsidR="001D52A9" w:rsidRPr="007D35AF" w:rsidRDefault="001D52A9" w:rsidP="007D35AF">
            <w:pPr>
              <w:spacing w:line="300" w:lineRule="atLeast"/>
              <w:rPr>
                <w:rFonts w:ascii="Times New Roman" w:hAnsi="Times New Roman" w:cs="Times New Roman"/>
                <w:b/>
                <w:sz w:val="22"/>
                <w:szCs w:val="22"/>
                <w:lang w:val="uk-UA"/>
              </w:rPr>
            </w:pPr>
            <w:r w:rsidRPr="007D35AF">
              <w:rPr>
                <w:rFonts w:ascii="Times New Roman" w:hAnsi="Times New Roman" w:cs="Times New Roman"/>
                <w:b/>
                <w:sz w:val="22"/>
                <w:szCs w:val="22"/>
                <w:lang w:val="uk-UA"/>
              </w:rPr>
              <w:t>результативності</w:t>
            </w:r>
          </w:p>
          <w:p w:rsidR="001D52A9" w:rsidRPr="007D35AF" w:rsidRDefault="001D52A9" w:rsidP="007D35AF">
            <w:pPr>
              <w:spacing w:line="300" w:lineRule="atLeast"/>
              <w:rPr>
                <w:rFonts w:ascii="Times New Roman" w:hAnsi="Times New Roman" w:cs="Times New Roman"/>
                <w:b/>
                <w:sz w:val="22"/>
                <w:szCs w:val="22"/>
                <w:lang w:val="uk-UA"/>
              </w:rPr>
            </w:pPr>
            <w:r w:rsidRPr="007D35AF">
              <w:rPr>
                <w:rFonts w:ascii="Times New Roman" w:hAnsi="Times New Roman" w:cs="Times New Roman"/>
                <w:b/>
                <w:sz w:val="22"/>
                <w:szCs w:val="22"/>
                <w:lang w:val="uk-UA"/>
              </w:rPr>
              <w:t>(досягнення</w:t>
            </w:r>
          </w:p>
          <w:p w:rsidR="001D52A9" w:rsidRPr="007D35AF" w:rsidRDefault="001D52A9" w:rsidP="007D35AF">
            <w:pPr>
              <w:spacing w:line="300" w:lineRule="atLeast"/>
              <w:rPr>
                <w:rFonts w:ascii="Times New Roman" w:hAnsi="Times New Roman" w:cs="Times New Roman"/>
                <w:b/>
                <w:sz w:val="22"/>
                <w:szCs w:val="22"/>
                <w:lang w:val="uk-UA"/>
              </w:rPr>
            </w:pPr>
            <w:r w:rsidRPr="007D35AF">
              <w:rPr>
                <w:rFonts w:ascii="Times New Roman" w:hAnsi="Times New Roman" w:cs="Times New Roman"/>
                <w:b/>
                <w:sz w:val="22"/>
                <w:szCs w:val="22"/>
                <w:lang w:val="uk-UA"/>
              </w:rPr>
              <w:t>цілей під час</w:t>
            </w:r>
          </w:p>
          <w:p w:rsidR="001D52A9" w:rsidRPr="007D35AF" w:rsidRDefault="001D52A9" w:rsidP="007D35AF">
            <w:pPr>
              <w:spacing w:line="300" w:lineRule="atLeast"/>
              <w:rPr>
                <w:rFonts w:ascii="Times New Roman" w:hAnsi="Times New Roman" w:cs="Times New Roman"/>
                <w:b/>
                <w:sz w:val="22"/>
                <w:szCs w:val="22"/>
                <w:lang w:val="uk-UA"/>
              </w:rPr>
            </w:pPr>
            <w:r w:rsidRPr="007D35AF">
              <w:rPr>
                <w:rFonts w:ascii="Times New Roman" w:hAnsi="Times New Roman" w:cs="Times New Roman"/>
                <w:b/>
                <w:sz w:val="22"/>
                <w:szCs w:val="22"/>
                <w:lang w:val="uk-UA"/>
              </w:rPr>
              <w:t>вирішення</w:t>
            </w:r>
          </w:p>
          <w:p w:rsidR="001D52A9" w:rsidRPr="007D35AF" w:rsidRDefault="001D52A9" w:rsidP="007D35AF">
            <w:pPr>
              <w:spacing w:line="300" w:lineRule="atLeast"/>
              <w:rPr>
                <w:rFonts w:ascii="Times New Roman" w:hAnsi="Times New Roman" w:cs="Times New Roman"/>
                <w:b/>
                <w:lang w:val="uk-UA"/>
              </w:rPr>
            </w:pPr>
            <w:r w:rsidRPr="007D35AF">
              <w:rPr>
                <w:rFonts w:ascii="Times New Roman" w:hAnsi="Times New Roman" w:cs="Times New Roman"/>
                <w:b/>
                <w:sz w:val="22"/>
                <w:szCs w:val="22"/>
                <w:lang w:val="uk-UA"/>
              </w:rPr>
              <w:t>проблеми)</w:t>
            </w:r>
          </w:p>
        </w:tc>
        <w:tc>
          <w:tcPr>
            <w:tcW w:w="3827" w:type="dxa"/>
          </w:tcPr>
          <w:p w:rsidR="001D52A9" w:rsidRPr="007D35AF" w:rsidRDefault="001D52A9" w:rsidP="007D35AF">
            <w:pPr>
              <w:spacing w:line="300" w:lineRule="atLeast"/>
              <w:rPr>
                <w:rFonts w:ascii="Times New Roman" w:hAnsi="Times New Roman" w:cs="Times New Roman"/>
                <w:b/>
                <w:sz w:val="22"/>
                <w:szCs w:val="22"/>
                <w:lang w:val="uk-UA"/>
              </w:rPr>
            </w:pPr>
            <w:r w:rsidRPr="007D35AF">
              <w:rPr>
                <w:rFonts w:ascii="Times New Roman" w:hAnsi="Times New Roman" w:cs="Times New Roman"/>
                <w:b/>
                <w:sz w:val="22"/>
                <w:szCs w:val="22"/>
                <w:lang w:val="uk-UA"/>
              </w:rPr>
              <w:t>Бал</w:t>
            </w:r>
          </w:p>
          <w:p w:rsidR="001D52A9" w:rsidRPr="007D35AF" w:rsidRDefault="001D52A9" w:rsidP="007D35AF">
            <w:pPr>
              <w:spacing w:line="300" w:lineRule="atLeast"/>
              <w:rPr>
                <w:rFonts w:ascii="Times New Roman" w:hAnsi="Times New Roman" w:cs="Times New Roman"/>
                <w:b/>
                <w:sz w:val="22"/>
                <w:szCs w:val="22"/>
                <w:lang w:val="uk-UA"/>
              </w:rPr>
            </w:pPr>
            <w:r w:rsidRPr="007D35AF">
              <w:rPr>
                <w:rFonts w:ascii="Times New Roman" w:hAnsi="Times New Roman" w:cs="Times New Roman"/>
                <w:b/>
                <w:sz w:val="22"/>
                <w:szCs w:val="22"/>
                <w:lang w:val="uk-UA"/>
              </w:rPr>
              <w:t>результативності</w:t>
            </w:r>
          </w:p>
          <w:p w:rsidR="001D52A9" w:rsidRPr="007D35AF" w:rsidRDefault="001D52A9" w:rsidP="007D35AF">
            <w:pPr>
              <w:spacing w:line="300" w:lineRule="atLeast"/>
              <w:rPr>
                <w:rFonts w:ascii="Times New Roman" w:hAnsi="Times New Roman" w:cs="Times New Roman"/>
                <w:b/>
                <w:sz w:val="22"/>
                <w:szCs w:val="22"/>
                <w:lang w:val="uk-UA"/>
              </w:rPr>
            </w:pPr>
            <w:r w:rsidRPr="007D35AF">
              <w:rPr>
                <w:rFonts w:ascii="Times New Roman" w:hAnsi="Times New Roman" w:cs="Times New Roman"/>
                <w:b/>
                <w:sz w:val="22"/>
                <w:szCs w:val="22"/>
                <w:lang w:val="uk-UA"/>
              </w:rPr>
              <w:t>(за 4-бальною</w:t>
            </w:r>
          </w:p>
          <w:p w:rsidR="001D52A9" w:rsidRPr="007D35AF" w:rsidRDefault="001D52A9" w:rsidP="007D35AF">
            <w:pPr>
              <w:spacing w:line="300" w:lineRule="atLeast"/>
              <w:rPr>
                <w:rFonts w:ascii="Times New Roman" w:hAnsi="Times New Roman" w:cs="Times New Roman"/>
                <w:b/>
                <w:lang w:val="uk-UA"/>
              </w:rPr>
            </w:pPr>
            <w:r w:rsidRPr="007D35AF">
              <w:rPr>
                <w:rFonts w:ascii="Times New Roman" w:hAnsi="Times New Roman" w:cs="Times New Roman"/>
                <w:b/>
                <w:sz w:val="22"/>
                <w:szCs w:val="22"/>
                <w:lang w:val="uk-UA"/>
              </w:rPr>
              <w:t>системою)</w:t>
            </w:r>
          </w:p>
        </w:tc>
        <w:tc>
          <w:tcPr>
            <w:tcW w:w="4359" w:type="dxa"/>
          </w:tcPr>
          <w:p w:rsidR="001D52A9" w:rsidRPr="007D35AF" w:rsidRDefault="001D52A9" w:rsidP="007D35AF">
            <w:pPr>
              <w:spacing w:line="300" w:lineRule="atLeast"/>
              <w:rPr>
                <w:rFonts w:ascii="Times New Roman" w:hAnsi="Times New Roman" w:cs="Times New Roman"/>
                <w:b/>
                <w:lang w:val="uk-UA"/>
              </w:rPr>
            </w:pPr>
            <w:r w:rsidRPr="007D35AF">
              <w:rPr>
                <w:rFonts w:ascii="Times New Roman" w:hAnsi="Times New Roman" w:cs="Times New Roman"/>
                <w:b/>
                <w:lang w:val="uk-UA"/>
              </w:rPr>
              <w:t>Коментарі щодо присвоєння відповідного балу</w:t>
            </w:r>
          </w:p>
        </w:tc>
      </w:tr>
      <w:tr w:rsidR="001D52A9" w:rsidTr="007D35AF">
        <w:tc>
          <w:tcPr>
            <w:tcW w:w="1668" w:type="dxa"/>
          </w:tcPr>
          <w:p w:rsidR="001D52A9" w:rsidRDefault="001D52A9" w:rsidP="00B24D65">
            <w:pPr>
              <w:spacing w:line="300" w:lineRule="atLeast"/>
              <w:rPr>
                <w:rFonts w:ascii="Times New Roman" w:hAnsi="Times New Roman" w:cs="Times New Roman"/>
                <w:b/>
                <w:lang w:val="uk-UA"/>
              </w:rPr>
            </w:pPr>
            <w:r>
              <w:rPr>
                <w:rFonts w:ascii="Times New Roman" w:hAnsi="Times New Roman" w:cs="Times New Roman"/>
                <w:b/>
                <w:lang w:val="uk-UA"/>
              </w:rPr>
              <w:t>1</w:t>
            </w:r>
          </w:p>
        </w:tc>
        <w:tc>
          <w:tcPr>
            <w:tcW w:w="3827" w:type="dxa"/>
          </w:tcPr>
          <w:p w:rsidR="001D52A9" w:rsidRDefault="001D52A9" w:rsidP="00B24D65">
            <w:pPr>
              <w:spacing w:line="300" w:lineRule="atLeast"/>
              <w:rPr>
                <w:rFonts w:ascii="Times New Roman" w:hAnsi="Times New Roman" w:cs="Times New Roman"/>
                <w:b/>
                <w:lang w:val="uk-UA"/>
              </w:rPr>
            </w:pPr>
            <w:r>
              <w:rPr>
                <w:rFonts w:ascii="Times New Roman" w:hAnsi="Times New Roman" w:cs="Times New Roman"/>
                <w:b/>
                <w:lang w:val="uk-UA"/>
              </w:rPr>
              <w:t>2</w:t>
            </w:r>
          </w:p>
        </w:tc>
        <w:tc>
          <w:tcPr>
            <w:tcW w:w="4359" w:type="dxa"/>
          </w:tcPr>
          <w:p w:rsidR="001D52A9" w:rsidRDefault="001D52A9" w:rsidP="00B24D65">
            <w:pPr>
              <w:spacing w:line="300" w:lineRule="atLeast"/>
              <w:rPr>
                <w:rFonts w:ascii="Times New Roman" w:hAnsi="Times New Roman" w:cs="Times New Roman"/>
                <w:b/>
                <w:lang w:val="uk-UA"/>
              </w:rPr>
            </w:pPr>
            <w:r>
              <w:rPr>
                <w:rFonts w:ascii="Times New Roman" w:hAnsi="Times New Roman" w:cs="Times New Roman"/>
                <w:b/>
                <w:lang w:val="uk-UA"/>
              </w:rPr>
              <w:t>3</w:t>
            </w:r>
          </w:p>
        </w:tc>
      </w:tr>
      <w:tr w:rsidR="001D52A9" w:rsidRPr="00A36553" w:rsidTr="007D35AF">
        <w:tc>
          <w:tcPr>
            <w:tcW w:w="1668" w:type="dxa"/>
          </w:tcPr>
          <w:p w:rsidR="001D52A9" w:rsidRPr="001D52A9" w:rsidRDefault="001D52A9" w:rsidP="00B24D65">
            <w:pPr>
              <w:spacing w:line="300" w:lineRule="atLeast"/>
              <w:rPr>
                <w:rFonts w:ascii="Times New Roman" w:hAnsi="Times New Roman" w:cs="Times New Roman"/>
                <w:lang w:val="uk-UA"/>
              </w:rPr>
            </w:pPr>
            <w:r w:rsidRPr="001D52A9">
              <w:rPr>
                <w:rFonts w:ascii="Times New Roman" w:hAnsi="Times New Roman" w:cs="Times New Roman"/>
                <w:lang w:val="uk-UA"/>
              </w:rPr>
              <w:t>Альтернатива 1</w:t>
            </w:r>
          </w:p>
        </w:tc>
        <w:tc>
          <w:tcPr>
            <w:tcW w:w="3827" w:type="dxa"/>
          </w:tcPr>
          <w:p w:rsidR="001D52A9" w:rsidRPr="001D52A9" w:rsidRDefault="001D52A9" w:rsidP="00B24D65">
            <w:pPr>
              <w:spacing w:line="300" w:lineRule="atLeast"/>
              <w:rPr>
                <w:rFonts w:ascii="Times New Roman" w:hAnsi="Times New Roman" w:cs="Times New Roman"/>
                <w:lang w:val="uk-UA"/>
              </w:rPr>
            </w:pPr>
            <w:r w:rsidRPr="001D52A9">
              <w:rPr>
                <w:rFonts w:ascii="Times New Roman" w:hAnsi="Times New Roman" w:cs="Times New Roman"/>
                <w:lang w:val="uk-UA"/>
              </w:rPr>
              <w:t>1</w:t>
            </w:r>
          </w:p>
        </w:tc>
        <w:tc>
          <w:tcPr>
            <w:tcW w:w="4359" w:type="dxa"/>
          </w:tcPr>
          <w:p w:rsidR="001D52A9" w:rsidRPr="007D35AF" w:rsidRDefault="001D52A9" w:rsidP="007D35AF">
            <w:pPr>
              <w:jc w:val="both"/>
              <w:rPr>
                <w:rFonts w:ascii="Times New Roman" w:hAnsi="Times New Roman" w:cs="Times New Roman"/>
                <w:sz w:val="22"/>
                <w:szCs w:val="22"/>
                <w:lang w:val="uk-UA"/>
              </w:rPr>
            </w:pPr>
            <w:r w:rsidRPr="001D52A9">
              <w:rPr>
                <w:rFonts w:ascii="Times New Roman" w:hAnsi="Times New Roman" w:cs="Times New Roman"/>
                <w:sz w:val="22"/>
                <w:szCs w:val="22"/>
                <w:lang w:val="uk-UA"/>
              </w:rPr>
              <w:t>Збереження існуючого стану призведе до</w:t>
            </w:r>
            <w:r>
              <w:rPr>
                <w:rFonts w:ascii="Times New Roman" w:hAnsi="Times New Roman" w:cs="Times New Roman"/>
                <w:sz w:val="22"/>
                <w:szCs w:val="22"/>
                <w:lang w:val="uk-UA"/>
              </w:rPr>
              <w:t xml:space="preserve"> </w:t>
            </w:r>
            <w:r w:rsidRPr="001D52A9">
              <w:rPr>
                <w:rFonts w:ascii="Times New Roman" w:hAnsi="Times New Roman" w:cs="Times New Roman"/>
                <w:sz w:val="22"/>
                <w:szCs w:val="22"/>
                <w:lang w:val="uk-UA"/>
              </w:rPr>
              <w:t>заглиблення існуючої проблеми щодо порушення</w:t>
            </w:r>
            <w:r>
              <w:rPr>
                <w:rFonts w:ascii="Times New Roman" w:hAnsi="Times New Roman" w:cs="Times New Roman"/>
                <w:sz w:val="22"/>
                <w:szCs w:val="22"/>
                <w:lang w:val="uk-UA"/>
              </w:rPr>
              <w:t xml:space="preserve"> </w:t>
            </w:r>
            <w:r w:rsidRPr="001D52A9">
              <w:rPr>
                <w:rFonts w:ascii="Times New Roman" w:hAnsi="Times New Roman" w:cs="Times New Roman"/>
                <w:sz w:val="22"/>
                <w:szCs w:val="22"/>
                <w:lang w:val="uk-UA"/>
              </w:rPr>
              <w:t>чинного законодавства. Залишення ситуації без</w:t>
            </w:r>
            <w:r>
              <w:rPr>
                <w:rFonts w:ascii="Times New Roman" w:hAnsi="Times New Roman" w:cs="Times New Roman"/>
                <w:sz w:val="22"/>
                <w:szCs w:val="22"/>
                <w:lang w:val="uk-UA"/>
              </w:rPr>
              <w:t xml:space="preserve"> </w:t>
            </w:r>
            <w:r w:rsidRPr="001D52A9">
              <w:rPr>
                <w:rFonts w:ascii="Times New Roman" w:hAnsi="Times New Roman" w:cs="Times New Roman"/>
                <w:sz w:val="22"/>
                <w:szCs w:val="22"/>
                <w:lang w:val="uk-UA"/>
              </w:rPr>
              <w:t>змін є неприйнятною, як для органів місцевого</w:t>
            </w:r>
            <w:r>
              <w:rPr>
                <w:rFonts w:ascii="Times New Roman" w:hAnsi="Times New Roman" w:cs="Times New Roman"/>
                <w:sz w:val="22"/>
                <w:szCs w:val="22"/>
                <w:lang w:val="uk-UA"/>
              </w:rPr>
              <w:t xml:space="preserve"> </w:t>
            </w:r>
            <w:r w:rsidRPr="001D52A9">
              <w:rPr>
                <w:rFonts w:ascii="Times New Roman" w:hAnsi="Times New Roman" w:cs="Times New Roman"/>
                <w:sz w:val="22"/>
                <w:szCs w:val="22"/>
                <w:lang w:val="uk-UA"/>
              </w:rPr>
              <w:t>самоврядування, так і для суб’єктів</w:t>
            </w:r>
            <w:r>
              <w:rPr>
                <w:rFonts w:ascii="Times New Roman" w:hAnsi="Times New Roman" w:cs="Times New Roman"/>
                <w:sz w:val="22"/>
                <w:szCs w:val="22"/>
                <w:lang w:val="uk-UA"/>
              </w:rPr>
              <w:t xml:space="preserve"> </w:t>
            </w:r>
            <w:r w:rsidRPr="001D52A9">
              <w:rPr>
                <w:rFonts w:ascii="Times New Roman" w:hAnsi="Times New Roman" w:cs="Times New Roman"/>
                <w:sz w:val="22"/>
                <w:szCs w:val="22"/>
                <w:lang w:val="uk-UA"/>
              </w:rPr>
              <w:t>господарювання і мешканців міста, у зв’язку з</w:t>
            </w:r>
            <w:r>
              <w:rPr>
                <w:rFonts w:ascii="Times New Roman" w:hAnsi="Times New Roman" w:cs="Times New Roman"/>
                <w:sz w:val="22"/>
                <w:szCs w:val="22"/>
                <w:lang w:val="uk-UA"/>
              </w:rPr>
              <w:t xml:space="preserve"> </w:t>
            </w:r>
            <w:r w:rsidRPr="001D52A9">
              <w:rPr>
                <w:rFonts w:ascii="Times New Roman" w:hAnsi="Times New Roman" w:cs="Times New Roman"/>
                <w:sz w:val="22"/>
                <w:szCs w:val="22"/>
                <w:lang w:val="uk-UA"/>
              </w:rPr>
              <w:t>тим, що цілей правового регулювання не буде</w:t>
            </w:r>
            <w:r w:rsidR="007D35AF">
              <w:rPr>
                <w:rFonts w:ascii="Times New Roman" w:hAnsi="Times New Roman" w:cs="Times New Roman"/>
                <w:sz w:val="22"/>
                <w:szCs w:val="22"/>
                <w:lang w:val="uk-UA"/>
              </w:rPr>
              <w:t xml:space="preserve"> </w:t>
            </w:r>
            <w:r w:rsidRPr="001D52A9">
              <w:rPr>
                <w:rFonts w:ascii="Times New Roman" w:hAnsi="Times New Roman" w:cs="Times New Roman"/>
                <w:sz w:val="22"/>
                <w:szCs w:val="22"/>
                <w:lang w:val="uk-UA"/>
              </w:rPr>
              <w:t>досягнуто.</w:t>
            </w:r>
          </w:p>
        </w:tc>
      </w:tr>
      <w:tr w:rsidR="001D52A9" w:rsidTr="007D35AF">
        <w:tc>
          <w:tcPr>
            <w:tcW w:w="1668" w:type="dxa"/>
          </w:tcPr>
          <w:p w:rsidR="001D52A9" w:rsidRPr="001D52A9" w:rsidRDefault="001D52A9" w:rsidP="00B24D65">
            <w:pPr>
              <w:spacing w:line="300" w:lineRule="atLeast"/>
              <w:rPr>
                <w:rFonts w:ascii="Times New Roman" w:hAnsi="Times New Roman" w:cs="Times New Roman"/>
                <w:lang w:val="uk-UA"/>
              </w:rPr>
            </w:pPr>
            <w:r w:rsidRPr="001D52A9">
              <w:rPr>
                <w:rFonts w:ascii="Times New Roman" w:hAnsi="Times New Roman" w:cs="Times New Roman"/>
                <w:lang w:val="uk-UA"/>
              </w:rPr>
              <w:t>Альтернатива 2</w:t>
            </w:r>
          </w:p>
        </w:tc>
        <w:tc>
          <w:tcPr>
            <w:tcW w:w="3827" w:type="dxa"/>
          </w:tcPr>
          <w:p w:rsidR="001D52A9" w:rsidRPr="001D52A9" w:rsidRDefault="001D52A9" w:rsidP="00B24D65">
            <w:pPr>
              <w:spacing w:line="300" w:lineRule="atLeast"/>
              <w:rPr>
                <w:rFonts w:ascii="Times New Roman" w:hAnsi="Times New Roman" w:cs="Times New Roman"/>
                <w:lang w:val="uk-UA"/>
              </w:rPr>
            </w:pPr>
            <w:r w:rsidRPr="001D52A9">
              <w:rPr>
                <w:rFonts w:ascii="Times New Roman" w:hAnsi="Times New Roman" w:cs="Times New Roman"/>
                <w:lang w:val="uk-UA"/>
              </w:rPr>
              <w:t>3</w:t>
            </w:r>
          </w:p>
        </w:tc>
        <w:tc>
          <w:tcPr>
            <w:tcW w:w="4359" w:type="dxa"/>
          </w:tcPr>
          <w:p w:rsidR="001D52A9" w:rsidRPr="001D52A9" w:rsidRDefault="001D52A9" w:rsidP="007D35AF">
            <w:pPr>
              <w:jc w:val="both"/>
              <w:rPr>
                <w:rFonts w:ascii="Times New Roman" w:hAnsi="Times New Roman" w:cs="Times New Roman"/>
                <w:sz w:val="22"/>
                <w:szCs w:val="22"/>
                <w:lang w:val="uk-UA"/>
              </w:rPr>
            </w:pPr>
            <w:r>
              <w:rPr>
                <w:rFonts w:ascii="Times New Roman" w:hAnsi="Times New Roman" w:cs="Times New Roman"/>
                <w:sz w:val="22"/>
                <w:szCs w:val="22"/>
                <w:lang w:val="uk-UA"/>
              </w:rPr>
              <w:t>Д</w:t>
            </w:r>
            <w:r w:rsidRPr="001D52A9">
              <w:rPr>
                <w:rFonts w:ascii="Times New Roman" w:hAnsi="Times New Roman" w:cs="Times New Roman"/>
                <w:sz w:val="22"/>
                <w:szCs w:val="22"/>
                <w:lang w:val="uk-UA"/>
              </w:rPr>
              <w:t>ана альтернатива є прийнятною для досягненняцілей та засобом забезпечення вирішення</w:t>
            </w:r>
          </w:p>
          <w:p w:rsidR="001D52A9" w:rsidRPr="001D52A9" w:rsidRDefault="001D52A9" w:rsidP="007D35AF">
            <w:pPr>
              <w:jc w:val="both"/>
              <w:rPr>
                <w:rFonts w:ascii="Times New Roman" w:hAnsi="Times New Roman" w:cs="Times New Roman"/>
                <w:sz w:val="22"/>
                <w:szCs w:val="22"/>
                <w:lang w:val="uk-UA"/>
              </w:rPr>
            </w:pPr>
            <w:r w:rsidRPr="001D52A9">
              <w:rPr>
                <w:rFonts w:ascii="Times New Roman" w:hAnsi="Times New Roman" w:cs="Times New Roman"/>
                <w:sz w:val="22"/>
                <w:szCs w:val="22"/>
                <w:lang w:val="uk-UA"/>
              </w:rPr>
              <w:t>проблем:</w:t>
            </w:r>
          </w:p>
          <w:p w:rsidR="001D52A9" w:rsidRPr="001D52A9" w:rsidRDefault="001D52A9" w:rsidP="007D35AF">
            <w:pPr>
              <w:jc w:val="both"/>
              <w:rPr>
                <w:rFonts w:ascii="Times New Roman" w:hAnsi="Times New Roman" w:cs="Times New Roman"/>
                <w:sz w:val="22"/>
                <w:szCs w:val="22"/>
                <w:lang w:val="uk-UA"/>
              </w:rPr>
            </w:pPr>
            <w:r w:rsidRPr="001D52A9">
              <w:rPr>
                <w:rFonts w:ascii="Times New Roman" w:hAnsi="Times New Roman" w:cs="Times New Roman"/>
                <w:sz w:val="22"/>
                <w:szCs w:val="22"/>
                <w:lang w:val="uk-UA"/>
              </w:rPr>
              <w:t>- запобігання порушенням у роботі системи</w:t>
            </w:r>
            <w:r>
              <w:rPr>
                <w:rFonts w:ascii="Times New Roman" w:hAnsi="Times New Roman" w:cs="Times New Roman"/>
                <w:sz w:val="22"/>
                <w:szCs w:val="22"/>
                <w:lang w:val="uk-UA"/>
              </w:rPr>
              <w:t xml:space="preserve"> </w:t>
            </w:r>
            <w:r w:rsidRPr="001D52A9">
              <w:rPr>
                <w:rFonts w:ascii="Times New Roman" w:hAnsi="Times New Roman" w:cs="Times New Roman"/>
                <w:sz w:val="22"/>
                <w:szCs w:val="22"/>
                <w:lang w:val="uk-UA"/>
              </w:rPr>
              <w:t>централізованого водовідведення;</w:t>
            </w:r>
          </w:p>
          <w:p w:rsidR="001D52A9" w:rsidRPr="001D52A9" w:rsidRDefault="001D52A9" w:rsidP="007D35AF">
            <w:pPr>
              <w:jc w:val="both"/>
              <w:rPr>
                <w:rFonts w:ascii="Times New Roman" w:hAnsi="Times New Roman" w:cs="Times New Roman"/>
                <w:sz w:val="22"/>
                <w:szCs w:val="22"/>
                <w:lang w:val="uk-UA"/>
              </w:rPr>
            </w:pPr>
            <w:r w:rsidRPr="001D52A9">
              <w:rPr>
                <w:rFonts w:ascii="Times New Roman" w:hAnsi="Times New Roman" w:cs="Times New Roman"/>
                <w:sz w:val="22"/>
                <w:szCs w:val="22"/>
                <w:lang w:val="uk-UA"/>
              </w:rPr>
              <w:t>- підвищення ефективності роботи системи</w:t>
            </w:r>
            <w:r>
              <w:rPr>
                <w:rFonts w:ascii="Times New Roman" w:hAnsi="Times New Roman" w:cs="Times New Roman"/>
                <w:sz w:val="22"/>
                <w:szCs w:val="22"/>
                <w:lang w:val="uk-UA"/>
              </w:rPr>
              <w:t xml:space="preserve"> </w:t>
            </w:r>
            <w:r w:rsidRPr="001D52A9">
              <w:rPr>
                <w:rFonts w:ascii="Times New Roman" w:hAnsi="Times New Roman" w:cs="Times New Roman"/>
                <w:sz w:val="22"/>
                <w:szCs w:val="22"/>
                <w:lang w:val="uk-UA"/>
              </w:rPr>
              <w:t>централізованого водовідведення і безпеки її</w:t>
            </w:r>
            <w:r w:rsidR="007D35AF">
              <w:rPr>
                <w:rFonts w:ascii="Times New Roman" w:hAnsi="Times New Roman" w:cs="Times New Roman"/>
                <w:sz w:val="22"/>
                <w:szCs w:val="22"/>
                <w:lang w:val="uk-UA"/>
              </w:rPr>
              <w:t xml:space="preserve"> </w:t>
            </w:r>
            <w:r w:rsidRPr="001D52A9">
              <w:rPr>
                <w:rFonts w:ascii="Times New Roman" w:hAnsi="Times New Roman" w:cs="Times New Roman"/>
                <w:sz w:val="22"/>
                <w:szCs w:val="22"/>
                <w:lang w:val="uk-UA"/>
              </w:rPr>
              <w:t>експлуатації;</w:t>
            </w:r>
          </w:p>
          <w:p w:rsidR="001D52A9" w:rsidRPr="001D52A9" w:rsidRDefault="001D52A9" w:rsidP="007D35AF">
            <w:pPr>
              <w:jc w:val="both"/>
              <w:rPr>
                <w:rFonts w:ascii="Times New Roman" w:hAnsi="Times New Roman" w:cs="Times New Roman"/>
                <w:sz w:val="22"/>
                <w:szCs w:val="22"/>
                <w:lang w:val="uk-UA"/>
              </w:rPr>
            </w:pPr>
            <w:r w:rsidRPr="001D52A9">
              <w:rPr>
                <w:rFonts w:ascii="Times New Roman" w:hAnsi="Times New Roman" w:cs="Times New Roman"/>
                <w:sz w:val="22"/>
                <w:szCs w:val="22"/>
                <w:lang w:val="uk-UA"/>
              </w:rPr>
              <w:t>- забезпечення охорони навколишнього</w:t>
            </w:r>
            <w:r>
              <w:rPr>
                <w:rFonts w:ascii="Times New Roman" w:hAnsi="Times New Roman" w:cs="Times New Roman"/>
                <w:sz w:val="22"/>
                <w:szCs w:val="22"/>
                <w:lang w:val="uk-UA"/>
              </w:rPr>
              <w:t xml:space="preserve"> </w:t>
            </w:r>
            <w:r w:rsidRPr="001D52A9">
              <w:rPr>
                <w:rFonts w:ascii="Times New Roman" w:hAnsi="Times New Roman" w:cs="Times New Roman"/>
                <w:sz w:val="22"/>
                <w:szCs w:val="22"/>
                <w:lang w:val="uk-UA"/>
              </w:rPr>
              <w:t>природного середовища від забруднення скидами</w:t>
            </w:r>
            <w:r>
              <w:rPr>
                <w:rFonts w:ascii="Times New Roman" w:hAnsi="Times New Roman" w:cs="Times New Roman"/>
                <w:sz w:val="22"/>
                <w:szCs w:val="22"/>
                <w:lang w:val="uk-UA"/>
              </w:rPr>
              <w:t xml:space="preserve"> </w:t>
            </w:r>
            <w:r w:rsidRPr="001D52A9">
              <w:rPr>
                <w:rFonts w:ascii="Times New Roman" w:hAnsi="Times New Roman" w:cs="Times New Roman"/>
                <w:sz w:val="22"/>
                <w:szCs w:val="22"/>
                <w:lang w:val="uk-UA"/>
              </w:rPr>
              <w:t>стічних вод;</w:t>
            </w:r>
          </w:p>
          <w:p w:rsidR="001D52A9" w:rsidRPr="001D52A9" w:rsidRDefault="001D52A9" w:rsidP="007D35AF">
            <w:pPr>
              <w:jc w:val="both"/>
              <w:rPr>
                <w:rFonts w:ascii="Times New Roman" w:hAnsi="Times New Roman" w:cs="Times New Roman"/>
                <w:sz w:val="22"/>
                <w:szCs w:val="22"/>
                <w:lang w:val="uk-UA"/>
              </w:rPr>
            </w:pPr>
            <w:r w:rsidRPr="001D52A9">
              <w:rPr>
                <w:rFonts w:ascii="Times New Roman" w:hAnsi="Times New Roman" w:cs="Times New Roman"/>
                <w:sz w:val="22"/>
                <w:szCs w:val="22"/>
                <w:lang w:val="uk-UA"/>
              </w:rPr>
              <w:t>- впровадження ефективного контролю щодо</w:t>
            </w:r>
            <w:r>
              <w:rPr>
                <w:rFonts w:ascii="Times New Roman" w:hAnsi="Times New Roman" w:cs="Times New Roman"/>
                <w:sz w:val="22"/>
                <w:szCs w:val="22"/>
                <w:lang w:val="uk-UA"/>
              </w:rPr>
              <w:t xml:space="preserve"> </w:t>
            </w:r>
            <w:r w:rsidRPr="001D52A9">
              <w:rPr>
                <w:rFonts w:ascii="Times New Roman" w:hAnsi="Times New Roman" w:cs="Times New Roman"/>
                <w:sz w:val="22"/>
                <w:szCs w:val="22"/>
                <w:lang w:val="uk-UA"/>
              </w:rPr>
              <w:t>скиду стічних вод до системи централізованого</w:t>
            </w:r>
          </w:p>
          <w:p w:rsidR="001D52A9" w:rsidRPr="001D52A9" w:rsidRDefault="001D52A9" w:rsidP="007D35AF">
            <w:pPr>
              <w:jc w:val="both"/>
              <w:rPr>
                <w:rFonts w:ascii="Times New Roman" w:hAnsi="Times New Roman" w:cs="Times New Roman"/>
                <w:sz w:val="22"/>
                <w:szCs w:val="22"/>
                <w:lang w:val="uk-UA"/>
              </w:rPr>
            </w:pPr>
            <w:r w:rsidRPr="001D52A9">
              <w:rPr>
                <w:rFonts w:ascii="Times New Roman" w:hAnsi="Times New Roman" w:cs="Times New Roman"/>
                <w:sz w:val="22"/>
                <w:szCs w:val="22"/>
                <w:lang w:val="uk-UA"/>
              </w:rPr>
              <w:t>водовідведення,</w:t>
            </w:r>
          </w:p>
          <w:p w:rsidR="001D52A9" w:rsidRPr="001D52A9" w:rsidRDefault="001D52A9" w:rsidP="007D35AF">
            <w:pPr>
              <w:jc w:val="both"/>
              <w:rPr>
                <w:rFonts w:ascii="Times New Roman" w:hAnsi="Times New Roman" w:cs="Times New Roman"/>
                <w:sz w:val="22"/>
                <w:szCs w:val="22"/>
                <w:lang w:val="uk-UA"/>
              </w:rPr>
            </w:pPr>
            <w:r w:rsidRPr="001D52A9">
              <w:rPr>
                <w:rFonts w:ascii="Times New Roman" w:hAnsi="Times New Roman" w:cs="Times New Roman"/>
                <w:sz w:val="22"/>
                <w:szCs w:val="22"/>
                <w:lang w:val="uk-UA"/>
              </w:rPr>
              <w:t>- затвердження порядку виявлення та</w:t>
            </w:r>
          </w:p>
          <w:p w:rsidR="001D52A9" w:rsidRPr="001D52A9" w:rsidRDefault="001D52A9" w:rsidP="007D35AF">
            <w:pPr>
              <w:jc w:val="both"/>
              <w:rPr>
                <w:rFonts w:ascii="Times New Roman" w:hAnsi="Times New Roman" w:cs="Times New Roman"/>
                <w:sz w:val="22"/>
                <w:szCs w:val="22"/>
                <w:lang w:val="uk-UA"/>
              </w:rPr>
            </w:pPr>
            <w:r w:rsidRPr="001D52A9">
              <w:rPr>
                <w:rFonts w:ascii="Times New Roman" w:hAnsi="Times New Roman" w:cs="Times New Roman"/>
                <w:sz w:val="22"/>
                <w:szCs w:val="22"/>
                <w:lang w:val="uk-UA"/>
              </w:rPr>
              <w:t>впровадження заходів впливу у разі порушення</w:t>
            </w:r>
          </w:p>
          <w:p w:rsidR="001D52A9" w:rsidRPr="001D52A9" w:rsidRDefault="001D52A9" w:rsidP="007D35AF">
            <w:pPr>
              <w:jc w:val="both"/>
              <w:rPr>
                <w:rFonts w:ascii="Times New Roman" w:hAnsi="Times New Roman" w:cs="Times New Roman"/>
                <w:sz w:val="22"/>
                <w:szCs w:val="22"/>
                <w:lang w:val="uk-UA"/>
              </w:rPr>
            </w:pPr>
            <w:r w:rsidRPr="001D52A9">
              <w:rPr>
                <w:rFonts w:ascii="Times New Roman" w:hAnsi="Times New Roman" w:cs="Times New Roman"/>
                <w:sz w:val="22"/>
                <w:szCs w:val="22"/>
                <w:lang w:val="uk-UA"/>
              </w:rPr>
              <w:t>вимог щодо скиду стічних вод до системи</w:t>
            </w:r>
          </w:p>
          <w:p w:rsidR="001D52A9" w:rsidRPr="001D52A9" w:rsidRDefault="001D52A9" w:rsidP="007D35AF">
            <w:pPr>
              <w:jc w:val="both"/>
              <w:rPr>
                <w:rFonts w:ascii="Times New Roman" w:hAnsi="Times New Roman" w:cs="Times New Roman"/>
                <w:sz w:val="22"/>
                <w:szCs w:val="22"/>
                <w:lang w:val="uk-UA"/>
              </w:rPr>
            </w:pPr>
            <w:r w:rsidRPr="001D52A9">
              <w:rPr>
                <w:rFonts w:ascii="Times New Roman" w:hAnsi="Times New Roman" w:cs="Times New Roman"/>
                <w:sz w:val="22"/>
                <w:szCs w:val="22"/>
                <w:lang w:val="uk-UA"/>
              </w:rPr>
              <w:t>централізованого водовідведення.</w:t>
            </w:r>
          </w:p>
          <w:p w:rsidR="001D52A9" w:rsidRDefault="001D52A9" w:rsidP="007D35AF">
            <w:pPr>
              <w:jc w:val="both"/>
              <w:rPr>
                <w:rFonts w:ascii="Times New Roman" w:hAnsi="Times New Roman" w:cs="Times New Roman"/>
                <w:b/>
                <w:lang w:val="uk-UA"/>
              </w:rPr>
            </w:pPr>
          </w:p>
        </w:tc>
      </w:tr>
      <w:tr w:rsidR="001D52A9" w:rsidTr="007D35AF">
        <w:tc>
          <w:tcPr>
            <w:tcW w:w="1668" w:type="dxa"/>
          </w:tcPr>
          <w:p w:rsidR="001D52A9" w:rsidRDefault="001D52A9" w:rsidP="00B24D65">
            <w:pPr>
              <w:spacing w:line="300" w:lineRule="atLeast"/>
              <w:rPr>
                <w:rFonts w:ascii="Times New Roman" w:hAnsi="Times New Roman" w:cs="Times New Roman"/>
                <w:b/>
                <w:lang w:val="uk-UA"/>
              </w:rPr>
            </w:pPr>
          </w:p>
        </w:tc>
        <w:tc>
          <w:tcPr>
            <w:tcW w:w="3827" w:type="dxa"/>
          </w:tcPr>
          <w:p w:rsidR="001D52A9" w:rsidRDefault="001D52A9" w:rsidP="00B24D65">
            <w:pPr>
              <w:spacing w:line="300" w:lineRule="atLeast"/>
              <w:rPr>
                <w:rFonts w:ascii="Times New Roman" w:hAnsi="Times New Roman" w:cs="Times New Roman"/>
                <w:b/>
                <w:lang w:val="uk-UA"/>
              </w:rPr>
            </w:pPr>
          </w:p>
        </w:tc>
        <w:tc>
          <w:tcPr>
            <w:tcW w:w="4359" w:type="dxa"/>
          </w:tcPr>
          <w:p w:rsidR="001D52A9" w:rsidRDefault="001D52A9" w:rsidP="00B24D65">
            <w:pPr>
              <w:spacing w:line="300" w:lineRule="atLeast"/>
              <w:rPr>
                <w:rFonts w:ascii="Times New Roman" w:hAnsi="Times New Roman" w:cs="Times New Roman"/>
                <w:b/>
                <w:lang w:val="uk-UA"/>
              </w:rPr>
            </w:pPr>
          </w:p>
        </w:tc>
      </w:tr>
      <w:tr w:rsidR="001D52A9" w:rsidTr="007D35AF">
        <w:tc>
          <w:tcPr>
            <w:tcW w:w="1668" w:type="dxa"/>
          </w:tcPr>
          <w:p w:rsidR="001D52A9" w:rsidRPr="007D35AF" w:rsidRDefault="007D35AF" w:rsidP="007D35AF">
            <w:pPr>
              <w:spacing w:line="300" w:lineRule="atLeast"/>
              <w:rPr>
                <w:rFonts w:ascii="Times New Roman" w:hAnsi="Times New Roman" w:cs="Times New Roman"/>
                <w:b/>
                <w:sz w:val="22"/>
                <w:szCs w:val="22"/>
                <w:lang w:val="uk-UA"/>
              </w:rPr>
            </w:pPr>
            <w:r w:rsidRPr="007D35AF">
              <w:rPr>
                <w:rFonts w:ascii="Times New Roman" w:hAnsi="Times New Roman" w:cs="Times New Roman"/>
                <w:b/>
                <w:sz w:val="22"/>
                <w:szCs w:val="22"/>
                <w:lang w:val="uk-UA"/>
              </w:rPr>
              <w:t>Рейтинг</w:t>
            </w:r>
          </w:p>
        </w:tc>
        <w:tc>
          <w:tcPr>
            <w:tcW w:w="3827" w:type="dxa"/>
          </w:tcPr>
          <w:p w:rsidR="007D35AF" w:rsidRPr="007D35AF" w:rsidRDefault="007D35AF" w:rsidP="007D35AF">
            <w:pPr>
              <w:spacing w:line="300" w:lineRule="atLeast"/>
              <w:rPr>
                <w:rFonts w:ascii="Times New Roman" w:hAnsi="Times New Roman" w:cs="Times New Roman"/>
                <w:b/>
                <w:sz w:val="22"/>
                <w:szCs w:val="22"/>
                <w:lang w:val="uk-UA"/>
              </w:rPr>
            </w:pPr>
            <w:r w:rsidRPr="007D35AF">
              <w:rPr>
                <w:rFonts w:ascii="Times New Roman" w:hAnsi="Times New Roman" w:cs="Times New Roman"/>
                <w:b/>
                <w:sz w:val="22"/>
                <w:szCs w:val="22"/>
                <w:lang w:val="uk-UA"/>
              </w:rPr>
              <w:t>Аргументи щодо переваги обраної</w:t>
            </w:r>
          </w:p>
          <w:p w:rsidR="007D35AF" w:rsidRPr="007D35AF" w:rsidRDefault="007D35AF" w:rsidP="007D35AF">
            <w:pPr>
              <w:spacing w:line="300" w:lineRule="atLeast"/>
              <w:rPr>
                <w:rFonts w:ascii="Times New Roman" w:hAnsi="Times New Roman" w:cs="Times New Roman"/>
                <w:b/>
                <w:sz w:val="22"/>
                <w:szCs w:val="22"/>
                <w:lang w:val="uk-UA"/>
              </w:rPr>
            </w:pPr>
            <w:r w:rsidRPr="007D35AF">
              <w:rPr>
                <w:rFonts w:ascii="Times New Roman" w:hAnsi="Times New Roman" w:cs="Times New Roman"/>
                <w:b/>
                <w:sz w:val="22"/>
                <w:szCs w:val="22"/>
                <w:lang w:val="uk-UA"/>
              </w:rPr>
              <w:t>альтернативи/причини відмови</w:t>
            </w:r>
          </w:p>
          <w:p w:rsidR="001D52A9" w:rsidRPr="007D35AF" w:rsidRDefault="007D35AF" w:rsidP="007D35AF">
            <w:pPr>
              <w:spacing w:line="300" w:lineRule="atLeast"/>
              <w:rPr>
                <w:rFonts w:ascii="Times New Roman" w:hAnsi="Times New Roman" w:cs="Times New Roman"/>
                <w:b/>
                <w:sz w:val="22"/>
                <w:szCs w:val="22"/>
                <w:lang w:val="uk-UA"/>
              </w:rPr>
            </w:pPr>
            <w:r w:rsidRPr="007D35AF">
              <w:rPr>
                <w:rFonts w:ascii="Times New Roman" w:hAnsi="Times New Roman" w:cs="Times New Roman"/>
                <w:b/>
                <w:sz w:val="22"/>
                <w:szCs w:val="22"/>
                <w:lang w:val="uk-UA"/>
              </w:rPr>
              <w:t>від альтернативи</w:t>
            </w:r>
          </w:p>
        </w:tc>
        <w:tc>
          <w:tcPr>
            <w:tcW w:w="4359" w:type="dxa"/>
          </w:tcPr>
          <w:p w:rsidR="007D35AF" w:rsidRPr="007D35AF" w:rsidRDefault="007D35AF" w:rsidP="007D35AF">
            <w:pPr>
              <w:spacing w:line="300" w:lineRule="atLeast"/>
              <w:rPr>
                <w:rFonts w:ascii="Times New Roman" w:hAnsi="Times New Roman" w:cs="Times New Roman"/>
                <w:b/>
                <w:lang w:val="uk-UA"/>
              </w:rPr>
            </w:pPr>
            <w:r w:rsidRPr="007D35AF">
              <w:rPr>
                <w:rFonts w:ascii="Times New Roman" w:hAnsi="Times New Roman" w:cs="Times New Roman"/>
                <w:b/>
                <w:lang w:val="uk-UA"/>
              </w:rPr>
              <w:t>Оцінка ризику зовнішніх</w:t>
            </w:r>
          </w:p>
          <w:p w:rsidR="007D35AF" w:rsidRPr="007D35AF" w:rsidRDefault="007D35AF" w:rsidP="007D35AF">
            <w:pPr>
              <w:spacing w:line="300" w:lineRule="atLeast"/>
              <w:rPr>
                <w:rFonts w:ascii="Times New Roman" w:hAnsi="Times New Roman" w:cs="Times New Roman"/>
                <w:b/>
                <w:lang w:val="uk-UA"/>
              </w:rPr>
            </w:pPr>
            <w:r w:rsidRPr="007D35AF">
              <w:rPr>
                <w:rFonts w:ascii="Times New Roman" w:hAnsi="Times New Roman" w:cs="Times New Roman"/>
                <w:b/>
                <w:lang w:val="uk-UA"/>
              </w:rPr>
              <w:t>чинників на дію</w:t>
            </w:r>
          </w:p>
          <w:p w:rsidR="007D35AF" w:rsidRPr="007D35AF" w:rsidRDefault="007D35AF" w:rsidP="007D35AF">
            <w:pPr>
              <w:spacing w:line="300" w:lineRule="atLeast"/>
              <w:rPr>
                <w:rFonts w:ascii="Times New Roman" w:hAnsi="Times New Roman" w:cs="Times New Roman"/>
                <w:b/>
                <w:lang w:val="uk-UA"/>
              </w:rPr>
            </w:pPr>
            <w:r w:rsidRPr="007D35AF">
              <w:rPr>
                <w:rFonts w:ascii="Times New Roman" w:hAnsi="Times New Roman" w:cs="Times New Roman"/>
                <w:b/>
                <w:lang w:val="uk-UA"/>
              </w:rPr>
              <w:t>запропонованого</w:t>
            </w:r>
          </w:p>
          <w:p w:rsidR="001D52A9" w:rsidRDefault="007D35AF" w:rsidP="007D35AF">
            <w:pPr>
              <w:spacing w:line="300" w:lineRule="atLeast"/>
              <w:rPr>
                <w:rFonts w:ascii="Times New Roman" w:hAnsi="Times New Roman" w:cs="Times New Roman"/>
                <w:b/>
                <w:lang w:val="uk-UA"/>
              </w:rPr>
            </w:pPr>
            <w:r w:rsidRPr="007D35AF">
              <w:rPr>
                <w:rFonts w:ascii="Times New Roman" w:hAnsi="Times New Roman" w:cs="Times New Roman"/>
                <w:b/>
                <w:lang w:val="uk-UA"/>
              </w:rPr>
              <w:t>регуляторного акта</w:t>
            </w:r>
          </w:p>
        </w:tc>
      </w:tr>
      <w:tr w:rsidR="001D52A9" w:rsidTr="007D35AF">
        <w:tc>
          <w:tcPr>
            <w:tcW w:w="1668" w:type="dxa"/>
          </w:tcPr>
          <w:p w:rsidR="001D52A9" w:rsidRPr="007D35AF" w:rsidRDefault="007D35AF" w:rsidP="00B24D65">
            <w:pPr>
              <w:spacing w:line="300" w:lineRule="atLeast"/>
              <w:rPr>
                <w:rFonts w:ascii="Times New Roman" w:hAnsi="Times New Roman" w:cs="Times New Roman"/>
                <w:lang w:val="uk-UA"/>
              </w:rPr>
            </w:pPr>
            <w:r w:rsidRPr="007D35AF">
              <w:rPr>
                <w:rFonts w:ascii="Times New Roman" w:hAnsi="Times New Roman" w:cs="Times New Roman"/>
                <w:lang w:val="uk-UA"/>
              </w:rPr>
              <w:lastRenderedPageBreak/>
              <w:t>Альтернатива 1</w:t>
            </w:r>
          </w:p>
        </w:tc>
        <w:tc>
          <w:tcPr>
            <w:tcW w:w="3827" w:type="dxa"/>
          </w:tcPr>
          <w:p w:rsidR="007D35AF" w:rsidRPr="007D35AF" w:rsidRDefault="007D35AF" w:rsidP="007D35AF">
            <w:pPr>
              <w:jc w:val="both"/>
              <w:rPr>
                <w:rFonts w:ascii="Times New Roman" w:hAnsi="Times New Roman" w:cs="Times New Roman"/>
                <w:sz w:val="22"/>
                <w:szCs w:val="22"/>
                <w:lang w:val="uk-UA"/>
              </w:rPr>
            </w:pPr>
            <w:r w:rsidRPr="007D35AF">
              <w:rPr>
                <w:rFonts w:ascii="Times New Roman" w:hAnsi="Times New Roman" w:cs="Times New Roman"/>
                <w:sz w:val="22"/>
                <w:szCs w:val="22"/>
                <w:lang w:val="uk-UA"/>
              </w:rPr>
              <w:t>Залишення ситуації, що склалась,</w:t>
            </w:r>
            <w:r>
              <w:rPr>
                <w:rFonts w:ascii="Times New Roman" w:hAnsi="Times New Roman" w:cs="Times New Roman"/>
                <w:sz w:val="22"/>
                <w:szCs w:val="22"/>
                <w:lang w:val="uk-UA"/>
              </w:rPr>
              <w:t xml:space="preserve"> </w:t>
            </w:r>
            <w:r w:rsidRPr="007D35AF">
              <w:rPr>
                <w:rFonts w:ascii="Times New Roman" w:hAnsi="Times New Roman" w:cs="Times New Roman"/>
                <w:sz w:val="22"/>
                <w:szCs w:val="22"/>
                <w:lang w:val="uk-UA"/>
              </w:rPr>
              <w:t>без змін, не забезпечить досягнення</w:t>
            </w:r>
          </w:p>
          <w:p w:rsidR="007D35AF" w:rsidRPr="007D35AF" w:rsidRDefault="007D35AF" w:rsidP="007D35AF">
            <w:pPr>
              <w:jc w:val="both"/>
              <w:rPr>
                <w:rFonts w:ascii="Times New Roman" w:hAnsi="Times New Roman" w:cs="Times New Roman"/>
                <w:sz w:val="22"/>
                <w:szCs w:val="22"/>
                <w:lang w:val="uk-UA"/>
              </w:rPr>
            </w:pPr>
            <w:r w:rsidRPr="007D35AF">
              <w:rPr>
                <w:rFonts w:ascii="Times New Roman" w:hAnsi="Times New Roman" w:cs="Times New Roman"/>
                <w:sz w:val="22"/>
                <w:szCs w:val="22"/>
                <w:lang w:val="uk-UA"/>
              </w:rPr>
              <w:t>поставленої цілі.</w:t>
            </w:r>
          </w:p>
          <w:p w:rsidR="001D52A9" w:rsidRDefault="007D35AF" w:rsidP="007D35AF">
            <w:pPr>
              <w:jc w:val="both"/>
              <w:rPr>
                <w:rFonts w:ascii="Times New Roman" w:hAnsi="Times New Roman" w:cs="Times New Roman"/>
                <w:b/>
                <w:lang w:val="uk-UA"/>
              </w:rPr>
            </w:pPr>
            <w:r w:rsidRPr="007D35AF">
              <w:rPr>
                <w:rFonts w:ascii="Times New Roman" w:hAnsi="Times New Roman" w:cs="Times New Roman"/>
                <w:sz w:val="22"/>
                <w:szCs w:val="22"/>
                <w:lang w:val="uk-UA"/>
              </w:rPr>
              <w:t>Отже, така альтернатива є неприйнятною</w:t>
            </w:r>
          </w:p>
        </w:tc>
        <w:tc>
          <w:tcPr>
            <w:tcW w:w="4359" w:type="dxa"/>
          </w:tcPr>
          <w:p w:rsidR="001D52A9" w:rsidRPr="007D35AF" w:rsidRDefault="007D35AF" w:rsidP="007D35AF">
            <w:pPr>
              <w:spacing w:line="300" w:lineRule="atLeast"/>
              <w:jc w:val="both"/>
              <w:rPr>
                <w:rFonts w:ascii="Times New Roman" w:hAnsi="Times New Roman" w:cs="Times New Roman"/>
                <w:sz w:val="22"/>
                <w:szCs w:val="22"/>
                <w:lang w:val="uk-UA"/>
              </w:rPr>
            </w:pPr>
            <w:r w:rsidRPr="007D35AF">
              <w:rPr>
                <w:rFonts w:ascii="Times New Roman" w:hAnsi="Times New Roman" w:cs="Times New Roman"/>
                <w:sz w:val="22"/>
                <w:szCs w:val="22"/>
                <w:lang w:val="uk-UA"/>
              </w:rPr>
              <w:t>Неможливо об’єктивно</w:t>
            </w:r>
            <w:r>
              <w:rPr>
                <w:rFonts w:ascii="Times New Roman" w:hAnsi="Times New Roman" w:cs="Times New Roman"/>
                <w:sz w:val="22"/>
                <w:szCs w:val="22"/>
                <w:lang w:val="uk-UA"/>
              </w:rPr>
              <w:t xml:space="preserve"> </w:t>
            </w:r>
            <w:r w:rsidRPr="007D35AF">
              <w:rPr>
                <w:rFonts w:ascii="Times New Roman" w:hAnsi="Times New Roman" w:cs="Times New Roman"/>
                <w:sz w:val="22"/>
                <w:szCs w:val="22"/>
                <w:lang w:val="uk-UA"/>
              </w:rPr>
              <w:t>встановити</w:t>
            </w:r>
          </w:p>
        </w:tc>
      </w:tr>
      <w:tr w:rsidR="007D35AF" w:rsidRPr="007D35AF" w:rsidTr="007D35AF">
        <w:tc>
          <w:tcPr>
            <w:tcW w:w="1668" w:type="dxa"/>
          </w:tcPr>
          <w:p w:rsidR="007D35AF" w:rsidRPr="007D35AF" w:rsidRDefault="007D35AF" w:rsidP="00960B5F">
            <w:pPr>
              <w:spacing w:line="300" w:lineRule="atLeast"/>
              <w:rPr>
                <w:rFonts w:ascii="Times New Roman" w:hAnsi="Times New Roman" w:cs="Times New Roman"/>
                <w:lang w:val="uk-UA"/>
              </w:rPr>
            </w:pPr>
            <w:r w:rsidRPr="007D35AF">
              <w:rPr>
                <w:rFonts w:ascii="Times New Roman" w:hAnsi="Times New Roman" w:cs="Times New Roman"/>
                <w:lang w:val="uk-UA"/>
              </w:rPr>
              <w:t xml:space="preserve">Альтернатива </w:t>
            </w:r>
            <w:r>
              <w:rPr>
                <w:rFonts w:ascii="Times New Roman" w:hAnsi="Times New Roman" w:cs="Times New Roman"/>
                <w:lang w:val="uk-UA"/>
              </w:rPr>
              <w:t>2</w:t>
            </w:r>
          </w:p>
        </w:tc>
        <w:tc>
          <w:tcPr>
            <w:tcW w:w="3827" w:type="dxa"/>
          </w:tcPr>
          <w:p w:rsidR="007D35AF" w:rsidRPr="007D35AF" w:rsidRDefault="007D35AF" w:rsidP="007D35AF">
            <w:pPr>
              <w:jc w:val="both"/>
              <w:rPr>
                <w:rFonts w:ascii="Times New Roman" w:hAnsi="Times New Roman" w:cs="Times New Roman"/>
                <w:sz w:val="22"/>
                <w:szCs w:val="22"/>
                <w:lang w:val="uk-UA"/>
              </w:rPr>
            </w:pPr>
            <w:r w:rsidRPr="007D35AF">
              <w:rPr>
                <w:rFonts w:ascii="Times New Roman" w:hAnsi="Times New Roman" w:cs="Times New Roman"/>
                <w:sz w:val="22"/>
                <w:szCs w:val="22"/>
                <w:lang w:val="uk-UA"/>
              </w:rPr>
              <w:t>Перевагою обраної альтернативи є</w:t>
            </w:r>
            <w:r>
              <w:rPr>
                <w:rFonts w:ascii="Times New Roman" w:hAnsi="Times New Roman" w:cs="Times New Roman"/>
                <w:sz w:val="22"/>
                <w:szCs w:val="22"/>
                <w:lang w:val="uk-UA"/>
              </w:rPr>
              <w:t xml:space="preserve"> нормативно-правове </w:t>
            </w:r>
            <w:r w:rsidRPr="007D35AF">
              <w:rPr>
                <w:rFonts w:ascii="Times New Roman" w:hAnsi="Times New Roman" w:cs="Times New Roman"/>
                <w:sz w:val="22"/>
                <w:szCs w:val="22"/>
                <w:lang w:val="uk-UA"/>
              </w:rPr>
              <w:t>врегулювання</w:t>
            </w:r>
          </w:p>
          <w:p w:rsidR="007D35AF" w:rsidRPr="007D35AF" w:rsidRDefault="007D35AF" w:rsidP="007D35AF">
            <w:pPr>
              <w:jc w:val="both"/>
              <w:rPr>
                <w:rFonts w:ascii="Times New Roman" w:hAnsi="Times New Roman" w:cs="Times New Roman"/>
                <w:sz w:val="22"/>
                <w:szCs w:val="22"/>
                <w:lang w:val="uk-UA"/>
              </w:rPr>
            </w:pPr>
            <w:r w:rsidRPr="007D35AF">
              <w:rPr>
                <w:rFonts w:ascii="Times New Roman" w:hAnsi="Times New Roman" w:cs="Times New Roman"/>
                <w:sz w:val="22"/>
                <w:szCs w:val="22"/>
                <w:lang w:val="uk-UA"/>
              </w:rPr>
              <w:t>даного питання на місцевому рівні,можливість користуватися</w:t>
            </w:r>
          </w:p>
          <w:p w:rsidR="007D35AF" w:rsidRPr="007D35AF" w:rsidRDefault="007D35AF" w:rsidP="007D35AF">
            <w:pPr>
              <w:jc w:val="both"/>
              <w:rPr>
                <w:rFonts w:ascii="Times New Roman" w:hAnsi="Times New Roman" w:cs="Times New Roman"/>
                <w:sz w:val="22"/>
                <w:szCs w:val="22"/>
                <w:lang w:val="uk-UA"/>
              </w:rPr>
            </w:pPr>
            <w:r w:rsidRPr="007D35AF">
              <w:rPr>
                <w:rFonts w:ascii="Times New Roman" w:hAnsi="Times New Roman" w:cs="Times New Roman"/>
                <w:sz w:val="22"/>
                <w:szCs w:val="22"/>
                <w:lang w:val="uk-UA"/>
              </w:rPr>
              <w:t>врегульованими Правилами</w:t>
            </w:r>
            <w:r>
              <w:rPr>
                <w:rFonts w:ascii="Times New Roman" w:hAnsi="Times New Roman" w:cs="Times New Roman"/>
                <w:sz w:val="22"/>
                <w:szCs w:val="22"/>
                <w:lang w:val="uk-UA"/>
              </w:rPr>
              <w:t xml:space="preserve"> приймання стічних вод до централізованої системи</w:t>
            </w:r>
            <w:r w:rsidRPr="007D35AF">
              <w:rPr>
                <w:rFonts w:ascii="Times New Roman" w:hAnsi="Times New Roman" w:cs="Times New Roman"/>
                <w:sz w:val="22"/>
                <w:szCs w:val="22"/>
                <w:lang w:val="uk-UA"/>
              </w:rPr>
              <w:t xml:space="preserve"> водовідведення та</w:t>
            </w:r>
            <w:r>
              <w:rPr>
                <w:rFonts w:ascii="Times New Roman" w:hAnsi="Times New Roman" w:cs="Times New Roman"/>
                <w:sz w:val="22"/>
                <w:szCs w:val="22"/>
                <w:lang w:val="uk-UA"/>
              </w:rPr>
              <w:t xml:space="preserve"> </w:t>
            </w:r>
            <w:r w:rsidRPr="007D35AF">
              <w:rPr>
                <w:rFonts w:ascii="Times New Roman" w:hAnsi="Times New Roman" w:cs="Times New Roman"/>
                <w:sz w:val="22"/>
                <w:szCs w:val="22"/>
                <w:lang w:val="uk-UA"/>
              </w:rPr>
              <w:t>порядком визначення розміру плати,що справляється за понаднормативні</w:t>
            </w:r>
            <w:r>
              <w:rPr>
                <w:rFonts w:ascii="Times New Roman" w:hAnsi="Times New Roman" w:cs="Times New Roman"/>
                <w:sz w:val="22"/>
                <w:szCs w:val="22"/>
                <w:lang w:val="uk-UA"/>
              </w:rPr>
              <w:t xml:space="preserve"> </w:t>
            </w:r>
            <w:r w:rsidRPr="007D35AF">
              <w:rPr>
                <w:rFonts w:ascii="Times New Roman" w:hAnsi="Times New Roman" w:cs="Times New Roman"/>
                <w:sz w:val="22"/>
                <w:szCs w:val="22"/>
                <w:lang w:val="uk-UA"/>
              </w:rPr>
              <w:t xml:space="preserve">скиди стічних вод до </w:t>
            </w:r>
            <w:r>
              <w:rPr>
                <w:rFonts w:ascii="Times New Roman" w:hAnsi="Times New Roman" w:cs="Times New Roman"/>
                <w:sz w:val="22"/>
                <w:szCs w:val="22"/>
                <w:lang w:val="uk-UA"/>
              </w:rPr>
              <w:t>централізованої</w:t>
            </w:r>
            <w:r w:rsidRPr="007D35AF">
              <w:rPr>
                <w:rFonts w:ascii="Times New Roman" w:hAnsi="Times New Roman" w:cs="Times New Roman"/>
                <w:sz w:val="22"/>
                <w:szCs w:val="22"/>
                <w:lang w:val="uk-UA"/>
              </w:rPr>
              <w:t xml:space="preserve"> </w:t>
            </w:r>
            <w:r>
              <w:rPr>
                <w:rFonts w:ascii="Times New Roman" w:hAnsi="Times New Roman" w:cs="Times New Roman"/>
                <w:sz w:val="22"/>
                <w:szCs w:val="22"/>
                <w:lang w:val="uk-UA"/>
              </w:rPr>
              <w:t xml:space="preserve">системи </w:t>
            </w:r>
            <w:r w:rsidRPr="007D35AF">
              <w:rPr>
                <w:rFonts w:ascii="Times New Roman" w:hAnsi="Times New Roman" w:cs="Times New Roman"/>
                <w:sz w:val="22"/>
                <w:szCs w:val="22"/>
                <w:lang w:val="uk-UA"/>
              </w:rPr>
              <w:t>водовідведення.</w:t>
            </w:r>
          </w:p>
          <w:p w:rsidR="007D35AF" w:rsidRPr="007D35AF" w:rsidRDefault="007D35AF" w:rsidP="007D35AF">
            <w:pPr>
              <w:jc w:val="both"/>
              <w:rPr>
                <w:rFonts w:ascii="Times New Roman" w:hAnsi="Times New Roman" w:cs="Times New Roman"/>
                <w:sz w:val="22"/>
                <w:szCs w:val="22"/>
                <w:lang w:val="uk-UA"/>
              </w:rPr>
            </w:pPr>
            <w:r w:rsidRPr="007D35AF">
              <w:rPr>
                <w:rFonts w:ascii="Times New Roman" w:hAnsi="Times New Roman" w:cs="Times New Roman"/>
                <w:sz w:val="22"/>
                <w:szCs w:val="22"/>
                <w:lang w:val="uk-UA"/>
              </w:rPr>
              <w:t>Прийняття цього регуляторного акту</w:t>
            </w:r>
            <w:r>
              <w:rPr>
                <w:rFonts w:ascii="Times New Roman" w:hAnsi="Times New Roman" w:cs="Times New Roman"/>
                <w:sz w:val="22"/>
                <w:szCs w:val="22"/>
                <w:lang w:val="uk-UA"/>
              </w:rPr>
              <w:t xml:space="preserve"> д</w:t>
            </w:r>
            <w:r w:rsidRPr="007D35AF">
              <w:rPr>
                <w:rFonts w:ascii="Times New Roman" w:hAnsi="Times New Roman" w:cs="Times New Roman"/>
                <w:sz w:val="22"/>
                <w:szCs w:val="22"/>
                <w:lang w:val="uk-UA"/>
              </w:rPr>
              <w:t>ає максимальну можливість</w:t>
            </w:r>
            <w:r>
              <w:rPr>
                <w:rFonts w:ascii="Times New Roman" w:hAnsi="Times New Roman" w:cs="Times New Roman"/>
                <w:sz w:val="22"/>
                <w:szCs w:val="22"/>
                <w:lang w:val="uk-UA"/>
              </w:rPr>
              <w:t xml:space="preserve"> </w:t>
            </w:r>
            <w:r w:rsidRPr="007D35AF">
              <w:rPr>
                <w:rFonts w:ascii="Times New Roman" w:hAnsi="Times New Roman" w:cs="Times New Roman"/>
                <w:sz w:val="22"/>
                <w:szCs w:val="22"/>
                <w:lang w:val="uk-UA"/>
              </w:rPr>
              <w:t>додержання норм чинного</w:t>
            </w:r>
            <w:r>
              <w:rPr>
                <w:rFonts w:ascii="Times New Roman" w:hAnsi="Times New Roman" w:cs="Times New Roman"/>
                <w:sz w:val="22"/>
                <w:szCs w:val="22"/>
                <w:lang w:val="uk-UA"/>
              </w:rPr>
              <w:t xml:space="preserve"> </w:t>
            </w:r>
            <w:r w:rsidRPr="007D35AF">
              <w:rPr>
                <w:rFonts w:ascii="Times New Roman" w:hAnsi="Times New Roman" w:cs="Times New Roman"/>
                <w:sz w:val="22"/>
                <w:szCs w:val="22"/>
                <w:lang w:val="uk-UA"/>
              </w:rPr>
              <w:t>законодавства з охорони</w:t>
            </w:r>
            <w:r>
              <w:rPr>
                <w:rFonts w:ascii="Times New Roman" w:hAnsi="Times New Roman" w:cs="Times New Roman"/>
                <w:sz w:val="22"/>
                <w:szCs w:val="22"/>
                <w:lang w:val="uk-UA"/>
              </w:rPr>
              <w:t xml:space="preserve"> </w:t>
            </w:r>
            <w:r w:rsidRPr="007D35AF">
              <w:rPr>
                <w:rFonts w:ascii="Times New Roman" w:hAnsi="Times New Roman" w:cs="Times New Roman"/>
                <w:sz w:val="22"/>
                <w:szCs w:val="22"/>
                <w:lang w:val="uk-UA"/>
              </w:rPr>
              <w:t>навколишнього середовища, а саме:</w:t>
            </w:r>
          </w:p>
          <w:p w:rsidR="007D35AF" w:rsidRPr="007D35AF" w:rsidRDefault="007D35AF" w:rsidP="007D35AF">
            <w:pPr>
              <w:jc w:val="both"/>
              <w:rPr>
                <w:rFonts w:ascii="Times New Roman" w:hAnsi="Times New Roman" w:cs="Times New Roman"/>
                <w:sz w:val="22"/>
                <w:szCs w:val="22"/>
                <w:lang w:val="uk-UA"/>
              </w:rPr>
            </w:pPr>
            <w:r w:rsidRPr="007D35AF">
              <w:rPr>
                <w:rFonts w:ascii="Times New Roman" w:hAnsi="Times New Roman" w:cs="Times New Roman"/>
                <w:sz w:val="22"/>
                <w:szCs w:val="22"/>
                <w:lang w:val="uk-UA"/>
              </w:rPr>
              <w:t>- захисту здоров’я персоналу</w:t>
            </w:r>
          </w:p>
          <w:p w:rsidR="007D35AF" w:rsidRPr="007D35AF" w:rsidRDefault="007D35AF" w:rsidP="007D35AF">
            <w:pPr>
              <w:jc w:val="both"/>
              <w:rPr>
                <w:rFonts w:ascii="Times New Roman" w:hAnsi="Times New Roman" w:cs="Times New Roman"/>
                <w:sz w:val="22"/>
                <w:szCs w:val="22"/>
                <w:lang w:val="uk-UA"/>
              </w:rPr>
            </w:pPr>
            <w:r w:rsidRPr="007D35AF">
              <w:rPr>
                <w:rFonts w:ascii="Times New Roman" w:hAnsi="Times New Roman" w:cs="Times New Roman"/>
                <w:sz w:val="22"/>
                <w:szCs w:val="22"/>
                <w:lang w:val="uk-UA"/>
              </w:rPr>
              <w:t>каналізаційних очисних споруд;</w:t>
            </w:r>
          </w:p>
          <w:p w:rsidR="007D35AF" w:rsidRPr="007D35AF" w:rsidRDefault="007D35AF" w:rsidP="007D35AF">
            <w:pPr>
              <w:jc w:val="both"/>
              <w:rPr>
                <w:rFonts w:ascii="Times New Roman" w:hAnsi="Times New Roman" w:cs="Times New Roman"/>
                <w:sz w:val="22"/>
                <w:szCs w:val="22"/>
                <w:lang w:val="uk-UA"/>
              </w:rPr>
            </w:pPr>
            <w:r w:rsidRPr="007D35AF">
              <w:rPr>
                <w:rFonts w:ascii="Times New Roman" w:hAnsi="Times New Roman" w:cs="Times New Roman"/>
                <w:sz w:val="22"/>
                <w:szCs w:val="22"/>
                <w:lang w:val="uk-UA"/>
              </w:rPr>
              <w:t>- запобігання псуванню обладнання</w:t>
            </w:r>
            <w:r>
              <w:rPr>
                <w:rFonts w:ascii="Times New Roman" w:hAnsi="Times New Roman" w:cs="Times New Roman"/>
                <w:sz w:val="22"/>
                <w:szCs w:val="22"/>
                <w:lang w:val="uk-UA"/>
              </w:rPr>
              <w:t xml:space="preserve"> </w:t>
            </w:r>
            <w:r w:rsidRPr="007D35AF">
              <w:rPr>
                <w:rFonts w:ascii="Times New Roman" w:hAnsi="Times New Roman" w:cs="Times New Roman"/>
                <w:sz w:val="22"/>
                <w:szCs w:val="22"/>
                <w:lang w:val="uk-UA"/>
              </w:rPr>
              <w:t>каналізаційних очисних споруд; гарантування безперебійної роботи</w:t>
            </w:r>
            <w:r>
              <w:rPr>
                <w:rFonts w:ascii="Times New Roman" w:hAnsi="Times New Roman" w:cs="Times New Roman"/>
                <w:sz w:val="22"/>
                <w:szCs w:val="22"/>
                <w:lang w:val="uk-UA"/>
              </w:rPr>
              <w:t xml:space="preserve"> </w:t>
            </w:r>
            <w:r w:rsidRPr="007D35AF">
              <w:rPr>
                <w:rFonts w:ascii="Times New Roman" w:hAnsi="Times New Roman" w:cs="Times New Roman"/>
                <w:sz w:val="22"/>
                <w:szCs w:val="22"/>
                <w:lang w:val="uk-UA"/>
              </w:rPr>
              <w:t>каналізаційних очисних споруд;</w:t>
            </w:r>
          </w:p>
          <w:p w:rsidR="007D35AF" w:rsidRPr="007D35AF" w:rsidRDefault="007D35AF" w:rsidP="007D35AF">
            <w:pPr>
              <w:jc w:val="both"/>
              <w:rPr>
                <w:rFonts w:ascii="Times New Roman" w:hAnsi="Times New Roman" w:cs="Times New Roman"/>
                <w:sz w:val="22"/>
                <w:szCs w:val="22"/>
                <w:lang w:val="uk-UA"/>
              </w:rPr>
            </w:pPr>
            <w:r w:rsidRPr="007D35AF">
              <w:rPr>
                <w:rFonts w:ascii="Times New Roman" w:hAnsi="Times New Roman" w:cs="Times New Roman"/>
                <w:sz w:val="22"/>
                <w:szCs w:val="22"/>
                <w:lang w:val="uk-UA"/>
              </w:rPr>
              <w:t>- гарантування, що скиди стічних</w:t>
            </w:r>
            <w:r>
              <w:rPr>
                <w:rFonts w:ascii="Times New Roman" w:hAnsi="Times New Roman" w:cs="Times New Roman"/>
                <w:sz w:val="22"/>
                <w:szCs w:val="22"/>
                <w:lang w:val="uk-UA"/>
              </w:rPr>
              <w:t xml:space="preserve"> </w:t>
            </w:r>
            <w:r w:rsidRPr="007D35AF">
              <w:rPr>
                <w:rFonts w:ascii="Times New Roman" w:hAnsi="Times New Roman" w:cs="Times New Roman"/>
                <w:sz w:val="22"/>
                <w:szCs w:val="22"/>
                <w:lang w:val="uk-UA"/>
              </w:rPr>
              <w:t>вод з очисних споруд не спричинять</w:t>
            </w:r>
            <w:r>
              <w:rPr>
                <w:rFonts w:ascii="Times New Roman" w:hAnsi="Times New Roman" w:cs="Times New Roman"/>
                <w:sz w:val="22"/>
                <w:szCs w:val="22"/>
                <w:lang w:val="uk-UA"/>
              </w:rPr>
              <w:t xml:space="preserve"> </w:t>
            </w:r>
            <w:r w:rsidRPr="007D35AF">
              <w:rPr>
                <w:rFonts w:ascii="Times New Roman" w:hAnsi="Times New Roman" w:cs="Times New Roman"/>
                <w:sz w:val="22"/>
                <w:szCs w:val="22"/>
                <w:lang w:val="uk-UA"/>
              </w:rPr>
              <w:t>згубного впливу на навколишнє</w:t>
            </w:r>
            <w:r>
              <w:rPr>
                <w:rFonts w:ascii="Times New Roman" w:hAnsi="Times New Roman" w:cs="Times New Roman"/>
                <w:sz w:val="22"/>
                <w:szCs w:val="22"/>
                <w:lang w:val="uk-UA"/>
              </w:rPr>
              <w:t xml:space="preserve"> </w:t>
            </w:r>
            <w:r w:rsidRPr="007D35AF">
              <w:rPr>
                <w:rFonts w:ascii="Times New Roman" w:hAnsi="Times New Roman" w:cs="Times New Roman"/>
                <w:sz w:val="22"/>
                <w:szCs w:val="22"/>
                <w:lang w:val="uk-UA"/>
              </w:rPr>
              <w:t>середовище.Саме такий спосіб дозволить</w:t>
            </w:r>
            <w:r>
              <w:rPr>
                <w:rFonts w:ascii="Times New Roman" w:hAnsi="Times New Roman" w:cs="Times New Roman"/>
                <w:sz w:val="22"/>
                <w:szCs w:val="22"/>
                <w:lang w:val="uk-UA"/>
              </w:rPr>
              <w:t xml:space="preserve"> </w:t>
            </w:r>
            <w:r w:rsidRPr="007D35AF">
              <w:rPr>
                <w:rFonts w:ascii="Times New Roman" w:hAnsi="Times New Roman" w:cs="Times New Roman"/>
                <w:sz w:val="22"/>
                <w:szCs w:val="22"/>
                <w:lang w:val="uk-UA"/>
              </w:rPr>
              <w:t>досягнути поставлених ціле</w:t>
            </w:r>
            <w:r>
              <w:rPr>
                <w:rFonts w:ascii="Times New Roman" w:hAnsi="Times New Roman" w:cs="Times New Roman"/>
                <w:sz w:val="22"/>
                <w:szCs w:val="22"/>
                <w:lang w:val="uk-UA"/>
              </w:rPr>
              <w:t>й належним чином.</w:t>
            </w:r>
          </w:p>
        </w:tc>
        <w:tc>
          <w:tcPr>
            <w:tcW w:w="4359" w:type="dxa"/>
          </w:tcPr>
          <w:p w:rsidR="007D35AF" w:rsidRPr="007D35AF" w:rsidRDefault="007D35AF" w:rsidP="007D35AF">
            <w:pPr>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Економічно нестабільна </w:t>
            </w:r>
            <w:r w:rsidRPr="007D35AF">
              <w:rPr>
                <w:rFonts w:ascii="Times New Roman" w:hAnsi="Times New Roman" w:cs="Times New Roman"/>
                <w:sz w:val="22"/>
                <w:szCs w:val="22"/>
                <w:lang w:val="uk-UA"/>
              </w:rPr>
              <w:t>ситуація може призвести до</w:t>
            </w:r>
            <w:r>
              <w:rPr>
                <w:rFonts w:ascii="Times New Roman" w:hAnsi="Times New Roman" w:cs="Times New Roman"/>
                <w:sz w:val="22"/>
                <w:szCs w:val="22"/>
                <w:lang w:val="uk-UA"/>
              </w:rPr>
              <w:t xml:space="preserve"> </w:t>
            </w:r>
            <w:r w:rsidRPr="007D35AF">
              <w:rPr>
                <w:rFonts w:ascii="Times New Roman" w:hAnsi="Times New Roman" w:cs="Times New Roman"/>
                <w:sz w:val="22"/>
                <w:szCs w:val="22"/>
                <w:lang w:val="uk-UA"/>
              </w:rPr>
              <w:t>зменшення кількості суб’єктів</w:t>
            </w:r>
          </w:p>
          <w:p w:rsidR="007D35AF" w:rsidRPr="007D35AF" w:rsidRDefault="007D35AF" w:rsidP="007D35AF">
            <w:pPr>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господарювання, бажаючих </w:t>
            </w:r>
            <w:r w:rsidRPr="007D35AF">
              <w:rPr>
                <w:rFonts w:ascii="Times New Roman" w:hAnsi="Times New Roman" w:cs="Times New Roman"/>
                <w:sz w:val="22"/>
                <w:szCs w:val="22"/>
                <w:lang w:val="uk-UA"/>
              </w:rPr>
              <w:t>здійснювати підприємницьку</w:t>
            </w:r>
            <w:r>
              <w:rPr>
                <w:rFonts w:ascii="Times New Roman" w:hAnsi="Times New Roman" w:cs="Times New Roman"/>
                <w:sz w:val="22"/>
                <w:szCs w:val="22"/>
                <w:lang w:val="uk-UA"/>
              </w:rPr>
              <w:t xml:space="preserve"> </w:t>
            </w:r>
            <w:r w:rsidRPr="007D35AF">
              <w:rPr>
                <w:rFonts w:ascii="Times New Roman" w:hAnsi="Times New Roman" w:cs="Times New Roman"/>
                <w:sz w:val="22"/>
                <w:szCs w:val="22"/>
                <w:lang w:val="uk-UA"/>
              </w:rPr>
              <w:t>діяльність, в тому числі</w:t>
            </w:r>
          </w:p>
          <w:p w:rsidR="007D35AF" w:rsidRPr="007D35AF" w:rsidRDefault="007D35AF" w:rsidP="007D35AF">
            <w:pPr>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пов’язану зі скидом стічних </w:t>
            </w:r>
            <w:r w:rsidRPr="007D35AF">
              <w:rPr>
                <w:rFonts w:ascii="Times New Roman" w:hAnsi="Times New Roman" w:cs="Times New Roman"/>
                <w:sz w:val="22"/>
                <w:szCs w:val="22"/>
                <w:lang w:val="uk-UA"/>
              </w:rPr>
              <w:t>вод в міську каналізаційну</w:t>
            </w:r>
            <w:r>
              <w:rPr>
                <w:rFonts w:ascii="Times New Roman" w:hAnsi="Times New Roman" w:cs="Times New Roman"/>
                <w:sz w:val="22"/>
                <w:szCs w:val="22"/>
                <w:lang w:val="uk-UA"/>
              </w:rPr>
              <w:t xml:space="preserve"> </w:t>
            </w:r>
            <w:r w:rsidRPr="007D35AF">
              <w:rPr>
                <w:rFonts w:ascii="Times New Roman" w:hAnsi="Times New Roman" w:cs="Times New Roman"/>
                <w:sz w:val="22"/>
                <w:szCs w:val="22"/>
                <w:lang w:val="uk-UA"/>
              </w:rPr>
              <w:t>мережу.</w:t>
            </w:r>
            <w:r>
              <w:rPr>
                <w:rFonts w:ascii="Times New Roman" w:hAnsi="Times New Roman" w:cs="Times New Roman"/>
                <w:sz w:val="22"/>
                <w:szCs w:val="22"/>
                <w:lang w:val="uk-UA"/>
              </w:rPr>
              <w:t xml:space="preserve">Зміни в чинному законодавстві України, які можуть призвести </w:t>
            </w:r>
            <w:r w:rsidRPr="007D35AF">
              <w:rPr>
                <w:rFonts w:ascii="Times New Roman" w:hAnsi="Times New Roman" w:cs="Times New Roman"/>
                <w:sz w:val="22"/>
                <w:szCs w:val="22"/>
                <w:lang w:val="uk-UA"/>
              </w:rPr>
              <w:t>до необхідності внесення змін</w:t>
            </w:r>
          </w:p>
          <w:p w:rsidR="007D35AF" w:rsidRPr="007D35AF" w:rsidRDefault="007D35AF" w:rsidP="007D35AF">
            <w:pPr>
              <w:jc w:val="both"/>
              <w:rPr>
                <w:rFonts w:ascii="Times New Roman" w:hAnsi="Times New Roman" w:cs="Times New Roman"/>
                <w:sz w:val="22"/>
                <w:szCs w:val="22"/>
                <w:lang w:val="uk-UA"/>
              </w:rPr>
            </w:pPr>
            <w:r w:rsidRPr="007D35AF">
              <w:rPr>
                <w:rFonts w:ascii="Times New Roman" w:hAnsi="Times New Roman" w:cs="Times New Roman"/>
                <w:sz w:val="22"/>
                <w:szCs w:val="22"/>
                <w:lang w:val="uk-UA"/>
              </w:rPr>
              <w:t>регуляторного акта.</w:t>
            </w:r>
          </w:p>
        </w:tc>
      </w:tr>
    </w:tbl>
    <w:p w:rsidR="007B39E2" w:rsidRDefault="007B39E2" w:rsidP="00B24D65">
      <w:pPr>
        <w:shd w:val="clear" w:color="auto" w:fill="FFFFFF"/>
        <w:spacing w:line="300" w:lineRule="atLeast"/>
        <w:rPr>
          <w:rFonts w:ascii="Times New Roman" w:hAnsi="Times New Roman" w:cs="Times New Roman"/>
          <w:b/>
          <w:lang w:val="uk-UA"/>
        </w:rPr>
      </w:pPr>
    </w:p>
    <w:p w:rsidR="008163C6" w:rsidRPr="008163C6" w:rsidRDefault="00B24D65" w:rsidP="006F33CE">
      <w:pPr>
        <w:pStyle w:val="a7"/>
        <w:shd w:val="clear" w:color="auto" w:fill="FFFFFF"/>
        <w:rPr>
          <w:b/>
          <w:bCs/>
          <w:color w:val="000000"/>
          <w:lang w:val="uk-UA"/>
        </w:rPr>
      </w:pPr>
      <w:r>
        <w:rPr>
          <w:rStyle w:val="af7"/>
          <w:color w:val="000000"/>
          <w:lang w:val="uk-UA"/>
        </w:rPr>
        <w:t>5</w:t>
      </w:r>
      <w:r w:rsidR="006F33CE" w:rsidRPr="00B6036C">
        <w:rPr>
          <w:rStyle w:val="af7"/>
          <w:color w:val="000000"/>
        </w:rPr>
        <w:t>. Механізми та заходи, які забезпечать розв’язання визначеної проблеми</w:t>
      </w:r>
      <w:r w:rsidR="008163C6">
        <w:rPr>
          <w:rStyle w:val="af7"/>
          <w:color w:val="000000"/>
          <w:lang w:val="uk-UA"/>
        </w:rPr>
        <w:t>.</w:t>
      </w:r>
    </w:p>
    <w:p w:rsidR="007D35AF" w:rsidRPr="007D35AF" w:rsidRDefault="00B24D65" w:rsidP="007D35AF">
      <w:pPr>
        <w:pStyle w:val="a7"/>
        <w:shd w:val="clear" w:color="auto" w:fill="FFFFFF"/>
        <w:spacing w:before="0" w:beforeAutospacing="0" w:after="0" w:afterAutospacing="0"/>
        <w:jc w:val="both"/>
        <w:rPr>
          <w:color w:val="000000"/>
          <w:lang w:val="uk-UA"/>
        </w:rPr>
      </w:pPr>
      <w:r>
        <w:rPr>
          <w:color w:val="000000"/>
          <w:lang w:val="uk-UA"/>
        </w:rPr>
        <w:t xml:space="preserve">  </w:t>
      </w:r>
      <w:r w:rsidR="007D35AF">
        <w:rPr>
          <w:color w:val="000000"/>
          <w:lang w:val="uk-UA"/>
        </w:rPr>
        <w:t xml:space="preserve">   </w:t>
      </w:r>
      <w:r w:rsidR="007D35AF" w:rsidRPr="007D35AF">
        <w:rPr>
          <w:color w:val="000000"/>
          <w:lang w:val="uk-UA"/>
        </w:rPr>
        <w:t>На підставі проведеного вище аналізу регуляторного впливу найбільш оптимальним</w:t>
      </w:r>
      <w:r w:rsidR="007D35AF">
        <w:rPr>
          <w:color w:val="000000"/>
          <w:lang w:val="uk-UA"/>
        </w:rPr>
        <w:t xml:space="preserve"> </w:t>
      </w:r>
      <w:r w:rsidR="007D35AF" w:rsidRPr="007D35AF">
        <w:rPr>
          <w:color w:val="000000"/>
          <w:lang w:val="uk-UA"/>
        </w:rPr>
        <w:t>способом досягнення встановлення цілей є Альтернатива 2, тобто для розв’язання проблеми</w:t>
      </w:r>
    </w:p>
    <w:p w:rsidR="007D35AF" w:rsidRDefault="007D35AF" w:rsidP="007D35AF">
      <w:pPr>
        <w:pStyle w:val="a7"/>
        <w:shd w:val="clear" w:color="auto" w:fill="FFFFFF"/>
        <w:spacing w:before="0" w:beforeAutospacing="0" w:after="0" w:afterAutospacing="0"/>
        <w:jc w:val="both"/>
        <w:rPr>
          <w:color w:val="000000"/>
          <w:lang w:val="uk-UA"/>
        </w:rPr>
      </w:pPr>
      <w:r w:rsidRPr="007D35AF">
        <w:rPr>
          <w:color w:val="000000"/>
          <w:lang w:val="uk-UA"/>
        </w:rPr>
        <w:t>пропонується прийняти запропонований регуляторний акт.</w:t>
      </w:r>
    </w:p>
    <w:p w:rsidR="00DB4122" w:rsidRPr="007D35AF" w:rsidRDefault="00DB4122" w:rsidP="007D35AF">
      <w:pPr>
        <w:pStyle w:val="a7"/>
        <w:shd w:val="clear" w:color="auto" w:fill="FFFFFF"/>
        <w:spacing w:before="0" w:beforeAutospacing="0" w:after="0" w:afterAutospacing="0"/>
        <w:jc w:val="both"/>
        <w:rPr>
          <w:color w:val="000000"/>
          <w:lang w:val="uk-UA"/>
        </w:rPr>
      </w:pPr>
    </w:p>
    <w:p w:rsidR="007D35AF" w:rsidRPr="00DB4122" w:rsidRDefault="00DB4122" w:rsidP="007D35AF">
      <w:pPr>
        <w:pStyle w:val="a7"/>
        <w:shd w:val="clear" w:color="auto" w:fill="FFFFFF"/>
        <w:spacing w:before="0" w:beforeAutospacing="0" w:after="0" w:afterAutospacing="0"/>
        <w:jc w:val="both"/>
        <w:rPr>
          <w:i/>
          <w:color w:val="000000"/>
          <w:lang w:val="uk-UA"/>
        </w:rPr>
      </w:pPr>
      <w:r>
        <w:rPr>
          <w:color w:val="000000"/>
          <w:lang w:val="uk-UA"/>
        </w:rPr>
        <w:t xml:space="preserve">    </w:t>
      </w:r>
      <w:r w:rsidR="007D35AF" w:rsidRPr="00DB4122">
        <w:rPr>
          <w:i/>
          <w:color w:val="000000"/>
          <w:lang w:val="uk-UA"/>
        </w:rPr>
        <w:t>Цілями державного регулювання для даного проекту регуляторного акту є:</w:t>
      </w:r>
    </w:p>
    <w:p w:rsidR="007D35AF" w:rsidRPr="007D35AF" w:rsidRDefault="007D35AF" w:rsidP="007D35AF">
      <w:pPr>
        <w:pStyle w:val="a7"/>
        <w:shd w:val="clear" w:color="auto" w:fill="FFFFFF"/>
        <w:spacing w:before="0" w:beforeAutospacing="0" w:after="0" w:afterAutospacing="0"/>
        <w:jc w:val="both"/>
        <w:rPr>
          <w:color w:val="000000"/>
          <w:lang w:val="uk-UA"/>
        </w:rPr>
      </w:pPr>
      <w:r w:rsidRPr="007D35AF">
        <w:rPr>
          <w:color w:val="000000"/>
          <w:lang w:val="uk-UA"/>
        </w:rPr>
        <w:t>-</w:t>
      </w:r>
      <w:r w:rsidR="00DB4122">
        <w:rPr>
          <w:color w:val="000000"/>
          <w:lang w:val="uk-UA"/>
        </w:rPr>
        <w:t xml:space="preserve"> </w:t>
      </w:r>
      <w:r w:rsidRPr="007D35AF">
        <w:rPr>
          <w:color w:val="000000"/>
          <w:lang w:val="uk-UA"/>
        </w:rPr>
        <w:t xml:space="preserve"> безаварійна робота, безпечна експлуатація і довговічність системи централізованого</w:t>
      </w:r>
      <w:r w:rsidR="00DB4122">
        <w:rPr>
          <w:color w:val="000000"/>
          <w:lang w:val="uk-UA"/>
        </w:rPr>
        <w:t xml:space="preserve"> </w:t>
      </w:r>
      <w:r w:rsidRPr="007D35AF">
        <w:rPr>
          <w:color w:val="000000"/>
          <w:lang w:val="uk-UA"/>
        </w:rPr>
        <w:t>водовідведення (запобігання замулювання, зажирювання, закупорки і загазованості</w:t>
      </w:r>
      <w:r w:rsidR="00DB4122">
        <w:rPr>
          <w:color w:val="000000"/>
          <w:lang w:val="uk-UA"/>
        </w:rPr>
        <w:t xml:space="preserve"> </w:t>
      </w:r>
      <w:r w:rsidRPr="007D35AF">
        <w:rPr>
          <w:color w:val="000000"/>
          <w:lang w:val="uk-UA"/>
        </w:rPr>
        <w:t>трубопроводів, а також агресивного впливу на матеріал труб, колодязів, устаткування);</w:t>
      </w:r>
    </w:p>
    <w:p w:rsidR="007D35AF" w:rsidRPr="007D35AF" w:rsidRDefault="007D35AF" w:rsidP="007D35AF">
      <w:pPr>
        <w:pStyle w:val="a7"/>
        <w:shd w:val="clear" w:color="auto" w:fill="FFFFFF"/>
        <w:spacing w:before="0" w:beforeAutospacing="0" w:after="0" w:afterAutospacing="0"/>
        <w:jc w:val="both"/>
        <w:rPr>
          <w:color w:val="000000"/>
          <w:lang w:val="uk-UA"/>
        </w:rPr>
      </w:pPr>
      <w:r w:rsidRPr="007D35AF">
        <w:rPr>
          <w:color w:val="000000"/>
          <w:lang w:val="uk-UA"/>
        </w:rPr>
        <w:t>- якісна робота міських очисних споруд (запобігання порушення технологічного режиму</w:t>
      </w:r>
      <w:r w:rsidR="00DB4122">
        <w:rPr>
          <w:color w:val="000000"/>
          <w:lang w:val="uk-UA"/>
        </w:rPr>
        <w:t xml:space="preserve"> </w:t>
      </w:r>
      <w:r w:rsidRPr="007D35AF">
        <w:rPr>
          <w:color w:val="000000"/>
          <w:lang w:val="uk-UA"/>
        </w:rPr>
        <w:t>очищення стічних вод внаслідок понаднормативного надходження забруднюючих речовин);</w:t>
      </w:r>
    </w:p>
    <w:p w:rsidR="007D35AF" w:rsidRDefault="007D35AF" w:rsidP="007D35AF">
      <w:pPr>
        <w:pStyle w:val="a7"/>
        <w:shd w:val="clear" w:color="auto" w:fill="FFFFFF"/>
        <w:spacing w:before="0" w:beforeAutospacing="0" w:after="0" w:afterAutospacing="0"/>
        <w:jc w:val="both"/>
        <w:rPr>
          <w:color w:val="000000"/>
          <w:lang w:val="uk-UA"/>
        </w:rPr>
      </w:pPr>
      <w:r w:rsidRPr="007D35AF">
        <w:rPr>
          <w:color w:val="000000"/>
          <w:lang w:val="uk-UA"/>
        </w:rPr>
        <w:t>- екологічна безпека навколишнього середовища (попередження забруднення водного</w:t>
      </w:r>
      <w:r w:rsidR="00DB4122">
        <w:rPr>
          <w:color w:val="000000"/>
          <w:lang w:val="uk-UA"/>
        </w:rPr>
        <w:t xml:space="preserve"> </w:t>
      </w:r>
      <w:r w:rsidRPr="007D35AF">
        <w:rPr>
          <w:color w:val="000000"/>
          <w:lang w:val="uk-UA"/>
        </w:rPr>
        <w:t>об'єкту недоста</w:t>
      </w:r>
      <w:r w:rsidR="00DB4122">
        <w:rPr>
          <w:color w:val="000000"/>
          <w:lang w:val="uk-UA"/>
        </w:rPr>
        <w:t>тньо очищеними стічними водами);</w:t>
      </w:r>
    </w:p>
    <w:p w:rsidR="00DB4122" w:rsidRPr="00DB4122" w:rsidRDefault="00DB4122" w:rsidP="00DB4122">
      <w:pPr>
        <w:pStyle w:val="a7"/>
        <w:shd w:val="clear" w:color="auto" w:fill="FFFFFF"/>
        <w:spacing w:before="0" w:beforeAutospacing="0" w:after="0" w:afterAutospacing="0"/>
        <w:jc w:val="both"/>
        <w:rPr>
          <w:color w:val="000000"/>
          <w:lang w:val="uk-UA"/>
        </w:rPr>
      </w:pPr>
      <w:r>
        <w:rPr>
          <w:lang w:val="uk-UA"/>
        </w:rPr>
        <w:t>-</w:t>
      </w:r>
      <w:r w:rsidRPr="008163C6">
        <w:t xml:space="preserve">встановлення допустимої концентрації забруднюючих речовин; </w:t>
      </w:r>
    </w:p>
    <w:p w:rsidR="00DB4122" w:rsidRPr="009D1BBA" w:rsidRDefault="00DB4122" w:rsidP="00DB4122">
      <w:pPr>
        <w:pStyle w:val="a7"/>
        <w:shd w:val="clear" w:color="auto" w:fill="FFFFFF"/>
        <w:spacing w:before="0" w:beforeAutospacing="0" w:after="0" w:afterAutospacing="0"/>
        <w:jc w:val="both"/>
        <w:rPr>
          <w:color w:val="000000"/>
          <w:lang w:val="uk-UA"/>
        </w:rPr>
      </w:pPr>
      <w:r>
        <w:rPr>
          <w:lang w:val="uk-UA"/>
        </w:rPr>
        <w:t>-</w:t>
      </w:r>
      <w:r w:rsidRPr="008163C6">
        <w:t>встановлення плати за понаднормові скиди стічних вод до системи централізованого водовідведення</w:t>
      </w:r>
      <w:r>
        <w:rPr>
          <w:lang w:val="uk-UA"/>
        </w:rPr>
        <w:t>.</w:t>
      </w:r>
    </w:p>
    <w:p w:rsidR="00DB4122" w:rsidRDefault="00DB4122" w:rsidP="00DB4122">
      <w:pPr>
        <w:pStyle w:val="a7"/>
        <w:shd w:val="clear" w:color="auto" w:fill="FFFFFF"/>
        <w:spacing w:before="0" w:beforeAutospacing="0" w:after="0" w:afterAutospacing="0"/>
        <w:jc w:val="both"/>
        <w:rPr>
          <w:color w:val="000000"/>
          <w:lang w:val="uk-UA"/>
        </w:rPr>
      </w:pPr>
    </w:p>
    <w:p w:rsidR="00DB4122" w:rsidRPr="007D35AF" w:rsidRDefault="00DB4122" w:rsidP="00DB4122">
      <w:pPr>
        <w:pStyle w:val="a7"/>
        <w:shd w:val="clear" w:color="auto" w:fill="FFFFFF"/>
        <w:spacing w:before="0" w:beforeAutospacing="0" w:after="0" w:afterAutospacing="0"/>
        <w:jc w:val="both"/>
        <w:rPr>
          <w:color w:val="000000"/>
          <w:lang w:val="uk-UA"/>
        </w:rPr>
      </w:pPr>
    </w:p>
    <w:p w:rsidR="007D35AF" w:rsidRPr="007D35AF" w:rsidRDefault="003F10CA" w:rsidP="007D35AF">
      <w:pPr>
        <w:pStyle w:val="a7"/>
        <w:shd w:val="clear" w:color="auto" w:fill="FFFFFF"/>
        <w:spacing w:before="0" w:beforeAutospacing="0" w:after="0" w:afterAutospacing="0"/>
        <w:jc w:val="both"/>
        <w:rPr>
          <w:color w:val="000000"/>
          <w:lang w:val="uk-UA"/>
        </w:rPr>
      </w:pPr>
      <w:r>
        <w:rPr>
          <w:color w:val="000000"/>
          <w:lang w:val="uk-UA"/>
        </w:rPr>
        <w:lastRenderedPageBreak/>
        <w:t xml:space="preserve">    </w:t>
      </w:r>
      <w:r w:rsidR="007D35AF" w:rsidRPr="007D35AF">
        <w:rPr>
          <w:color w:val="000000"/>
          <w:lang w:val="uk-UA"/>
        </w:rPr>
        <w:t>Розв’язання проблеми, визначеної в розділі І даного аналізу регуляторного впливу,</w:t>
      </w:r>
      <w:r>
        <w:rPr>
          <w:color w:val="000000"/>
          <w:lang w:val="uk-UA"/>
        </w:rPr>
        <w:t xml:space="preserve"> </w:t>
      </w:r>
      <w:r w:rsidR="007D35AF" w:rsidRPr="007D35AF">
        <w:rPr>
          <w:color w:val="000000"/>
          <w:lang w:val="uk-UA"/>
        </w:rPr>
        <w:t xml:space="preserve">досягається шляхом затвердження проекту рішення виконавчого комітету </w:t>
      </w:r>
      <w:r>
        <w:rPr>
          <w:color w:val="000000"/>
          <w:lang w:val="uk-UA"/>
        </w:rPr>
        <w:t xml:space="preserve">Мукачівської </w:t>
      </w:r>
      <w:r w:rsidR="007D35AF" w:rsidRPr="007D35AF">
        <w:rPr>
          <w:color w:val="000000"/>
          <w:lang w:val="uk-UA"/>
        </w:rPr>
        <w:t>міської</w:t>
      </w:r>
      <w:r>
        <w:rPr>
          <w:color w:val="000000"/>
          <w:lang w:val="uk-UA"/>
        </w:rPr>
        <w:t xml:space="preserve"> </w:t>
      </w:r>
      <w:r w:rsidR="007D35AF" w:rsidRPr="007D35AF">
        <w:rPr>
          <w:color w:val="000000"/>
          <w:lang w:val="uk-UA"/>
        </w:rPr>
        <w:t>ради «Про затвердження Правил</w:t>
      </w:r>
      <w:r>
        <w:rPr>
          <w:color w:val="000000"/>
          <w:lang w:val="uk-UA"/>
        </w:rPr>
        <w:t xml:space="preserve"> приймання стічних вод до  централізованої системи</w:t>
      </w:r>
    </w:p>
    <w:p w:rsidR="007D35AF" w:rsidRPr="007D35AF" w:rsidRDefault="003F10CA" w:rsidP="007D35AF">
      <w:pPr>
        <w:pStyle w:val="a7"/>
        <w:shd w:val="clear" w:color="auto" w:fill="FFFFFF"/>
        <w:spacing w:before="0" w:beforeAutospacing="0" w:after="0" w:afterAutospacing="0"/>
        <w:jc w:val="both"/>
        <w:rPr>
          <w:color w:val="000000"/>
          <w:lang w:val="uk-UA"/>
        </w:rPr>
      </w:pPr>
      <w:r>
        <w:rPr>
          <w:color w:val="000000"/>
          <w:lang w:val="uk-UA"/>
        </w:rPr>
        <w:t>водовідведення міста Мукачева</w:t>
      </w:r>
      <w:r w:rsidR="007D35AF" w:rsidRPr="007D35AF">
        <w:rPr>
          <w:color w:val="000000"/>
          <w:lang w:val="uk-UA"/>
        </w:rPr>
        <w:t>».</w:t>
      </w:r>
    </w:p>
    <w:p w:rsidR="007D35AF" w:rsidRPr="007D35AF" w:rsidRDefault="003F10CA" w:rsidP="007D35AF">
      <w:pPr>
        <w:pStyle w:val="a7"/>
        <w:shd w:val="clear" w:color="auto" w:fill="FFFFFF"/>
        <w:spacing w:before="0" w:beforeAutospacing="0" w:after="0" w:afterAutospacing="0"/>
        <w:jc w:val="both"/>
        <w:rPr>
          <w:color w:val="000000"/>
          <w:lang w:val="uk-UA"/>
        </w:rPr>
      </w:pPr>
      <w:r>
        <w:rPr>
          <w:color w:val="000000"/>
          <w:lang w:val="uk-UA"/>
        </w:rPr>
        <w:t xml:space="preserve">   </w:t>
      </w:r>
      <w:r w:rsidR="007D35AF" w:rsidRPr="007D35AF">
        <w:rPr>
          <w:color w:val="000000"/>
          <w:lang w:val="uk-UA"/>
        </w:rPr>
        <w:t>Впровадження цього регуляторного акту передбачає здійснення органом місцевого</w:t>
      </w:r>
      <w:r>
        <w:rPr>
          <w:color w:val="000000"/>
          <w:lang w:val="uk-UA"/>
        </w:rPr>
        <w:t xml:space="preserve"> </w:t>
      </w:r>
      <w:r w:rsidR="007D35AF" w:rsidRPr="007D35AF">
        <w:rPr>
          <w:color w:val="000000"/>
          <w:lang w:val="uk-UA"/>
        </w:rPr>
        <w:t>самоврядування певних організаційних заходів на виконання та у відповідності до вимог</w:t>
      </w:r>
      <w:r>
        <w:rPr>
          <w:color w:val="000000"/>
          <w:lang w:val="uk-UA"/>
        </w:rPr>
        <w:t xml:space="preserve"> </w:t>
      </w:r>
      <w:r w:rsidR="007D35AF" w:rsidRPr="007D35AF">
        <w:rPr>
          <w:color w:val="000000"/>
          <w:lang w:val="uk-UA"/>
        </w:rPr>
        <w:t>законодавства України про засади державної регуляторної політики у сфері господарської</w:t>
      </w:r>
      <w:r>
        <w:rPr>
          <w:color w:val="000000"/>
          <w:lang w:val="uk-UA"/>
        </w:rPr>
        <w:t xml:space="preserve"> </w:t>
      </w:r>
      <w:r w:rsidR="007D35AF" w:rsidRPr="007D35AF">
        <w:rPr>
          <w:color w:val="000000"/>
          <w:lang w:val="uk-UA"/>
        </w:rPr>
        <w:t>діяльності, а саме:</w:t>
      </w:r>
    </w:p>
    <w:p w:rsidR="007D35AF" w:rsidRPr="007D35AF" w:rsidRDefault="007D35AF" w:rsidP="007D35AF">
      <w:pPr>
        <w:pStyle w:val="a7"/>
        <w:shd w:val="clear" w:color="auto" w:fill="FFFFFF"/>
        <w:spacing w:before="0" w:beforeAutospacing="0" w:after="0" w:afterAutospacing="0"/>
        <w:jc w:val="both"/>
        <w:rPr>
          <w:color w:val="000000"/>
          <w:lang w:val="uk-UA"/>
        </w:rPr>
      </w:pPr>
      <w:r w:rsidRPr="007D35AF">
        <w:rPr>
          <w:color w:val="000000"/>
          <w:lang w:val="uk-UA"/>
        </w:rPr>
        <w:t>- складання структурним підрозділом міської ради, який відповідає за впровадження цього</w:t>
      </w:r>
    </w:p>
    <w:p w:rsidR="007D35AF" w:rsidRPr="007D35AF" w:rsidRDefault="007D35AF" w:rsidP="007D35AF">
      <w:pPr>
        <w:pStyle w:val="a7"/>
        <w:shd w:val="clear" w:color="auto" w:fill="FFFFFF"/>
        <w:spacing w:before="0" w:beforeAutospacing="0" w:after="0" w:afterAutospacing="0"/>
        <w:jc w:val="both"/>
        <w:rPr>
          <w:color w:val="000000"/>
          <w:lang w:val="uk-UA"/>
        </w:rPr>
      </w:pPr>
      <w:r w:rsidRPr="007D35AF">
        <w:rPr>
          <w:color w:val="000000"/>
          <w:lang w:val="uk-UA"/>
        </w:rPr>
        <w:t>регуляторного акта, відповідного проекту рішення (внесення до плану діяльності з підготовки</w:t>
      </w:r>
      <w:r w:rsidR="003F10CA">
        <w:rPr>
          <w:color w:val="000000"/>
          <w:lang w:val="uk-UA"/>
        </w:rPr>
        <w:t xml:space="preserve"> </w:t>
      </w:r>
      <w:r w:rsidRPr="007D35AF">
        <w:rPr>
          <w:color w:val="000000"/>
          <w:lang w:val="uk-UA"/>
        </w:rPr>
        <w:t>проектів регуляторних актів) та аналізу регуляторного впливу (АРВ) до нього;</w:t>
      </w:r>
    </w:p>
    <w:p w:rsidR="007D35AF" w:rsidRPr="007D35AF" w:rsidRDefault="007D35AF" w:rsidP="007D35AF">
      <w:pPr>
        <w:pStyle w:val="a7"/>
        <w:shd w:val="clear" w:color="auto" w:fill="FFFFFF"/>
        <w:spacing w:before="0" w:beforeAutospacing="0" w:after="0" w:afterAutospacing="0"/>
        <w:jc w:val="both"/>
        <w:rPr>
          <w:color w:val="000000"/>
          <w:lang w:val="uk-UA"/>
        </w:rPr>
      </w:pPr>
      <w:r w:rsidRPr="007D35AF">
        <w:rPr>
          <w:color w:val="000000"/>
          <w:lang w:val="uk-UA"/>
        </w:rPr>
        <w:t>- оприлюднення проекту регуляторного акту разом з АРВ з метою обговорення та</w:t>
      </w:r>
      <w:r w:rsidR="003F10CA">
        <w:rPr>
          <w:color w:val="000000"/>
          <w:lang w:val="uk-UA"/>
        </w:rPr>
        <w:t xml:space="preserve"> </w:t>
      </w:r>
      <w:r w:rsidRPr="007D35AF">
        <w:rPr>
          <w:color w:val="000000"/>
          <w:lang w:val="uk-UA"/>
        </w:rPr>
        <w:t>одержання зауважень та пропозицій від фізичних та юридичних осіб;</w:t>
      </w:r>
    </w:p>
    <w:p w:rsidR="007D35AF" w:rsidRPr="007D35AF" w:rsidRDefault="007D35AF" w:rsidP="007D35AF">
      <w:pPr>
        <w:pStyle w:val="a7"/>
        <w:shd w:val="clear" w:color="auto" w:fill="FFFFFF"/>
        <w:spacing w:before="0" w:beforeAutospacing="0" w:after="0" w:afterAutospacing="0"/>
        <w:jc w:val="both"/>
        <w:rPr>
          <w:color w:val="000000"/>
          <w:lang w:val="uk-UA"/>
        </w:rPr>
      </w:pPr>
      <w:r w:rsidRPr="007D35AF">
        <w:rPr>
          <w:color w:val="000000"/>
          <w:lang w:val="uk-UA"/>
        </w:rPr>
        <w:t>- внесення проекту регуляторного акту (за наявності разом зі зведеною таблицею</w:t>
      </w:r>
      <w:r w:rsidR="003F10CA">
        <w:rPr>
          <w:color w:val="000000"/>
          <w:lang w:val="uk-UA"/>
        </w:rPr>
        <w:t xml:space="preserve"> </w:t>
      </w:r>
      <w:r w:rsidRPr="007D35AF">
        <w:rPr>
          <w:color w:val="000000"/>
          <w:lang w:val="uk-UA"/>
        </w:rPr>
        <w:t>зауважень та пропозицій до проекту регуляторного акта та АРВ, отримані розробником</w:t>
      </w:r>
      <w:r w:rsidR="003F10CA">
        <w:rPr>
          <w:color w:val="000000"/>
          <w:lang w:val="uk-UA"/>
        </w:rPr>
        <w:t xml:space="preserve"> </w:t>
      </w:r>
      <w:r w:rsidRPr="007D35AF">
        <w:rPr>
          <w:color w:val="000000"/>
          <w:lang w:val="uk-UA"/>
        </w:rPr>
        <w:t>протягом місяця з моменту оприлюднення) на розгляд виконавчого комітету міської ради;</w:t>
      </w:r>
    </w:p>
    <w:p w:rsidR="007D35AF" w:rsidRPr="007D35AF" w:rsidRDefault="007D35AF" w:rsidP="007D35AF">
      <w:pPr>
        <w:pStyle w:val="a7"/>
        <w:shd w:val="clear" w:color="auto" w:fill="FFFFFF"/>
        <w:spacing w:before="0" w:beforeAutospacing="0" w:after="0" w:afterAutospacing="0"/>
        <w:jc w:val="both"/>
        <w:rPr>
          <w:color w:val="000000"/>
          <w:lang w:val="uk-UA"/>
        </w:rPr>
      </w:pPr>
      <w:r w:rsidRPr="007D35AF">
        <w:rPr>
          <w:color w:val="000000"/>
          <w:lang w:val="uk-UA"/>
        </w:rPr>
        <w:t>- у разі прийняття регуляторного акту – оприлюднення у найбільш доступний спосіб для</w:t>
      </w:r>
      <w:r w:rsidR="003F10CA">
        <w:rPr>
          <w:color w:val="000000"/>
          <w:lang w:val="uk-UA"/>
        </w:rPr>
        <w:t xml:space="preserve"> </w:t>
      </w:r>
      <w:r w:rsidRPr="007D35AF">
        <w:rPr>
          <w:color w:val="000000"/>
          <w:lang w:val="uk-UA"/>
        </w:rPr>
        <w:t>споживачів;</w:t>
      </w:r>
    </w:p>
    <w:p w:rsidR="007D35AF" w:rsidRPr="007D35AF" w:rsidRDefault="007D35AF" w:rsidP="007D35AF">
      <w:pPr>
        <w:pStyle w:val="a7"/>
        <w:shd w:val="clear" w:color="auto" w:fill="FFFFFF"/>
        <w:spacing w:before="0" w:beforeAutospacing="0" w:after="0" w:afterAutospacing="0"/>
        <w:jc w:val="both"/>
        <w:rPr>
          <w:color w:val="000000"/>
          <w:lang w:val="uk-UA"/>
        </w:rPr>
      </w:pPr>
      <w:r w:rsidRPr="007D35AF">
        <w:rPr>
          <w:color w:val="000000"/>
          <w:lang w:val="uk-UA"/>
        </w:rPr>
        <w:t>- у разі прийняття регуляторного акту здійснення базового (повторного, періодичного)</w:t>
      </w:r>
      <w:r w:rsidR="003F10CA">
        <w:rPr>
          <w:color w:val="000000"/>
          <w:lang w:val="uk-UA"/>
        </w:rPr>
        <w:t xml:space="preserve"> </w:t>
      </w:r>
      <w:r w:rsidRPr="007D35AF">
        <w:rPr>
          <w:color w:val="000000"/>
          <w:lang w:val="uk-UA"/>
        </w:rPr>
        <w:t>відстеження результативності дії регуляторного акта відповідно до вимог чинного</w:t>
      </w:r>
      <w:r w:rsidR="003F10CA">
        <w:rPr>
          <w:color w:val="000000"/>
          <w:lang w:val="uk-UA"/>
        </w:rPr>
        <w:t xml:space="preserve"> </w:t>
      </w:r>
      <w:r w:rsidRPr="007D35AF">
        <w:rPr>
          <w:color w:val="000000"/>
          <w:lang w:val="uk-UA"/>
        </w:rPr>
        <w:t>законодавства.</w:t>
      </w:r>
    </w:p>
    <w:p w:rsidR="003F10CA" w:rsidRPr="007D35AF" w:rsidRDefault="003F10CA" w:rsidP="007D35AF">
      <w:pPr>
        <w:pStyle w:val="a7"/>
        <w:shd w:val="clear" w:color="auto" w:fill="FFFFFF"/>
        <w:spacing w:before="0" w:beforeAutospacing="0" w:after="0" w:afterAutospacing="0"/>
        <w:jc w:val="both"/>
        <w:rPr>
          <w:color w:val="000000"/>
          <w:lang w:val="uk-UA"/>
        </w:rPr>
      </w:pPr>
      <w:r>
        <w:rPr>
          <w:color w:val="000000"/>
          <w:lang w:val="uk-UA"/>
        </w:rPr>
        <w:t xml:space="preserve">    </w:t>
      </w:r>
      <w:r w:rsidR="007D35AF" w:rsidRPr="007D35AF">
        <w:rPr>
          <w:color w:val="000000"/>
          <w:lang w:val="uk-UA"/>
        </w:rPr>
        <w:t>Враховуючи вищезазначене, ступінь ефективності обраного механізму та заходів</w:t>
      </w:r>
      <w:r>
        <w:rPr>
          <w:color w:val="000000"/>
          <w:lang w:val="uk-UA"/>
        </w:rPr>
        <w:t xml:space="preserve"> </w:t>
      </w:r>
      <w:r w:rsidR="007D35AF" w:rsidRPr="007D35AF">
        <w:rPr>
          <w:color w:val="000000"/>
          <w:lang w:val="uk-UA"/>
        </w:rPr>
        <w:t>досягнення цілей державного регулювання оцінено, як високий.</w:t>
      </w:r>
    </w:p>
    <w:p w:rsidR="006F33CE" w:rsidRPr="00A9272D" w:rsidRDefault="008163C6" w:rsidP="006F33CE">
      <w:pPr>
        <w:pStyle w:val="a7"/>
        <w:shd w:val="clear" w:color="auto" w:fill="FFFFFF"/>
        <w:rPr>
          <w:color w:val="000000"/>
          <w:lang w:val="uk-UA"/>
        </w:rPr>
      </w:pPr>
      <w:r>
        <w:rPr>
          <w:rStyle w:val="af7"/>
          <w:color w:val="000000"/>
          <w:lang w:val="uk-UA"/>
        </w:rPr>
        <w:t>6</w:t>
      </w:r>
      <w:r w:rsidR="006F33CE" w:rsidRPr="00A9272D">
        <w:rPr>
          <w:rStyle w:val="af7"/>
          <w:color w:val="000000"/>
          <w:lang w:val="uk-U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3F10CA" w:rsidRDefault="008163C6" w:rsidP="003F10CA">
      <w:pPr>
        <w:pStyle w:val="a7"/>
        <w:shd w:val="clear" w:color="auto" w:fill="FFFFFF"/>
        <w:spacing w:before="0" w:beforeAutospacing="0" w:after="0" w:afterAutospacing="0"/>
        <w:rPr>
          <w:lang w:val="uk-UA"/>
        </w:rPr>
      </w:pPr>
      <w:r>
        <w:rPr>
          <w:color w:val="000000"/>
          <w:lang w:val="uk-UA"/>
        </w:rPr>
        <w:t xml:space="preserve">         </w:t>
      </w:r>
      <w:r w:rsidR="006F33CE" w:rsidRPr="00B6036C">
        <w:rPr>
          <w:color w:val="000000"/>
        </w:rPr>
        <w:t>Для впровадження вимог цього регуляторного акта не потрібно додаткових витрат з бюджету. Здійснення планових заходів з державного нагляду (контролю) вже віднесено до компетенції відповідних органів державної влади. Введення в дію регуляторного акта не потребує збільшення штату державних службовців</w:t>
      </w:r>
      <w:r w:rsidR="003F10CA">
        <w:rPr>
          <w:color w:val="000000"/>
        </w:rPr>
        <w:t xml:space="preserve"> та додаткового створення нових</w:t>
      </w:r>
      <w:r w:rsidR="003F10CA">
        <w:rPr>
          <w:color w:val="000000"/>
          <w:lang w:val="uk-UA"/>
        </w:rPr>
        <w:t xml:space="preserve"> </w:t>
      </w:r>
      <w:r w:rsidR="006F33CE" w:rsidRPr="00B6036C">
        <w:rPr>
          <w:color w:val="000000"/>
        </w:rPr>
        <w:t>комунальних служб.</w:t>
      </w:r>
      <w:r w:rsidR="003F10CA" w:rsidRPr="003F10CA">
        <w:t xml:space="preserve"> </w:t>
      </w:r>
    </w:p>
    <w:p w:rsidR="003F10CA" w:rsidRPr="003F10CA" w:rsidRDefault="003F10CA" w:rsidP="003F10CA">
      <w:pPr>
        <w:pStyle w:val="a7"/>
        <w:shd w:val="clear" w:color="auto" w:fill="FFFFFF"/>
        <w:spacing w:before="0" w:beforeAutospacing="0" w:after="0" w:afterAutospacing="0"/>
        <w:jc w:val="both"/>
        <w:rPr>
          <w:color w:val="000000"/>
        </w:rPr>
      </w:pPr>
      <w:r>
        <w:rPr>
          <w:color w:val="000000"/>
          <w:lang w:val="uk-UA"/>
        </w:rPr>
        <w:t xml:space="preserve">      </w:t>
      </w:r>
      <w:r w:rsidRPr="003F10CA">
        <w:rPr>
          <w:color w:val="000000"/>
        </w:rPr>
        <w:t>Здійснено розрахунок витрат на суб’єктів господарювання великого і середнього</w:t>
      </w:r>
      <w:r>
        <w:rPr>
          <w:color w:val="000000"/>
          <w:lang w:val="uk-UA"/>
        </w:rPr>
        <w:t xml:space="preserve"> </w:t>
      </w:r>
      <w:r w:rsidRPr="003F10CA">
        <w:rPr>
          <w:color w:val="000000"/>
        </w:rPr>
        <w:t>підприємництва Розрахунок витрат на запровадження державного регулювання для суб’єктів</w:t>
      </w:r>
    </w:p>
    <w:p w:rsidR="003F10CA" w:rsidRPr="003F10CA" w:rsidRDefault="003F10CA" w:rsidP="003F10CA">
      <w:pPr>
        <w:pStyle w:val="a7"/>
        <w:shd w:val="clear" w:color="auto" w:fill="FFFFFF"/>
        <w:spacing w:before="0" w:beforeAutospacing="0" w:after="0" w:afterAutospacing="0"/>
        <w:jc w:val="both"/>
        <w:rPr>
          <w:color w:val="000000"/>
        </w:rPr>
      </w:pPr>
      <w:r w:rsidRPr="003F10CA">
        <w:rPr>
          <w:color w:val="000000"/>
        </w:rPr>
        <w:t>малого підприємництва наведено у додатку 3 до аналізу регулятивного впливу.</w:t>
      </w:r>
    </w:p>
    <w:p w:rsidR="006F33CE" w:rsidRPr="00B6036C" w:rsidRDefault="008163C6" w:rsidP="006F33CE">
      <w:pPr>
        <w:pStyle w:val="a7"/>
        <w:shd w:val="clear" w:color="auto" w:fill="FFFFFF"/>
        <w:rPr>
          <w:color w:val="000000"/>
        </w:rPr>
      </w:pPr>
      <w:r>
        <w:rPr>
          <w:rStyle w:val="af7"/>
          <w:color w:val="000000"/>
          <w:lang w:val="uk-UA"/>
        </w:rPr>
        <w:t>7</w:t>
      </w:r>
      <w:r w:rsidR="006F33CE" w:rsidRPr="00B6036C">
        <w:rPr>
          <w:rStyle w:val="af7"/>
          <w:color w:val="000000"/>
        </w:rPr>
        <w:t>. Обґрунтування запропонованого строку дії регуляторного акта</w:t>
      </w:r>
    </w:p>
    <w:p w:rsidR="006F33CE" w:rsidRPr="00B6036C" w:rsidRDefault="006F33CE" w:rsidP="006F33CE">
      <w:pPr>
        <w:pStyle w:val="a7"/>
        <w:shd w:val="clear" w:color="auto" w:fill="FFFFFF"/>
        <w:rPr>
          <w:color w:val="000000"/>
        </w:rPr>
      </w:pPr>
      <w:r w:rsidRPr="00B6036C">
        <w:rPr>
          <w:color w:val="000000"/>
        </w:rPr>
        <w:t>Обмеження строку дії акта немає.</w:t>
      </w:r>
    </w:p>
    <w:p w:rsidR="006F33CE" w:rsidRPr="00B6036C" w:rsidRDefault="006F33CE" w:rsidP="006F33CE">
      <w:pPr>
        <w:pStyle w:val="a7"/>
        <w:shd w:val="clear" w:color="auto" w:fill="FFFFFF"/>
        <w:rPr>
          <w:color w:val="000000"/>
        </w:rPr>
      </w:pPr>
      <w:r w:rsidRPr="00B6036C">
        <w:rPr>
          <w:color w:val="000000"/>
        </w:rPr>
        <w:t>Структура запропонованого проекту рішення розроблена з урахуванням можливості доповнення або внесення змін до нього у разі внесення змін до чинного законодавства України.</w:t>
      </w:r>
    </w:p>
    <w:p w:rsidR="006F33CE" w:rsidRPr="00B6036C" w:rsidRDefault="008163C6" w:rsidP="006F33CE">
      <w:pPr>
        <w:pStyle w:val="a7"/>
        <w:shd w:val="clear" w:color="auto" w:fill="FFFFFF"/>
        <w:rPr>
          <w:color w:val="000000"/>
        </w:rPr>
      </w:pPr>
      <w:r>
        <w:rPr>
          <w:rStyle w:val="af7"/>
          <w:color w:val="000000"/>
          <w:lang w:val="uk-UA"/>
        </w:rPr>
        <w:t>8</w:t>
      </w:r>
      <w:r w:rsidR="006F33CE" w:rsidRPr="00B6036C">
        <w:rPr>
          <w:rStyle w:val="af7"/>
          <w:color w:val="000000"/>
        </w:rPr>
        <w:t>. Визначення показників результативності дії регуляторного акта</w:t>
      </w:r>
    </w:p>
    <w:p w:rsidR="006F33CE" w:rsidRPr="00B6036C" w:rsidRDefault="006F33CE" w:rsidP="006F33CE">
      <w:pPr>
        <w:pStyle w:val="a7"/>
        <w:shd w:val="clear" w:color="auto" w:fill="FFFFFF"/>
        <w:rPr>
          <w:color w:val="000000"/>
        </w:rPr>
      </w:pPr>
      <w:r w:rsidRPr="00B6036C">
        <w:rPr>
          <w:color w:val="000000"/>
        </w:rPr>
        <w:t>Кількісними показниками результативності дії регуляторного акта є:</w:t>
      </w:r>
    </w:p>
    <w:p w:rsidR="006F33CE" w:rsidRPr="00B6036C" w:rsidRDefault="006F33CE" w:rsidP="006F33CE">
      <w:pPr>
        <w:widowControl/>
        <w:numPr>
          <w:ilvl w:val="0"/>
          <w:numId w:val="16"/>
        </w:numPr>
        <w:shd w:val="clear" w:color="auto" w:fill="FFFFFF"/>
        <w:autoSpaceDE/>
        <w:autoSpaceDN/>
        <w:adjustRightInd/>
        <w:spacing w:before="100" w:beforeAutospacing="1" w:after="100" w:afterAutospacing="1"/>
        <w:jc w:val="left"/>
        <w:rPr>
          <w:rFonts w:ascii="Times New Roman" w:hAnsi="Times New Roman" w:cs="Times New Roman"/>
          <w:color w:val="000000"/>
        </w:rPr>
      </w:pPr>
      <w:r w:rsidRPr="00B6036C">
        <w:rPr>
          <w:rFonts w:ascii="Times New Roman" w:hAnsi="Times New Roman" w:cs="Times New Roman"/>
          <w:color w:val="000000"/>
        </w:rPr>
        <w:t>систематичне обстеження та здійснення лабораторного контролю щодо дотримання величин ДК забруднюючих речовин у стічних водах Споживачів при водовідведенні у міську к</w:t>
      </w:r>
      <w:r w:rsidR="008163C6">
        <w:rPr>
          <w:rFonts w:ascii="Times New Roman" w:hAnsi="Times New Roman" w:cs="Times New Roman"/>
          <w:color w:val="000000"/>
        </w:rPr>
        <w:t>аналізаційну мережу м. </w:t>
      </w:r>
      <w:r w:rsidR="008163C6">
        <w:rPr>
          <w:rFonts w:ascii="Times New Roman" w:hAnsi="Times New Roman" w:cs="Times New Roman"/>
          <w:color w:val="000000"/>
          <w:lang w:val="uk-UA"/>
        </w:rPr>
        <w:t>Мукачево</w:t>
      </w:r>
      <w:r w:rsidRPr="00B6036C">
        <w:rPr>
          <w:rFonts w:ascii="Times New Roman" w:hAnsi="Times New Roman" w:cs="Times New Roman"/>
          <w:color w:val="000000"/>
        </w:rPr>
        <w:t>;</w:t>
      </w:r>
    </w:p>
    <w:p w:rsidR="006F33CE" w:rsidRPr="00B6036C" w:rsidRDefault="006F33CE" w:rsidP="008163C6">
      <w:pPr>
        <w:widowControl/>
        <w:numPr>
          <w:ilvl w:val="0"/>
          <w:numId w:val="16"/>
        </w:numPr>
        <w:shd w:val="clear" w:color="auto" w:fill="FFFFFF"/>
        <w:autoSpaceDE/>
        <w:autoSpaceDN/>
        <w:adjustRightInd/>
        <w:spacing w:before="100" w:beforeAutospacing="1" w:after="100" w:afterAutospacing="1"/>
        <w:jc w:val="both"/>
        <w:rPr>
          <w:rFonts w:ascii="Times New Roman" w:hAnsi="Times New Roman" w:cs="Times New Roman"/>
          <w:color w:val="000000"/>
        </w:rPr>
      </w:pPr>
      <w:r w:rsidRPr="00B6036C">
        <w:rPr>
          <w:rFonts w:ascii="Times New Roman" w:hAnsi="Times New Roman" w:cs="Times New Roman"/>
          <w:color w:val="000000"/>
        </w:rPr>
        <w:lastRenderedPageBreak/>
        <w:t>виявлені порушення в частині наднормативного та понадлімітного скиду забруднюючих речовин у систему централізован</w:t>
      </w:r>
      <w:r w:rsidR="008163C6">
        <w:rPr>
          <w:rFonts w:ascii="Times New Roman" w:hAnsi="Times New Roman" w:cs="Times New Roman"/>
          <w:color w:val="000000"/>
        </w:rPr>
        <w:t>ого водовідведення м. </w:t>
      </w:r>
      <w:r w:rsidR="008163C6">
        <w:rPr>
          <w:rFonts w:ascii="Times New Roman" w:hAnsi="Times New Roman" w:cs="Times New Roman"/>
          <w:color w:val="000000"/>
          <w:lang w:val="uk-UA"/>
        </w:rPr>
        <w:t xml:space="preserve">Мукачево </w:t>
      </w:r>
      <w:r w:rsidRPr="00B6036C">
        <w:rPr>
          <w:rFonts w:ascii="Times New Roman" w:hAnsi="Times New Roman" w:cs="Times New Roman"/>
          <w:color w:val="000000"/>
        </w:rPr>
        <w:t>пред’являти споживачам претензії та позови.</w:t>
      </w:r>
    </w:p>
    <w:p w:rsidR="006F33CE" w:rsidRPr="00B6036C" w:rsidRDefault="006F33CE" w:rsidP="006F33CE">
      <w:pPr>
        <w:pStyle w:val="a7"/>
        <w:shd w:val="clear" w:color="auto" w:fill="FFFFFF"/>
        <w:rPr>
          <w:color w:val="000000"/>
        </w:rPr>
      </w:pPr>
      <w:r w:rsidRPr="00B6036C">
        <w:rPr>
          <w:color w:val="000000"/>
        </w:rPr>
        <w:t>Якісними показниками результативності дії регуляторного акта є:</w:t>
      </w:r>
    </w:p>
    <w:p w:rsidR="006F33CE" w:rsidRPr="00B6036C" w:rsidRDefault="006F33CE" w:rsidP="006F33CE">
      <w:pPr>
        <w:widowControl/>
        <w:numPr>
          <w:ilvl w:val="0"/>
          <w:numId w:val="17"/>
        </w:numPr>
        <w:shd w:val="clear" w:color="auto" w:fill="FFFFFF"/>
        <w:autoSpaceDE/>
        <w:autoSpaceDN/>
        <w:adjustRightInd/>
        <w:spacing w:before="100" w:beforeAutospacing="1" w:after="100" w:afterAutospacing="1"/>
        <w:jc w:val="left"/>
        <w:rPr>
          <w:rFonts w:ascii="Times New Roman" w:hAnsi="Times New Roman" w:cs="Times New Roman"/>
          <w:color w:val="000000"/>
        </w:rPr>
      </w:pPr>
      <w:r w:rsidRPr="00B6036C">
        <w:rPr>
          <w:rFonts w:ascii="Times New Roman" w:hAnsi="Times New Roman" w:cs="Times New Roman"/>
          <w:color w:val="000000"/>
        </w:rPr>
        <w:t>забезпечення охорони навколишнього природного середовища від забруднення скидами стічних вод споживачів;</w:t>
      </w:r>
    </w:p>
    <w:p w:rsidR="006F33CE" w:rsidRPr="00B6036C" w:rsidRDefault="006F33CE" w:rsidP="006F33CE">
      <w:pPr>
        <w:widowControl/>
        <w:numPr>
          <w:ilvl w:val="0"/>
          <w:numId w:val="17"/>
        </w:numPr>
        <w:shd w:val="clear" w:color="auto" w:fill="FFFFFF"/>
        <w:autoSpaceDE/>
        <w:autoSpaceDN/>
        <w:adjustRightInd/>
        <w:spacing w:before="100" w:beforeAutospacing="1" w:after="100" w:afterAutospacing="1"/>
        <w:jc w:val="left"/>
        <w:rPr>
          <w:rFonts w:ascii="Times New Roman" w:hAnsi="Times New Roman" w:cs="Times New Roman"/>
          <w:color w:val="000000"/>
        </w:rPr>
      </w:pPr>
      <w:r w:rsidRPr="00B6036C">
        <w:rPr>
          <w:rFonts w:ascii="Times New Roman" w:hAnsi="Times New Roman" w:cs="Times New Roman"/>
          <w:color w:val="000000"/>
        </w:rPr>
        <w:t>рівень п</w:t>
      </w:r>
      <w:r w:rsidR="008163C6">
        <w:rPr>
          <w:rFonts w:ascii="Times New Roman" w:hAnsi="Times New Roman" w:cs="Times New Roman"/>
          <w:color w:val="000000"/>
        </w:rPr>
        <w:t>ро</w:t>
      </w:r>
      <w:r w:rsidRPr="00B6036C">
        <w:rPr>
          <w:rFonts w:ascii="Times New Roman" w:hAnsi="Times New Roman" w:cs="Times New Roman"/>
          <w:color w:val="000000"/>
        </w:rPr>
        <w:t>інформованості суб’єктів господарювання з основними положеннями акта.</w:t>
      </w:r>
    </w:p>
    <w:p w:rsidR="006F33CE" w:rsidRPr="00B6036C" w:rsidRDefault="008163C6" w:rsidP="004D5E69">
      <w:pPr>
        <w:pStyle w:val="a7"/>
        <w:shd w:val="clear" w:color="auto" w:fill="FFFFFF"/>
        <w:jc w:val="center"/>
        <w:rPr>
          <w:color w:val="000000"/>
        </w:rPr>
      </w:pPr>
      <w:r>
        <w:rPr>
          <w:rStyle w:val="af7"/>
          <w:color w:val="000000"/>
          <w:lang w:val="uk-UA"/>
        </w:rPr>
        <w:t>9</w:t>
      </w:r>
      <w:r w:rsidR="006F33CE" w:rsidRPr="00B6036C">
        <w:rPr>
          <w:rStyle w:val="af7"/>
          <w:color w:val="000000"/>
        </w:rPr>
        <w:t>. Визначення заходів, за допомогою яких здійснюватиметься відстеження результативності дії регуляторного акта</w:t>
      </w:r>
    </w:p>
    <w:p w:rsidR="006F33CE" w:rsidRPr="00B6036C" w:rsidRDefault="00B01ACC" w:rsidP="00D32FEB">
      <w:pPr>
        <w:pStyle w:val="a7"/>
        <w:shd w:val="clear" w:color="auto" w:fill="FFFFFF"/>
        <w:spacing w:before="0" w:beforeAutospacing="0" w:after="0" w:afterAutospacing="0"/>
        <w:jc w:val="both"/>
        <w:rPr>
          <w:color w:val="000000"/>
        </w:rPr>
      </w:pPr>
      <w:r>
        <w:rPr>
          <w:color w:val="000000"/>
          <w:lang w:val="uk-UA"/>
        </w:rPr>
        <w:t xml:space="preserve">         </w:t>
      </w:r>
      <w:r w:rsidR="006F33CE" w:rsidRPr="00B6036C">
        <w:rPr>
          <w:color w:val="000000"/>
        </w:rPr>
        <w:t>У разі прийняття регуляторного акта послідовно здійснюватиметься відстеження його результативності згідно зі статтею 10 Закону України «Про засади державної регуляторної політики у сфері господарської діяльності» та Методикою відстеження результативності регуляторного акту, затвердженою постановою Кабінету Міністрів України від 11.03.2004 за № 308.</w:t>
      </w:r>
    </w:p>
    <w:p w:rsidR="00D32FEB" w:rsidRDefault="00B01ACC" w:rsidP="00D32FEB">
      <w:pPr>
        <w:pStyle w:val="a7"/>
        <w:shd w:val="clear" w:color="auto" w:fill="FFFFFF"/>
        <w:spacing w:before="0" w:beforeAutospacing="0" w:after="0" w:afterAutospacing="0"/>
        <w:jc w:val="both"/>
        <w:rPr>
          <w:color w:val="000000"/>
          <w:lang w:val="uk-UA"/>
        </w:rPr>
      </w:pPr>
      <w:r>
        <w:rPr>
          <w:color w:val="000000"/>
          <w:lang w:val="uk-UA"/>
        </w:rPr>
        <w:t xml:space="preserve">           </w:t>
      </w:r>
      <w:r w:rsidR="006F33CE" w:rsidRPr="00B6036C">
        <w:rPr>
          <w:color w:val="000000"/>
        </w:rPr>
        <w:t>Стосовно регуляторного акта послідовно буде здійснено базове, повторне та періодичне відстеження його результативності за показниками, визначеними під час проведення аналізу регуляторного впливу до нього на підставі даних, наданих хіміко-бактеріологічною лабораторією стічних вод.</w:t>
      </w:r>
    </w:p>
    <w:p w:rsidR="00D32FEB" w:rsidRDefault="00D32FEB" w:rsidP="00D32FEB">
      <w:pPr>
        <w:pStyle w:val="a7"/>
        <w:shd w:val="clear" w:color="auto" w:fill="FFFFFF"/>
        <w:spacing w:before="0" w:beforeAutospacing="0" w:after="0" w:afterAutospacing="0"/>
        <w:jc w:val="both"/>
        <w:rPr>
          <w:color w:val="000000"/>
          <w:lang w:val="uk-UA"/>
        </w:rPr>
      </w:pPr>
      <w:r>
        <w:rPr>
          <w:color w:val="000000"/>
          <w:lang w:val="uk-UA"/>
        </w:rPr>
        <w:t xml:space="preserve">          </w:t>
      </w:r>
      <w:r w:rsidR="006F33CE" w:rsidRPr="00B6036C">
        <w:rPr>
          <w:color w:val="000000"/>
        </w:rPr>
        <w:t>Базове відстеження результативності регуляторного акта буде проведено на етапі підготовки проекту регуляторног</w:t>
      </w:r>
      <w:r>
        <w:rPr>
          <w:color w:val="000000"/>
        </w:rPr>
        <w:t>о акта до набрання ним чинності</w:t>
      </w:r>
      <w:r>
        <w:rPr>
          <w:color w:val="000000"/>
          <w:lang w:val="uk-UA"/>
        </w:rPr>
        <w:t>.</w:t>
      </w:r>
    </w:p>
    <w:p w:rsidR="00D32FEB" w:rsidRDefault="00D32FEB" w:rsidP="00D32FEB">
      <w:pPr>
        <w:pStyle w:val="a7"/>
        <w:shd w:val="clear" w:color="auto" w:fill="FFFFFF"/>
        <w:spacing w:before="0" w:beforeAutospacing="0" w:after="0" w:afterAutospacing="0"/>
        <w:jc w:val="both"/>
        <w:rPr>
          <w:color w:val="000000"/>
          <w:lang w:val="uk-UA"/>
        </w:rPr>
      </w:pPr>
      <w:r>
        <w:rPr>
          <w:color w:val="000000"/>
          <w:lang w:val="uk-UA"/>
        </w:rPr>
        <w:t xml:space="preserve">         </w:t>
      </w:r>
      <w:r w:rsidR="006F33CE" w:rsidRPr="00B6036C">
        <w:rPr>
          <w:color w:val="000000"/>
        </w:rPr>
        <w:t>Повторне відстеження результативності регуляторного акта буде проведено через рік (в термін не пізніше двох років) з дня набрання ним чинності.</w:t>
      </w:r>
    </w:p>
    <w:p w:rsidR="00D32FEB" w:rsidRDefault="00D32FEB" w:rsidP="00D32FEB">
      <w:pPr>
        <w:pStyle w:val="a7"/>
        <w:shd w:val="clear" w:color="auto" w:fill="FFFFFF"/>
        <w:spacing w:before="0" w:beforeAutospacing="0" w:after="0" w:afterAutospacing="0"/>
        <w:jc w:val="both"/>
        <w:rPr>
          <w:color w:val="000000"/>
          <w:lang w:val="uk-UA"/>
        </w:rPr>
      </w:pPr>
      <w:r>
        <w:rPr>
          <w:color w:val="000000"/>
          <w:lang w:val="uk-UA"/>
        </w:rPr>
        <w:t xml:space="preserve">         </w:t>
      </w:r>
      <w:r w:rsidR="006F33CE" w:rsidRPr="00B6036C">
        <w:rPr>
          <w:color w:val="000000"/>
        </w:rPr>
        <w:t>Періодичні відстеження будуть проводитися раз на кожні три роки, починаючи з дати закінчення заходів з повторного відстеження результативності даного регуляторного акта.</w:t>
      </w:r>
    </w:p>
    <w:p w:rsidR="006F33CE" w:rsidRDefault="00D32FEB" w:rsidP="00D32FEB">
      <w:pPr>
        <w:pStyle w:val="a7"/>
        <w:shd w:val="clear" w:color="auto" w:fill="FFFFFF"/>
        <w:spacing w:before="0" w:beforeAutospacing="0" w:after="0" w:afterAutospacing="0"/>
        <w:jc w:val="both"/>
        <w:rPr>
          <w:color w:val="000000" w:themeColor="text1"/>
          <w:lang w:val="uk-UA"/>
        </w:rPr>
      </w:pPr>
      <w:r>
        <w:rPr>
          <w:color w:val="000000"/>
          <w:lang w:val="uk-UA"/>
        </w:rPr>
        <w:t xml:space="preserve">         </w:t>
      </w:r>
      <w:r w:rsidR="006F33CE" w:rsidRPr="00B6036C">
        <w:rPr>
          <w:color w:val="000000"/>
        </w:rPr>
        <w:t>Метод проведення відстеження результативності – статистичний. Відстеження результативності здійснюватиметься на підставі статистичних даних лабораторного контролю</w:t>
      </w:r>
      <w:r w:rsidR="006F33CE" w:rsidRPr="00D32FEB">
        <w:rPr>
          <w:color w:val="000000" w:themeColor="text1"/>
        </w:rPr>
        <w:t>.</w:t>
      </w:r>
    </w:p>
    <w:p w:rsidR="00D32FEB" w:rsidRDefault="00D32FEB" w:rsidP="00D32FEB">
      <w:pPr>
        <w:pStyle w:val="a7"/>
        <w:shd w:val="clear" w:color="auto" w:fill="FFFFFF"/>
        <w:spacing w:before="0" w:beforeAutospacing="0" w:after="0" w:afterAutospacing="0"/>
        <w:jc w:val="both"/>
        <w:rPr>
          <w:color w:val="000000"/>
          <w:lang w:val="uk-UA"/>
        </w:rPr>
      </w:pPr>
    </w:p>
    <w:p w:rsidR="003F10CA" w:rsidRDefault="003F10CA" w:rsidP="00D32FEB">
      <w:pPr>
        <w:pStyle w:val="a7"/>
        <w:shd w:val="clear" w:color="auto" w:fill="FFFFFF"/>
        <w:spacing w:before="0" w:beforeAutospacing="0" w:after="0" w:afterAutospacing="0"/>
        <w:jc w:val="both"/>
        <w:rPr>
          <w:color w:val="000000"/>
          <w:lang w:val="uk-UA"/>
        </w:rPr>
      </w:pPr>
    </w:p>
    <w:p w:rsidR="003F10CA" w:rsidRPr="003F10CA" w:rsidRDefault="003F10CA" w:rsidP="003F10CA">
      <w:pPr>
        <w:pStyle w:val="a7"/>
        <w:shd w:val="clear" w:color="auto" w:fill="FFFFFF"/>
        <w:spacing w:before="0" w:beforeAutospacing="0" w:after="0" w:afterAutospacing="0"/>
        <w:jc w:val="right"/>
        <w:rPr>
          <w:color w:val="000000"/>
          <w:lang w:val="uk-UA"/>
        </w:rPr>
      </w:pPr>
      <w:r w:rsidRPr="003F10CA">
        <w:rPr>
          <w:color w:val="000000"/>
          <w:lang w:val="uk-UA"/>
        </w:rPr>
        <w:t>Додаток 1</w:t>
      </w:r>
    </w:p>
    <w:p w:rsidR="003F10CA" w:rsidRDefault="003F10CA" w:rsidP="003F10CA">
      <w:pPr>
        <w:pStyle w:val="a7"/>
        <w:shd w:val="clear" w:color="auto" w:fill="FFFFFF"/>
        <w:spacing w:before="0" w:beforeAutospacing="0" w:after="0" w:afterAutospacing="0"/>
        <w:jc w:val="right"/>
        <w:rPr>
          <w:color w:val="000000"/>
          <w:lang w:val="uk-UA"/>
        </w:rPr>
      </w:pPr>
      <w:r w:rsidRPr="003F10CA">
        <w:rPr>
          <w:color w:val="000000"/>
          <w:lang w:val="uk-UA"/>
        </w:rPr>
        <w:t>до аналізу регуляторного впливу</w:t>
      </w:r>
    </w:p>
    <w:p w:rsidR="003F10CA" w:rsidRDefault="003F10CA" w:rsidP="003F10CA">
      <w:pPr>
        <w:pStyle w:val="a7"/>
        <w:shd w:val="clear" w:color="auto" w:fill="FFFFFF"/>
        <w:spacing w:before="0" w:beforeAutospacing="0" w:after="0" w:afterAutospacing="0"/>
        <w:jc w:val="right"/>
        <w:rPr>
          <w:color w:val="000000"/>
          <w:lang w:val="uk-UA"/>
        </w:rPr>
      </w:pPr>
    </w:p>
    <w:p w:rsidR="003F10CA" w:rsidRPr="003F10CA" w:rsidRDefault="003F10CA" w:rsidP="003F10CA">
      <w:pPr>
        <w:pStyle w:val="a7"/>
        <w:shd w:val="clear" w:color="auto" w:fill="FFFFFF"/>
        <w:spacing w:before="0" w:beforeAutospacing="0" w:after="0" w:afterAutospacing="0"/>
        <w:jc w:val="right"/>
        <w:rPr>
          <w:color w:val="000000"/>
          <w:lang w:val="uk-UA"/>
        </w:rPr>
      </w:pPr>
    </w:p>
    <w:p w:rsidR="003F10CA" w:rsidRPr="003F10CA" w:rsidRDefault="003F10CA" w:rsidP="003F10CA">
      <w:pPr>
        <w:pStyle w:val="a7"/>
        <w:shd w:val="clear" w:color="auto" w:fill="FFFFFF"/>
        <w:spacing w:before="0" w:beforeAutospacing="0" w:after="0" w:afterAutospacing="0"/>
        <w:jc w:val="center"/>
        <w:rPr>
          <w:b/>
          <w:color w:val="000000"/>
          <w:lang w:val="uk-UA"/>
        </w:rPr>
      </w:pPr>
      <w:r w:rsidRPr="003F10CA">
        <w:rPr>
          <w:b/>
          <w:color w:val="000000"/>
          <w:lang w:val="uk-UA"/>
        </w:rPr>
        <w:t>ВИТРАТИ</w:t>
      </w:r>
    </w:p>
    <w:p w:rsidR="003F10CA" w:rsidRDefault="003F10CA" w:rsidP="003F10CA">
      <w:pPr>
        <w:pStyle w:val="a7"/>
        <w:shd w:val="clear" w:color="auto" w:fill="FFFFFF"/>
        <w:spacing w:before="0" w:beforeAutospacing="0" w:after="0" w:afterAutospacing="0"/>
        <w:jc w:val="center"/>
        <w:rPr>
          <w:color w:val="000000"/>
          <w:lang w:val="uk-UA"/>
        </w:rPr>
      </w:pPr>
      <w:r w:rsidRPr="003F10CA">
        <w:rPr>
          <w:color w:val="000000"/>
          <w:lang w:val="uk-UA"/>
        </w:rPr>
        <w:t>на одного суб’єкта господарювання великого і середнього підприємництва, які виникают</w:t>
      </w:r>
    </w:p>
    <w:p w:rsidR="003F10CA" w:rsidRDefault="003F10CA" w:rsidP="003F10CA">
      <w:pPr>
        <w:pStyle w:val="a7"/>
        <w:shd w:val="clear" w:color="auto" w:fill="FFFFFF"/>
        <w:spacing w:before="0" w:beforeAutospacing="0" w:after="0" w:afterAutospacing="0"/>
        <w:jc w:val="center"/>
        <w:rPr>
          <w:color w:val="000000"/>
          <w:lang w:val="uk-UA"/>
        </w:rPr>
      </w:pPr>
      <w:r w:rsidRPr="003F10CA">
        <w:rPr>
          <w:color w:val="000000"/>
          <w:lang w:val="uk-UA"/>
        </w:rPr>
        <w:t>внаслідок дії регуляторного акта</w:t>
      </w:r>
    </w:p>
    <w:p w:rsidR="003F10CA" w:rsidRDefault="003F10CA" w:rsidP="00D32FEB">
      <w:pPr>
        <w:pStyle w:val="a7"/>
        <w:shd w:val="clear" w:color="auto" w:fill="FFFFFF"/>
        <w:spacing w:before="0" w:beforeAutospacing="0" w:after="0" w:afterAutospacing="0"/>
        <w:jc w:val="both"/>
        <w:rPr>
          <w:color w:val="000000"/>
          <w:lang w:val="uk-UA"/>
        </w:rPr>
      </w:pPr>
    </w:p>
    <w:p w:rsidR="003F10CA" w:rsidRDefault="003F10CA" w:rsidP="00D32FEB">
      <w:pPr>
        <w:pStyle w:val="a7"/>
        <w:shd w:val="clear" w:color="auto" w:fill="FFFFFF"/>
        <w:spacing w:before="0" w:beforeAutospacing="0" w:after="0" w:afterAutospacing="0"/>
        <w:jc w:val="both"/>
        <w:rPr>
          <w:color w:val="000000"/>
          <w:lang w:val="uk-UA"/>
        </w:rPr>
      </w:pPr>
    </w:p>
    <w:tbl>
      <w:tblPr>
        <w:tblStyle w:val="a4"/>
        <w:tblW w:w="9613" w:type="dxa"/>
        <w:tblInd w:w="360" w:type="dxa"/>
        <w:tblLayout w:type="fixed"/>
        <w:tblLook w:val="04A0"/>
      </w:tblPr>
      <w:tblGrid>
        <w:gridCol w:w="599"/>
        <w:gridCol w:w="5680"/>
        <w:gridCol w:w="1962"/>
        <w:gridCol w:w="1372"/>
      </w:tblGrid>
      <w:tr w:rsidR="004D5E69" w:rsidTr="004D5E69">
        <w:tc>
          <w:tcPr>
            <w:tcW w:w="599" w:type="dxa"/>
          </w:tcPr>
          <w:p w:rsidR="004D5E69" w:rsidRPr="004D5E69" w:rsidRDefault="004D5E69" w:rsidP="00B01ACC">
            <w:pPr>
              <w:widowControl/>
              <w:autoSpaceDE/>
              <w:autoSpaceDN/>
              <w:adjustRightInd/>
              <w:jc w:val="left"/>
              <w:rPr>
                <w:rFonts w:ascii="Times New Roman" w:hAnsi="Times New Roman" w:cs="Times New Roman"/>
                <w:b/>
                <w:color w:val="000000"/>
                <w:sz w:val="22"/>
                <w:szCs w:val="22"/>
                <w:lang w:val="uk-UA"/>
              </w:rPr>
            </w:pPr>
            <w:r w:rsidRPr="004D5E69">
              <w:rPr>
                <w:rFonts w:ascii="Times New Roman" w:hAnsi="Times New Roman" w:cs="Times New Roman"/>
                <w:b/>
                <w:color w:val="000000"/>
                <w:sz w:val="22"/>
                <w:szCs w:val="22"/>
                <w:lang w:val="uk-UA"/>
              </w:rPr>
              <w:t>№</w:t>
            </w:r>
          </w:p>
          <w:p w:rsidR="004D5E69" w:rsidRPr="004D5E69" w:rsidRDefault="004D5E69" w:rsidP="00B01ACC">
            <w:pPr>
              <w:widowControl/>
              <w:autoSpaceDE/>
              <w:autoSpaceDN/>
              <w:adjustRightInd/>
              <w:jc w:val="left"/>
              <w:rPr>
                <w:rFonts w:ascii="Times New Roman" w:hAnsi="Times New Roman" w:cs="Times New Roman"/>
                <w:b/>
                <w:color w:val="000000"/>
                <w:sz w:val="22"/>
                <w:szCs w:val="22"/>
                <w:lang w:val="uk-UA"/>
              </w:rPr>
            </w:pPr>
            <w:r w:rsidRPr="004D5E69">
              <w:rPr>
                <w:rFonts w:ascii="Times New Roman" w:hAnsi="Times New Roman" w:cs="Times New Roman"/>
                <w:b/>
                <w:color w:val="000000"/>
                <w:sz w:val="22"/>
                <w:szCs w:val="22"/>
                <w:lang w:val="uk-UA"/>
              </w:rPr>
              <w:t>з/п</w:t>
            </w:r>
          </w:p>
        </w:tc>
        <w:tc>
          <w:tcPr>
            <w:tcW w:w="5680" w:type="dxa"/>
          </w:tcPr>
          <w:p w:rsidR="004D5E69" w:rsidRPr="004D5E69" w:rsidRDefault="004D5E69" w:rsidP="004D5E69">
            <w:pPr>
              <w:widowControl/>
              <w:autoSpaceDE/>
              <w:autoSpaceDN/>
              <w:adjustRightInd/>
              <w:spacing w:before="100" w:beforeAutospacing="1" w:after="100" w:afterAutospacing="1"/>
              <w:rPr>
                <w:rFonts w:ascii="Times New Roman" w:hAnsi="Times New Roman" w:cs="Times New Roman"/>
                <w:b/>
                <w:color w:val="000000"/>
                <w:sz w:val="22"/>
                <w:szCs w:val="22"/>
                <w:lang w:val="uk-UA"/>
              </w:rPr>
            </w:pPr>
            <w:r w:rsidRPr="004D5E69">
              <w:rPr>
                <w:rFonts w:ascii="Times New Roman" w:hAnsi="Times New Roman" w:cs="Times New Roman"/>
                <w:b/>
                <w:color w:val="000000"/>
                <w:sz w:val="22"/>
                <w:szCs w:val="22"/>
                <w:lang w:val="uk-UA"/>
              </w:rPr>
              <w:t>Витрати</w:t>
            </w:r>
          </w:p>
        </w:tc>
        <w:tc>
          <w:tcPr>
            <w:tcW w:w="1962" w:type="dxa"/>
          </w:tcPr>
          <w:p w:rsidR="004D5E69" w:rsidRPr="004D5E69" w:rsidRDefault="004D5E69" w:rsidP="004D5E69">
            <w:pPr>
              <w:widowControl/>
              <w:autoSpaceDE/>
              <w:autoSpaceDN/>
              <w:adjustRightInd/>
              <w:rPr>
                <w:rFonts w:ascii="Times New Roman" w:hAnsi="Times New Roman" w:cs="Times New Roman"/>
                <w:b/>
                <w:color w:val="000000"/>
                <w:sz w:val="22"/>
                <w:szCs w:val="22"/>
                <w:lang w:val="uk-UA"/>
              </w:rPr>
            </w:pPr>
            <w:r w:rsidRPr="004D5E69">
              <w:rPr>
                <w:rFonts w:ascii="Times New Roman" w:hAnsi="Times New Roman" w:cs="Times New Roman"/>
                <w:b/>
                <w:color w:val="000000"/>
                <w:sz w:val="22"/>
                <w:szCs w:val="22"/>
                <w:lang w:val="uk-UA"/>
              </w:rPr>
              <w:t>За перший рік,</w:t>
            </w:r>
          </w:p>
          <w:p w:rsidR="004D5E69" w:rsidRPr="004D5E69" w:rsidRDefault="004D5E69" w:rsidP="004D5E69">
            <w:pPr>
              <w:widowControl/>
              <w:autoSpaceDE/>
              <w:autoSpaceDN/>
              <w:adjustRightInd/>
              <w:rPr>
                <w:rFonts w:ascii="Times New Roman" w:hAnsi="Times New Roman" w:cs="Times New Roman"/>
                <w:b/>
                <w:color w:val="000000"/>
                <w:sz w:val="22"/>
                <w:szCs w:val="22"/>
                <w:lang w:val="uk-UA"/>
              </w:rPr>
            </w:pPr>
            <w:r w:rsidRPr="004D5E69">
              <w:rPr>
                <w:rFonts w:ascii="Times New Roman" w:hAnsi="Times New Roman" w:cs="Times New Roman"/>
                <w:b/>
                <w:color w:val="000000"/>
                <w:sz w:val="22"/>
                <w:szCs w:val="22"/>
                <w:lang w:val="uk-UA"/>
              </w:rPr>
              <w:t>тис.грн</w:t>
            </w:r>
          </w:p>
        </w:tc>
        <w:tc>
          <w:tcPr>
            <w:tcW w:w="1372" w:type="dxa"/>
          </w:tcPr>
          <w:p w:rsidR="004D5E69" w:rsidRPr="004D5E69" w:rsidRDefault="004D5E69" w:rsidP="004D5E69">
            <w:pPr>
              <w:widowControl/>
              <w:autoSpaceDE/>
              <w:autoSpaceDN/>
              <w:adjustRightInd/>
              <w:rPr>
                <w:rFonts w:ascii="Times New Roman" w:hAnsi="Times New Roman" w:cs="Times New Roman"/>
                <w:b/>
                <w:color w:val="000000"/>
                <w:sz w:val="22"/>
                <w:szCs w:val="22"/>
                <w:lang w:val="uk-UA"/>
              </w:rPr>
            </w:pPr>
            <w:r w:rsidRPr="004D5E69">
              <w:rPr>
                <w:rFonts w:ascii="Times New Roman" w:hAnsi="Times New Roman" w:cs="Times New Roman"/>
                <w:b/>
                <w:color w:val="000000"/>
                <w:sz w:val="22"/>
                <w:szCs w:val="22"/>
                <w:lang w:val="uk-UA"/>
              </w:rPr>
              <w:t>За</w:t>
            </w:r>
            <w:r w:rsidR="008E4EBC">
              <w:rPr>
                <w:rFonts w:ascii="Times New Roman" w:hAnsi="Times New Roman" w:cs="Times New Roman"/>
                <w:b/>
                <w:color w:val="000000"/>
                <w:sz w:val="22"/>
                <w:szCs w:val="22"/>
                <w:lang w:val="uk-UA"/>
              </w:rPr>
              <w:t xml:space="preserve"> 2020 р. по І півріччя 2021 р.</w:t>
            </w:r>
            <w:r w:rsidRPr="004D5E69">
              <w:rPr>
                <w:rFonts w:ascii="Times New Roman" w:hAnsi="Times New Roman" w:cs="Times New Roman"/>
                <w:b/>
                <w:color w:val="000000"/>
                <w:sz w:val="22"/>
                <w:szCs w:val="22"/>
                <w:lang w:val="uk-UA"/>
              </w:rPr>
              <w:t>,</w:t>
            </w:r>
          </w:p>
          <w:p w:rsidR="004D5E69" w:rsidRPr="004D5E69" w:rsidRDefault="004D5E69" w:rsidP="004D5E69">
            <w:pPr>
              <w:widowControl/>
              <w:autoSpaceDE/>
              <w:autoSpaceDN/>
              <w:adjustRightInd/>
              <w:rPr>
                <w:rFonts w:ascii="Times New Roman" w:hAnsi="Times New Roman" w:cs="Times New Roman"/>
                <w:b/>
                <w:color w:val="000000"/>
                <w:sz w:val="22"/>
                <w:szCs w:val="22"/>
                <w:lang w:val="uk-UA"/>
              </w:rPr>
            </w:pPr>
            <w:r w:rsidRPr="004D5E69">
              <w:rPr>
                <w:rFonts w:ascii="Times New Roman" w:hAnsi="Times New Roman" w:cs="Times New Roman"/>
                <w:b/>
                <w:color w:val="000000"/>
                <w:sz w:val="22"/>
                <w:szCs w:val="22"/>
                <w:lang w:val="uk-UA"/>
              </w:rPr>
              <w:t>тис.грн</w:t>
            </w:r>
          </w:p>
        </w:tc>
      </w:tr>
      <w:tr w:rsidR="004D5E69" w:rsidTr="004D5E69">
        <w:tc>
          <w:tcPr>
            <w:tcW w:w="599" w:type="dxa"/>
          </w:tcPr>
          <w:p w:rsidR="004D5E69" w:rsidRPr="001508B8" w:rsidRDefault="004D5E69" w:rsidP="00B01ACC">
            <w:pPr>
              <w:widowControl/>
              <w:autoSpaceDE/>
              <w:autoSpaceDN/>
              <w:adjustRightInd/>
              <w:spacing w:before="100" w:beforeAutospacing="1" w:after="100" w:afterAutospacing="1"/>
              <w:jc w:val="left"/>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1.</w:t>
            </w:r>
          </w:p>
        </w:tc>
        <w:tc>
          <w:tcPr>
            <w:tcW w:w="5680" w:type="dxa"/>
          </w:tcPr>
          <w:p w:rsidR="004D5E69" w:rsidRPr="001508B8" w:rsidRDefault="004D5E69" w:rsidP="004D5E69">
            <w:pPr>
              <w:widowControl/>
              <w:autoSpaceDE/>
              <w:autoSpaceDN/>
              <w:adjustRightInd/>
              <w:jc w:val="both"/>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Витрати на придбання основних фондів, обладнання</w:t>
            </w:r>
          </w:p>
          <w:p w:rsidR="004D5E69" w:rsidRPr="001508B8" w:rsidRDefault="004D5E69" w:rsidP="004D5E69">
            <w:pPr>
              <w:widowControl/>
              <w:autoSpaceDE/>
              <w:autoSpaceDN/>
              <w:adjustRightInd/>
              <w:jc w:val="both"/>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та приладів, сервісне обслуговування, навчання/</w:t>
            </w:r>
          </w:p>
          <w:p w:rsidR="004D5E69" w:rsidRPr="001508B8" w:rsidRDefault="004D5E69" w:rsidP="004D5E69">
            <w:pPr>
              <w:widowControl/>
              <w:autoSpaceDE/>
              <w:autoSpaceDN/>
              <w:adjustRightInd/>
              <w:jc w:val="both"/>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підвищення кваліфікації персоналу тощо, (прочистка каналізаційних мереж), тис.грн.*</w:t>
            </w:r>
          </w:p>
        </w:tc>
        <w:tc>
          <w:tcPr>
            <w:tcW w:w="1962" w:type="dxa"/>
          </w:tcPr>
          <w:p w:rsidR="004D5E69" w:rsidRPr="004D5E69" w:rsidRDefault="004D5E69" w:rsidP="00B01ACC">
            <w:pPr>
              <w:widowControl/>
              <w:autoSpaceDE/>
              <w:autoSpaceDN/>
              <w:adjustRightInd/>
              <w:spacing w:before="100" w:beforeAutospacing="1" w:after="100" w:afterAutospacing="1"/>
              <w:jc w:val="left"/>
              <w:rPr>
                <w:rFonts w:ascii="Times New Roman" w:hAnsi="Times New Roman" w:cs="Times New Roman"/>
                <w:color w:val="FF0000"/>
                <w:lang w:val="uk-UA"/>
              </w:rPr>
            </w:pPr>
            <w:r w:rsidRPr="004D5E69">
              <w:rPr>
                <w:rFonts w:ascii="Times New Roman" w:hAnsi="Times New Roman" w:cs="Times New Roman"/>
                <w:color w:val="FF0000"/>
                <w:lang w:val="uk-UA"/>
              </w:rPr>
              <w:t>14.35</w:t>
            </w:r>
          </w:p>
        </w:tc>
        <w:tc>
          <w:tcPr>
            <w:tcW w:w="1372" w:type="dxa"/>
          </w:tcPr>
          <w:p w:rsidR="004D5E69" w:rsidRPr="004D5E69" w:rsidRDefault="004D5E69" w:rsidP="00B01ACC">
            <w:pPr>
              <w:widowControl/>
              <w:autoSpaceDE/>
              <w:autoSpaceDN/>
              <w:adjustRightInd/>
              <w:spacing w:before="100" w:beforeAutospacing="1" w:after="100" w:afterAutospacing="1"/>
              <w:jc w:val="left"/>
              <w:rPr>
                <w:rFonts w:ascii="Times New Roman" w:hAnsi="Times New Roman" w:cs="Times New Roman"/>
                <w:color w:val="FF0000"/>
                <w:lang w:val="uk-UA"/>
              </w:rPr>
            </w:pPr>
            <w:r w:rsidRPr="004D5E69">
              <w:rPr>
                <w:rFonts w:ascii="Times New Roman" w:hAnsi="Times New Roman" w:cs="Times New Roman"/>
                <w:color w:val="FF0000"/>
                <w:lang w:val="uk-UA"/>
              </w:rPr>
              <w:t>34.30</w:t>
            </w:r>
          </w:p>
        </w:tc>
      </w:tr>
      <w:tr w:rsidR="004D5E69" w:rsidTr="004D5E69">
        <w:tc>
          <w:tcPr>
            <w:tcW w:w="599" w:type="dxa"/>
          </w:tcPr>
          <w:p w:rsidR="004D5E69" w:rsidRPr="001508B8" w:rsidRDefault="004D5E69" w:rsidP="00B01ACC">
            <w:pPr>
              <w:widowControl/>
              <w:autoSpaceDE/>
              <w:autoSpaceDN/>
              <w:adjustRightInd/>
              <w:spacing w:before="100" w:beforeAutospacing="1" w:after="100" w:afterAutospacing="1"/>
              <w:jc w:val="left"/>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2.</w:t>
            </w:r>
          </w:p>
        </w:tc>
        <w:tc>
          <w:tcPr>
            <w:tcW w:w="5680" w:type="dxa"/>
          </w:tcPr>
          <w:p w:rsidR="004D5E69" w:rsidRPr="001508B8" w:rsidRDefault="004D5E69" w:rsidP="004D5E69">
            <w:pPr>
              <w:widowControl/>
              <w:autoSpaceDE/>
              <w:autoSpaceDN/>
              <w:adjustRightInd/>
              <w:jc w:val="both"/>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 xml:space="preserve">Податки та збори (зміна розміру податків/зборів, виникнення необхідності у сплаті податків/зборів), </w:t>
            </w:r>
            <w:r w:rsidRPr="001508B8">
              <w:rPr>
                <w:rFonts w:ascii="Times New Roman" w:hAnsi="Times New Roman" w:cs="Times New Roman"/>
                <w:color w:val="000000"/>
                <w:sz w:val="22"/>
                <w:szCs w:val="22"/>
                <w:lang w:val="uk-UA"/>
              </w:rPr>
              <w:lastRenderedPageBreak/>
              <w:t>тис.грн.</w:t>
            </w:r>
          </w:p>
        </w:tc>
        <w:tc>
          <w:tcPr>
            <w:tcW w:w="1962" w:type="dxa"/>
          </w:tcPr>
          <w:p w:rsidR="004D5E69" w:rsidRDefault="004D5E69" w:rsidP="00B01ACC">
            <w:pPr>
              <w:widowControl/>
              <w:autoSpaceDE/>
              <w:autoSpaceDN/>
              <w:adjustRightInd/>
              <w:spacing w:before="100" w:beforeAutospacing="1" w:after="100" w:afterAutospacing="1"/>
              <w:jc w:val="left"/>
              <w:rPr>
                <w:rFonts w:ascii="Times New Roman" w:hAnsi="Times New Roman" w:cs="Times New Roman"/>
                <w:color w:val="000000"/>
                <w:lang w:val="uk-UA"/>
              </w:rPr>
            </w:pPr>
            <w:r>
              <w:rPr>
                <w:rFonts w:ascii="Times New Roman" w:hAnsi="Times New Roman" w:cs="Times New Roman"/>
                <w:color w:val="000000"/>
                <w:lang w:val="uk-UA"/>
              </w:rPr>
              <w:lastRenderedPageBreak/>
              <w:t>-</w:t>
            </w:r>
          </w:p>
        </w:tc>
        <w:tc>
          <w:tcPr>
            <w:tcW w:w="1372" w:type="dxa"/>
          </w:tcPr>
          <w:p w:rsidR="004D5E69" w:rsidRDefault="004D5E69" w:rsidP="00B01ACC">
            <w:pPr>
              <w:widowControl/>
              <w:autoSpaceDE/>
              <w:autoSpaceDN/>
              <w:adjustRightInd/>
              <w:spacing w:before="100" w:beforeAutospacing="1" w:after="100" w:afterAutospacing="1"/>
              <w:jc w:val="left"/>
              <w:rPr>
                <w:rFonts w:ascii="Times New Roman" w:hAnsi="Times New Roman" w:cs="Times New Roman"/>
                <w:color w:val="000000"/>
                <w:lang w:val="uk-UA"/>
              </w:rPr>
            </w:pPr>
            <w:r>
              <w:rPr>
                <w:rFonts w:ascii="Times New Roman" w:hAnsi="Times New Roman" w:cs="Times New Roman"/>
                <w:color w:val="000000"/>
                <w:lang w:val="uk-UA"/>
              </w:rPr>
              <w:t>-</w:t>
            </w:r>
          </w:p>
        </w:tc>
      </w:tr>
      <w:tr w:rsidR="004D5E69" w:rsidTr="004D5E69">
        <w:tc>
          <w:tcPr>
            <w:tcW w:w="599" w:type="dxa"/>
          </w:tcPr>
          <w:p w:rsidR="004D5E69" w:rsidRPr="001508B8" w:rsidRDefault="004D5E69" w:rsidP="00B01ACC">
            <w:pPr>
              <w:widowControl/>
              <w:autoSpaceDE/>
              <w:autoSpaceDN/>
              <w:adjustRightInd/>
              <w:spacing w:before="100" w:beforeAutospacing="1" w:after="100" w:afterAutospacing="1"/>
              <w:jc w:val="left"/>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lastRenderedPageBreak/>
              <w:t>3.</w:t>
            </w:r>
          </w:p>
        </w:tc>
        <w:tc>
          <w:tcPr>
            <w:tcW w:w="5680" w:type="dxa"/>
          </w:tcPr>
          <w:p w:rsidR="004D5E69" w:rsidRPr="004D5E69" w:rsidRDefault="004D5E69" w:rsidP="004D5E69">
            <w:pPr>
              <w:widowControl/>
              <w:autoSpaceDE/>
              <w:autoSpaceDN/>
              <w:adjustRightInd/>
              <w:jc w:val="both"/>
              <w:rPr>
                <w:rFonts w:ascii="Times New Roman" w:hAnsi="Times New Roman" w:cs="Times New Roman"/>
                <w:color w:val="000000"/>
                <w:sz w:val="22"/>
                <w:szCs w:val="22"/>
                <w:lang w:val="uk-UA"/>
              </w:rPr>
            </w:pPr>
            <w:r w:rsidRPr="004D5E69">
              <w:rPr>
                <w:rFonts w:ascii="Times New Roman" w:hAnsi="Times New Roman" w:cs="Times New Roman"/>
                <w:color w:val="000000"/>
                <w:sz w:val="22"/>
                <w:szCs w:val="22"/>
                <w:lang w:val="uk-UA"/>
              </w:rPr>
              <w:t>Витрати, пов’язані із веденням обліку, підготовкою та</w:t>
            </w:r>
          </w:p>
          <w:p w:rsidR="004D5E69" w:rsidRPr="004D5E69" w:rsidRDefault="004D5E69" w:rsidP="004D5E69">
            <w:pPr>
              <w:widowControl/>
              <w:autoSpaceDE/>
              <w:autoSpaceDN/>
              <w:adjustRightInd/>
              <w:jc w:val="both"/>
              <w:rPr>
                <w:rFonts w:ascii="Times New Roman" w:hAnsi="Times New Roman" w:cs="Times New Roman"/>
                <w:color w:val="000000"/>
                <w:sz w:val="22"/>
                <w:szCs w:val="22"/>
                <w:lang w:val="uk-UA"/>
              </w:rPr>
            </w:pPr>
            <w:r w:rsidRPr="004D5E69">
              <w:rPr>
                <w:rFonts w:ascii="Times New Roman" w:hAnsi="Times New Roman" w:cs="Times New Roman"/>
                <w:color w:val="000000"/>
                <w:sz w:val="22"/>
                <w:szCs w:val="22"/>
                <w:lang w:val="uk-UA"/>
              </w:rPr>
              <w:t>поданням звітності державним органам, (витрати</w:t>
            </w:r>
            <w:r>
              <w:rPr>
                <w:rFonts w:ascii="Times New Roman" w:hAnsi="Times New Roman" w:cs="Times New Roman"/>
                <w:color w:val="000000"/>
                <w:sz w:val="22"/>
                <w:szCs w:val="22"/>
                <w:lang w:val="uk-UA"/>
              </w:rPr>
              <w:t xml:space="preserve"> </w:t>
            </w:r>
            <w:r w:rsidRPr="004D5E69">
              <w:rPr>
                <w:rFonts w:ascii="Times New Roman" w:hAnsi="Times New Roman" w:cs="Times New Roman"/>
                <w:color w:val="000000"/>
                <w:sz w:val="22"/>
                <w:szCs w:val="22"/>
                <w:lang w:val="uk-UA"/>
              </w:rPr>
              <w:t>часу персоналу, пов’язані з наданням інформації про</w:t>
            </w:r>
            <w:r>
              <w:rPr>
                <w:rFonts w:ascii="Times New Roman" w:hAnsi="Times New Roman" w:cs="Times New Roman"/>
                <w:color w:val="000000"/>
                <w:sz w:val="22"/>
                <w:szCs w:val="22"/>
                <w:lang w:val="uk-UA"/>
              </w:rPr>
              <w:t xml:space="preserve"> </w:t>
            </w:r>
            <w:r w:rsidRPr="004D5E69">
              <w:rPr>
                <w:rFonts w:ascii="Times New Roman" w:hAnsi="Times New Roman" w:cs="Times New Roman"/>
                <w:color w:val="000000"/>
                <w:sz w:val="22"/>
                <w:szCs w:val="22"/>
                <w:lang w:val="uk-UA"/>
              </w:rPr>
              <w:t>якісний скид стічних вод згідно погодженого графік</w:t>
            </w:r>
            <w:r>
              <w:rPr>
                <w:rFonts w:ascii="Times New Roman" w:hAnsi="Times New Roman" w:cs="Times New Roman"/>
                <w:color w:val="000000"/>
                <w:sz w:val="22"/>
                <w:szCs w:val="22"/>
                <w:lang w:val="uk-UA"/>
              </w:rPr>
              <w:t>у)</w:t>
            </w:r>
            <w:r>
              <w:t xml:space="preserve"> </w:t>
            </w:r>
            <w:r w:rsidRPr="004D5E69">
              <w:rPr>
                <w:rFonts w:ascii="Times New Roman" w:hAnsi="Times New Roman" w:cs="Times New Roman"/>
                <w:color w:val="000000"/>
                <w:sz w:val="22"/>
                <w:szCs w:val="22"/>
                <w:lang w:val="uk-UA"/>
              </w:rPr>
              <w:t>тис.грн.*</w:t>
            </w:r>
          </w:p>
        </w:tc>
        <w:tc>
          <w:tcPr>
            <w:tcW w:w="1962" w:type="dxa"/>
          </w:tcPr>
          <w:p w:rsidR="004D5E69" w:rsidRDefault="004D5E69" w:rsidP="00B01ACC">
            <w:pPr>
              <w:widowControl/>
              <w:autoSpaceDE/>
              <w:autoSpaceDN/>
              <w:adjustRightInd/>
              <w:spacing w:before="100" w:beforeAutospacing="1" w:after="100" w:afterAutospacing="1"/>
              <w:jc w:val="left"/>
              <w:rPr>
                <w:rFonts w:ascii="Times New Roman" w:hAnsi="Times New Roman" w:cs="Times New Roman"/>
                <w:color w:val="000000"/>
                <w:lang w:val="uk-UA"/>
              </w:rPr>
            </w:pPr>
          </w:p>
        </w:tc>
        <w:tc>
          <w:tcPr>
            <w:tcW w:w="1372" w:type="dxa"/>
          </w:tcPr>
          <w:p w:rsidR="004D5E69" w:rsidRDefault="004D5E69" w:rsidP="00B01ACC">
            <w:pPr>
              <w:widowControl/>
              <w:autoSpaceDE/>
              <w:autoSpaceDN/>
              <w:adjustRightInd/>
              <w:spacing w:before="100" w:beforeAutospacing="1" w:after="100" w:afterAutospacing="1"/>
              <w:jc w:val="left"/>
              <w:rPr>
                <w:rFonts w:ascii="Times New Roman" w:hAnsi="Times New Roman" w:cs="Times New Roman"/>
                <w:color w:val="000000"/>
                <w:lang w:val="uk-UA"/>
              </w:rPr>
            </w:pPr>
          </w:p>
        </w:tc>
      </w:tr>
      <w:tr w:rsidR="004D5E69" w:rsidTr="004D5E69">
        <w:tc>
          <w:tcPr>
            <w:tcW w:w="599" w:type="dxa"/>
          </w:tcPr>
          <w:p w:rsidR="004D5E69" w:rsidRPr="001508B8" w:rsidRDefault="004D5E69" w:rsidP="00B01ACC">
            <w:pPr>
              <w:widowControl/>
              <w:autoSpaceDE/>
              <w:autoSpaceDN/>
              <w:adjustRightInd/>
              <w:spacing w:before="100" w:beforeAutospacing="1" w:after="100" w:afterAutospacing="1"/>
              <w:jc w:val="left"/>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4.</w:t>
            </w:r>
          </w:p>
        </w:tc>
        <w:tc>
          <w:tcPr>
            <w:tcW w:w="5680" w:type="dxa"/>
          </w:tcPr>
          <w:p w:rsidR="004D5E69" w:rsidRPr="001508B8" w:rsidRDefault="004D5E69" w:rsidP="004D5E69">
            <w:pPr>
              <w:widowControl/>
              <w:autoSpaceDE/>
              <w:autoSpaceDN/>
              <w:adjustRightInd/>
              <w:jc w:val="both"/>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Витрати, пов’язані з адмініструванням заходів державного нагляду (контролю) (перевірок, штрафних санкцій, виконання рішень/ приписів тощо), (витрати часу персоналу на виконання приписів) ,тис.грн.*</w:t>
            </w:r>
          </w:p>
        </w:tc>
        <w:tc>
          <w:tcPr>
            <w:tcW w:w="1962" w:type="dxa"/>
          </w:tcPr>
          <w:p w:rsidR="004D5E69" w:rsidRDefault="004D5E69" w:rsidP="00B01ACC">
            <w:pPr>
              <w:widowControl/>
              <w:autoSpaceDE/>
              <w:autoSpaceDN/>
              <w:adjustRightInd/>
              <w:spacing w:before="100" w:beforeAutospacing="1" w:after="100" w:afterAutospacing="1"/>
              <w:jc w:val="left"/>
              <w:rPr>
                <w:rFonts w:ascii="Times New Roman" w:hAnsi="Times New Roman" w:cs="Times New Roman"/>
                <w:color w:val="000000"/>
                <w:lang w:val="uk-UA"/>
              </w:rPr>
            </w:pPr>
          </w:p>
        </w:tc>
        <w:tc>
          <w:tcPr>
            <w:tcW w:w="1372" w:type="dxa"/>
          </w:tcPr>
          <w:p w:rsidR="004D5E69" w:rsidRDefault="004D5E69" w:rsidP="00B01ACC">
            <w:pPr>
              <w:widowControl/>
              <w:autoSpaceDE/>
              <w:autoSpaceDN/>
              <w:adjustRightInd/>
              <w:spacing w:before="100" w:beforeAutospacing="1" w:after="100" w:afterAutospacing="1"/>
              <w:jc w:val="left"/>
              <w:rPr>
                <w:rFonts w:ascii="Times New Roman" w:hAnsi="Times New Roman" w:cs="Times New Roman"/>
                <w:color w:val="000000"/>
                <w:lang w:val="uk-UA"/>
              </w:rPr>
            </w:pPr>
          </w:p>
        </w:tc>
      </w:tr>
      <w:tr w:rsidR="004D5E69" w:rsidTr="004D5E69">
        <w:tc>
          <w:tcPr>
            <w:tcW w:w="599" w:type="dxa"/>
          </w:tcPr>
          <w:p w:rsidR="004D5E69" w:rsidRPr="001508B8" w:rsidRDefault="004D5E69" w:rsidP="00B01ACC">
            <w:pPr>
              <w:widowControl/>
              <w:autoSpaceDE/>
              <w:autoSpaceDN/>
              <w:adjustRightInd/>
              <w:spacing w:before="100" w:beforeAutospacing="1" w:after="100" w:afterAutospacing="1"/>
              <w:jc w:val="left"/>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5.</w:t>
            </w:r>
          </w:p>
        </w:tc>
        <w:tc>
          <w:tcPr>
            <w:tcW w:w="5680" w:type="dxa"/>
          </w:tcPr>
          <w:p w:rsidR="004D5E69" w:rsidRPr="00122743" w:rsidRDefault="004D5E69" w:rsidP="004D5E69">
            <w:pPr>
              <w:widowControl/>
              <w:autoSpaceDE/>
              <w:autoSpaceDN/>
              <w:adjustRightInd/>
              <w:jc w:val="both"/>
              <w:rPr>
                <w:rFonts w:ascii="Times New Roman" w:hAnsi="Times New Roman" w:cs="Times New Roman"/>
                <w:color w:val="000000"/>
                <w:sz w:val="22"/>
                <w:szCs w:val="22"/>
                <w:lang w:val="uk-UA"/>
              </w:rPr>
            </w:pPr>
            <w:r w:rsidRPr="00122743">
              <w:rPr>
                <w:rFonts w:ascii="Times New Roman" w:hAnsi="Times New Roman" w:cs="Times New Roman"/>
                <w:color w:val="000000"/>
                <w:sz w:val="22"/>
                <w:szCs w:val="22"/>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тощо),.(систематичний та паралельний аналіз проб</w:t>
            </w:r>
          </w:p>
          <w:p w:rsidR="004D5E69" w:rsidRDefault="004D5E69" w:rsidP="004D5E69">
            <w:pPr>
              <w:widowControl/>
              <w:autoSpaceDE/>
              <w:autoSpaceDN/>
              <w:adjustRightInd/>
              <w:jc w:val="both"/>
              <w:rPr>
                <w:rFonts w:ascii="Times New Roman" w:hAnsi="Times New Roman" w:cs="Times New Roman"/>
                <w:color w:val="000000"/>
                <w:lang w:val="uk-UA"/>
              </w:rPr>
            </w:pPr>
            <w:r w:rsidRPr="00122743">
              <w:rPr>
                <w:rFonts w:ascii="Times New Roman" w:hAnsi="Times New Roman" w:cs="Times New Roman"/>
                <w:color w:val="000000"/>
                <w:sz w:val="22"/>
                <w:szCs w:val="22"/>
                <w:lang w:val="uk-UA"/>
              </w:rPr>
              <w:t>стічних вод), тис.грн.*</w:t>
            </w:r>
          </w:p>
        </w:tc>
        <w:tc>
          <w:tcPr>
            <w:tcW w:w="1962" w:type="dxa"/>
          </w:tcPr>
          <w:p w:rsidR="004D5E69" w:rsidRDefault="004D5E69" w:rsidP="00B01ACC">
            <w:pPr>
              <w:widowControl/>
              <w:autoSpaceDE/>
              <w:autoSpaceDN/>
              <w:adjustRightInd/>
              <w:spacing w:before="100" w:beforeAutospacing="1" w:after="100" w:afterAutospacing="1"/>
              <w:jc w:val="left"/>
              <w:rPr>
                <w:rFonts w:ascii="Times New Roman" w:hAnsi="Times New Roman" w:cs="Times New Roman"/>
                <w:color w:val="000000"/>
                <w:lang w:val="uk-UA"/>
              </w:rPr>
            </w:pPr>
          </w:p>
        </w:tc>
        <w:tc>
          <w:tcPr>
            <w:tcW w:w="1372" w:type="dxa"/>
          </w:tcPr>
          <w:p w:rsidR="004D5E69" w:rsidRDefault="004D5E69" w:rsidP="00B01ACC">
            <w:pPr>
              <w:widowControl/>
              <w:autoSpaceDE/>
              <w:autoSpaceDN/>
              <w:adjustRightInd/>
              <w:spacing w:before="100" w:beforeAutospacing="1" w:after="100" w:afterAutospacing="1"/>
              <w:jc w:val="left"/>
              <w:rPr>
                <w:rFonts w:ascii="Times New Roman" w:hAnsi="Times New Roman" w:cs="Times New Roman"/>
                <w:color w:val="000000"/>
                <w:lang w:val="uk-UA"/>
              </w:rPr>
            </w:pPr>
          </w:p>
        </w:tc>
      </w:tr>
      <w:tr w:rsidR="004D5E69" w:rsidTr="004D5E69">
        <w:tc>
          <w:tcPr>
            <w:tcW w:w="599" w:type="dxa"/>
          </w:tcPr>
          <w:p w:rsidR="004D5E69" w:rsidRPr="001508B8" w:rsidRDefault="004D5E69" w:rsidP="00B01ACC">
            <w:pPr>
              <w:widowControl/>
              <w:autoSpaceDE/>
              <w:autoSpaceDN/>
              <w:adjustRightInd/>
              <w:spacing w:before="100" w:beforeAutospacing="1" w:after="100" w:afterAutospacing="1"/>
              <w:jc w:val="left"/>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6.</w:t>
            </w:r>
          </w:p>
        </w:tc>
        <w:tc>
          <w:tcPr>
            <w:tcW w:w="5680" w:type="dxa"/>
          </w:tcPr>
          <w:p w:rsidR="004D5E69" w:rsidRPr="001508B8" w:rsidRDefault="004D5E69" w:rsidP="004D5E69">
            <w:pPr>
              <w:widowControl/>
              <w:autoSpaceDE/>
              <w:autoSpaceDN/>
              <w:adjustRightInd/>
              <w:jc w:val="left"/>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Витрати на оборотні активи (матеріали, канцелярські</w:t>
            </w:r>
          </w:p>
          <w:p w:rsidR="004D5E69" w:rsidRPr="001508B8" w:rsidRDefault="004D5E69" w:rsidP="001508B8">
            <w:pPr>
              <w:widowControl/>
              <w:autoSpaceDE/>
              <w:autoSpaceDN/>
              <w:adjustRightInd/>
              <w:jc w:val="left"/>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товари тощо), тис.грн.*</w:t>
            </w:r>
          </w:p>
        </w:tc>
        <w:tc>
          <w:tcPr>
            <w:tcW w:w="1962" w:type="dxa"/>
          </w:tcPr>
          <w:p w:rsidR="004D5E69" w:rsidRDefault="004D5E69" w:rsidP="00B01ACC">
            <w:pPr>
              <w:widowControl/>
              <w:autoSpaceDE/>
              <w:autoSpaceDN/>
              <w:adjustRightInd/>
              <w:spacing w:before="100" w:beforeAutospacing="1" w:after="100" w:afterAutospacing="1"/>
              <w:jc w:val="left"/>
              <w:rPr>
                <w:rFonts w:ascii="Times New Roman" w:hAnsi="Times New Roman" w:cs="Times New Roman"/>
                <w:color w:val="000000"/>
                <w:lang w:val="uk-UA"/>
              </w:rPr>
            </w:pPr>
          </w:p>
        </w:tc>
        <w:tc>
          <w:tcPr>
            <w:tcW w:w="1372" w:type="dxa"/>
          </w:tcPr>
          <w:p w:rsidR="004D5E69" w:rsidRDefault="004D5E69" w:rsidP="00B01ACC">
            <w:pPr>
              <w:widowControl/>
              <w:autoSpaceDE/>
              <w:autoSpaceDN/>
              <w:adjustRightInd/>
              <w:spacing w:before="100" w:beforeAutospacing="1" w:after="100" w:afterAutospacing="1"/>
              <w:jc w:val="left"/>
              <w:rPr>
                <w:rFonts w:ascii="Times New Roman" w:hAnsi="Times New Roman" w:cs="Times New Roman"/>
                <w:color w:val="000000"/>
                <w:lang w:val="uk-UA"/>
              </w:rPr>
            </w:pPr>
          </w:p>
        </w:tc>
      </w:tr>
      <w:tr w:rsidR="004D5E69" w:rsidTr="004D5E69">
        <w:tc>
          <w:tcPr>
            <w:tcW w:w="599" w:type="dxa"/>
          </w:tcPr>
          <w:p w:rsidR="004D5E69" w:rsidRPr="001508B8" w:rsidRDefault="001508B8" w:rsidP="00B01ACC">
            <w:pPr>
              <w:widowControl/>
              <w:autoSpaceDE/>
              <w:autoSpaceDN/>
              <w:adjustRightInd/>
              <w:spacing w:before="100" w:beforeAutospacing="1" w:after="100" w:afterAutospacing="1"/>
              <w:jc w:val="left"/>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7.</w:t>
            </w:r>
          </w:p>
        </w:tc>
        <w:tc>
          <w:tcPr>
            <w:tcW w:w="5680" w:type="dxa"/>
          </w:tcPr>
          <w:p w:rsidR="001508B8" w:rsidRPr="001508B8" w:rsidRDefault="001508B8" w:rsidP="001508B8">
            <w:pPr>
              <w:widowControl/>
              <w:autoSpaceDE/>
              <w:autoSpaceDN/>
              <w:adjustRightInd/>
              <w:jc w:val="left"/>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Витрати, пов’язані із наймом додаткового персоналу,</w:t>
            </w:r>
          </w:p>
          <w:p w:rsidR="004D5E69" w:rsidRPr="001508B8" w:rsidRDefault="001508B8" w:rsidP="001508B8">
            <w:pPr>
              <w:widowControl/>
              <w:autoSpaceDE/>
              <w:autoSpaceDN/>
              <w:adjustRightInd/>
              <w:jc w:val="left"/>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тис.грн.</w:t>
            </w:r>
          </w:p>
        </w:tc>
        <w:tc>
          <w:tcPr>
            <w:tcW w:w="1962" w:type="dxa"/>
          </w:tcPr>
          <w:p w:rsidR="004D5E69" w:rsidRDefault="004D5E69" w:rsidP="00B01ACC">
            <w:pPr>
              <w:widowControl/>
              <w:autoSpaceDE/>
              <w:autoSpaceDN/>
              <w:adjustRightInd/>
              <w:spacing w:before="100" w:beforeAutospacing="1" w:after="100" w:afterAutospacing="1"/>
              <w:jc w:val="left"/>
              <w:rPr>
                <w:rFonts w:ascii="Times New Roman" w:hAnsi="Times New Roman" w:cs="Times New Roman"/>
                <w:color w:val="000000"/>
                <w:lang w:val="uk-UA"/>
              </w:rPr>
            </w:pPr>
          </w:p>
        </w:tc>
        <w:tc>
          <w:tcPr>
            <w:tcW w:w="1372" w:type="dxa"/>
          </w:tcPr>
          <w:p w:rsidR="004D5E69" w:rsidRDefault="004D5E69" w:rsidP="00B01ACC">
            <w:pPr>
              <w:widowControl/>
              <w:autoSpaceDE/>
              <w:autoSpaceDN/>
              <w:adjustRightInd/>
              <w:spacing w:before="100" w:beforeAutospacing="1" w:after="100" w:afterAutospacing="1"/>
              <w:jc w:val="left"/>
              <w:rPr>
                <w:rFonts w:ascii="Times New Roman" w:hAnsi="Times New Roman" w:cs="Times New Roman"/>
                <w:color w:val="000000"/>
                <w:lang w:val="uk-UA"/>
              </w:rPr>
            </w:pPr>
          </w:p>
        </w:tc>
      </w:tr>
      <w:tr w:rsidR="001508B8" w:rsidTr="00960B5F">
        <w:tc>
          <w:tcPr>
            <w:tcW w:w="599" w:type="dxa"/>
          </w:tcPr>
          <w:p w:rsidR="001508B8" w:rsidRPr="001508B8" w:rsidRDefault="001508B8" w:rsidP="00960B5F">
            <w:pPr>
              <w:widowControl/>
              <w:autoSpaceDE/>
              <w:autoSpaceDN/>
              <w:adjustRightInd/>
              <w:spacing w:before="100" w:beforeAutospacing="1" w:after="100" w:afterAutospacing="1"/>
              <w:jc w:val="left"/>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8.</w:t>
            </w:r>
          </w:p>
        </w:tc>
        <w:tc>
          <w:tcPr>
            <w:tcW w:w="5680" w:type="dxa"/>
          </w:tcPr>
          <w:p w:rsidR="001508B8" w:rsidRPr="001508B8" w:rsidRDefault="001508B8" w:rsidP="00960B5F">
            <w:pPr>
              <w:widowControl/>
              <w:autoSpaceDE/>
              <w:autoSpaceDN/>
              <w:adjustRightInd/>
              <w:jc w:val="left"/>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Інше (уточнити),тис. грн.</w:t>
            </w:r>
          </w:p>
        </w:tc>
        <w:tc>
          <w:tcPr>
            <w:tcW w:w="1962" w:type="dxa"/>
          </w:tcPr>
          <w:p w:rsidR="001508B8" w:rsidRDefault="001508B8" w:rsidP="00960B5F">
            <w:pPr>
              <w:widowControl/>
              <w:autoSpaceDE/>
              <w:autoSpaceDN/>
              <w:adjustRightInd/>
              <w:spacing w:before="100" w:beforeAutospacing="1" w:after="100" w:afterAutospacing="1"/>
              <w:jc w:val="left"/>
              <w:rPr>
                <w:rFonts w:ascii="Times New Roman" w:hAnsi="Times New Roman" w:cs="Times New Roman"/>
                <w:color w:val="000000"/>
                <w:lang w:val="uk-UA"/>
              </w:rPr>
            </w:pPr>
          </w:p>
        </w:tc>
        <w:tc>
          <w:tcPr>
            <w:tcW w:w="1372" w:type="dxa"/>
          </w:tcPr>
          <w:p w:rsidR="001508B8" w:rsidRDefault="001508B8" w:rsidP="00960B5F">
            <w:pPr>
              <w:widowControl/>
              <w:autoSpaceDE/>
              <w:autoSpaceDN/>
              <w:adjustRightInd/>
              <w:spacing w:before="100" w:beforeAutospacing="1" w:after="100" w:afterAutospacing="1"/>
              <w:jc w:val="left"/>
              <w:rPr>
                <w:rFonts w:ascii="Times New Roman" w:hAnsi="Times New Roman" w:cs="Times New Roman"/>
                <w:color w:val="000000"/>
                <w:lang w:val="uk-UA"/>
              </w:rPr>
            </w:pPr>
          </w:p>
        </w:tc>
      </w:tr>
      <w:tr w:rsidR="001508B8" w:rsidTr="00960B5F">
        <w:tc>
          <w:tcPr>
            <w:tcW w:w="599" w:type="dxa"/>
          </w:tcPr>
          <w:p w:rsidR="001508B8" w:rsidRPr="001508B8" w:rsidRDefault="001508B8" w:rsidP="00960B5F">
            <w:pPr>
              <w:widowControl/>
              <w:autoSpaceDE/>
              <w:autoSpaceDN/>
              <w:adjustRightInd/>
              <w:spacing w:before="100" w:beforeAutospacing="1" w:after="100" w:afterAutospacing="1"/>
              <w:jc w:val="left"/>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9.</w:t>
            </w:r>
          </w:p>
        </w:tc>
        <w:tc>
          <w:tcPr>
            <w:tcW w:w="5680" w:type="dxa"/>
          </w:tcPr>
          <w:p w:rsidR="001508B8" w:rsidRPr="001508B8" w:rsidRDefault="001508B8" w:rsidP="001508B8">
            <w:pPr>
              <w:widowControl/>
              <w:autoSpaceDE/>
              <w:autoSpaceDN/>
              <w:adjustRightInd/>
              <w:jc w:val="left"/>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РАЗОМ (сума рядків: 1 + 2 + 3 + 4 + 5 + 6 + 7 + 8),</w:t>
            </w:r>
          </w:p>
          <w:p w:rsidR="001508B8" w:rsidRPr="001508B8" w:rsidRDefault="001508B8" w:rsidP="001508B8">
            <w:pPr>
              <w:widowControl/>
              <w:autoSpaceDE/>
              <w:autoSpaceDN/>
              <w:adjustRightInd/>
              <w:jc w:val="left"/>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тис.грн*</w:t>
            </w:r>
          </w:p>
        </w:tc>
        <w:tc>
          <w:tcPr>
            <w:tcW w:w="1962" w:type="dxa"/>
          </w:tcPr>
          <w:p w:rsidR="001508B8" w:rsidRDefault="001508B8" w:rsidP="00960B5F">
            <w:pPr>
              <w:widowControl/>
              <w:autoSpaceDE/>
              <w:autoSpaceDN/>
              <w:adjustRightInd/>
              <w:spacing w:before="100" w:beforeAutospacing="1" w:after="100" w:afterAutospacing="1"/>
              <w:jc w:val="left"/>
              <w:rPr>
                <w:rFonts w:ascii="Times New Roman" w:hAnsi="Times New Roman" w:cs="Times New Roman"/>
                <w:color w:val="000000"/>
                <w:lang w:val="uk-UA"/>
              </w:rPr>
            </w:pPr>
          </w:p>
        </w:tc>
        <w:tc>
          <w:tcPr>
            <w:tcW w:w="1372" w:type="dxa"/>
          </w:tcPr>
          <w:p w:rsidR="001508B8" w:rsidRDefault="001508B8" w:rsidP="00960B5F">
            <w:pPr>
              <w:widowControl/>
              <w:autoSpaceDE/>
              <w:autoSpaceDN/>
              <w:adjustRightInd/>
              <w:spacing w:before="100" w:beforeAutospacing="1" w:after="100" w:afterAutospacing="1"/>
              <w:jc w:val="left"/>
              <w:rPr>
                <w:rFonts w:ascii="Times New Roman" w:hAnsi="Times New Roman" w:cs="Times New Roman"/>
                <w:color w:val="000000"/>
                <w:lang w:val="uk-UA"/>
              </w:rPr>
            </w:pPr>
          </w:p>
        </w:tc>
      </w:tr>
      <w:tr w:rsidR="001508B8" w:rsidTr="00960B5F">
        <w:tc>
          <w:tcPr>
            <w:tcW w:w="599" w:type="dxa"/>
          </w:tcPr>
          <w:p w:rsidR="001508B8" w:rsidRPr="001508B8" w:rsidRDefault="001508B8" w:rsidP="00960B5F">
            <w:pPr>
              <w:widowControl/>
              <w:autoSpaceDE/>
              <w:autoSpaceDN/>
              <w:adjustRightInd/>
              <w:spacing w:before="100" w:beforeAutospacing="1" w:after="100" w:afterAutospacing="1"/>
              <w:jc w:val="left"/>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10.</w:t>
            </w:r>
          </w:p>
        </w:tc>
        <w:tc>
          <w:tcPr>
            <w:tcW w:w="5680" w:type="dxa"/>
          </w:tcPr>
          <w:p w:rsidR="001508B8" w:rsidRPr="001508B8" w:rsidRDefault="001508B8" w:rsidP="001508B8">
            <w:pPr>
              <w:widowControl/>
              <w:autoSpaceDE/>
              <w:autoSpaceDN/>
              <w:adjustRightInd/>
              <w:jc w:val="both"/>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Кількість суб’</w:t>
            </w:r>
            <w:r>
              <w:rPr>
                <w:rFonts w:ascii="Times New Roman" w:hAnsi="Times New Roman" w:cs="Times New Roman"/>
                <w:color w:val="000000"/>
                <w:sz w:val="22"/>
                <w:szCs w:val="22"/>
                <w:lang w:val="uk-UA"/>
              </w:rPr>
              <w:t xml:space="preserve">єктів господарювання великого і </w:t>
            </w:r>
            <w:r w:rsidRPr="001508B8">
              <w:rPr>
                <w:rFonts w:ascii="Times New Roman" w:hAnsi="Times New Roman" w:cs="Times New Roman"/>
                <w:color w:val="000000"/>
                <w:sz w:val="22"/>
                <w:szCs w:val="22"/>
                <w:lang w:val="uk-UA"/>
              </w:rPr>
              <w:t>середнього підприємництва, на яких буде поширено</w:t>
            </w:r>
          </w:p>
          <w:p w:rsidR="001508B8" w:rsidRPr="001508B8" w:rsidRDefault="001508B8" w:rsidP="001508B8">
            <w:pPr>
              <w:widowControl/>
              <w:autoSpaceDE/>
              <w:autoSpaceDN/>
              <w:adjustRightInd/>
              <w:jc w:val="both"/>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регулювання, одиниць</w:t>
            </w:r>
          </w:p>
        </w:tc>
        <w:tc>
          <w:tcPr>
            <w:tcW w:w="1962" w:type="dxa"/>
          </w:tcPr>
          <w:p w:rsidR="001508B8" w:rsidRDefault="001508B8" w:rsidP="00960B5F">
            <w:pPr>
              <w:widowControl/>
              <w:autoSpaceDE/>
              <w:autoSpaceDN/>
              <w:adjustRightInd/>
              <w:spacing w:before="100" w:beforeAutospacing="1" w:after="100" w:afterAutospacing="1"/>
              <w:jc w:val="left"/>
              <w:rPr>
                <w:rFonts w:ascii="Times New Roman" w:hAnsi="Times New Roman" w:cs="Times New Roman"/>
                <w:color w:val="000000"/>
                <w:lang w:val="uk-UA"/>
              </w:rPr>
            </w:pPr>
          </w:p>
        </w:tc>
        <w:tc>
          <w:tcPr>
            <w:tcW w:w="1372" w:type="dxa"/>
          </w:tcPr>
          <w:p w:rsidR="001508B8" w:rsidRDefault="001508B8" w:rsidP="00960B5F">
            <w:pPr>
              <w:widowControl/>
              <w:autoSpaceDE/>
              <w:autoSpaceDN/>
              <w:adjustRightInd/>
              <w:spacing w:before="100" w:beforeAutospacing="1" w:after="100" w:afterAutospacing="1"/>
              <w:jc w:val="left"/>
              <w:rPr>
                <w:rFonts w:ascii="Times New Roman" w:hAnsi="Times New Roman" w:cs="Times New Roman"/>
                <w:color w:val="000000"/>
                <w:lang w:val="uk-UA"/>
              </w:rPr>
            </w:pPr>
          </w:p>
        </w:tc>
      </w:tr>
      <w:tr w:rsidR="001508B8" w:rsidTr="00960B5F">
        <w:tc>
          <w:tcPr>
            <w:tcW w:w="599" w:type="dxa"/>
          </w:tcPr>
          <w:p w:rsidR="001508B8" w:rsidRPr="001508B8" w:rsidRDefault="001508B8" w:rsidP="00960B5F">
            <w:pPr>
              <w:widowControl/>
              <w:autoSpaceDE/>
              <w:autoSpaceDN/>
              <w:adjustRightInd/>
              <w:spacing w:before="100" w:beforeAutospacing="1" w:after="100" w:afterAutospacing="1"/>
              <w:jc w:val="left"/>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11.</w:t>
            </w:r>
          </w:p>
        </w:tc>
        <w:tc>
          <w:tcPr>
            <w:tcW w:w="5680" w:type="dxa"/>
          </w:tcPr>
          <w:p w:rsidR="001508B8" w:rsidRPr="001508B8" w:rsidRDefault="001508B8" w:rsidP="001508B8">
            <w:pPr>
              <w:widowControl/>
              <w:autoSpaceDE/>
              <w:autoSpaceDN/>
              <w:adjustRightInd/>
              <w:jc w:val="both"/>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Сумарні витрати суб’єктів господарювання великого і</w:t>
            </w:r>
          </w:p>
          <w:p w:rsidR="001508B8" w:rsidRPr="001508B8" w:rsidRDefault="001508B8" w:rsidP="001508B8">
            <w:pPr>
              <w:widowControl/>
              <w:autoSpaceDE/>
              <w:autoSpaceDN/>
              <w:adjustRightInd/>
              <w:jc w:val="both"/>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середньо</w:t>
            </w:r>
            <w:r>
              <w:rPr>
                <w:rFonts w:ascii="Times New Roman" w:hAnsi="Times New Roman" w:cs="Times New Roman"/>
                <w:color w:val="000000"/>
                <w:sz w:val="22"/>
                <w:szCs w:val="22"/>
                <w:lang w:val="uk-UA"/>
              </w:rPr>
              <w:t xml:space="preserve">го підприємництва, на виконання </w:t>
            </w:r>
            <w:r w:rsidRPr="001508B8">
              <w:rPr>
                <w:rFonts w:ascii="Times New Roman" w:hAnsi="Times New Roman" w:cs="Times New Roman"/>
                <w:color w:val="000000"/>
                <w:sz w:val="22"/>
                <w:szCs w:val="22"/>
                <w:lang w:val="uk-UA"/>
              </w:rPr>
              <w:t>регулювання (в</w:t>
            </w:r>
            <w:r>
              <w:rPr>
                <w:rFonts w:ascii="Times New Roman" w:hAnsi="Times New Roman" w:cs="Times New Roman"/>
                <w:color w:val="000000"/>
                <w:sz w:val="22"/>
                <w:szCs w:val="22"/>
                <w:lang w:val="uk-UA"/>
              </w:rPr>
              <w:t xml:space="preserve">артість регулювання) (рядок 9 х </w:t>
            </w:r>
            <w:r w:rsidRPr="001508B8">
              <w:rPr>
                <w:rFonts w:ascii="Times New Roman" w:hAnsi="Times New Roman" w:cs="Times New Roman"/>
                <w:color w:val="000000"/>
                <w:sz w:val="22"/>
                <w:szCs w:val="22"/>
                <w:lang w:val="uk-UA"/>
              </w:rPr>
              <w:t>рядок 10), тис. грн.*</w:t>
            </w:r>
          </w:p>
        </w:tc>
        <w:tc>
          <w:tcPr>
            <w:tcW w:w="1962" w:type="dxa"/>
          </w:tcPr>
          <w:p w:rsidR="001508B8" w:rsidRDefault="001508B8" w:rsidP="00960B5F">
            <w:pPr>
              <w:widowControl/>
              <w:autoSpaceDE/>
              <w:autoSpaceDN/>
              <w:adjustRightInd/>
              <w:spacing w:before="100" w:beforeAutospacing="1" w:after="100" w:afterAutospacing="1"/>
              <w:jc w:val="left"/>
              <w:rPr>
                <w:rFonts w:ascii="Times New Roman" w:hAnsi="Times New Roman" w:cs="Times New Roman"/>
                <w:color w:val="000000"/>
                <w:lang w:val="uk-UA"/>
              </w:rPr>
            </w:pPr>
          </w:p>
        </w:tc>
        <w:tc>
          <w:tcPr>
            <w:tcW w:w="1372" w:type="dxa"/>
          </w:tcPr>
          <w:p w:rsidR="001508B8" w:rsidRDefault="001508B8" w:rsidP="00960B5F">
            <w:pPr>
              <w:widowControl/>
              <w:autoSpaceDE/>
              <w:autoSpaceDN/>
              <w:adjustRightInd/>
              <w:spacing w:before="100" w:beforeAutospacing="1" w:after="100" w:afterAutospacing="1"/>
              <w:jc w:val="left"/>
              <w:rPr>
                <w:rFonts w:ascii="Times New Roman" w:hAnsi="Times New Roman" w:cs="Times New Roman"/>
                <w:color w:val="000000"/>
                <w:lang w:val="uk-UA"/>
              </w:rPr>
            </w:pPr>
          </w:p>
        </w:tc>
      </w:tr>
    </w:tbl>
    <w:p w:rsidR="001508B8" w:rsidRDefault="001508B8" w:rsidP="001508B8">
      <w:pPr>
        <w:widowControl/>
        <w:shd w:val="clear" w:color="auto" w:fill="FFFFFF"/>
        <w:autoSpaceDE/>
        <w:autoSpaceDN/>
        <w:adjustRightInd/>
        <w:spacing w:before="100" w:beforeAutospacing="1" w:after="100" w:afterAutospacing="1"/>
        <w:ind w:left="360"/>
        <w:jc w:val="left"/>
        <w:rPr>
          <w:rFonts w:ascii="Times New Roman" w:hAnsi="Times New Roman" w:cs="Times New Roman"/>
          <w:color w:val="000000"/>
          <w:lang w:val="uk-UA"/>
        </w:rPr>
      </w:pPr>
      <w:r w:rsidRPr="001508B8">
        <w:rPr>
          <w:rFonts w:ascii="Times New Roman" w:hAnsi="Times New Roman" w:cs="Times New Roman"/>
          <w:color w:val="000000"/>
          <w:lang w:val="uk-UA"/>
        </w:rPr>
        <w:t>* орієнтовні витрати</w:t>
      </w:r>
    </w:p>
    <w:p w:rsidR="001508B8" w:rsidRDefault="001508B8" w:rsidP="009264ED">
      <w:pPr>
        <w:widowControl/>
        <w:shd w:val="clear" w:color="auto" w:fill="FFFFFF"/>
        <w:autoSpaceDE/>
        <w:autoSpaceDN/>
        <w:adjustRightInd/>
        <w:ind w:left="360"/>
        <w:jc w:val="right"/>
        <w:rPr>
          <w:rFonts w:ascii="Times New Roman" w:hAnsi="Times New Roman" w:cs="Times New Roman"/>
          <w:color w:val="000000"/>
          <w:lang w:val="uk-UA"/>
        </w:rPr>
      </w:pPr>
    </w:p>
    <w:p w:rsidR="009264ED" w:rsidRPr="009264ED" w:rsidRDefault="009264ED" w:rsidP="009264ED">
      <w:pPr>
        <w:widowControl/>
        <w:shd w:val="clear" w:color="auto" w:fill="FFFFFF"/>
        <w:autoSpaceDE/>
        <w:autoSpaceDN/>
        <w:adjustRightInd/>
        <w:ind w:left="360"/>
        <w:jc w:val="right"/>
        <w:rPr>
          <w:rFonts w:ascii="Times New Roman" w:hAnsi="Times New Roman" w:cs="Times New Roman"/>
          <w:color w:val="000000"/>
          <w:lang w:val="uk-UA"/>
        </w:rPr>
      </w:pPr>
      <w:r w:rsidRPr="009264ED">
        <w:rPr>
          <w:rFonts w:ascii="Times New Roman" w:hAnsi="Times New Roman" w:cs="Times New Roman"/>
          <w:color w:val="000000"/>
          <w:lang w:val="uk-UA"/>
        </w:rPr>
        <w:t>Додаток 2</w:t>
      </w:r>
    </w:p>
    <w:p w:rsidR="009264ED" w:rsidRPr="009264ED" w:rsidRDefault="009264ED" w:rsidP="009264ED">
      <w:pPr>
        <w:widowControl/>
        <w:shd w:val="clear" w:color="auto" w:fill="FFFFFF"/>
        <w:autoSpaceDE/>
        <w:autoSpaceDN/>
        <w:adjustRightInd/>
        <w:ind w:left="360"/>
        <w:jc w:val="right"/>
        <w:rPr>
          <w:rFonts w:ascii="Times New Roman" w:hAnsi="Times New Roman" w:cs="Times New Roman"/>
          <w:color w:val="000000"/>
          <w:lang w:val="uk-UA"/>
        </w:rPr>
      </w:pPr>
      <w:r w:rsidRPr="009264ED">
        <w:rPr>
          <w:rFonts w:ascii="Times New Roman" w:hAnsi="Times New Roman" w:cs="Times New Roman"/>
          <w:color w:val="000000"/>
          <w:lang w:val="uk-UA"/>
        </w:rPr>
        <w:t>до аналізу регуляторного впливу</w:t>
      </w:r>
    </w:p>
    <w:p w:rsidR="009264ED" w:rsidRDefault="009264ED" w:rsidP="009264ED">
      <w:pPr>
        <w:widowControl/>
        <w:shd w:val="clear" w:color="auto" w:fill="FFFFFF"/>
        <w:autoSpaceDE/>
        <w:autoSpaceDN/>
        <w:adjustRightInd/>
        <w:ind w:left="360"/>
        <w:jc w:val="left"/>
        <w:rPr>
          <w:rFonts w:ascii="Times New Roman" w:hAnsi="Times New Roman" w:cs="Times New Roman"/>
          <w:color w:val="000000"/>
          <w:lang w:val="uk-UA"/>
        </w:rPr>
      </w:pPr>
    </w:p>
    <w:p w:rsidR="009264ED" w:rsidRDefault="009264ED" w:rsidP="009264ED">
      <w:pPr>
        <w:widowControl/>
        <w:shd w:val="clear" w:color="auto" w:fill="FFFFFF"/>
        <w:autoSpaceDE/>
        <w:autoSpaceDN/>
        <w:adjustRightInd/>
        <w:ind w:left="360"/>
        <w:jc w:val="left"/>
        <w:rPr>
          <w:rFonts w:ascii="Times New Roman" w:hAnsi="Times New Roman" w:cs="Times New Roman"/>
          <w:color w:val="000000"/>
          <w:lang w:val="uk-UA"/>
        </w:rPr>
      </w:pPr>
    </w:p>
    <w:p w:rsidR="009264ED" w:rsidRPr="009264ED" w:rsidRDefault="009264ED" w:rsidP="00795BC5">
      <w:pPr>
        <w:widowControl/>
        <w:shd w:val="clear" w:color="auto" w:fill="FFFFFF"/>
        <w:autoSpaceDE/>
        <w:autoSpaceDN/>
        <w:adjustRightInd/>
        <w:ind w:left="360"/>
        <w:rPr>
          <w:rFonts w:ascii="Times New Roman" w:hAnsi="Times New Roman" w:cs="Times New Roman"/>
          <w:b/>
          <w:color w:val="000000"/>
          <w:lang w:val="uk-UA"/>
        </w:rPr>
      </w:pPr>
      <w:r w:rsidRPr="009264ED">
        <w:rPr>
          <w:rFonts w:ascii="Times New Roman" w:hAnsi="Times New Roman" w:cs="Times New Roman"/>
          <w:b/>
          <w:color w:val="000000"/>
          <w:lang w:val="uk-UA"/>
        </w:rPr>
        <w:t>БЮДЖЕТНІ ВИТРАТИ</w:t>
      </w:r>
    </w:p>
    <w:p w:rsidR="009264ED" w:rsidRPr="009264ED" w:rsidRDefault="00795BC5" w:rsidP="00795BC5">
      <w:pPr>
        <w:widowControl/>
        <w:shd w:val="clear" w:color="auto" w:fill="FFFFFF"/>
        <w:autoSpaceDE/>
        <w:autoSpaceDN/>
        <w:adjustRightInd/>
        <w:ind w:left="360"/>
        <w:jc w:val="both"/>
        <w:rPr>
          <w:rFonts w:ascii="Times New Roman" w:hAnsi="Times New Roman" w:cs="Times New Roman"/>
          <w:color w:val="000000"/>
          <w:lang w:val="uk-UA"/>
        </w:rPr>
      </w:pPr>
      <w:r>
        <w:rPr>
          <w:rFonts w:ascii="Times New Roman" w:hAnsi="Times New Roman" w:cs="Times New Roman"/>
          <w:color w:val="000000"/>
          <w:lang w:val="uk-UA"/>
        </w:rPr>
        <w:t xml:space="preserve">                                     </w:t>
      </w:r>
      <w:r w:rsidR="009264ED" w:rsidRPr="009264ED">
        <w:rPr>
          <w:rFonts w:ascii="Times New Roman" w:hAnsi="Times New Roman" w:cs="Times New Roman"/>
          <w:color w:val="000000"/>
          <w:lang w:val="uk-UA"/>
        </w:rPr>
        <w:t>на адміністрування регулювання для суб’єктів</w:t>
      </w:r>
    </w:p>
    <w:p w:rsidR="009264ED" w:rsidRDefault="009264ED" w:rsidP="00795BC5">
      <w:pPr>
        <w:widowControl/>
        <w:shd w:val="clear" w:color="auto" w:fill="FFFFFF"/>
        <w:autoSpaceDE/>
        <w:autoSpaceDN/>
        <w:adjustRightInd/>
        <w:ind w:left="360"/>
        <w:rPr>
          <w:rFonts w:ascii="Times New Roman" w:hAnsi="Times New Roman" w:cs="Times New Roman"/>
          <w:color w:val="000000"/>
          <w:lang w:val="uk-UA"/>
        </w:rPr>
      </w:pPr>
      <w:r w:rsidRPr="009264ED">
        <w:rPr>
          <w:rFonts w:ascii="Times New Roman" w:hAnsi="Times New Roman" w:cs="Times New Roman"/>
          <w:color w:val="000000"/>
          <w:lang w:val="uk-UA"/>
        </w:rPr>
        <w:t>великого і середнього підприємництва</w:t>
      </w:r>
    </w:p>
    <w:p w:rsidR="00795BC5" w:rsidRPr="009264ED" w:rsidRDefault="00795BC5" w:rsidP="00795BC5">
      <w:pPr>
        <w:widowControl/>
        <w:shd w:val="clear" w:color="auto" w:fill="FFFFFF"/>
        <w:autoSpaceDE/>
        <w:autoSpaceDN/>
        <w:adjustRightInd/>
        <w:ind w:left="360"/>
        <w:rPr>
          <w:rFonts w:ascii="Times New Roman" w:hAnsi="Times New Roman" w:cs="Times New Roman"/>
          <w:color w:val="000000"/>
          <w:lang w:val="uk-UA"/>
        </w:rPr>
      </w:pPr>
    </w:p>
    <w:p w:rsidR="009264ED" w:rsidRPr="009264ED" w:rsidRDefault="00795BC5" w:rsidP="00795BC5">
      <w:pPr>
        <w:widowControl/>
        <w:shd w:val="clear" w:color="auto" w:fill="FFFFFF"/>
        <w:autoSpaceDE/>
        <w:autoSpaceDN/>
        <w:adjustRightInd/>
        <w:ind w:left="360"/>
        <w:jc w:val="both"/>
        <w:rPr>
          <w:rFonts w:ascii="Times New Roman" w:hAnsi="Times New Roman" w:cs="Times New Roman"/>
          <w:color w:val="000000"/>
          <w:lang w:val="uk-UA"/>
        </w:rPr>
      </w:pPr>
      <w:r>
        <w:rPr>
          <w:rFonts w:ascii="Times New Roman" w:hAnsi="Times New Roman" w:cs="Times New Roman"/>
          <w:color w:val="000000"/>
          <w:lang w:val="uk-UA"/>
        </w:rPr>
        <w:t xml:space="preserve">      </w:t>
      </w:r>
      <w:r w:rsidR="009264ED" w:rsidRPr="009264ED">
        <w:rPr>
          <w:rFonts w:ascii="Times New Roman" w:hAnsi="Times New Roman" w:cs="Times New Roman"/>
          <w:color w:val="000000"/>
          <w:lang w:val="uk-UA"/>
        </w:rPr>
        <w:t>Впровадження вимог цього регуляторного акта не потребує додаткових витрат з</w:t>
      </w:r>
    </w:p>
    <w:p w:rsidR="00795BC5" w:rsidRDefault="009264ED" w:rsidP="00795BC5">
      <w:pPr>
        <w:widowControl/>
        <w:shd w:val="clear" w:color="auto" w:fill="FFFFFF"/>
        <w:autoSpaceDE/>
        <w:autoSpaceDN/>
        <w:adjustRightInd/>
        <w:spacing w:after="100" w:afterAutospacing="1"/>
        <w:ind w:left="360"/>
        <w:jc w:val="both"/>
        <w:rPr>
          <w:rFonts w:ascii="Times New Roman" w:hAnsi="Times New Roman" w:cs="Times New Roman"/>
          <w:color w:val="000000"/>
          <w:lang w:val="uk-UA"/>
        </w:rPr>
      </w:pPr>
      <w:r w:rsidRPr="009264ED">
        <w:rPr>
          <w:rFonts w:ascii="Times New Roman" w:hAnsi="Times New Roman" w:cs="Times New Roman"/>
          <w:color w:val="000000"/>
          <w:lang w:val="uk-UA"/>
        </w:rPr>
        <w:t>бюджету. Здійснення планових заходів з нагляду (контролю) та прийняття звітності вже</w:t>
      </w:r>
      <w:r w:rsidR="00795BC5">
        <w:rPr>
          <w:rFonts w:ascii="Times New Roman" w:hAnsi="Times New Roman" w:cs="Times New Roman"/>
          <w:color w:val="000000"/>
          <w:lang w:val="uk-UA"/>
        </w:rPr>
        <w:t xml:space="preserve"> </w:t>
      </w:r>
      <w:r w:rsidRPr="009264ED">
        <w:rPr>
          <w:rFonts w:ascii="Times New Roman" w:hAnsi="Times New Roman" w:cs="Times New Roman"/>
          <w:color w:val="000000"/>
          <w:lang w:val="uk-UA"/>
        </w:rPr>
        <w:t xml:space="preserve">віднесено до компетенції відповідних органів. </w:t>
      </w:r>
    </w:p>
    <w:p w:rsidR="00795BC5" w:rsidRDefault="00795BC5" w:rsidP="00795BC5">
      <w:pPr>
        <w:widowControl/>
        <w:shd w:val="clear" w:color="auto" w:fill="FFFFFF"/>
        <w:autoSpaceDE/>
        <w:autoSpaceDN/>
        <w:adjustRightInd/>
        <w:spacing w:after="100" w:afterAutospacing="1"/>
        <w:ind w:left="360"/>
        <w:jc w:val="both"/>
        <w:rPr>
          <w:rFonts w:ascii="Times New Roman" w:hAnsi="Times New Roman" w:cs="Times New Roman"/>
          <w:color w:val="000000"/>
          <w:lang w:val="uk-UA"/>
        </w:rPr>
      </w:pPr>
      <w:r>
        <w:rPr>
          <w:rFonts w:ascii="Times New Roman" w:hAnsi="Times New Roman" w:cs="Times New Roman"/>
          <w:color w:val="000000"/>
          <w:lang w:val="uk-UA"/>
        </w:rPr>
        <w:t xml:space="preserve">       </w:t>
      </w:r>
      <w:r w:rsidR="009264ED" w:rsidRPr="009264ED">
        <w:rPr>
          <w:rFonts w:ascii="Times New Roman" w:hAnsi="Times New Roman" w:cs="Times New Roman"/>
          <w:color w:val="000000"/>
          <w:lang w:val="uk-UA"/>
        </w:rPr>
        <w:t>Введення в дію регуляторного акта не потребує</w:t>
      </w:r>
      <w:r>
        <w:rPr>
          <w:rFonts w:ascii="Times New Roman" w:hAnsi="Times New Roman" w:cs="Times New Roman"/>
          <w:color w:val="000000"/>
          <w:lang w:val="uk-UA"/>
        </w:rPr>
        <w:t xml:space="preserve"> </w:t>
      </w:r>
      <w:r w:rsidR="009264ED" w:rsidRPr="009264ED">
        <w:rPr>
          <w:rFonts w:ascii="Times New Roman" w:hAnsi="Times New Roman" w:cs="Times New Roman"/>
          <w:color w:val="000000"/>
          <w:lang w:val="uk-UA"/>
        </w:rPr>
        <w:t>збільшення штату державних службовців.</w:t>
      </w:r>
      <w:r>
        <w:rPr>
          <w:rFonts w:ascii="Times New Roman" w:hAnsi="Times New Roman" w:cs="Times New Roman"/>
          <w:color w:val="000000"/>
          <w:lang w:val="uk-UA"/>
        </w:rPr>
        <w:t xml:space="preserve"> </w:t>
      </w:r>
      <w:r w:rsidR="009264ED" w:rsidRPr="009264ED">
        <w:rPr>
          <w:rFonts w:ascii="Times New Roman" w:hAnsi="Times New Roman" w:cs="Times New Roman"/>
          <w:color w:val="000000"/>
          <w:lang w:val="uk-UA"/>
        </w:rPr>
        <w:t>Здійснено розрахунок витрат суб’єктів малого підприємництва на виконання вимог</w:t>
      </w:r>
      <w:r>
        <w:rPr>
          <w:rFonts w:ascii="Times New Roman" w:hAnsi="Times New Roman" w:cs="Times New Roman"/>
          <w:color w:val="000000"/>
          <w:lang w:val="uk-UA"/>
        </w:rPr>
        <w:t xml:space="preserve"> </w:t>
      </w:r>
      <w:r w:rsidR="009264ED" w:rsidRPr="009264ED">
        <w:rPr>
          <w:rFonts w:ascii="Times New Roman" w:hAnsi="Times New Roman" w:cs="Times New Roman"/>
          <w:color w:val="000000"/>
          <w:lang w:val="uk-UA"/>
        </w:rPr>
        <w:t>регулювання (Тест малого підприємництва) додаток №3.</w:t>
      </w:r>
      <w:r>
        <w:rPr>
          <w:rFonts w:ascii="Times New Roman" w:hAnsi="Times New Roman" w:cs="Times New Roman"/>
          <w:color w:val="000000"/>
          <w:lang w:val="uk-UA"/>
        </w:rPr>
        <w:t xml:space="preserve"> </w:t>
      </w:r>
    </w:p>
    <w:p w:rsidR="001508B8" w:rsidRDefault="00795BC5" w:rsidP="00795BC5">
      <w:pPr>
        <w:widowControl/>
        <w:shd w:val="clear" w:color="auto" w:fill="FFFFFF"/>
        <w:autoSpaceDE/>
        <w:autoSpaceDN/>
        <w:adjustRightInd/>
        <w:spacing w:after="100" w:afterAutospacing="1"/>
        <w:ind w:left="360"/>
        <w:jc w:val="both"/>
        <w:rPr>
          <w:rFonts w:ascii="Times New Roman" w:hAnsi="Times New Roman" w:cs="Times New Roman"/>
          <w:color w:val="000000"/>
          <w:lang w:val="uk-UA"/>
        </w:rPr>
      </w:pPr>
      <w:r>
        <w:rPr>
          <w:rFonts w:ascii="Times New Roman" w:hAnsi="Times New Roman" w:cs="Times New Roman"/>
          <w:color w:val="000000"/>
          <w:lang w:val="uk-UA"/>
        </w:rPr>
        <w:t xml:space="preserve">       </w:t>
      </w:r>
      <w:r w:rsidR="009264ED" w:rsidRPr="009264ED">
        <w:rPr>
          <w:rFonts w:ascii="Times New Roman" w:hAnsi="Times New Roman" w:cs="Times New Roman"/>
          <w:color w:val="000000"/>
          <w:lang w:val="uk-UA"/>
        </w:rPr>
        <w:t>Здійснено розрахунок витрат суб’єктів господарювання великого і середнього</w:t>
      </w:r>
      <w:r>
        <w:rPr>
          <w:rFonts w:ascii="Times New Roman" w:hAnsi="Times New Roman" w:cs="Times New Roman"/>
          <w:color w:val="000000"/>
          <w:lang w:val="uk-UA"/>
        </w:rPr>
        <w:t xml:space="preserve"> </w:t>
      </w:r>
      <w:r w:rsidR="009264ED" w:rsidRPr="009264ED">
        <w:rPr>
          <w:rFonts w:ascii="Times New Roman" w:hAnsi="Times New Roman" w:cs="Times New Roman"/>
          <w:color w:val="000000"/>
          <w:lang w:val="uk-UA"/>
        </w:rPr>
        <w:t>підприємництва.</w:t>
      </w:r>
      <w:r>
        <w:rPr>
          <w:rFonts w:ascii="Times New Roman" w:hAnsi="Times New Roman" w:cs="Times New Roman"/>
          <w:color w:val="000000"/>
          <w:lang w:val="uk-UA"/>
        </w:rPr>
        <w:t xml:space="preserve"> </w:t>
      </w:r>
      <w:r w:rsidR="009264ED" w:rsidRPr="009264ED">
        <w:rPr>
          <w:rFonts w:ascii="Times New Roman" w:hAnsi="Times New Roman" w:cs="Times New Roman"/>
          <w:color w:val="000000"/>
          <w:lang w:val="uk-UA"/>
        </w:rPr>
        <w:t>Досягнення цілей не передбачає додаткових організаційних заходів.</w:t>
      </w:r>
    </w:p>
    <w:p w:rsidR="001508B8" w:rsidRDefault="001508B8" w:rsidP="001508B8">
      <w:pPr>
        <w:widowControl/>
        <w:shd w:val="clear" w:color="auto" w:fill="FFFFFF"/>
        <w:autoSpaceDE/>
        <w:autoSpaceDN/>
        <w:adjustRightInd/>
        <w:spacing w:before="100" w:beforeAutospacing="1" w:after="100" w:afterAutospacing="1"/>
        <w:ind w:left="360"/>
        <w:jc w:val="left"/>
        <w:rPr>
          <w:rFonts w:ascii="Times New Roman" w:hAnsi="Times New Roman" w:cs="Times New Roman"/>
          <w:color w:val="000000"/>
          <w:lang w:val="uk-UA"/>
        </w:rPr>
      </w:pPr>
    </w:p>
    <w:p w:rsidR="00B01ACC" w:rsidRDefault="00B01ACC" w:rsidP="00B01ACC">
      <w:pPr>
        <w:widowControl/>
        <w:shd w:val="clear" w:color="auto" w:fill="FFFFFF"/>
        <w:autoSpaceDE/>
        <w:autoSpaceDN/>
        <w:adjustRightInd/>
        <w:spacing w:before="100" w:beforeAutospacing="1" w:after="100" w:afterAutospacing="1"/>
        <w:ind w:left="360"/>
        <w:jc w:val="left"/>
        <w:rPr>
          <w:rFonts w:ascii="Times New Roman" w:hAnsi="Times New Roman" w:cs="Times New Roman"/>
          <w:color w:val="000000"/>
          <w:lang w:val="uk-UA"/>
        </w:rPr>
      </w:pPr>
    </w:p>
    <w:p w:rsidR="00795BC5" w:rsidRPr="00795BC5" w:rsidRDefault="00795BC5" w:rsidP="00795BC5">
      <w:pPr>
        <w:widowControl/>
        <w:shd w:val="clear" w:color="auto" w:fill="FFFFFF"/>
        <w:autoSpaceDE/>
        <w:autoSpaceDN/>
        <w:adjustRightInd/>
        <w:ind w:left="360"/>
        <w:jc w:val="right"/>
        <w:rPr>
          <w:rFonts w:ascii="Times New Roman" w:hAnsi="Times New Roman" w:cs="Times New Roman"/>
          <w:color w:val="000000"/>
          <w:lang w:val="uk-UA"/>
        </w:rPr>
      </w:pPr>
      <w:r w:rsidRPr="00795BC5">
        <w:rPr>
          <w:rFonts w:ascii="Times New Roman" w:hAnsi="Times New Roman" w:cs="Times New Roman"/>
          <w:color w:val="000000"/>
          <w:lang w:val="uk-UA"/>
        </w:rPr>
        <w:t>Додаток 3</w:t>
      </w:r>
    </w:p>
    <w:p w:rsidR="00795BC5" w:rsidRDefault="00795BC5" w:rsidP="00795BC5">
      <w:pPr>
        <w:widowControl/>
        <w:shd w:val="clear" w:color="auto" w:fill="FFFFFF"/>
        <w:autoSpaceDE/>
        <w:autoSpaceDN/>
        <w:adjustRightInd/>
        <w:ind w:left="360"/>
        <w:jc w:val="right"/>
        <w:rPr>
          <w:rFonts w:ascii="Times New Roman" w:hAnsi="Times New Roman" w:cs="Times New Roman"/>
          <w:color w:val="000000"/>
          <w:lang w:val="uk-UA"/>
        </w:rPr>
      </w:pPr>
      <w:r w:rsidRPr="00795BC5">
        <w:rPr>
          <w:rFonts w:ascii="Times New Roman" w:hAnsi="Times New Roman" w:cs="Times New Roman"/>
          <w:color w:val="000000"/>
          <w:lang w:val="uk-UA"/>
        </w:rPr>
        <w:t>до аналізу регуляторного впливу</w:t>
      </w:r>
    </w:p>
    <w:p w:rsidR="00795BC5" w:rsidRDefault="00795BC5" w:rsidP="00795BC5">
      <w:pPr>
        <w:widowControl/>
        <w:shd w:val="clear" w:color="auto" w:fill="FFFFFF"/>
        <w:autoSpaceDE/>
        <w:autoSpaceDN/>
        <w:adjustRightInd/>
        <w:ind w:left="360"/>
        <w:jc w:val="right"/>
        <w:rPr>
          <w:rFonts w:ascii="Times New Roman" w:hAnsi="Times New Roman" w:cs="Times New Roman"/>
          <w:color w:val="000000"/>
          <w:lang w:val="uk-UA"/>
        </w:rPr>
      </w:pPr>
    </w:p>
    <w:p w:rsidR="00795BC5" w:rsidRPr="00795BC5" w:rsidRDefault="00795BC5" w:rsidP="00795BC5">
      <w:pPr>
        <w:widowControl/>
        <w:shd w:val="clear" w:color="auto" w:fill="FFFFFF"/>
        <w:autoSpaceDE/>
        <w:autoSpaceDN/>
        <w:adjustRightInd/>
        <w:ind w:left="360"/>
        <w:jc w:val="right"/>
        <w:rPr>
          <w:rFonts w:ascii="Times New Roman" w:hAnsi="Times New Roman" w:cs="Times New Roman"/>
          <w:color w:val="000000"/>
          <w:lang w:val="uk-UA"/>
        </w:rPr>
      </w:pPr>
    </w:p>
    <w:p w:rsidR="00795BC5" w:rsidRDefault="00795BC5" w:rsidP="00795BC5">
      <w:pPr>
        <w:widowControl/>
        <w:shd w:val="clear" w:color="auto" w:fill="FFFFFF"/>
        <w:autoSpaceDE/>
        <w:autoSpaceDN/>
        <w:adjustRightInd/>
        <w:ind w:left="360"/>
        <w:jc w:val="left"/>
        <w:rPr>
          <w:rFonts w:ascii="Times New Roman" w:hAnsi="Times New Roman" w:cs="Times New Roman"/>
          <w:b/>
          <w:color w:val="000000"/>
          <w:lang w:val="uk-UA"/>
        </w:rPr>
      </w:pPr>
      <w:r>
        <w:rPr>
          <w:rFonts w:ascii="Times New Roman" w:hAnsi="Times New Roman" w:cs="Times New Roman"/>
          <w:color w:val="000000"/>
          <w:lang w:val="uk-UA"/>
        </w:rPr>
        <w:t xml:space="preserve">                              </w:t>
      </w:r>
      <w:r w:rsidRPr="00795BC5">
        <w:rPr>
          <w:rFonts w:ascii="Times New Roman" w:hAnsi="Times New Roman" w:cs="Times New Roman"/>
          <w:b/>
          <w:color w:val="000000"/>
          <w:lang w:val="uk-UA"/>
        </w:rPr>
        <w:t>ТЕСТ малого підприємництва (М-Тест)</w:t>
      </w:r>
    </w:p>
    <w:p w:rsidR="00795BC5" w:rsidRPr="00795BC5" w:rsidRDefault="00795BC5" w:rsidP="00795BC5">
      <w:pPr>
        <w:widowControl/>
        <w:shd w:val="clear" w:color="auto" w:fill="FFFFFF"/>
        <w:autoSpaceDE/>
        <w:autoSpaceDN/>
        <w:adjustRightInd/>
        <w:ind w:left="360"/>
        <w:jc w:val="left"/>
        <w:rPr>
          <w:rFonts w:ascii="Times New Roman" w:hAnsi="Times New Roman" w:cs="Times New Roman"/>
          <w:b/>
          <w:color w:val="000000"/>
          <w:lang w:val="uk-UA"/>
        </w:rPr>
      </w:pPr>
    </w:p>
    <w:p w:rsidR="00795BC5" w:rsidRPr="00795BC5" w:rsidRDefault="00795BC5" w:rsidP="00795BC5">
      <w:pPr>
        <w:widowControl/>
        <w:shd w:val="clear" w:color="auto" w:fill="FFFFFF"/>
        <w:autoSpaceDE/>
        <w:autoSpaceDN/>
        <w:adjustRightInd/>
        <w:ind w:left="360"/>
        <w:jc w:val="both"/>
        <w:rPr>
          <w:rFonts w:ascii="Times New Roman" w:hAnsi="Times New Roman" w:cs="Times New Roman"/>
          <w:color w:val="000000"/>
          <w:lang w:val="uk-UA"/>
        </w:rPr>
      </w:pPr>
      <w:r>
        <w:rPr>
          <w:rFonts w:ascii="Times New Roman" w:hAnsi="Times New Roman" w:cs="Times New Roman"/>
          <w:color w:val="000000"/>
          <w:lang w:val="uk-UA"/>
        </w:rPr>
        <w:t xml:space="preserve">  </w:t>
      </w:r>
      <w:r w:rsidRPr="00795BC5">
        <w:rPr>
          <w:rFonts w:ascii="Times New Roman" w:hAnsi="Times New Roman" w:cs="Times New Roman"/>
          <w:color w:val="000000"/>
          <w:lang w:val="uk-UA"/>
        </w:rPr>
        <w:t xml:space="preserve"> Консультації з представниками мікро та малого підприємництва щодо оцінки впливу</w:t>
      </w:r>
    </w:p>
    <w:p w:rsidR="00795BC5" w:rsidRPr="00795BC5" w:rsidRDefault="00795BC5" w:rsidP="00795BC5">
      <w:pPr>
        <w:widowControl/>
        <w:shd w:val="clear" w:color="auto" w:fill="FFFFFF"/>
        <w:autoSpaceDE/>
        <w:autoSpaceDN/>
        <w:adjustRightInd/>
        <w:ind w:left="360"/>
        <w:jc w:val="both"/>
        <w:rPr>
          <w:rFonts w:ascii="Times New Roman" w:hAnsi="Times New Roman" w:cs="Times New Roman"/>
          <w:color w:val="000000"/>
          <w:lang w:val="uk-UA"/>
        </w:rPr>
      </w:pPr>
      <w:r>
        <w:rPr>
          <w:rFonts w:ascii="Times New Roman" w:hAnsi="Times New Roman" w:cs="Times New Roman"/>
          <w:color w:val="000000"/>
          <w:lang w:val="uk-UA"/>
        </w:rPr>
        <w:t>р</w:t>
      </w:r>
      <w:r w:rsidRPr="00795BC5">
        <w:rPr>
          <w:rFonts w:ascii="Times New Roman" w:hAnsi="Times New Roman" w:cs="Times New Roman"/>
          <w:color w:val="000000"/>
          <w:lang w:val="uk-UA"/>
        </w:rPr>
        <w:t>егулювання</w:t>
      </w:r>
      <w:r>
        <w:rPr>
          <w:rFonts w:ascii="Times New Roman" w:hAnsi="Times New Roman" w:cs="Times New Roman"/>
          <w:color w:val="000000"/>
          <w:lang w:val="uk-UA"/>
        </w:rPr>
        <w:t>.</w:t>
      </w:r>
    </w:p>
    <w:p w:rsidR="00795BC5" w:rsidRPr="00795BC5" w:rsidRDefault="00795BC5" w:rsidP="00795BC5">
      <w:pPr>
        <w:widowControl/>
        <w:shd w:val="clear" w:color="auto" w:fill="FFFFFF"/>
        <w:autoSpaceDE/>
        <w:autoSpaceDN/>
        <w:adjustRightInd/>
        <w:ind w:left="360"/>
        <w:jc w:val="both"/>
        <w:rPr>
          <w:rFonts w:ascii="Times New Roman" w:hAnsi="Times New Roman" w:cs="Times New Roman"/>
          <w:color w:val="000000"/>
          <w:lang w:val="uk-UA"/>
        </w:rPr>
      </w:pPr>
      <w:r>
        <w:rPr>
          <w:rFonts w:ascii="Times New Roman" w:hAnsi="Times New Roman" w:cs="Times New Roman"/>
          <w:color w:val="000000"/>
          <w:lang w:val="uk-UA"/>
        </w:rPr>
        <w:t xml:space="preserve">   </w:t>
      </w:r>
      <w:r w:rsidRPr="00795BC5">
        <w:rPr>
          <w:rFonts w:ascii="Times New Roman" w:hAnsi="Times New Roman" w:cs="Times New Roman"/>
          <w:color w:val="000000"/>
          <w:lang w:val="uk-UA"/>
        </w:rPr>
        <w:t>Консультації щодо визначення впливу запропонованого регулювання на суб’єктів</w:t>
      </w:r>
    </w:p>
    <w:p w:rsidR="00795BC5" w:rsidRPr="00795BC5" w:rsidRDefault="00795BC5" w:rsidP="00795BC5">
      <w:pPr>
        <w:widowControl/>
        <w:shd w:val="clear" w:color="auto" w:fill="FFFFFF"/>
        <w:autoSpaceDE/>
        <w:autoSpaceDN/>
        <w:adjustRightInd/>
        <w:ind w:left="360"/>
        <w:jc w:val="both"/>
        <w:rPr>
          <w:rFonts w:ascii="Times New Roman" w:hAnsi="Times New Roman" w:cs="Times New Roman"/>
          <w:color w:val="000000"/>
          <w:lang w:val="uk-UA"/>
        </w:rPr>
      </w:pPr>
      <w:r w:rsidRPr="00795BC5">
        <w:rPr>
          <w:rFonts w:ascii="Times New Roman" w:hAnsi="Times New Roman" w:cs="Times New Roman"/>
          <w:color w:val="000000"/>
          <w:lang w:val="uk-UA"/>
        </w:rPr>
        <w:t>малого підприємництва та визначення детального переліку процедур, виконання яких</w:t>
      </w:r>
    </w:p>
    <w:p w:rsidR="00393881" w:rsidRDefault="00795BC5" w:rsidP="00795BC5">
      <w:pPr>
        <w:widowControl/>
        <w:shd w:val="clear" w:color="auto" w:fill="FFFFFF"/>
        <w:autoSpaceDE/>
        <w:autoSpaceDN/>
        <w:adjustRightInd/>
        <w:ind w:left="360"/>
        <w:jc w:val="both"/>
        <w:rPr>
          <w:rFonts w:ascii="Times New Roman" w:hAnsi="Times New Roman" w:cs="Times New Roman"/>
          <w:color w:val="FF0000"/>
          <w:lang w:val="uk-UA"/>
        </w:rPr>
      </w:pPr>
      <w:r w:rsidRPr="00795BC5">
        <w:rPr>
          <w:rFonts w:ascii="Times New Roman" w:hAnsi="Times New Roman" w:cs="Times New Roman"/>
          <w:color w:val="000000"/>
          <w:lang w:val="uk-UA"/>
        </w:rPr>
        <w:t xml:space="preserve">необхідно для здійснення регулювання, проведено розробником у період з </w:t>
      </w:r>
      <w:r w:rsidR="00960B5F">
        <w:rPr>
          <w:rFonts w:ascii="Times New Roman" w:hAnsi="Times New Roman" w:cs="Times New Roman"/>
          <w:color w:val="FF0000"/>
          <w:lang w:val="uk-UA"/>
        </w:rPr>
        <w:t>10 вересня 20</w:t>
      </w:r>
      <w:r w:rsidR="00960B5F" w:rsidRPr="00960B5F">
        <w:rPr>
          <w:rFonts w:ascii="Times New Roman" w:hAnsi="Times New Roman" w:cs="Times New Roman"/>
          <w:color w:val="FF0000"/>
        </w:rPr>
        <w:t>20</w:t>
      </w:r>
      <w:r w:rsidRPr="00795BC5">
        <w:rPr>
          <w:rFonts w:ascii="Times New Roman" w:hAnsi="Times New Roman" w:cs="Times New Roman"/>
          <w:color w:val="FF0000"/>
          <w:lang w:val="uk-UA"/>
        </w:rPr>
        <w:t>р. по</w:t>
      </w:r>
      <w:r w:rsidR="00960B5F">
        <w:rPr>
          <w:rFonts w:ascii="Times New Roman" w:hAnsi="Times New Roman" w:cs="Times New Roman"/>
          <w:color w:val="FF0000"/>
          <w:lang w:val="uk-UA"/>
        </w:rPr>
        <w:t xml:space="preserve"> І півріччя 2021</w:t>
      </w:r>
      <w:r>
        <w:rPr>
          <w:rFonts w:ascii="Times New Roman" w:hAnsi="Times New Roman" w:cs="Times New Roman"/>
          <w:color w:val="FF0000"/>
          <w:lang w:val="uk-UA"/>
        </w:rPr>
        <w:t xml:space="preserve"> р.</w:t>
      </w:r>
    </w:p>
    <w:p w:rsidR="003D4C46" w:rsidRPr="00795BC5" w:rsidRDefault="003D4C46" w:rsidP="00795BC5">
      <w:pPr>
        <w:widowControl/>
        <w:shd w:val="clear" w:color="auto" w:fill="FFFFFF"/>
        <w:autoSpaceDE/>
        <w:autoSpaceDN/>
        <w:adjustRightInd/>
        <w:ind w:left="360"/>
        <w:jc w:val="both"/>
        <w:rPr>
          <w:rFonts w:ascii="Times New Roman" w:hAnsi="Times New Roman" w:cs="Times New Roman"/>
          <w:color w:val="FF0000"/>
          <w:lang w:val="uk-UA"/>
        </w:rPr>
      </w:pPr>
    </w:p>
    <w:tbl>
      <w:tblPr>
        <w:tblStyle w:val="a4"/>
        <w:tblW w:w="9613" w:type="dxa"/>
        <w:tblInd w:w="360" w:type="dxa"/>
        <w:tblLayout w:type="fixed"/>
        <w:tblLook w:val="04A0"/>
      </w:tblPr>
      <w:tblGrid>
        <w:gridCol w:w="882"/>
        <w:gridCol w:w="4962"/>
        <w:gridCol w:w="992"/>
        <w:gridCol w:w="2777"/>
      </w:tblGrid>
      <w:tr w:rsidR="003D4C46" w:rsidTr="003D4C46">
        <w:tc>
          <w:tcPr>
            <w:tcW w:w="882" w:type="dxa"/>
          </w:tcPr>
          <w:p w:rsidR="003D4C46" w:rsidRPr="003D4C46" w:rsidRDefault="003D4C46" w:rsidP="00960B5F">
            <w:pPr>
              <w:widowControl/>
              <w:autoSpaceDE/>
              <w:autoSpaceDN/>
              <w:adjustRightInd/>
              <w:jc w:val="left"/>
              <w:rPr>
                <w:rFonts w:ascii="Times New Roman" w:hAnsi="Times New Roman" w:cs="Times New Roman"/>
                <w:i/>
                <w:color w:val="000000"/>
                <w:sz w:val="22"/>
                <w:szCs w:val="22"/>
                <w:lang w:val="uk-UA"/>
              </w:rPr>
            </w:pPr>
            <w:r w:rsidRPr="003D4C46">
              <w:rPr>
                <w:rFonts w:ascii="Times New Roman" w:hAnsi="Times New Roman" w:cs="Times New Roman"/>
                <w:i/>
                <w:color w:val="000000"/>
                <w:sz w:val="22"/>
                <w:szCs w:val="22"/>
                <w:lang w:val="uk-UA"/>
              </w:rPr>
              <w:t>Порядковий номер</w:t>
            </w:r>
          </w:p>
        </w:tc>
        <w:tc>
          <w:tcPr>
            <w:tcW w:w="4962" w:type="dxa"/>
          </w:tcPr>
          <w:p w:rsidR="003D4C46" w:rsidRPr="003D4C46" w:rsidRDefault="003D4C46" w:rsidP="003D4C46">
            <w:pPr>
              <w:widowControl/>
              <w:autoSpaceDE/>
              <w:autoSpaceDN/>
              <w:adjustRightInd/>
              <w:jc w:val="both"/>
              <w:rPr>
                <w:rFonts w:ascii="Times New Roman" w:hAnsi="Times New Roman" w:cs="Times New Roman"/>
                <w:i/>
                <w:color w:val="000000"/>
                <w:sz w:val="22"/>
                <w:szCs w:val="22"/>
                <w:lang w:val="uk-UA"/>
              </w:rPr>
            </w:pPr>
            <w:r w:rsidRPr="003D4C46">
              <w:rPr>
                <w:rFonts w:ascii="Times New Roman" w:hAnsi="Times New Roman" w:cs="Times New Roman"/>
                <w:i/>
                <w:color w:val="000000"/>
                <w:sz w:val="22"/>
                <w:szCs w:val="22"/>
                <w:lang w:val="uk-UA"/>
              </w:rPr>
              <w:t>Вид консультації (публічні консультації прямі (круглі столи, наради, робочі зустрічі</w:t>
            </w:r>
          </w:p>
          <w:p w:rsidR="003D4C46" w:rsidRPr="003D4C46" w:rsidRDefault="003D4C46" w:rsidP="003D4C46">
            <w:pPr>
              <w:widowControl/>
              <w:autoSpaceDE/>
              <w:autoSpaceDN/>
              <w:adjustRightInd/>
              <w:jc w:val="both"/>
              <w:rPr>
                <w:rFonts w:ascii="Times New Roman" w:hAnsi="Times New Roman" w:cs="Times New Roman"/>
                <w:i/>
                <w:color w:val="000000"/>
                <w:sz w:val="22"/>
                <w:szCs w:val="22"/>
                <w:lang w:val="uk-UA"/>
              </w:rPr>
            </w:pPr>
            <w:r w:rsidRPr="003D4C46">
              <w:rPr>
                <w:rFonts w:ascii="Times New Roman" w:hAnsi="Times New Roman" w:cs="Times New Roman"/>
                <w:i/>
                <w:color w:val="000000"/>
                <w:sz w:val="22"/>
                <w:szCs w:val="22"/>
                <w:lang w:val="uk-UA"/>
              </w:rPr>
              <w:t>тощо), інтернет-консультації прямі (інтернет-форуми, соціальні мережі тощо), запити (до підприємців, експертів, науковців тощо)</w:t>
            </w:r>
          </w:p>
        </w:tc>
        <w:tc>
          <w:tcPr>
            <w:tcW w:w="992" w:type="dxa"/>
          </w:tcPr>
          <w:p w:rsidR="003D4C46" w:rsidRPr="003D4C46" w:rsidRDefault="003D4C46" w:rsidP="003D4C46">
            <w:pPr>
              <w:widowControl/>
              <w:autoSpaceDE/>
              <w:autoSpaceDN/>
              <w:adjustRightInd/>
              <w:rPr>
                <w:rFonts w:ascii="Times New Roman" w:hAnsi="Times New Roman" w:cs="Times New Roman"/>
                <w:i/>
                <w:color w:val="000000"/>
                <w:sz w:val="22"/>
                <w:szCs w:val="22"/>
                <w:lang w:val="uk-UA"/>
              </w:rPr>
            </w:pPr>
            <w:r w:rsidRPr="003D4C46">
              <w:rPr>
                <w:rFonts w:ascii="Times New Roman" w:hAnsi="Times New Roman" w:cs="Times New Roman"/>
                <w:i/>
                <w:color w:val="000000"/>
                <w:sz w:val="22"/>
                <w:szCs w:val="22"/>
                <w:lang w:val="uk-UA"/>
              </w:rPr>
              <w:t>Кількість</w:t>
            </w:r>
          </w:p>
          <w:p w:rsidR="003D4C46" w:rsidRPr="003D4C46" w:rsidRDefault="003D4C46" w:rsidP="003D4C46">
            <w:pPr>
              <w:widowControl/>
              <w:autoSpaceDE/>
              <w:autoSpaceDN/>
              <w:adjustRightInd/>
              <w:rPr>
                <w:rFonts w:ascii="Times New Roman" w:hAnsi="Times New Roman" w:cs="Times New Roman"/>
                <w:i/>
                <w:color w:val="000000"/>
                <w:sz w:val="22"/>
                <w:szCs w:val="22"/>
                <w:lang w:val="uk-UA"/>
              </w:rPr>
            </w:pPr>
            <w:r w:rsidRPr="003D4C46">
              <w:rPr>
                <w:rFonts w:ascii="Times New Roman" w:hAnsi="Times New Roman" w:cs="Times New Roman"/>
                <w:i/>
                <w:color w:val="000000"/>
                <w:sz w:val="22"/>
                <w:szCs w:val="22"/>
                <w:lang w:val="uk-UA"/>
              </w:rPr>
              <w:t>учасників</w:t>
            </w:r>
          </w:p>
          <w:p w:rsidR="003D4C46" w:rsidRPr="003D4C46" w:rsidRDefault="003D4C46" w:rsidP="003D4C46">
            <w:pPr>
              <w:widowControl/>
              <w:autoSpaceDE/>
              <w:autoSpaceDN/>
              <w:adjustRightInd/>
              <w:rPr>
                <w:rFonts w:ascii="Times New Roman" w:hAnsi="Times New Roman" w:cs="Times New Roman"/>
                <w:i/>
                <w:color w:val="000000"/>
                <w:sz w:val="22"/>
                <w:szCs w:val="22"/>
                <w:lang w:val="uk-UA"/>
              </w:rPr>
            </w:pPr>
            <w:r w:rsidRPr="003D4C46">
              <w:rPr>
                <w:rFonts w:ascii="Times New Roman" w:hAnsi="Times New Roman" w:cs="Times New Roman"/>
                <w:i/>
                <w:color w:val="000000"/>
                <w:sz w:val="22"/>
                <w:szCs w:val="22"/>
                <w:lang w:val="uk-UA"/>
              </w:rPr>
              <w:t>консультацій, осіб</w:t>
            </w:r>
          </w:p>
        </w:tc>
        <w:tc>
          <w:tcPr>
            <w:tcW w:w="2777" w:type="dxa"/>
          </w:tcPr>
          <w:p w:rsidR="003D4C46" w:rsidRPr="003D4C46" w:rsidRDefault="003D4C46" w:rsidP="003D4C46">
            <w:pPr>
              <w:widowControl/>
              <w:autoSpaceDE/>
              <w:autoSpaceDN/>
              <w:adjustRightInd/>
              <w:rPr>
                <w:rFonts w:ascii="Times New Roman" w:hAnsi="Times New Roman" w:cs="Times New Roman"/>
                <w:i/>
                <w:color w:val="000000"/>
                <w:sz w:val="22"/>
                <w:szCs w:val="22"/>
                <w:lang w:val="uk-UA"/>
              </w:rPr>
            </w:pPr>
            <w:r w:rsidRPr="003D4C46">
              <w:rPr>
                <w:rFonts w:ascii="Times New Roman" w:hAnsi="Times New Roman" w:cs="Times New Roman"/>
                <w:i/>
                <w:color w:val="000000"/>
                <w:sz w:val="22"/>
                <w:szCs w:val="22"/>
                <w:lang w:val="uk-UA"/>
              </w:rPr>
              <w:t>Основні результати консультацій</w:t>
            </w:r>
          </w:p>
          <w:p w:rsidR="003D4C46" w:rsidRPr="003D4C46" w:rsidRDefault="003D4C46" w:rsidP="003D4C46">
            <w:pPr>
              <w:widowControl/>
              <w:autoSpaceDE/>
              <w:autoSpaceDN/>
              <w:adjustRightInd/>
              <w:rPr>
                <w:rFonts w:ascii="Times New Roman" w:hAnsi="Times New Roman" w:cs="Times New Roman"/>
                <w:b/>
                <w:i/>
                <w:color w:val="000000"/>
                <w:sz w:val="22"/>
                <w:szCs w:val="22"/>
                <w:lang w:val="uk-UA"/>
              </w:rPr>
            </w:pPr>
            <w:r w:rsidRPr="003D4C46">
              <w:rPr>
                <w:rFonts w:ascii="Times New Roman" w:hAnsi="Times New Roman" w:cs="Times New Roman"/>
                <w:i/>
                <w:color w:val="000000"/>
                <w:sz w:val="22"/>
                <w:szCs w:val="22"/>
                <w:lang w:val="uk-UA"/>
              </w:rPr>
              <w:t>(опис)</w:t>
            </w:r>
          </w:p>
        </w:tc>
      </w:tr>
      <w:tr w:rsidR="003D4C46" w:rsidTr="003D4C46">
        <w:tc>
          <w:tcPr>
            <w:tcW w:w="882" w:type="dxa"/>
          </w:tcPr>
          <w:p w:rsidR="003D4C46" w:rsidRPr="001508B8" w:rsidRDefault="003D4C46" w:rsidP="00960B5F">
            <w:pPr>
              <w:widowControl/>
              <w:autoSpaceDE/>
              <w:autoSpaceDN/>
              <w:adjustRightInd/>
              <w:spacing w:before="100" w:beforeAutospacing="1" w:after="100" w:afterAutospacing="1"/>
              <w:jc w:val="left"/>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1.</w:t>
            </w:r>
          </w:p>
        </w:tc>
        <w:tc>
          <w:tcPr>
            <w:tcW w:w="4962" w:type="dxa"/>
          </w:tcPr>
          <w:p w:rsidR="003D4C46" w:rsidRPr="003D4C46" w:rsidRDefault="003D4C46" w:rsidP="003D4C46">
            <w:pPr>
              <w:widowControl/>
              <w:autoSpaceDE/>
              <w:autoSpaceDN/>
              <w:adjustRightInd/>
              <w:jc w:val="both"/>
              <w:rPr>
                <w:rFonts w:ascii="Times New Roman" w:hAnsi="Times New Roman" w:cs="Times New Roman"/>
                <w:color w:val="000000"/>
                <w:sz w:val="22"/>
                <w:szCs w:val="22"/>
                <w:lang w:val="uk-UA"/>
              </w:rPr>
            </w:pPr>
            <w:r w:rsidRPr="003D4C46">
              <w:rPr>
                <w:rFonts w:ascii="Times New Roman" w:hAnsi="Times New Roman" w:cs="Times New Roman"/>
                <w:color w:val="000000"/>
                <w:sz w:val="22"/>
                <w:szCs w:val="22"/>
                <w:lang w:val="uk-UA"/>
              </w:rPr>
              <w:t>Опитування суб’єктів</w:t>
            </w:r>
            <w:r>
              <w:rPr>
                <w:rFonts w:ascii="Times New Roman" w:hAnsi="Times New Roman" w:cs="Times New Roman"/>
                <w:color w:val="000000"/>
                <w:sz w:val="22"/>
                <w:szCs w:val="22"/>
                <w:lang w:val="uk-UA"/>
              </w:rPr>
              <w:t xml:space="preserve"> </w:t>
            </w:r>
            <w:r w:rsidRPr="003D4C46">
              <w:rPr>
                <w:rFonts w:ascii="Times New Roman" w:hAnsi="Times New Roman" w:cs="Times New Roman"/>
                <w:color w:val="000000"/>
                <w:sz w:val="22"/>
                <w:szCs w:val="22"/>
                <w:lang w:val="uk-UA"/>
              </w:rPr>
              <w:t>господарювання в ході</w:t>
            </w:r>
            <w:r>
              <w:rPr>
                <w:rFonts w:ascii="Times New Roman" w:hAnsi="Times New Roman" w:cs="Times New Roman"/>
                <w:color w:val="000000"/>
                <w:sz w:val="22"/>
                <w:szCs w:val="22"/>
                <w:lang w:val="uk-UA"/>
              </w:rPr>
              <w:t xml:space="preserve"> </w:t>
            </w:r>
            <w:r w:rsidRPr="003D4C46">
              <w:rPr>
                <w:rFonts w:ascii="Times New Roman" w:hAnsi="Times New Roman" w:cs="Times New Roman"/>
                <w:color w:val="000000"/>
                <w:sz w:val="22"/>
                <w:szCs w:val="22"/>
                <w:lang w:val="uk-UA"/>
              </w:rPr>
              <w:t>робочих зустрічей. Створення</w:t>
            </w:r>
            <w:r>
              <w:rPr>
                <w:rFonts w:ascii="Times New Roman" w:hAnsi="Times New Roman" w:cs="Times New Roman"/>
                <w:color w:val="000000"/>
                <w:sz w:val="22"/>
                <w:szCs w:val="22"/>
                <w:lang w:val="uk-UA"/>
              </w:rPr>
              <w:t xml:space="preserve"> </w:t>
            </w:r>
            <w:r w:rsidRPr="003D4C46">
              <w:rPr>
                <w:rFonts w:ascii="Times New Roman" w:hAnsi="Times New Roman" w:cs="Times New Roman"/>
                <w:color w:val="000000"/>
                <w:sz w:val="22"/>
                <w:szCs w:val="22"/>
                <w:lang w:val="uk-UA"/>
              </w:rPr>
              <w:t>комісії з розгляду проекту</w:t>
            </w:r>
            <w:r>
              <w:rPr>
                <w:rFonts w:ascii="Times New Roman" w:hAnsi="Times New Roman" w:cs="Times New Roman"/>
                <w:color w:val="000000"/>
                <w:sz w:val="22"/>
                <w:szCs w:val="22"/>
                <w:lang w:val="uk-UA"/>
              </w:rPr>
              <w:t xml:space="preserve"> </w:t>
            </w:r>
            <w:r w:rsidRPr="003D4C46">
              <w:rPr>
                <w:rFonts w:ascii="Times New Roman" w:hAnsi="Times New Roman" w:cs="Times New Roman"/>
                <w:color w:val="000000"/>
                <w:sz w:val="22"/>
                <w:szCs w:val="22"/>
                <w:lang w:val="uk-UA"/>
              </w:rPr>
              <w:t>рішення виконкому ЗМР</w:t>
            </w:r>
            <w:r>
              <w:rPr>
                <w:rFonts w:ascii="Times New Roman" w:hAnsi="Times New Roman" w:cs="Times New Roman"/>
                <w:color w:val="000000"/>
                <w:sz w:val="22"/>
                <w:szCs w:val="22"/>
                <w:lang w:val="uk-UA"/>
              </w:rPr>
              <w:t xml:space="preserve"> «Про </w:t>
            </w:r>
            <w:r w:rsidRPr="003D4C46">
              <w:rPr>
                <w:rFonts w:ascii="Times New Roman" w:hAnsi="Times New Roman" w:cs="Times New Roman"/>
                <w:color w:val="000000"/>
                <w:sz w:val="22"/>
                <w:szCs w:val="22"/>
                <w:lang w:val="uk-UA"/>
              </w:rPr>
              <w:t>затвердження Правил</w:t>
            </w:r>
            <w:r>
              <w:rPr>
                <w:rFonts w:ascii="Times New Roman" w:hAnsi="Times New Roman" w:cs="Times New Roman"/>
                <w:color w:val="000000"/>
                <w:sz w:val="22"/>
                <w:szCs w:val="22"/>
                <w:lang w:val="uk-UA"/>
              </w:rPr>
              <w:t xml:space="preserve"> </w:t>
            </w:r>
            <w:r w:rsidRPr="003D4C46">
              <w:rPr>
                <w:rFonts w:ascii="Times New Roman" w:hAnsi="Times New Roman" w:cs="Times New Roman"/>
                <w:color w:val="000000"/>
                <w:sz w:val="22"/>
                <w:szCs w:val="22"/>
                <w:lang w:val="uk-UA"/>
              </w:rPr>
              <w:t>приймання стічних вод до</w:t>
            </w:r>
          </w:p>
          <w:p w:rsidR="003D4C46" w:rsidRPr="003D4C46" w:rsidRDefault="003D4C46" w:rsidP="003D4C46">
            <w:pPr>
              <w:widowControl/>
              <w:autoSpaceDE/>
              <w:autoSpaceDN/>
              <w:adjustRightInd/>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 Централізованої системи </w:t>
            </w:r>
            <w:r w:rsidRPr="003D4C46">
              <w:rPr>
                <w:rFonts w:ascii="Times New Roman" w:hAnsi="Times New Roman" w:cs="Times New Roman"/>
                <w:color w:val="000000"/>
                <w:sz w:val="22"/>
                <w:szCs w:val="22"/>
                <w:lang w:val="uk-UA"/>
              </w:rPr>
              <w:t>водовідведення міста</w:t>
            </w:r>
            <w:r>
              <w:rPr>
                <w:rFonts w:ascii="Times New Roman" w:hAnsi="Times New Roman" w:cs="Times New Roman"/>
                <w:color w:val="000000"/>
                <w:sz w:val="22"/>
                <w:szCs w:val="22"/>
                <w:lang w:val="uk-UA"/>
              </w:rPr>
              <w:t xml:space="preserve"> Мукачева</w:t>
            </w:r>
            <w:r w:rsidRPr="003D4C46">
              <w:rPr>
                <w:rFonts w:ascii="Times New Roman" w:hAnsi="Times New Roman" w:cs="Times New Roman"/>
                <w:color w:val="000000"/>
                <w:sz w:val="22"/>
                <w:szCs w:val="22"/>
                <w:lang w:val="uk-UA"/>
              </w:rPr>
              <w:t>» та розробки</w:t>
            </w:r>
            <w:r>
              <w:rPr>
                <w:rFonts w:ascii="Times New Roman" w:hAnsi="Times New Roman" w:cs="Times New Roman"/>
                <w:color w:val="000000"/>
                <w:sz w:val="22"/>
                <w:szCs w:val="22"/>
                <w:lang w:val="uk-UA"/>
              </w:rPr>
              <w:t xml:space="preserve"> </w:t>
            </w:r>
            <w:r w:rsidRPr="003D4C46">
              <w:rPr>
                <w:rFonts w:ascii="Times New Roman" w:hAnsi="Times New Roman" w:cs="Times New Roman"/>
                <w:color w:val="000000"/>
                <w:sz w:val="22"/>
                <w:szCs w:val="22"/>
                <w:lang w:val="uk-UA"/>
              </w:rPr>
              <w:t>Аналізу регуляторного</w:t>
            </w:r>
          </w:p>
          <w:p w:rsidR="003D4C46" w:rsidRPr="001508B8" w:rsidRDefault="003D4C46" w:rsidP="003D4C46">
            <w:pPr>
              <w:widowControl/>
              <w:autoSpaceDE/>
              <w:autoSpaceDN/>
              <w:adjustRightInd/>
              <w:jc w:val="both"/>
              <w:rPr>
                <w:rFonts w:ascii="Times New Roman" w:hAnsi="Times New Roman" w:cs="Times New Roman"/>
                <w:color w:val="000000"/>
                <w:sz w:val="22"/>
                <w:szCs w:val="22"/>
                <w:lang w:val="uk-UA"/>
              </w:rPr>
            </w:pPr>
            <w:r w:rsidRPr="003D4C46">
              <w:rPr>
                <w:rFonts w:ascii="Times New Roman" w:hAnsi="Times New Roman" w:cs="Times New Roman"/>
                <w:color w:val="000000"/>
                <w:sz w:val="22"/>
                <w:szCs w:val="22"/>
                <w:lang w:val="uk-UA"/>
              </w:rPr>
              <w:t>впливу до проекту рішення.</w:t>
            </w:r>
          </w:p>
        </w:tc>
        <w:tc>
          <w:tcPr>
            <w:tcW w:w="992" w:type="dxa"/>
          </w:tcPr>
          <w:p w:rsidR="003D4C46" w:rsidRDefault="003D4C46" w:rsidP="00960B5F">
            <w:pPr>
              <w:widowControl/>
              <w:autoSpaceDE/>
              <w:autoSpaceDN/>
              <w:adjustRightInd/>
              <w:spacing w:before="100" w:beforeAutospacing="1" w:after="100" w:afterAutospacing="1"/>
              <w:jc w:val="left"/>
              <w:rPr>
                <w:rFonts w:ascii="Times New Roman" w:hAnsi="Times New Roman" w:cs="Times New Roman"/>
                <w:color w:val="FF0000"/>
                <w:lang w:val="uk-UA"/>
              </w:rPr>
            </w:pPr>
          </w:p>
          <w:p w:rsidR="003D4C46" w:rsidRDefault="003D4C46" w:rsidP="00960B5F">
            <w:pPr>
              <w:widowControl/>
              <w:autoSpaceDE/>
              <w:autoSpaceDN/>
              <w:adjustRightInd/>
              <w:spacing w:before="100" w:beforeAutospacing="1" w:after="100" w:afterAutospacing="1"/>
              <w:jc w:val="left"/>
              <w:rPr>
                <w:rFonts w:ascii="Times New Roman" w:hAnsi="Times New Roman" w:cs="Times New Roman"/>
                <w:color w:val="FF0000"/>
                <w:lang w:val="uk-UA"/>
              </w:rPr>
            </w:pPr>
          </w:p>
          <w:p w:rsidR="003D4C46" w:rsidRPr="004D5E69" w:rsidRDefault="003D4C46" w:rsidP="00960B5F">
            <w:pPr>
              <w:widowControl/>
              <w:autoSpaceDE/>
              <w:autoSpaceDN/>
              <w:adjustRightInd/>
              <w:spacing w:before="100" w:beforeAutospacing="1" w:after="100" w:afterAutospacing="1"/>
              <w:jc w:val="left"/>
              <w:rPr>
                <w:rFonts w:ascii="Times New Roman" w:hAnsi="Times New Roman" w:cs="Times New Roman"/>
                <w:color w:val="FF0000"/>
                <w:lang w:val="uk-UA"/>
              </w:rPr>
            </w:pPr>
            <w:r>
              <w:rPr>
                <w:rFonts w:ascii="Times New Roman" w:hAnsi="Times New Roman" w:cs="Times New Roman"/>
                <w:color w:val="FF0000"/>
                <w:lang w:val="uk-UA"/>
              </w:rPr>
              <w:t xml:space="preserve">      25</w:t>
            </w:r>
          </w:p>
        </w:tc>
        <w:tc>
          <w:tcPr>
            <w:tcW w:w="2777" w:type="dxa"/>
          </w:tcPr>
          <w:p w:rsidR="003D4C46" w:rsidRPr="00122743" w:rsidRDefault="003D4C46" w:rsidP="003D4C46">
            <w:pPr>
              <w:widowControl/>
              <w:autoSpaceDE/>
              <w:autoSpaceDN/>
              <w:adjustRightInd/>
              <w:jc w:val="both"/>
              <w:rPr>
                <w:rFonts w:ascii="Times New Roman" w:hAnsi="Times New Roman" w:cs="Times New Roman"/>
                <w:color w:val="000000" w:themeColor="text1"/>
                <w:sz w:val="22"/>
                <w:szCs w:val="22"/>
                <w:lang w:val="uk-UA"/>
              </w:rPr>
            </w:pPr>
            <w:r w:rsidRPr="00122743">
              <w:rPr>
                <w:rFonts w:ascii="Times New Roman" w:hAnsi="Times New Roman" w:cs="Times New Roman"/>
                <w:color w:val="000000" w:themeColor="text1"/>
                <w:sz w:val="22"/>
                <w:szCs w:val="22"/>
                <w:lang w:val="uk-UA"/>
              </w:rPr>
              <w:t>Надано пропозиції щодо необхідності виконання робіт по забезпеченню пропускноїздатностіканалізаційнихмереж,своєчасного обслуговування існуючих локальних очисних споруд та проведення контролю за якістю стічних вод з метою забезпечення дотримання показників, що не потребують</w:t>
            </w:r>
          </w:p>
          <w:p w:rsidR="003D4C46" w:rsidRPr="00122743" w:rsidRDefault="003D4C46" w:rsidP="003D4C46">
            <w:pPr>
              <w:widowControl/>
              <w:autoSpaceDE/>
              <w:autoSpaceDN/>
              <w:adjustRightInd/>
              <w:jc w:val="both"/>
              <w:rPr>
                <w:rFonts w:ascii="Times New Roman" w:hAnsi="Times New Roman" w:cs="Times New Roman"/>
                <w:color w:val="000000" w:themeColor="text1"/>
                <w:sz w:val="22"/>
                <w:szCs w:val="22"/>
                <w:lang w:val="uk-UA"/>
              </w:rPr>
            </w:pPr>
            <w:r w:rsidRPr="00122743">
              <w:rPr>
                <w:rFonts w:ascii="Times New Roman" w:hAnsi="Times New Roman" w:cs="Times New Roman"/>
                <w:color w:val="000000" w:themeColor="text1"/>
                <w:sz w:val="22"/>
                <w:szCs w:val="22"/>
                <w:lang w:val="uk-UA"/>
              </w:rPr>
              <w:t>додаткової очистки на загальноміськихочисних спорудах не залежно від</w:t>
            </w:r>
          </w:p>
          <w:p w:rsidR="003D4C46" w:rsidRPr="003D4C46" w:rsidRDefault="003D4C46" w:rsidP="003D4C46">
            <w:pPr>
              <w:widowControl/>
              <w:autoSpaceDE/>
              <w:autoSpaceDN/>
              <w:adjustRightInd/>
              <w:jc w:val="both"/>
              <w:rPr>
                <w:rFonts w:ascii="Times New Roman" w:hAnsi="Times New Roman" w:cs="Times New Roman"/>
                <w:color w:val="000000" w:themeColor="text1"/>
                <w:lang w:val="uk-UA"/>
              </w:rPr>
            </w:pPr>
            <w:r w:rsidRPr="00122743">
              <w:rPr>
                <w:rFonts w:ascii="Times New Roman" w:hAnsi="Times New Roman" w:cs="Times New Roman"/>
                <w:color w:val="000000" w:themeColor="text1"/>
                <w:sz w:val="22"/>
                <w:szCs w:val="22"/>
                <w:lang w:val="uk-UA"/>
              </w:rPr>
              <w:t>наявності чи відсутності локальних очисних споруд</w:t>
            </w:r>
            <w:r w:rsidRPr="00122743">
              <w:rPr>
                <w:rFonts w:ascii="Times New Roman" w:hAnsi="Times New Roman" w:cs="Times New Roman"/>
                <w:color w:val="FF0000"/>
                <w:sz w:val="22"/>
                <w:szCs w:val="22"/>
                <w:lang w:val="uk-UA"/>
              </w:rPr>
              <w:t>.</w:t>
            </w:r>
          </w:p>
        </w:tc>
      </w:tr>
    </w:tbl>
    <w:p w:rsidR="003D4C46" w:rsidRDefault="003D4C46" w:rsidP="003D4C46">
      <w:pPr>
        <w:widowControl/>
        <w:shd w:val="clear" w:color="auto" w:fill="FFFFFF"/>
        <w:autoSpaceDE/>
        <w:autoSpaceDN/>
        <w:adjustRightInd/>
        <w:ind w:left="360"/>
        <w:jc w:val="both"/>
        <w:rPr>
          <w:rFonts w:ascii="Times New Roman" w:hAnsi="Times New Roman" w:cs="Times New Roman"/>
          <w:color w:val="000000"/>
          <w:lang w:val="uk-UA"/>
        </w:rPr>
      </w:pPr>
    </w:p>
    <w:p w:rsidR="003D4C46" w:rsidRPr="003D4C46" w:rsidRDefault="003D4C46" w:rsidP="00FD568D">
      <w:pPr>
        <w:widowControl/>
        <w:shd w:val="clear" w:color="auto" w:fill="FFFFFF"/>
        <w:autoSpaceDE/>
        <w:autoSpaceDN/>
        <w:adjustRightInd/>
        <w:ind w:left="360"/>
        <w:jc w:val="both"/>
        <w:rPr>
          <w:rFonts w:ascii="Times New Roman" w:hAnsi="Times New Roman" w:cs="Times New Roman"/>
          <w:color w:val="000000"/>
          <w:lang w:val="uk-UA"/>
        </w:rPr>
      </w:pPr>
      <w:r w:rsidRPr="00FD568D">
        <w:rPr>
          <w:rFonts w:ascii="Times New Roman" w:hAnsi="Times New Roman" w:cs="Times New Roman"/>
          <w:i/>
          <w:color w:val="000000"/>
          <w:lang w:val="uk-UA"/>
        </w:rPr>
        <w:t>2. Вимірювання впливу регулювання на суб’єктів малого підприємництва (мікро та малі):</w:t>
      </w:r>
      <w:r w:rsidR="00FD568D" w:rsidRPr="00FD568D">
        <w:rPr>
          <w:rFonts w:ascii="Times New Roman" w:hAnsi="Times New Roman" w:cs="Times New Roman"/>
          <w:i/>
          <w:color w:val="000000"/>
          <w:lang w:val="uk-UA"/>
        </w:rPr>
        <w:t xml:space="preserve"> </w:t>
      </w:r>
      <w:r w:rsidR="00FD568D">
        <w:rPr>
          <w:rFonts w:ascii="Times New Roman" w:hAnsi="Times New Roman" w:cs="Times New Roman"/>
          <w:color w:val="000000"/>
          <w:lang w:val="uk-UA"/>
        </w:rPr>
        <w:t xml:space="preserve">-   </w:t>
      </w:r>
      <w:r w:rsidRPr="003D4C46">
        <w:rPr>
          <w:rFonts w:ascii="Times New Roman" w:hAnsi="Times New Roman" w:cs="Times New Roman"/>
          <w:color w:val="000000"/>
          <w:lang w:val="uk-UA"/>
        </w:rPr>
        <w:t xml:space="preserve">кількість суб’єктів малого підприємництва, на яких поширюється регулювання: </w:t>
      </w:r>
      <w:r w:rsidRPr="006073EE">
        <w:rPr>
          <w:rFonts w:ascii="Times New Roman" w:hAnsi="Times New Roman" w:cs="Times New Roman"/>
          <w:color w:val="FF0000"/>
          <w:lang w:val="uk-UA"/>
        </w:rPr>
        <w:t>7891</w:t>
      </w:r>
    </w:p>
    <w:p w:rsidR="003D4C46" w:rsidRPr="003D4C46" w:rsidRDefault="003D4C46" w:rsidP="003D4C46">
      <w:pPr>
        <w:widowControl/>
        <w:shd w:val="clear" w:color="auto" w:fill="FFFFFF"/>
        <w:autoSpaceDE/>
        <w:autoSpaceDN/>
        <w:adjustRightInd/>
        <w:ind w:left="360"/>
        <w:jc w:val="both"/>
        <w:rPr>
          <w:rFonts w:ascii="Times New Roman" w:hAnsi="Times New Roman" w:cs="Times New Roman"/>
          <w:color w:val="000000"/>
          <w:lang w:val="uk-UA"/>
        </w:rPr>
      </w:pPr>
      <w:r w:rsidRPr="003D4C46">
        <w:rPr>
          <w:rFonts w:ascii="Times New Roman" w:hAnsi="Times New Roman" w:cs="Times New Roman"/>
          <w:color w:val="000000"/>
          <w:lang w:val="uk-UA"/>
        </w:rPr>
        <w:t xml:space="preserve">(одиниць), у тому числі малого підприємництва </w:t>
      </w:r>
      <w:r w:rsidRPr="006073EE">
        <w:rPr>
          <w:rFonts w:ascii="Times New Roman" w:hAnsi="Times New Roman" w:cs="Times New Roman"/>
          <w:color w:val="FF0000"/>
          <w:lang w:val="uk-UA"/>
        </w:rPr>
        <w:t>997</w:t>
      </w:r>
      <w:r w:rsidRPr="003D4C46">
        <w:rPr>
          <w:rFonts w:ascii="Times New Roman" w:hAnsi="Times New Roman" w:cs="Times New Roman"/>
          <w:color w:val="000000"/>
          <w:lang w:val="uk-UA"/>
        </w:rPr>
        <w:t xml:space="preserve"> (одиниць) та мікропідприємництва</w:t>
      </w:r>
    </w:p>
    <w:p w:rsidR="00FD568D" w:rsidRDefault="003D4C46" w:rsidP="006073EE">
      <w:pPr>
        <w:widowControl/>
        <w:shd w:val="clear" w:color="auto" w:fill="FFFFFF"/>
        <w:autoSpaceDE/>
        <w:autoSpaceDN/>
        <w:adjustRightInd/>
        <w:ind w:left="360"/>
        <w:jc w:val="both"/>
        <w:rPr>
          <w:rFonts w:ascii="Times New Roman" w:hAnsi="Times New Roman" w:cs="Times New Roman"/>
          <w:color w:val="000000"/>
          <w:lang w:val="uk-UA"/>
        </w:rPr>
      </w:pPr>
      <w:r w:rsidRPr="006073EE">
        <w:rPr>
          <w:rFonts w:ascii="Times New Roman" w:hAnsi="Times New Roman" w:cs="Times New Roman"/>
          <w:color w:val="FF0000"/>
          <w:lang w:val="uk-UA"/>
        </w:rPr>
        <w:t>6894</w:t>
      </w:r>
      <w:r w:rsidRPr="003D4C46">
        <w:rPr>
          <w:rFonts w:ascii="Times New Roman" w:hAnsi="Times New Roman" w:cs="Times New Roman"/>
          <w:color w:val="000000"/>
          <w:lang w:val="uk-UA"/>
        </w:rPr>
        <w:t>(одиниць);</w:t>
      </w:r>
      <w:r w:rsidR="006073EE">
        <w:rPr>
          <w:rFonts w:ascii="Times New Roman" w:hAnsi="Times New Roman" w:cs="Times New Roman"/>
          <w:color w:val="000000"/>
          <w:lang w:val="uk-UA"/>
        </w:rPr>
        <w:t xml:space="preserve"> </w:t>
      </w:r>
    </w:p>
    <w:p w:rsidR="00393881" w:rsidRPr="00FD568D" w:rsidRDefault="00FD568D" w:rsidP="00FD568D">
      <w:pPr>
        <w:widowControl/>
        <w:shd w:val="clear" w:color="auto" w:fill="FFFFFF"/>
        <w:autoSpaceDE/>
        <w:jc w:val="both"/>
        <w:rPr>
          <w:rFonts w:ascii="Times New Roman" w:hAnsi="Times New Roman" w:cs="Times New Roman"/>
          <w:color w:val="000000"/>
          <w:lang w:val="uk-UA"/>
        </w:rPr>
      </w:pPr>
      <w:r>
        <w:rPr>
          <w:rFonts w:ascii="Times New Roman" w:hAnsi="Times New Roman" w:cs="Times New Roman"/>
          <w:color w:val="000000"/>
          <w:lang w:val="uk-UA"/>
        </w:rPr>
        <w:t xml:space="preserve">     - </w:t>
      </w:r>
      <w:r w:rsidR="003D4C46" w:rsidRPr="00FD568D">
        <w:rPr>
          <w:rFonts w:ascii="Times New Roman" w:hAnsi="Times New Roman" w:cs="Times New Roman"/>
          <w:color w:val="000000"/>
          <w:lang w:val="uk-UA"/>
        </w:rPr>
        <w:t>питома вага суб’єктів малого підприємництва у загальній кількості суб’єктів</w:t>
      </w:r>
      <w:r w:rsidR="006073EE" w:rsidRPr="00FD568D">
        <w:rPr>
          <w:rFonts w:ascii="Times New Roman" w:hAnsi="Times New Roman" w:cs="Times New Roman"/>
          <w:color w:val="000000"/>
          <w:lang w:val="uk-UA"/>
        </w:rPr>
        <w:t xml:space="preserve"> </w:t>
      </w:r>
      <w:r w:rsidR="003D4C46" w:rsidRPr="00FD568D">
        <w:rPr>
          <w:rFonts w:ascii="Times New Roman" w:hAnsi="Times New Roman" w:cs="Times New Roman"/>
          <w:color w:val="000000"/>
          <w:lang w:val="uk-UA"/>
        </w:rPr>
        <w:t xml:space="preserve">господарювання, на яких проблема справляє вплив </w:t>
      </w:r>
      <w:r w:rsidR="003D4C46" w:rsidRPr="00FD568D">
        <w:rPr>
          <w:rFonts w:ascii="Times New Roman" w:hAnsi="Times New Roman" w:cs="Times New Roman"/>
          <w:color w:val="FF0000"/>
          <w:lang w:val="uk-UA"/>
        </w:rPr>
        <w:t>96,2</w:t>
      </w:r>
      <w:r w:rsidR="003D4C46" w:rsidRPr="00FD568D">
        <w:rPr>
          <w:rFonts w:ascii="Times New Roman" w:hAnsi="Times New Roman" w:cs="Times New Roman"/>
          <w:color w:val="000000"/>
          <w:lang w:val="uk-UA"/>
        </w:rPr>
        <w:t xml:space="preserve"> (відсотків) (відповідно до таблиці</w:t>
      </w:r>
      <w:r w:rsidR="006073EE" w:rsidRPr="00FD568D">
        <w:rPr>
          <w:rFonts w:ascii="Times New Roman" w:hAnsi="Times New Roman" w:cs="Times New Roman"/>
          <w:color w:val="000000"/>
          <w:lang w:val="uk-UA"/>
        </w:rPr>
        <w:t xml:space="preserve"> </w:t>
      </w:r>
      <w:r w:rsidR="003D4C46" w:rsidRPr="00FD568D">
        <w:rPr>
          <w:rFonts w:ascii="Times New Roman" w:hAnsi="Times New Roman" w:cs="Times New Roman"/>
          <w:color w:val="000000"/>
          <w:lang w:val="uk-UA"/>
        </w:rPr>
        <w:t>«Оцінка впливу на сферу інтересів суб’єктів господарювання»</w:t>
      </w:r>
      <w:r>
        <w:rPr>
          <w:rFonts w:ascii="Times New Roman" w:hAnsi="Times New Roman" w:cs="Times New Roman"/>
          <w:color w:val="000000"/>
          <w:lang w:val="uk-UA"/>
        </w:rPr>
        <w:t>.</w:t>
      </w:r>
    </w:p>
    <w:p w:rsidR="00FD568D" w:rsidRDefault="00FD568D" w:rsidP="00FD568D">
      <w:pPr>
        <w:widowControl/>
        <w:shd w:val="clear" w:color="auto" w:fill="FFFFFF"/>
        <w:autoSpaceDE/>
        <w:autoSpaceDN/>
        <w:adjustRightInd/>
        <w:spacing w:before="100" w:beforeAutospacing="1" w:after="100" w:afterAutospacing="1"/>
        <w:jc w:val="left"/>
        <w:rPr>
          <w:rFonts w:ascii="Times New Roman" w:hAnsi="Times New Roman" w:cs="Times New Roman"/>
          <w:color w:val="000000"/>
          <w:lang w:val="uk-UA"/>
        </w:rPr>
      </w:pPr>
      <w:r>
        <w:rPr>
          <w:rFonts w:ascii="Times New Roman" w:hAnsi="Times New Roman" w:cs="Times New Roman"/>
          <w:color w:val="000000"/>
          <w:lang w:val="uk-UA"/>
        </w:rPr>
        <w:t xml:space="preserve">      </w:t>
      </w:r>
    </w:p>
    <w:p w:rsidR="00FD568D" w:rsidRDefault="00FD568D" w:rsidP="00FD568D">
      <w:pPr>
        <w:widowControl/>
        <w:shd w:val="clear" w:color="auto" w:fill="FFFFFF"/>
        <w:autoSpaceDE/>
        <w:autoSpaceDN/>
        <w:adjustRightInd/>
        <w:spacing w:before="100" w:beforeAutospacing="1" w:after="100" w:afterAutospacing="1"/>
        <w:jc w:val="left"/>
        <w:rPr>
          <w:rFonts w:ascii="Times New Roman" w:hAnsi="Times New Roman" w:cs="Times New Roman"/>
          <w:color w:val="000000"/>
          <w:lang w:val="uk-UA"/>
        </w:rPr>
      </w:pPr>
    </w:p>
    <w:p w:rsidR="00FD568D" w:rsidRDefault="00FD568D" w:rsidP="00FD568D">
      <w:pPr>
        <w:widowControl/>
        <w:shd w:val="clear" w:color="auto" w:fill="FFFFFF"/>
        <w:autoSpaceDE/>
        <w:autoSpaceDN/>
        <w:adjustRightInd/>
        <w:spacing w:before="100" w:beforeAutospacing="1" w:after="100" w:afterAutospacing="1"/>
        <w:jc w:val="left"/>
        <w:rPr>
          <w:rFonts w:ascii="Times New Roman" w:hAnsi="Times New Roman" w:cs="Times New Roman"/>
          <w:color w:val="000000"/>
          <w:lang w:val="uk-UA"/>
        </w:rPr>
      </w:pPr>
    </w:p>
    <w:p w:rsidR="00393881" w:rsidRPr="00FD568D" w:rsidRDefault="00FD568D" w:rsidP="00FD568D">
      <w:pPr>
        <w:widowControl/>
        <w:shd w:val="clear" w:color="auto" w:fill="FFFFFF"/>
        <w:autoSpaceDE/>
        <w:autoSpaceDN/>
        <w:adjustRightInd/>
        <w:spacing w:before="100" w:beforeAutospacing="1" w:after="100" w:afterAutospacing="1"/>
        <w:jc w:val="left"/>
        <w:rPr>
          <w:rFonts w:ascii="Times New Roman" w:hAnsi="Times New Roman" w:cs="Times New Roman"/>
          <w:i/>
          <w:color w:val="000000"/>
          <w:lang w:val="uk-UA"/>
        </w:rPr>
      </w:pPr>
      <w:r w:rsidRPr="00FD568D">
        <w:rPr>
          <w:rFonts w:ascii="Times New Roman" w:hAnsi="Times New Roman" w:cs="Times New Roman"/>
          <w:i/>
          <w:color w:val="000000"/>
          <w:lang w:val="uk-UA"/>
        </w:rPr>
        <w:t>3.Розрахунок витрат суб’єктів малого підприємництва на виконання вимог регулювання</w:t>
      </w:r>
    </w:p>
    <w:tbl>
      <w:tblPr>
        <w:tblStyle w:val="a4"/>
        <w:tblW w:w="9613" w:type="dxa"/>
        <w:tblInd w:w="360" w:type="dxa"/>
        <w:tblLayout w:type="fixed"/>
        <w:tblLook w:val="04A0"/>
      </w:tblPr>
      <w:tblGrid>
        <w:gridCol w:w="599"/>
        <w:gridCol w:w="4252"/>
        <w:gridCol w:w="1701"/>
        <w:gridCol w:w="1701"/>
        <w:gridCol w:w="1360"/>
      </w:tblGrid>
      <w:tr w:rsidR="00FD568D" w:rsidTr="00960B5F">
        <w:tc>
          <w:tcPr>
            <w:tcW w:w="599" w:type="dxa"/>
          </w:tcPr>
          <w:p w:rsidR="00FD568D" w:rsidRPr="003D4C46" w:rsidRDefault="00FD568D" w:rsidP="00960B5F">
            <w:pPr>
              <w:widowControl/>
              <w:autoSpaceDE/>
              <w:autoSpaceDN/>
              <w:adjustRightInd/>
              <w:jc w:val="left"/>
              <w:rPr>
                <w:rFonts w:ascii="Times New Roman" w:hAnsi="Times New Roman" w:cs="Times New Roman"/>
                <w:i/>
                <w:color w:val="000000"/>
                <w:sz w:val="22"/>
                <w:szCs w:val="22"/>
                <w:lang w:val="uk-UA"/>
              </w:rPr>
            </w:pPr>
            <w:r>
              <w:rPr>
                <w:rFonts w:ascii="Times New Roman" w:hAnsi="Times New Roman" w:cs="Times New Roman"/>
                <w:i/>
                <w:color w:val="000000"/>
                <w:sz w:val="22"/>
                <w:szCs w:val="22"/>
                <w:lang w:val="uk-UA"/>
              </w:rPr>
              <w:t>№ п/п</w:t>
            </w:r>
          </w:p>
        </w:tc>
        <w:tc>
          <w:tcPr>
            <w:tcW w:w="4252" w:type="dxa"/>
          </w:tcPr>
          <w:p w:rsidR="00FD568D" w:rsidRDefault="00FD568D" w:rsidP="00FD568D">
            <w:pPr>
              <w:widowControl/>
              <w:autoSpaceDE/>
              <w:autoSpaceDN/>
              <w:adjustRightInd/>
              <w:rPr>
                <w:rFonts w:ascii="Times New Roman" w:hAnsi="Times New Roman" w:cs="Times New Roman"/>
                <w:i/>
                <w:color w:val="000000"/>
                <w:sz w:val="22"/>
                <w:szCs w:val="22"/>
                <w:lang w:val="uk-UA"/>
              </w:rPr>
            </w:pPr>
          </w:p>
          <w:p w:rsidR="00FD568D" w:rsidRPr="003D4C46" w:rsidRDefault="00FD568D" w:rsidP="00FD568D">
            <w:pPr>
              <w:widowControl/>
              <w:autoSpaceDE/>
              <w:autoSpaceDN/>
              <w:adjustRightInd/>
              <w:rPr>
                <w:rFonts w:ascii="Times New Roman" w:hAnsi="Times New Roman" w:cs="Times New Roman"/>
                <w:i/>
                <w:color w:val="000000"/>
                <w:sz w:val="22"/>
                <w:szCs w:val="22"/>
                <w:lang w:val="uk-UA"/>
              </w:rPr>
            </w:pPr>
            <w:r>
              <w:rPr>
                <w:rFonts w:ascii="Times New Roman" w:hAnsi="Times New Roman" w:cs="Times New Roman"/>
                <w:i/>
                <w:color w:val="000000"/>
                <w:sz w:val="22"/>
                <w:szCs w:val="22"/>
                <w:lang w:val="uk-UA"/>
              </w:rPr>
              <w:t>Найменування оцінки</w:t>
            </w:r>
          </w:p>
        </w:tc>
        <w:tc>
          <w:tcPr>
            <w:tcW w:w="1701" w:type="dxa"/>
          </w:tcPr>
          <w:p w:rsidR="00FD568D" w:rsidRPr="00FD568D" w:rsidRDefault="00FD568D" w:rsidP="00FD568D">
            <w:pPr>
              <w:widowControl/>
              <w:autoSpaceDE/>
              <w:autoSpaceDN/>
              <w:adjustRightInd/>
              <w:rPr>
                <w:rFonts w:ascii="Times New Roman" w:hAnsi="Times New Roman" w:cs="Times New Roman"/>
                <w:i/>
                <w:color w:val="000000"/>
                <w:sz w:val="22"/>
                <w:szCs w:val="22"/>
                <w:lang w:val="uk-UA"/>
              </w:rPr>
            </w:pPr>
            <w:r w:rsidRPr="00FD568D">
              <w:rPr>
                <w:rFonts w:ascii="Times New Roman" w:hAnsi="Times New Roman" w:cs="Times New Roman"/>
                <w:i/>
                <w:color w:val="000000"/>
                <w:sz w:val="22"/>
                <w:szCs w:val="22"/>
                <w:lang w:val="uk-UA"/>
              </w:rPr>
              <w:t>У перший рік</w:t>
            </w:r>
          </w:p>
          <w:p w:rsidR="00FD568D" w:rsidRPr="00FD568D" w:rsidRDefault="00FD568D" w:rsidP="00FD568D">
            <w:pPr>
              <w:widowControl/>
              <w:autoSpaceDE/>
              <w:autoSpaceDN/>
              <w:adjustRightInd/>
              <w:rPr>
                <w:rFonts w:ascii="Times New Roman" w:hAnsi="Times New Roman" w:cs="Times New Roman"/>
                <w:i/>
                <w:color w:val="000000"/>
                <w:sz w:val="22"/>
                <w:szCs w:val="22"/>
                <w:lang w:val="uk-UA"/>
              </w:rPr>
            </w:pPr>
            <w:r w:rsidRPr="00FD568D">
              <w:rPr>
                <w:rFonts w:ascii="Times New Roman" w:hAnsi="Times New Roman" w:cs="Times New Roman"/>
                <w:i/>
                <w:color w:val="000000"/>
                <w:sz w:val="22"/>
                <w:szCs w:val="22"/>
                <w:lang w:val="uk-UA"/>
              </w:rPr>
              <w:t>(стартовий рік</w:t>
            </w:r>
          </w:p>
          <w:p w:rsidR="00FD568D" w:rsidRPr="003D4C46" w:rsidRDefault="00FD568D" w:rsidP="00FD568D">
            <w:pPr>
              <w:widowControl/>
              <w:autoSpaceDE/>
              <w:autoSpaceDN/>
              <w:adjustRightInd/>
              <w:rPr>
                <w:rFonts w:ascii="Times New Roman" w:hAnsi="Times New Roman" w:cs="Times New Roman"/>
                <w:i/>
                <w:color w:val="000000"/>
                <w:sz w:val="22"/>
                <w:szCs w:val="22"/>
                <w:lang w:val="uk-UA"/>
              </w:rPr>
            </w:pPr>
            <w:r w:rsidRPr="00FD568D">
              <w:rPr>
                <w:rFonts w:ascii="Times New Roman" w:hAnsi="Times New Roman" w:cs="Times New Roman"/>
                <w:i/>
                <w:color w:val="000000"/>
                <w:sz w:val="22"/>
                <w:szCs w:val="22"/>
                <w:lang w:val="uk-UA"/>
              </w:rPr>
              <w:t>впровадження регулювання</w:t>
            </w:r>
          </w:p>
        </w:tc>
        <w:tc>
          <w:tcPr>
            <w:tcW w:w="1701" w:type="dxa"/>
          </w:tcPr>
          <w:p w:rsidR="00FD568D" w:rsidRPr="00FD568D" w:rsidRDefault="00FD568D" w:rsidP="00FD568D">
            <w:pPr>
              <w:widowControl/>
              <w:autoSpaceDE/>
              <w:autoSpaceDN/>
              <w:adjustRightInd/>
              <w:rPr>
                <w:rFonts w:ascii="Times New Roman" w:hAnsi="Times New Roman" w:cs="Times New Roman"/>
                <w:i/>
                <w:color w:val="000000"/>
                <w:sz w:val="22"/>
                <w:szCs w:val="22"/>
                <w:lang w:val="uk-UA"/>
              </w:rPr>
            </w:pPr>
            <w:r w:rsidRPr="00FD568D">
              <w:rPr>
                <w:rFonts w:ascii="Times New Roman" w:hAnsi="Times New Roman" w:cs="Times New Roman"/>
                <w:i/>
                <w:color w:val="000000"/>
                <w:sz w:val="22"/>
                <w:szCs w:val="22"/>
                <w:lang w:val="uk-UA"/>
              </w:rPr>
              <w:t>Періодичні</w:t>
            </w:r>
          </w:p>
          <w:p w:rsidR="00FD568D" w:rsidRPr="00FD568D" w:rsidRDefault="00FD568D" w:rsidP="00FD568D">
            <w:pPr>
              <w:widowControl/>
              <w:autoSpaceDE/>
              <w:autoSpaceDN/>
              <w:adjustRightInd/>
              <w:rPr>
                <w:rFonts w:ascii="Times New Roman" w:hAnsi="Times New Roman" w:cs="Times New Roman"/>
                <w:i/>
                <w:color w:val="000000"/>
                <w:sz w:val="22"/>
                <w:szCs w:val="22"/>
                <w:lang w:val="uk-UA"/>
              </w:rPr>
            </w:pPr>
            <w:r w:rsidRPr="00FD568D">
              <w:rPr>
                <w:rFonts w:ascii="Times New Roman" w:hAnsi="Times New Roman" w:cs="Times New Roman"/>
                <w:i/>
                <w:color w:val="000000"/>
                <w:sz w:val="22"/>
                <w:szCs w:val="22"/>
                <w:lang w:val="uk-UA"/>
              </w:rPr>
              <w:t>(за наступний</w:t>
            </w:r>
          </w:p>
          <w:p w:rsidR="00FD568D" w:rsidRPr="003D4C46" w:rsidRDefault="00FD568D" w:rsidP="00FD568D">
            <w:pPr>
              <w:widowControl/>
              <w:autoSpaceDE/>
              <w:autoSpaceDN/>
              <w:adjustRightInd/>
              <w:rPr>
                <w:rFonts w:ascii="Times New Roman" w:hAnsi="Times New Roman" w:cs="Times New Roman"/>
                <w:b/>
                <w:i/>
                <w:color w:val="000000"/>
                <w:sz w:val="22"/>
                <w:szCs w:val="22"/>
                <w:lang w:val="uk-UA"/>
              </w:rPr>
            </w:pPr>
            <w:r w:rsidRPr="00FD568D">
              <w:rPr>
                <w:rFonts w:ascii="Times New Roman" w:hAnsi="Times New Roman" w:cs="Times New Roman"/>
                <w:i/>
                <w:color w:val="000000"/>
                <w:sz w:val="22"/>
                <w:szCs w:val="22"/>
                <w:lang w:val="uk-UA"/>
              </w:rPr>
              <w:t>рік)</w:t>
            </w:r>
          </w:p>
        </w:tc>
        <w:tc>
          <w:tcPr>
            <w:tcW w:w="1360" w:type="dxa"/>
          </w:tcPr>
          <w:p w:rsidR="00FD568D" w:rsidRDefault="00FD568D">
            <w:pPr>
              <w:widowControl/>
              <w:autoSpaceDE/>
              <w:autoSpaceDN/>
              <w:adjustRightInd/>
              <w:jc w:val="left"/>
              <w:rPr>
                <w:rFonts w:ascii="Times New Roman" w:hAnsi="Times New Roman" w:cs="Times New Roman"/>
                <w:b/>
                <w:i/>
                <w:color w:val="000000"/>
                <w:sz w:val="22"/>
                <w:szCs w:val="22"/>
                <w:lang w:val="uk-UA"/>
              </w:rPr>
            </w:pPr>
          </w:p>
          <w:p w:rsidR="00FD568D" w:rsidRPr="00FD568D" w:rsidRDefault="00FD568D" w:rsidP="00FD568D">
            <w:pPr>
              <w:widowControl/>
              <w:autoSpaceDE/>
              <w:autoSpaceDN/>
              <w:adjustRightInd/>
              <w:jc w:val="left"/>
              <w:rPr>
                <w:rFonts w:ascii="Times New Roman" w:hAnsi="Times New Roman" w:cs="Times New Roman"/>
                <w:i/>
                <w:color w:val="000000"/>
                <w:sz w:val="22"/>
                <w:szCs w:val="22"/>
                <w:lang w:val="uk-UA"/>
              </w:rPr>
            </w:pPr>
            <w:r w:rsidRPr="00FD568D">
              <w:rPr>
                <w:rFonts w:ascii="Times New Roman" w:hAnsi="Times New Roman" w:cs="Times New Roman"/>
                <w:i/>
                <w:color w:val="000000"/>
                <w:sz w:val="22"/>
                <w:szCs w:val="22"/>
                <w:lang w:val="uk-UA"/>
              </w:rPr>
              <w:t>Витрати за</w:t>
            </w:r>
          </w:p>
          <w:p w:rsidR="00FD568D" w:rsidRPr="00FD568D" w:rsidRDefault="00FD568D" w:rsidP="00FD568D">
            <w:pPr>
              <w:widowControl/>
              <w:autoSpaceDE/>
              <w:autoSpaceDN/>
              <w:adjustRightInd/>
              <w:jc w:val="left"/>
              <w:rPr>
                <w:rFonts w:ascii="Times New Roman" w:hAnsi="Times New Roman" w:cs="Times New Roman"/>
                <w:i/>
                <w:color w:val="000000"/>
                <w:sz w:val="22"/>
                <w:szCs w:val="22"/>
                <w:lang w:val="uk-UA"/>
              </w:rPr>
            </w:pPr>
            <w:r w:rsidRPr="00FD568D">
              <w:rPr>
                <w:rFonts w:ascii="Times New Roman" w:hAnsi="Times New Roman" w:cs="Times New Roman"/>
                <w:i/>
                <w:color w:val="000000"/>
                <w:sz w:val="22"/>
                <w:szCs w:val="22"/>
                <w:lang w:val="uk-UA"/>
              </w:rPr>
              <w:t>п’ять років</w:t>
            </w:r>
          </w:p>
          <w:p w:rsidR="00FD568D" w:rsidRPr="003D4C46" w:rsidRDefault="00FD568D" w:rsidP="00FD568D">
            <w:pPr>
              <w:widowControl/>
              <w:autoSpaceDE/>
              <w:autoSpaceDN/>
              <w:adjustRightInd/>
              <w:rPr>
                <w:rFonts w:ascii="Times New Roman" w:hAnsi="Times New Roman" w:cs="Times New Roman"/>
                <w:b/>
                <w:i/>
                <w:color w:val="000000"/>
                <w:sz w:val="22"/>
                <w:szCs w:val="22"/>
                <w:lang w:val="uk-UA"/>
              </w:rPr>
            </w:pPr>
          </w:p>
        </w:tc>
      </w:tr>
      <w:tr w:rsidR="00FD568D" w:rsidTr="00960B5F">
        <w:trPr>
          <w:trHeight w:val="219"/>
        </w:trPr>
        <w:tc>
          <w:tcPr>
            <w:tcW w:w="9613" w:type="dxa"/>
            <w:gridSpan w:val="5"/>
          </w:tcPr>
          <w:p w:rsidR="00FD568D" w:rsidRPr="008E4EBC" w:rsidRDefault="00FD568D" w:rsidP="00FD568D">
            <w:pPr>
              <w:widowControl/>
              <w:autoSpaceDE/>
              <w:autoSpaceDN/>
              <w:adjustRightInd/>
              <w:rPr>
                <w:rFonts w:ascii="Times New Roman" w:hAnsi="Times New Roman" w:cs="Times New Roman"/>
                <w:b/>
                <w:i/>
                <w:color w:val="000000" w:themeColor="text1"/>
                <w:sz w:val="22"/>
                <w:szCs w:val="22"/>
                <w:lang w:val="uk-UA"/>
              </w:rPr>
            </w:pPr>
            <w:r w:rsidRPr="008E4EBC">
              <w:rPr>
                <w:rFonts w:ascii="Times New Roman" w:hAnsi="Times New Roman" w:cs="Times New Roman"/>
                <w:b/>
                <w:i/>
                <w:color w:val="000000" w:themeColor="text1"/>
                <w:sz w:val="22"/>
                <w:szCs w:val="22"/>
                <w:lang w:val="uk-UA"/>
              </w:rPr>
              <w:t>Оцінка «прямих» витрат суб’єктів малого підприємництва на виконання регулювання</w:t>
            </w:r>
          </w:p>
        </w:tc>
      </w:tr>
      <w:tr w:rsidR="00FD568D" w:rsidTr="00960B5F">
        <w:trPr>
          <w:trHeight w:val="1173"/>
        </w:trPr>
        <w:tc>
          <w:tcPr>
            <w:tcW w:w="599" w:type="dxa"/>
          </w:tcPr>
          <w:p w:rsidR="00FD568D" w:rsidRPr="001508B8" w:rsidRDefault="00960B5F" w:rsidP="00960B5F">
            <w:pPr>
              <w:spacing w:before="100" w:beforeAutospacing="1" w:after="100" w:afterAutospacing="1"/>
              <w:jc w:val="left"/>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1.</w:t>
            </w:r>
          </w:p>
        </w:tc>
        <w:tc>
          <w:tcPr>
            <w:tcW w:w="4252" w:type="dxa"/>
          </w:tcPr>
          <w:p w:rsidR="00960B5F" w:rsidRPr="00960B5F" w:rsidRDefault="00960B5F" w:rsidP="00960B5F">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Придбання необхідного обладнання</w:t>
            </w:r>
          </w:p>
          <w:p w:rsidR="00960B5F" w:rsidRPr="00960B5F" w:rsidRDefault="00960B5F" w:rsidP="00960B5F">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(пристроїв, машин, механізмів) Формула:</w:t>
            </w:r>
          </w:p>
          <w:p w:rsidR="00FD568D" w:rsidRPr="001508B8" w:rsidRDefault="00960B5F" w:rsidP="00960B5F">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 xml:space="preserve">кількість </w:t>
            </w:r>
            <w:r>
              <w:rPr>
                <w:rFonts w:ascii="Times New Roman" w:hAnsi="Times New Roman" w:cs="Times New Roman"/>
                <w:color w:val="000000"/>
                <w:sz w:val="22"/>
                <w:szCs w:val="22"/>
                <w:lang w:val="uk-UA"/>
              </w:rPr>
              <w:t xml:space="preserve">необхідних одиниць обладнання Х </w:t>
            </w:r>
            <w:r w:rsidRPr="00960B5F">
              <w:rPr>
                <w:rFonts w:ascii="Times New Roman" w:hAnsi="Times New Roman" w:cs="Times New Roman"/>
                <w:color w:val="000000"/>
                <w:sz w:val="22"/>
                <w:szCs w:val="22"/>
                <w:lang w:val="uk-UA"/>
              </w:rPr>
              <w:t>вартість одиниці, тис.грн.*</w:t>
            </w:r>
          </w:p>
        </w:tc>
        <w:tc>
          <w:tcPr>
            <w:tcW w:w="1701" w:type="dxa"/>
          </w:tcPr>
          <w:p w:rsidR="00FD568D" w:rsidRDefault="00FD568D" w:rsidP="00960B5F">
            <w:pPr>
              <w:widowControl/>
              <w:autoSpaceDE/>
              <w:autoSpaceDN/>
              <w:adjustRightInd/>
              <w:spacing w:before="100" w:beforeAutospacing="1" w:after="100" w:afterAutospacing="1"/>
              <w:jc w:val="left"/>
              <w:rPr>
                <w:rFonts w:ascii="Times New Roman" w:hAnsi="Times New Roman" w:cs="Times New Roman"/>
                <w:color w:val="FF0000"/>
                <w:lang w:val="uk-UA"/>
              </w:rPr>
            </w:pPr>
          </w:p>
          <w:p w:rsidR="00FD568D" w:rsidRDefault="00FD568D" w:rsidP="00960B5F">
            <w:pPr>
              <w:spacing w:before="100" w:beforeAutospacing="1" w:after="100" w:afterAutospacing="1"/>
              <w:jc w:val="left"/>
              <w:rPr>
                <w:rFonts w:ascii="Times New Roman" w:hAnsi="Times New Roman" w:cs="Times New Roman"/>
                <w:color w:val="FF0000"/>
                <w:lang w:val="uk-UA"/>
              </w:rPr>
            </w:pPr>
            <w:r>
              <w:rPr>
                <w:rFonts w:ascii="Times New Roman" w:hAnsi="Times New Roman" w:cs="Times New Roman"/>
                <w:color w:val="FF0000"/>
                <w:lang w:val="uk-UA"/>
              </w:rPr>
              <w:t xml:space="preserve">      </w:t>
            </w:r>
            <w:r w:rsidR="00960B5F">
              <w:rPr>
                <w:rFonts w:ascii="Times New Roman" w:hAnsi="Times New Roman" w:cs="Times New Roman"/>
                <w:color w:val="FF0000"/>
                <w:lang w:val="uk-UA"/>
              </w:rPr>
              <w:t>0</w:t>
            </w:r>
          </w:p>
        </w:tc>
        <w:tc>
          <w:tcPr>
            <w:tcW w:w="1701" w:type="dxa"/>
          </w:tcPr>
          <w:p w:rsidR="00960B5F" w:rsidRDefault="00960B5F" w:rsidP="00960B5F">
            <w:pPr>
              <w:widowControl/>
              <w:autoSpaceDE/>
              <w:autoSpaceDN/>
              <w:adjustRightInd/>
              <w:rPr>
                <w:rFonts w:ascii="Times New Roman" w:hAnsi="Times New Roman" w:cs="Times New Roman"/>
                <w:color w:val="FF0000"/>
                <w:lang w:val="uk-UA"/>
              </w:rPr>
            </w:pPr>
          </w:p>
          <w:p w:rsidR="00FD568D" w:rsidRDefault="00960B5F" w:rsidP="00960B5F">
            <w:pPr>
              <w:widowControl/>
              <w:autoSpaceDE/>
              <w:autoSpaceDN/>
              <w:adjustRightInd/>
              <w:rPr>
                <w:rFonts w:ascii="Times New Roman" w:hAnsi="Times New Roman" w:cs="Times New Roman"/>
                <w:color w:val="FF0000"/>
                <w:lang w:val="uk-UA"/>
              </w:rPr>
            </w:pPr>
            <w:r w:rsidRPr="00960B5F">
              <w:rPr>
                <w:rFonts w:ascii="Times New Roman" w:hAnsi="Times New Roman" w:cs="Times New Roman"/>
                <w:color w:val="FF0000"/>
                <w:lang w:val="uk-UA"/>
              </w:rPr>
              <w:t>0</w:t>
            </w:r>
          </w:p>
          <w:p w:rsidR="00960B5F" w:rsidRPr="00960B5F" w:rsidRDefault="00960B5F" w:rsidP="00960B5F">
            <w:pPr>
              <w:widowControl/>
              <w:autoSpaceDE/>
              <w:autoSpaceDN/>
              <w:adjustRightInd/>
              <w:rPr>
                <w:rFonts w:ascii="Times New Roman" w:hAnsi="Times New Roman" w:cs="Times New Roman"/>
                <w:color w:val="FF0000"/>
                <w:lang w:val="uk-UA"/>
              </w:rPr>
            </w:pPr>
          </w:p>
        </w:tc>
        <w:tc>
          <w:tcPr>
            <w:tcW w:w="1360" w:type="dxa"/>
          </w:tcPr>
          <w:p w:rsidR="00960B5F" w:rsidRDefault="00960B5F" w:rsidP="00960B5F">
            <w:pPr>
              <w:widowControl/>
              <w:autoSpaceDE/>
              <w:autoSpaceDN/>
              <w:adjustRightInd/>
              <w:rPr>
                <w:rFonts w:ascii="Times New Roman" w:hAnsi="Times New Roman" w:cs="Times New Roman"/>
                <w:color w:val="FF0000"/>
                <w:lang w:val="uk-UA"/>
              </w:rPr>
            </w:pPr>
          </w:p>
          <w:p w:rsidR="00FD568D" w:rsidRPr="00960B5F" w:rsidRDefault="00960B5F" w:rsidP="00960B5F">
            <w:pPr>
              <w:widowControl/>
              <w:autoSpaceDE/>
              <w:autoSpaceDN/>
              <w:adjustRightInd/>
              <w:rPr>
                <w:rFonts w:ascii="Times New Roman" w:hAnsi="Times New Roman" w:cs="Times New Roman"/>
                <w:color w:val="FF0000"/>
                <w:lang w:val="uk-UA"/>
              </w:rPr>
            </w:pPr>
            <w:r w:rsidRPr="00960B5F">
              <w:rPr>
                <w:rFonts w:ascii="Times New Roman" w:hAnsi="Times New Roman" w:cs="Times New Roman"/>
                <w:color w:val="FF0000"/>
                <w:lang w:val="uk-UA"/>
              </w:rPr>
              <w:t>0</w:t>
            </w:r>
          </w:p>
        </w:tc>
      </w:tr>
      <w:tr w:rsidR="00960B5F" w:rsidRPr="00960B5F" w:rsidTr="00960B5F">
        <w:trPr>
          <w:trHeight w:val="1173"/>
        </w:trPr>
        <w:tc>
          <w:tcPr>
            <w:tcW w:w="599" w:type="dxa"/>
          </w:tcPr>
          <w:p w:rsidR="00960B5F" w:rsidRPr="001508B8" w:rsidRDefault="00960B5F" w:rsidP="00960B5F">
            <w:pPr>
              <w:spacing w:before="100" w:beforeAutospacing="1" w:after="100" w:afterAutospacing="1"/>
              <w:jc w:val="left"/>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2.</w:t>
            </w:r>
          </w:p>
        </w:tc>
        <w:tc>
          <w:tcPr>
            <w:tcW w:w="4252" w:type="dxa"/>
          </w:tcPr>
          <w:p w:rsidR="00960B5F" w:rsidRPr="00960B5F" w:rsidRDefault="00960B5F" w:rsidP="00960B5F">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Процедури повірки та/або постановки на</w:t>
            </w:r>
          </w:p>
          <w:p w:rsidR="00960B5F" w:rsidRPr="00960B5F" w:rsidRDefault="00960B5F" w:rsidP="00960B5F">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відповідний облік у визначеному органі</w:t>
            </w:r>
          </w:p>
          <w:p w:rsidR="00960B5F" w:rsidRDefault="00960B5F" w:rsidP="00960B5F">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державної влади чи місцевого</w:t>
            </w:r>
            <w:r>
              <w:rPr>
                <w:rFonts w:ascii="Times New Roman" w:hAnsi="Times New Roman" w:cs="Times New Roman"/>
                <w:color w:val="000000"/>
                <w:sz w:val="22"/>
                <w:szCs w:val="22"/>
                <w:lang w:val="uk-UA"/>
              </w:rPr>
              <w:t xml:space="preserve"> </w:t>
            </w:r>
            <w:r w:rsidRPr="00960B5F">
              <w:rPr>
                <w:rFonts w:ascii="Times New Roman" w:hAnsi="Times New Roman" w:cs="Times New Roman"/>
                <w:color w:val="000000"/>
                <w:sz w:val="22"/>
                <w:szCs w:val="22"/>
                <w:lang w:val="uk-UA"/>
              </w:rPr>
              <w:t>самоврядування</w:t>
            </w:r>
            <w:r>
              <w:rPr>
                <w:rFonts w:ascii="Times New Roman" w:hAnsi="Times New Roman" w:cs="Times New Roman"/>
                <w:color w:val="000000"/>
                <w:sz w:val="22"/>
                <w:szCs w:val="22"/>
                <w:lang w:val="uk-UA"/>
              </w:rPr>
              <w:t xml:space="preserve"> </w:t>
            </w:r>
          </w:p>
          <w:p w:rsidR="00960B5F" w:rsidRPr="00960B5F" w:rsidRDefault="00960B5F" w:rsidP="00960B5F">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Формула:</w:t>
            </w:r>
          </w:p>
          <w:p w:rsidR="00960B5F" w:rsidRPr="00960B5F" w:rsidRDefault="00960B5F" w:rsidP="00960B5F">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прямі витрати на процедури повірки</w:t>
            </w:r>
          </w:p>
          <w:p w:rsidR="00960B5F" w:rsidRPr="00960B5F" w:rsidRDefault="00960B5F" w:rsidP="00960B5F">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(проведення первинного обстеження) в</w:t>
            </w:r>
          </w:p>
          <w:p w:rsidR="00960B5F" w:rsidRPr="00960B5F" w:rsidRDefault="00960B5F" w:rsidP="00960B5F">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органі державної влади + витрати часу на</w:t>
            </w:r>
          </w:p>
          <w:p w:rsidR="00960B5F" w:rsidRPr="001508B8" w:rsidRDefault="00960B5F" w:rsidP="00960B5F">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процедуру обліку (на одиницю обладнання)</w:t>
            </w:r>
            <w:r>
              <w:rPr>
                <w:rFonts w:ascii="Times New Roman" w:hAnsi="Times New Roman" w:cs="Times New Roman"/>
                <w:color w:val="000000"/>
                <w:sz w:val="22"/>
                <w:szCs w:val="22"/>
                <w:lang w:val="uk-UA"/>
              </w:rPr>
              <w:t xml:space="preserve"> </w:t>
            </w:r>
            <w:r w:rsidRPr="00960B5F">
              <w:rPr>
                <w:rFonts w:ascii="Times New Roman" w:hAnsi="Times New Roman" w:cs="Times New Roman"/>
                <w:color w:val="000000"/>
                <w:sz w:val="22"/>
                <w:szCs w:val="22"/>
                <w:lang w:val="uk-UA"/>
              </w:rPr>
              <w:t>Х вартість часу суб’єкта малого</w:t>
            </w:r>
            <w:r>
              <w:rPr>
                <w:rFonts w:ascii="Times New Roman" w:hAnsi="Times New Roman" w:cs="Times New Roman"/>
                <w:color w:val="000000"/>
                <w:sz w:val="22"/>
                <w:szCs w:val="22"/>
                <w:lang w:val="uk-UA"/>
              </w:rPr>
              <w:t xml:space="preserve"> </w:t>
            </w:r>
            <w:r w:rsidRPr="00960B5F">
              <w:rPr>
                <w:rFonts w:ascii="Times New Roman" w:hAnsi="Times New Roman" w:cs="Times New Roman"/>
                <w:color w:val="000000"/>
                <w:sz w:val="22"/>
                <w:szCs w:val="22"/>
                <w:lang w:val="uk-UA"/>
              </w:rPr>
              <w:t xml:space="preserve">підприємництва (заробітна плата) </w:t>
            </w:r>
            <w:r>
              <w:rPr>
                <w:rFonts w:ascii="Times New Roman" w:hAnsi="Times New Roman" w:cs="Times New Roman"/>
                <w:color w:val="000000"/>
                <w:sz w:val="22"/>
                <w:szCs w:val="22"/>
                <w:lang w:val="uk-UA"/>
              </w:rPr>
              <w:t xml:space="preserve"> </w:t>
            </w:r>
            <w:r w:rsidRPr="00960B5F">
              <w:rPr>
                <w:rFonts w:ascii="Times New Roman" w:hAnsi="Times New Roman" w:cs="Times New Roman"/>
                <w:color w:val="000000"/>
                <w:sz w:val="22"/>
                <w:szCs w:val="22"/>
                <w:lang w:val="uk-UA"/>
              </w:rPr>
              <w:t>Х</w:t>
            </w:r>
            <w:r>
              <w:rPr>
                <w:rFonts w:ascii="Times New Roman" w:hAnsi="Times New Roman" w:cs="Times New Roman"/>
                <w:color w:val="000000"/>
                <w:sz w:val="22"/>
                <w:szCs w:val="22"/>
                <w:lang w:val="uk-UA"/>
              </w:rPr>
              <w:t xml:space="preserve"> </w:t>
            </w:r>
            <w:r w:rsidRPr="00960B5F">
              <w:rPr>
                <w:rFonts w:ascii="Times New Roman" w:hAnsi="Times New Roman" w:cs="Times New Roman"/>
                <w:color w:val="000000"/>
                <w:sz w:val="22"/>
                <w:szCs w:val="22"/>
                <w:lang w:val="uk-UA"/>
              </w:rPr>
              <w:t xml:space="preserve">оціночна кількість процедур обліку за </w:t>
            </w:r>
            <w:r>
              <w:rPr>
                <w:rFonts w:ascii="Times New Roman" w:hAnsi="Times New Roman" w:cs="Times New Roman"/>
                <w:color w:val="000000"/>
                <w:sz w:val="22"/>
                <w:szCs w:val="22"/>
                <w:lang w:val="uk-UA"/>
              </w:rPr>
              <w:t xml:space="preserve"> </w:t>
            </w:r>
            <w:r w:rsidRPr="00960B5F">
              <w:rPr>
                <w:rFonts w:ascii="Times New Roman" w:hAnsi="Times New Roman" w:cs="Times New Roman"/>
                <w:color w:val="000000"/>
                <w:sz w:val="22"/>
                <w:szCs w:val="22"/>
                <w:lang w:val="uk-UA"/>
              </w:rPr>
              <w:t>рік)</w:t>
            </w:r>
            <w:r>
              <w:rPr>
                <w:rFonts w:ascii="Times New Roman" w:hAnsi="Times New Roman" w:cs="Times New Roman"/>
                <w:color w:val="000000"/>
                <w:sz w:val="22"/>
                <w:szCs w:val="22"/>
                <w:lang w:val="uk-UA"/>
              </w:rPr>
              <w:t xml:space="preserve"> </w:t>
            </w:r>
            <w:r w:rsidRPr="00960B5F">
              <w:rPr>
                <w:rFonts w:ascii="Times New Roman" w:hAnsi="Times New Roman" w:cs="Times New Roman"/>
                <w:color w:val="000000"/>
                <w:sz w:val="22"/>
                <w:szCs w:val="22"/>
                <w:lang w:val="uk-UA"/>
              </w:rPr>
              <w:t>Х кількість необхідних одиниць обладнання</w:t>
            </w:r>
            <w:r>
              <w:rPr>
                <w:rFonts w:ascii="Times New Roman" w:hAnsi="Times New Roman" w:cs="Times New Roman"/>
                <w:color w:val="000000"/>
                <w:sz w:val="22"/>
                <w:szCs w:val="22"/>
                <w:lang w:val="uk-UA"/>
              </w:rPr>
              <w:t xml:space="preserve"> </w:t>
            </w:r>
            <w:r w:rsidRPr="00960B5F">
              <w:rPr>
                <w:rFonts w:ascii="Times New Roman" w:hAnsi="Times New Roman" w:cs="Times New Roman"/>
                <w:color w:val="000000"/>
                <w:sz w:val="22"/>
                <w:szCs w:val="22"/>
                <w:lang w:val="uk-UA"/>
              </w:rPr>
              <w:t>одному суб’єкту малого підприємництва</w:t>
            </w:r>
          </w:p>
        </w:tc>
        <w:tc>
          <w:tcPr>
            <w:tcW w:w="1701" w:type="dxa"/>
          </w:tcPr>
          <w:p w:rsidR="00960B5F" w:rsidRDefault="00960B5F" w:rsidP="00960B5F">
            <w:pPr>
              <w:widowControl/>
              <w:autoSpaceDE/>
              <w:autoSpaceDN/>
              <w:adjustRightInd/>
              <w:spacing w:before="100" w:beforeAutospacing="1" w:after="100" w:afterAutospacing="1"/>
              <w:jc w:val="left"/>
              <w:rPr>
                <w:rFonts w:ascii="Times New Roman" w:hAnsi="Times New Roman" w:cs="Times New Roman"/>
                <w:color w:val="FF0000"/>
                <w:lang w:val="uk-UA"/>
              </w:rPr>
            </w:pPr>
          </w:p>
          <w:p w:rsidR="00960B5F" w:rsidRDefault="00960B5F" w:rsidP="00960B5F">
            <w:pPr>
              <w:spacing w:before="100" w:beforeAutospacing="1" w:after="100" w:afterAutospacing="1"/>
              <w:jc w:val="left"/>
              <w:rPr>
                <w:rFonts w:ascii="Times New Roman" w:hAnsi="Times New Roman" w:cs="Times New Roman"/>
                <w:color w:val="FF0000"/>
                <w:lang w:val="uk-UA"/>
              </w:rPr>
            </w:pPr>
            <w:r>
              <w:rPr>
                <w:rFonts w:ascii="Times New Roman" w:hAnsi="Times New Roman" w:cs="Times New Roman"/>
                <w:color w:val="FF0000"/>
                <w:lang w:val="uk-UA"/>
              </w:rPr>
              <w:t xml:space="preserve">      0</w:t>
            </w:r>
          </w:p>
        </w:tc>
        <w:tc>
          <w:tcPr>
            <w:tcW w:w="1701" w:type="dxa"/>
          </w:tcPr>
          <w:p w:rsidR="00960B5F" w:rsidRDefault="00960B5F" w:rsidP="00960B5F">
            <w:pPr>
              <w:widowControl/>
              <w:autoSpaceDE/>
              <w:autoSpaceDN/>
              <w:adjustRightInd/>
              <w:rPr>
                <w:rFonts w:ascii="Times New Roman" w:hAnsi="Times New Roman" w:cs="Times New Roman"/>
                <w:color w:val="FF0000"/>
                <w:lang w:val="uk-UA"/>
              </w:rPr>
            </w:pPr>
          </w:p>
          <w:p w:rsidR="00960B5F" w:rsidRDefault="00960B5F" w:rsidP="00960B5F">
            <w:pPr>
              <w:widowControl/>
              <w:autoSpaceDE/>
              <w:autoSpaceDN/>
              <w:adjustRightInd/>
              <w:rPr>
                <w:rFonts w:ascii="Times New Roman" w:hAnsi="Times New Roman" w:cs="Times New Roman"/>
                <w:color w:val="FF0000"/>
                <w:lang w:val="uk-UA"/>
              </w:rPr>
            </w:pPr>
          </w:p>
          <w:p w:rsidR="00960B5F" w:rsidRPr="00960B5F" w:rsidRDefault="00960B5F" w:rsidP="00960B5F">
            <w:pPr>
              <w:widowControl/>
              <w:autoSpaceDE/>
              <w:autoSpaceDN/>
              <w:adjustRightInd/>
              <w:rPr>
                <w:rFonts w:ascii="Times New Roman" w:hAnsi="Times New Roman" w:cs="Times New Roman"/>
                <w:color w:val="FF0000"/>
                <w:lang w:val="uk-UA"/>
              </w:rPr>
            </w:pPr>
            <w:r w:rsidRPr="00960B5F">
              <w:rPr>
                <w:rFonts w:ascii="Times New Roman" w:hAnsi="Times New Roman" w:cs="Times New Roman"/>
                <w:color w:val="FF0000"/>
                <w:lang w:val="uk-UA"/>
              </w:rPr>
              <w:t>0</w:t>
            </w:r>
          </w:p>
        </w:tc>
        <w:tc>
          <w:tcPr>
            <w:tcW w:w="1360" w:type="dxa"/>
          </w:tcPr>
          <w:p w:rsidR="00960B5F" w:rsidRDefault="00960B5F" w:rsidP="00960B5F">
            <w:pPr>
              <w:widowControl/>
              <w:autoSpaceDE/>
              <w:autoSpaceDN/>
              <w:adjustRightInd/>
              <w:rPr>
                <w:rFonts w:ascii="Times New Roman" w:hAnsi="Times New Roman" w:cs="Times New Roman"/>
                <w:color w:val="FF0000"/>
                <w:lang w:val="uk-UA"/>
              </w:rPr>
            </w:pPr>
          </w:p>
          <w:p w:rsidR="00960B5F" w:rsidRDefault="00960B5F" w:rsidP="00960B5F">
            <w:pPr>
              <w:widowControl/>
              <w:autoSpaceDE/>
              <w:autoSpaceDN/>
              <w:adjustRightInd/>
              <w:rPr>
                <w:rFonts w:ascii="Times New Roman" w:hAnsi="Times New Roman" w:cs="Times New Roman"/>
                <w:color w:val="FF0000"/>
                <w:lang w:val="uk-UA"/>
              </w:rPr>
            </w:pPr>
          </w:p>
          <w:p w:rsidR="00960B5F" w:rsidRPr="00960B5F" w:rsidRDefault="00960B5F" w:rsidP="00960B5F">
            <w:pPr>
              <w:widowControl/>
              <w:autoSpaceDE/>
              <w:autoSpaceDN/>
              <w:adjustRightInd/>
              <w:rPr>
                <w:rFonts w:ascii="Times New Roman" w:hAnsi="Times New Roman" w:cs="Times New Roman"/>
                <w:color w:val="FF0000"/>
                <w:lang w:val="uk-UA"/>
              </w:rPr>
            </w:pPr>
            <w:r w:rsidRPr="00960B5F">
              <w:rPr>
                <w:rFonts w:ascii="Times New Roman" w:hAnsi="Times New Roman" w:cs="Times New Roman"/>
                <w:color w:val="FF0000"/>
                <w:lang w:val="uk-UA"/>
              </w:rPr>
              <w:t>0</w:t>
            </w:r>
          </w:p>
        </w:tc>
      </w:tr>
      <w:tr w:rsidR="00960B5F" w:rsidRPr="00960B5F" w:rsidTr="00960B5F">
        <w:trPr>
          <w:trHeight w:val="1173"/>
        </w:trPr>
        <w:tc>
          <w:tcPr>
            <w:tcW w:w="599" w:type="dxa"/>
          </w:tcPr>
          <w:p w:rsidR="00960B5F" w:rsidRPr="001508B8" w:rsidRDefault="00960B5F" w:rsidP="00960B5F">
            <w:pPr>
              <w:spacing w:before="100" w:beforeAutospacing="1" w:after="100" w:afterAutospacing="1"/>
              <w:jc w:val="left"/>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3.</w:t>
            </w:r>
          </w:p>
        </w:tc>
        <w:tc>
          <w:tcPr>
            <w:tcW w:w="4252" w:type="dxa"/>
          </w:tcPr>
          <w:p w:rsidR="00960B5F" w:rsidRPr="00960B5F" w:rsidRDefault="00960B5F" w:rsidP="00960B5F">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Процедури експлуатації обладнання</w:t>
            </w:r>
          </w:p>
          <w:p w:rsidR="00960B5F" w:rsidRPr="00960B5F" w:rsidRDefault="00960B5F" w:rsidP="00960B5F">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(експлуатаційні витрати - витратні</w:t>
            </w:r>
          </w:p>
          <w:p w:rsidR="00960B5F" w:rsidRPr="00960B5F" w:rsidRDefault="00960B5F" w:rsidP="00960B5F">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матеріали)</w:t>
            </w:r>
          </w:p>
          <w:p w:rsidR="00960B5F" w:rsidRPr="00960B5F" w:rsidRDefault="00960B5F" w:rsidP="00960B5F">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Формула: оцінка витрат на експлуатацію</w:t>
            </w:r>
          </w:p>
          <w:p w:rsidR="00960B5F" w:rsidRPr="00960B5F" w:rsidRDefault="00960B5F" w:rsidP="00960B5F">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обладнання (витратні матеріали та</w:t>
            </w:r>
          </w:p>
          <w:p w:rsidR="00960B5F" w:rsidRPr="00960B5F" w:rsidRDefault="00960B5F" w:rsidP="00960B5F">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ресурси на одиницю обладнання на рік)</w:t>
            </w:r>
          </w:p>
          <w:p w:rsidR="00960B5F" w:rsidRPr="00960B5F" w:rsidRDefault="00960B5F" w:rsidP="00960B5F">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Х кількіст</w:t>
            </w:r>
            <w:r>
              <w:rPr>
                <w:rFonts w:ascii="Times New Roman" w:hAnsi="Times New Roman" w:cs="Times New Roman"/>
                <w:color w:val="000000"/>
                <w:sz w:val="22"/>
                <w:szCs w:val="22"/>
                <w:lang w:val="uk-UA"/>
              </w:rPr>
              <w:t>ь необхідних одиниць обладнання</w:t>
            </w:r>
            <w:r w:rsidRPr="00960B5F">
              <w:rPr>
                <w:rFonts w:ascii="Times New Roman" w:hAnsi="Times New Roman" w:cs="Times New Roman"/>
                <w:color w:val="000000"/>
                <w:sz w:val="22"/>
                <w:szCs w:val="22"/>
                <w:lang w:val="uk-UA"/>
              </w:rPr>
              <w:t xml:space="preserve">одному </w:t>
            </w:r>
            <w:r>
              <w:rPr>
                <w:rFonts w:ascii="Times New Roman" w:hAnsi="Times New Roman" w:cs="Times New Roman"/>
                <w:color w:val="000000"/>
                <w:sz w:val="22"/>
                <w:szCs w:val="22"/>
                <w:lang w:val="uk-UA"/>
              </w:rPr>
              <w:t xml:space="preserve">суб’єкту малого підприємництва, </w:t>
            </w:r>
            <w:r w:rsidRPr="00960B5F">
              <w:rPr>
                <w:rFonts w:ascii="Times New Roman" w:hAnsi="Times New Roman" w:cs="Times New Roman"/>
                <w:color w:val="000000"/>
                <w:sz w:val="22"/>
                <w:szCs w:val="22"/>
                <w:lang w:val="uk-UA"/>
              </w:rPr>
              <w:t>(експлу</w:t>
            </w:r>
            <w:r>
              <w:rPr>
                <w:rFonts w:ascii="Times New Roman" w:hAnsi="Times New Roman" w:cs="Times New Roman"/>
                <w:color w:val="000000"/>
                <w:sz w:val="22"/>
                <w:szCs w:val="22"/>
                <w:lang w:val="uk-UA"/>
              </w:rPr>
              <w:t xml:space="preserve">атація жиро уловлювачів, у разі </w:t>
            </w:r>
            <w:r w:rsidRPr="00960B5F">
              <w:rPr>
                <w:rFonts w:ascii="Times New Roman" w:hAnsi="Times New Roman" w:cs="Times New Roman"/>
                <w:color w:val="000000"/>
                <w:sz w:val="22"/>
                <w:szCs w:val="22"/>
                <w:lang w:val="uk-UA"/>
              </w:rPr>
              <w:t>наявності), тис.грн..*</w:t>
            </w:r>
          </w:p>
          <w:p w:rsidR="00960B5F" w:rsidRPr="001508B8" w:rsidRDefault="00960B5F" w:rsidP="00960B5F">
            <w:pPr>
              <w:widowControl/>
              <w:autoSpaceDE/>
              <w:autoSpaceDN/>
              <w:adjustRightInd/>
              <w:jc w:val="both"/>
              <w:rPr>
                <w:rFonts w:ascii="Times New Roman" w:hAnsi="Times New Roman" w:cs="Times New Roman"/>
                <w:color w:val="000000"/>
                <w:sz w:val="22"/>
                <w:szCs w:val="22"/>
                <w:lang w:val="uk-UA"/>
              </w:rPr>
            </w:pPr>
          </w:p>
        </w:tc>
        <w:tc>
          <w:tcPr>
            <w:tcW w:w="1701" w:type="dxa"/>
          </w:tcPr>
          <w:p w:rsidR="00960B5F" w:rsidRDefault="00960B5F" w:rsidP="00960B5F">
            <w:pPr>
              <w:widowControl/>
              <w:autoSpaceDE/>
              <w:autoSpaceDN/>
              <w:adjustRightInd/>
              <w:spacing w:before="100" w:beforeAutospacing="1" w:after="100" w:afterAutospacing="1"/>
              <w:jc w:val="left"/>
              <w:rPr>
                <w:rFonts w:ascii="Times New Roman" w:hAnsi="Times New Roman" w:cs="Times New Roman"/>
                <w:color w:val="FF0000"/>
                <w:lang w:val="uk-UA"/>
              </w:rPr>
            </w:pPr>
          </w:p>
          <w:p w:rsidR="00960B5F" w:rsidRDefault="00960B5F" w:rsidP="00960B5F">
            <w:pPr>
              <w:spacing w:before="100" w:beforeAutospacing="1" w:after="100" w:afterAutospacing="1"/>
              <w:jc w:val="left"/>
              <w:rPr>
                <w:rFonts w:ascii="Times New Roman" w:hAnsi="Times New Roman" w:cs="Times New Roman"/>
                <w:color w:val="FF0000"/>
                <w:lang w:val="uk-UA"/>
              </w:rPr>
            </w:pPr>
            <w:r>
              <w:rPr>
                <w:rFonts w:ascii="Times New Roman" w:hAnsi="Times New Roman" w:cs="Times New Roman"/>
                <w:color w:val="FF0000"/>
                <w:lang w:val="uk-UA"/>
              </w:rPr>
              <w:t xml:space="preserve">      </w:t>
            </w:r>
            <w:r w:rsidRPr="00960B5F">
              <w:rPr>
                <w:rFonts w:ascii="Times New Roman" w:hAnsi="Times New Roman" w:cs="Times New Roman"/>
                <w:color w:val="FF0000"/>
                <w:lang w:val="uk-UA"/>
              </w:rPr>
              <w:t>1,488</w:t>
            </w:r>
          </w:p>
        </w:tc>
        <w:tc>
          <w:tcPr>
            <w:tcW w:w="1701" w:type="dxa"/>
          </w:tcPr>
          <w:p w:rsidR="00960B5F" w:rsidRDefault="00960B5F" w:rsidP="00960B5F">
            <w:pPr>
              <w:widowControl/>
              <w:autoSpaceDE/>
              <w:autoSpaceDN/>
              <w:adjustRightInd/>
              <w:rPr>
                <w:rFonts w:ascii="Times New Roman" w:hAnsi="Times New Roman" w:cs="Times New Roman"/>
                <w:color w:val="FF0000"/>
                <w:lang w:val="uk-UA"/>
              </w:rPr>
            </w:pPr>
          </w:p>
          <w:p w:rsidR="00960B5F" w:rsidRDefault="00960B5F" w:rsidP="00960B5F">
            <w:pPr>
              <w:widowControl/>
              <w:autoSpaceDE/>
              <w:autoSpaceDN/>
              <w:adjustRightInd/>
              <w:rPr>
                <w:rFonts w:ascii="Times New Roman" w:hAnsi="Times New Roman" w:cs="Times New Roman"/>
                <w:color w:val="FF0000"/>
                <w:lang w:val="uk-UA"/>
              </w:rPr>
            </w:pPr>
          </w:p>
          <w:p w:rsidR="00960B5F" w:rsidRPr="00960B5F" w:rsidRDefault="00960B5F" w:rsidP="00960B5F">
            <w:pPr>
              <w:widowControl/>
              <w:autoSpaceDE/>
              <w:autoSpaceDN/>
              <w:adjustRightInd/>
              <w:rPr>
                <w:rFonts w:ascii="Times New Roman" w:hAnsi="Times New Roman" w:cs="Times New Roman"/>
                <w:color w:val="FF0000"/>
                <w:lang w:val="uk-UA"/>
              </w:rPr>
            </w:pPr>
            <w:r w:rsidRPr="00960B5F">
              <w:rPr>
                <w:rFonts w:ascii="Times New Roman" w:hAnsi="Times New Roman" w:cs="Times New Roman"/>
                <w:color w:val="FF0000"/>
                <w:lang w:val="uk-UA"/>
              </w:rPr>
              <w:t>1,488</w:t>
            </w:r>
          </w:p>
        </w:tc>
        <w:tc>
          <w:tcPr>
            <w:tcW w:w="1360" w:type="dxa"/>
          </w:tcPr>
          <w:p w:rsidR="00960B5F" w:rsidRDefault="00960B5F" w:rsidP="00960B5F">
            <w:pPr>
              <w:widowControl/>
              <w:autoSpaceDE/>
              <w:autoSpaceDN/>
              <w:adjustRightInd/>
              <w:rPr>
                <w:rFonts w:ascii="Times New Roman" w:hAnsi="Times New Roman" w:cs="Times New Roman"/>
                <w:color w:val="FF0000"/>
                <w:lang w:val="uk-UA"/>
              </w:rPr>
            </w:pPr>
          </w:p>
          <w:p w:rsidR="00960B5F" w:rsidRDefault="00960B5F" w:rsidP="00960B5F">
            <w:pPr>
              <w:widowControl/>
              <w:autoSpaceDE/>
              <w:autoSpaceDN/>
              <w:adjustRightInd/>
              <w:rPr>
                <w:rFonts w:ascii="Times New Roman" w:hAnsi="Times New Roman" w:cs="Times New Roman"/>
                <w:color w:val="FF0000"/>
                <w:lang w:val="uk-UA"/>
              </w:rPr>
            </w:pPr>
          </w:p>
          <w:p w:rsidR="00960B5F" w:rsidRPr="00960B5F" w:rsidRDefault="00960B5F" w:rsidP="00960B5F">
            <w:pPr>
              <w:widowControl/>
              <w:autoSpaceDE/>
              <w:autoSpaceDN/>
              <w:adjustRightInd/>
              <w:rPr>
                <w:rFonts w:ascii="Times New Roman" w:hAnsi="Times New Roman" w:cs="Times New Roman"/>
                <w:color w:val="FF0000"/>
                <w:lang w:val="uk-UA"/>
              </w:rPr>
            </w:pPr>
            <w:r w:rsidRPr="00960B5F">
              <w:rPr>
                <w:rFonts w:ascii="Times New Roman" w:hAnsi="Times New Roman" w:cs="Times New Roman"/>
                <w:color w:val="FF0000"/>
                <w:lang w:val="uk-UA"/>
              </w:rPr>
              <w:t>7,440</w:t>
            </w:r>
          </w:p>
        </w:tc>
      </w:tr>
      <w:tr w:rsidR="00960B5F" w:rsidRPr="00960B5F" w:rsidTr="00960B5F">
        <w:trPr>
          <w:trHeight w:val="1173"/>
        </w:trPr>
        <w:tc>
          <w:tcPr>
            <w:tcW w:w="599" w:type="dxa"/>
          </w:tcPr>
          <w:p w:rsidR="00960B5F" w:rsidRPr="001508B8" w:rsidRDefault="00960B5F" w:rsidP="00960B5F">
            <w:pPr>
              <w:spacing w:before="100" w:beforeAutospacing="1" w:after="100" w:afterAutospacing="1"/>
              <w:jc w:val="left"/>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4.</w:t>
            </w:r>
          </w:p>
        </w:tc>
        <w:tc>
          <w:tcPr>
            <w:tcW w:w="4252" w:type="dxa"/>
          </w:tcPr>
          <w:p w:rsidR="00960B5F" w:rsidRPr="00960B5F" w:rsidRDefault="00960B5F" w:rsidP="00960B5F">
            <w:pPr>
              <w:widowControl/>
              <w:autoSpaceDE/>
              <w:autoSpaceDN/>
              <w:adjustRightInd/>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П</w:t>
            </w:r>
            <w:r w:rsidRPr="00960B5F">
              <w:rPr>
                <w:rFonts w:ascii="Times New Roman" w:hAnsi="Times New Roman" w:cs="Times New Roman"/>
                <w:color w:val="000000"/>
                <w:sz w:val="22"/>
                <w:szCs w:val="22"/>
                <w:lang w:val="uk-UA"/>
              </w:rPr>
              <w:t>роцедури обслуговування обладнання</w:t>
            </w:r>
          </w:p>
          <w:p w:rsidR="00960B5F" w:rsidRPr="00960B5F" w:rsidRDefault="00960B5F" w:rsidP="00960B5F">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(технічне обслуговування)</w:t>
            </w:r>
          </w:p>
          <w:p w:rsidR="00960B5F" w:rsidRPr="00960B5F" w:rsidRDefault="00960B5F" w:rsidP="00960B5F">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Формула:оцінка вартості процедури</w:t>
            </w:r>
          </w:p>
          <w:p w:rsidR="00960B5F" w:rsidRPr="00960B5F" w:rsidRDefault="00960B5F" w:rsidP="00960B5F">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обслуговування обладнання (на одиницю</w:t>
            </w:r>
          </w:p>
          <w:p w:rsidR="00960B5F" w:rsidRPr="00960B5F" w:rsidRDefault="00960B5F" w:rsidP="00960B5F">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обладнання) Х кількість процедур</w:t>
            </w:r>
          </w:p>
          <w:p w:rsidR="00960B5F" w:rsidRPr="00960B5F" w:rsidRDefault="00960B5F" w:rsidP="00960B5F">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технічного обслуговування на рік на</w:t>
            </w:r>
          </w:p>
          <w:p w:rsidR="00960B5F" w:rsidRPr="00960B5F" w:rsidRDefault="00960B5F" w:rsidP="00960B5F">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одиницю обладнання Х кількість</w:t>
            </w:r>
          </w:p>
          <w:p w:rsidR="00960B5F" w:rsidRPr="00960B5F" w:rsidRDefault="00960B5F" w:rsidP="00960B5F">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необхідних одиниць обладнання одному</w:t>
            </w:r>
          </w:p>
          <w:p w:rsidR="00960B5F" w:rsidRPr="00960B5F" w:rsidRDefault="00960B5F" w:rsidP="00960B5F">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суб’єкту малого підприємництва,</w:t>
            </w:r>
          </w:p>
          <w:p w:rsidR="00960B5F" w:rsidRPr="00960B5F" w:rsidRDefault="00960B5F" w:rsidP="00960B5F">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тис.грн..*</w:t>
            </w:r>
          </w:p>
          <w:p w:rsidR="00960B5F" w:rsidRPr="001508B8" w:rsidRDefault="00960B5F" w:rsidP="00960B5F">
            <w:pPr>
              <w:widowControl/>
              <w:autoSpaceDE/>
              <w:autoSpaceDN/>
              <w:adjustRightInd/>
              <w:jc w:val="both"/>
              <w:rPr>
                <w:rFonts w:ascii="Times New Roman" w:hAnsi="Times New Roman" w:cs="Times New Roman"/>
                <w:color w:val="000000"/>
                <w:sz w:val="22"/>
                <w:szCs w:val="22"/>
                <w:lang w:val="uk-UA"/>
              </w:rPr>
            </w:pPr>
          </w:p>
        </w:tc>
        <w:tc>
          <w:tcPr>
            <w:tcW w:w="1701" w:type="dxa"/>
          </w:tcPr>
          <w:p w:rsidR="00960B5F" w:rsidRDefault="00960B5F" w:rsidP="00960B5F">
            <w:pPr>
              <w:widowControl/>
              <w:autoSpaceDE/>
              <w:autoSpaceDN/>
              <w:adjustRightInd/>
              <w:spacing w:before="100" w:beforeAutospacing="1" w:after="100" w:afterAutospacing="1"/>
              <w:jc w:val="left"/>
              <w:rPr>
                <w:rFonts w:ascii="Times New Roman" w:hAnsi="Times New Roman" w:cs="Times New Roman"/>
                <w:color w:val="FF0000"/>
                <w:lang w:val="uk-UA"/>
              </w:rPr>
            </w:pPr>
          </w:p>
          <w:p w:rsidR="00960B5F" w:rsidRDefault="00960B5F" w:rsidP="00960B5F">
            <w:pPr>
              <w:spacing w:before="100" w:beforeAutospacing="1" w:after="100" w:afterAutospacing="1"/>
              <w:jc w:val="left"/>
              <w:rPr>
                <w:rFonts w:ascii="Times New Roman" w:hAnsi="Times New Roman" w:cs="Times New Roman"/>
                <w:color w:val="FF0000"/>
                <w:lang w:val="uk-UA"/>
              </w:rPr>
            </w:pPr>
            <w:r>
              <w:rPr>
                <w:rFonts w:ascii="Times New Roman" w:hAnsi="Times New Roman" w:cs="Times New Roman"/>
                <w:color w:val="FF0000"/>
                <w:lang w:val="uk-UA"/>
              </w:rPr>
              <w:t xml:space="preserve">      0</w:t>
            </w:r>
          </w:p>
        </w:tc>
        <w:tc>
          <w:tcPr>
            <w:tcW w:w="1701" w:type="dxa"/>
          </w:tcPr>
          <w:p w:rsidR="00960B5F" w:rsidRDefault="00960B5F" w:rsidP="00960B5F">
            <w:pPr>
              <w:widowControl/>
              <w:autoSpaceDE/>
              <w:autoSpaceDN/>
              <w:adjustRightInd/>
              <w:rPr>
                <w:rFonts w:ascii="Times New Roman" w:hAnsi="Times New Roman" w:cs="Times New Roman"/>
                <w:color w:val="FF0000"/>
                <w:lang w:val="uk-UA"/>
              </w:rPr>
            </w:pPr>
          </w:p>
          <w:p w:rsidR="00960B5F" w:rsidRDefault="00960B5F" w:rsidP="00960B5F">
            <w:pPr>
              <w:widowControl/>
              <w:autoSpaceDE/>
              <w:autoSpaceDN/>
              <w:adjustRightInd/>
              <w:rPr>
                <w:rFonts w:ascii="Times New Roman" w:hAnsi="Times New Roman" w:cs="Times New Roman"/>
                <w:color w:val="FF0000"/>
                <w:lang w:val="uk-UA"/>
              </w:rPr>
            </w:pPr>
          </w:p>
          <w:p w:rsidR="00960B5F" w:rsidRPr="00960B5F" w:rsidRDefault="00960B5F" w:rsidP="00960B5F">
            <w:pPr>
              <w:widowControl/>
              <w:autoSpaceDE/>
              <w:autoSpaceDN/>
              <w:adjustRightInd/>
              <w:rPr>
                <w:rFonts w:ascii="Times New Roman" w:hAnsi="Times New Roman" w:cs="Times New Roman"/>
                <w:color w:val="FF0000"/>
                <w:lang w:val="uk-UA"/>
              </w:rPr>
            </w:pPr>
            <w:r>
              <w:rPr>
                <w:rFonts w:ascii="Times New Roman" w:hAnsi="Times New Roman" w:cs="Times New Roman"/>
                <w:color w:val="FF0000"/>
                <w:lang w:val="uk-UA"/>
              </w:rPr>
              <w:t>0</w:t>
            </w:r>
          </w:p>
        </w:tc>
        <w:tc>
          <w:tcPr>
            <w:tcW w:w="1360" w:type="dxa"/>
          </w:tcPr>
          <w:p w:rsidR="00960B5F" w:rsidRDefault="00960B5F" w:rsidP="00960B5F">
            <w:pPr>
              <w:widowControl/>
              <w:autoSpaceDE/>
              <w:autoSpaceDN/>
              <w:adjustRightInd/>
              <w:rPr>
                <w:rFonts w:ascii="Times New Roman" w:hAnsi="Times New Roman" w:cs="Times New Roman"/>
                <w:color w:val="FF0000"/>
                <w:lang w:val="uk-UA"/>
              </w:rPr>
            </w:pPr>
          </w:p>
          <w:p w:rsidR="00960B5F" w:rsidRDefault="00960B5F" w:rsidP="00960B5F">
            <w:pPr>
              <w:widowControl/>
              <w:autoSpaceDE/>
              <w:autoSpaceDN/>
              <w:adjustRightInd/>
              <w:rPr>
                <w:rFonts w:ascii="Times New Roman" w:hAnsi="Times New Roman" w:cs="Times New Roman"/>
                <w:color w:val="FF0000"/>
                <w:lang w:val="uk-UA"/>
              </w:rPr>
            </w:pPr>
          </w:p>
          <w:p w:rsidR="00960B5F" w:rsidRPr="00960B5F" w:rsidRDefault="00960B5F" w:rsidP="00960B5F">
            <w:pPr>
              <w:widowControl/>
              <w:autoSpaceDE/>
              <w:autoSpaceDN/>
              <w:adjustRightInd/>
              <w:rPr>
                <w:rFonts w:ascii="Times New Roman" w:hAnsi="Times New Roman" w:cs="Times New Roman"/>
                <w:color w:val="FF0000"/>
                <w:lang w:val="uk-UA"/>
              </w:rPr>
            </w:pPr>
            <w:r w:rsidRPr="00960B5F">
              <w:rPr>
                <w:rFonts w:ascii="Times New Roman" w:hAnsi="Times New Roman" w:cs="Times New Roman"/>
                <w:color w:val="FF0000"/>
                <w:lang w:val="uk-UA"/>
              </w:rPr>
              <w:t>0</w:t>
            </w:r>
          </w:p>
        </w:tc>
      </w:tr>
      <w:tr w:rsidR="00960B5F" w:rsidRPr="00960B5F" w:rsidTr="00960B5F">
        <w:trPr>
          <w:trHeight w:val="1173"/>
        </w:trPr>
        <w:tc>
          <w:tcPr>
            <w:tcW w:w="599" w:type="dxa"/>
          </w:tcPr>
          <w:p w:rsidR="00960B5F" w:rsidRPr="001508B8" w:rsidRDefault="00960B5F" w:rsidP="00960B5F">
            <w:pPr>
              <w:spacing w:before="100" w:beforeAutospacing="1" w:after="100" w:afterAutospacing="1"/>
              <w:jc w:val="left"/>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5.</w:t>
            </w:r>
          </w:p>
        </w:tc>
        <w:tc>
          <w:tcPr>
            <w:tcW w:w="4252" w:type="dxa"/>
          </w:tcPr>
          <w:p w:rsidR="00960B5F" w:rsidRPr="00960B5F" w:rsidRDefault="00960B5F" w:rsidP="00960B5F">
            <w:pPr>
              <w:widowControl/>
              <w:autoSpaceDE/>
              <w:autoSpaceDN/>
              <w:adjustRightInd/>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І</w:t>
            </w:r>
            <w:r w:rsidRPr="00960B5F">
              <w:rPr>
                <w:rFonts w:ascii="Times New Roman" w:hAnsi="Times New Roman" w:cs="Times New Roman"/>
                <w:color w:val="000000"/>
                <w:sz w:val="22"/>
                <w:szCs w:val="22"/>
                <w:lang w:val="uk-UA"/>
              </w:rPr>
              <w:t>нші процедури (уточнити), (виконання</w:t>
            </w:r>
          </w:p>
          <w:p w:rsidR="00960B5F" w:rsidRPr="00960B5F" w:rsidRDefault="00960B5F" w:rsidP="00960B5F">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систематичного аналізу стічних вод),</w:t>
            </w:r>
          </w:p>
          <w:p w:rsidR="00960B5F" w:rsidRPr="00960B5F" w:rsidRDefault="00960B5F" w:rsidP="00960B5F">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Розробка схеми каналізаційних мереж та</w:t>
            </w:r>
          </w:p>
          <w:p w:rsidR="00960B5F" w:rsidRPr="00960B5F" w:rsidRDefault="00960B5F" w:rsidP="00960B5F">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розрахунку водогосподарського балансу у</w:t>
            </w:r>
          </w:p>
          <w:p w:rsidR="00960B5F" w:rsidRPr="001508B8" w:rsidRDefault="00960B5F" w:rsidP="00960B5F">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разі необхідності), тис.грн.*</w:t>
            </w:r>
          </w:p>
        </w:tc>
        <w:tc>
          <w:tcPr>
            <w:tcW w:w="1701" w:type="dxa"/>
          </w:tcPr>
          <w:p w:rsidR="00960B5F" w:rsidRPr="00960B5F" w:rsidRDefault="00960B5F" w:rsidP="00960B5F">
            <w:pPr>
              <w:widowControl/>
              <w:autoSpaceDE/>
              <w:autoSpaceDN/>
              <w:adjustRightInd/>
              <w:spacing w:before="100" w:beforeAutospacing="1" w:after="100" w:afterAutospacing="1"/>
              <w:jc w:val="left"/>
              <w:rPr>
                <w:rFonts w:ascii="Times New Roman" w:hAnsi="Times New Roman" w:cs="Times New Roman"/>
                <w:color w:val="FF0000"/>
                <w:lang w:val="uk-UA"/>
              </w:rPr>
            </w:pPr>
            <w:r w:rsidRPr="00960B5F">
              <w:rPr>
                <w:rFonts w:ascii="Times New Roman" w:hAnsi="Times New Roman" w:cs="Times New Roman"/>
                <w:color w:val="FF0000"/>
                <w:lang w:val="uk-UA"/>
              </w:rPr>
              <w:t>0,972</w:t>
            </w:r>
          </w:p>
          <w:p w:rsidR="00960B5F" w:rsidRDefault="00960B5F" w:rsidP="00960B5F">
            <w:pPr>
              <w:widowControl/>
              <w:autoSpaceDE/>
              <w:autoSpaceDN/>
              <w:adjustRightInd/>
              <w:spacing w:before="100" w:beforeAutospacing="1" w:after="100" w:afterAutospacing="1"/>
              <w:jc w:val="left"/>
              <w:rPr>
                <w:rFonts w:ascii="Times New Roman" w:hAnsi="Times New Roman" w:cs="Times New Roman"/>
                <w:color w:val="FF0000"/>
                <w:lang w:val="uk-UA"/>
              </w:rPr>
            </w:pPr>
            <w:r w:rsidRPr="00960B5F">
              <w:rPr>
                <w:rFonts w:ascii="Times New Roman" w:hAnsi="Times New Roman" w:cs="Times New Roman"/>
                <w:color w:val="FF0000"/>
                <w:lang w:val="uk-UA"/>
              </w:rPr>
              <w:t>0,280</w:t>
            </w:r>
          </w:p>
          <w:p w:rsidR="00960B5F" w:rsidRDefault="00960B5F" w:rsidP="00960B5F">
            <w:pPr>
              <w:spacing w:before="100" w:beforeAutospacing="1" w:after="100" w:afterAutospacing="1"/>
              <w:jc w:val="left"/>
              <w:rPr>
                <w:rFonts w:ascii="Times New Roman" w:hAnsi="Times New Roman" w:cs="Times New Roman"/>
                <w:color w:val="FF0000"/>
                <w:lang w:val="uk-UA"/>
              </w:rPr>
            </w:pPr>
            <w:r>
              <w:rPr>
                <w:rFonts w:ascii="Times New Roman" w:hAnsi="Times New Roman" w:cs="Times New Roman"/>
                <w:color w:val="FF0000"/>
                <w:lang w:val="uk-UA"/>
              </w:rPr>
              <w:t xml:space="preserve">      </w:t>
            </w:r>
          </w:p>
        </w:tc>
        <w:tc>
          <w:tcPr>
            <w:tcW w:w="1701" w:type="dxa"/>
          </w:tcPr>
          <w:p w:rsidR="00960B5F" w:rsidRDefault="00960B5F" w:rsidP="00960B5F">
            <w:pPr>
              <w:widowControl/>
              <w:autoSpaceDE/>
              <w:autoSpaceDN/>
              <w:adjustRightInd/>
              <w:rPr>
                <w:rFonts w:ascii="Times New Roman" w:hAnsi="Times New Roman" w:cs="Times New Roman"/>
                <w:color w:val="FF0000"/>
                <w:lang w:val="uk-UA"/>
              </w:rPr>
            </w:pPr>
          </w:p>
          <w:p w:rsidR="00960B5F" w:rsidRPr="00960B5F" w:rsidRDefault="00960B5F" w:rsidP="00960B5F">
            <w:pPr>
              <w:widowControl/>
              <w:autoSpaceDE/>
              <w:autoSpaceDN/>
              <w:adjustRightInd/>
              <w:rPr>
                <w:rFonts w:ascii="Times New Roman" w:hAnsi="Times New Roman" w:cs="Times New Roman"/>
                <w:color w:val="FF0000"/>
                <w:lang w:val="uk-UA"/>
              </w:rPr>
            </w:pPr>
            <w:r w:rsidRPr="00960B5F">
              <w:rPr>
                <w:rFonts w:ascii="Times New Roman" w:hAnsi="Times New Roman" w:cs="Times New Roman"/>
                <w:color w:val="FF0000"/>
                <w:lang w:val="uk-UA"/>
              </w:rPr>
              <w:t>0,972</w:t>
            </w:r>
          </w:p>
          <w:p w:rsidR="00960B5F" w:rsidRDefault="00960B5F" w:rsidP="00960B5F">
            <w:pPr>
              <w:widowControl/>
              <w:autoSpaceDE/>
              <w:autoSpaceDN/>
              <w:adjustRightInd/>
              <w:rPr>
                <w:rFonts w:ascii="Times New Roman" w:hAnsi="Times New Roman" w:cs="Times New Roman"/>
                <w:color w:val="FF0000"/>
                <w:lang w:val="uk-UA"/>
              </w:rPr>
            </w:pPr>
            <w:r w:rsidRPr="00960B5F">
              <w:rPr>
                <w:rFonts w:ascii="Times New Roman" w:hAnsi="Times New Roman" w:cs="Times New Roman"/>
                <w:color w:val="FF0000"/>
                <w:lang w:val="uk-UA"/>
              </w:rPr>
              <w:t>0</w:t>
            </w:r>
          </w:p>
          <w:p w:rsidR="00960B5F" w:rsidRPr="00960B5F" w:rsidRDefault="00960B5F" w:rsidP="00960B5F">
            <w:pPr>
              <w:widowControl/>
              <w:autoSpaceDE/>
              <w:autoSpaceDN/>
              <w:adjustRightInd/>
              <w:rPr>
                <w:rFonts w:ascii="Times New Roman" w:hAnsi="Times New Roman" w:cs="Times New Roman"/>
                <w:color w:val="FF0000"/>
                <w:lang w:val="uk-UA"/>
              </w:rPr>
            </w:pPr>
          </w:p>
        </w:tc>
        <w:tc>
          <w:tcPr>
            <w:tcW w:w="1360" w:type="dxa"/>
          </w:tcPr>
          <w:p w:rsidR="00960B5F" w:rsidRDefault="00960B5F" w:rsidP="00960B5F">
            <w:pPr>
              <w:widowControl/>
              <w:autoSpaceDE/>
              <w:autoSpaceDN/>
              <w:adjustRightInd/>
              <w:rPr>
                <w:rFonts w:ascii="Times New Roman" w:hAnsi="Times New Roman" w:cs="Times New Roman"/>
                <w:color w:val="FF0000"/>
                <w:lang w:val="uk-UA"/>
              </w:rPr>
            </w:pPr>
            <w:r w:rsidRPr="00960B5F">
              <w:rPr>
                <w:rFonts w:ascii="Times New Roman" w:hAnsi="Times New Roman" w:cs="Times New Roman"/>
                <w:color w:val="FF0000"/>
                <w:lang w:val="uk-UA"/>
              </w:rPr>
              <w:t>4,860</w:t>
            </w:r>
          </w:p>
          <w:p w:rsidR="00960B5F" w:rsidRDefault="00960B5F" w:rsidP="00960B5F">
            <w:pPr>
              <w:widowControl/>
              <w:autoSpaceDE/>
              <w:autoSpaceDN/>
              <w:adjustRightInd/>
              <w:rPr>
                <w:rFonts w:ascii="Times New Roman" w:hAnsi="Times New Roman" w:cs="Times New Roman"/>
                <w:color w:val="FF0000"/>
                <w:lang w:val="uk-UA"/>
              </w:rPr>
            </w:pPr>
          </w:p>
          <w:p w:rsidR="00960B5F" w:rsidRPr="00960B5F" w:rsidRDefault="00960B5F" w:rsidP="00960B5F">
            <w:pPr>
              <w:widowControl/>
              <w:autoSpaceDE/>
              <w:autoSpaceDN/>
              <w:adjustRightInd/>
              <w:rPr>
                <w:rFonts w:ascii="Times New Roman" w:hAnsi="Times New Roman" w:cs="Times New Roman"/>
                <w:color w:val="FF0000"/>
                <w:lang w:val="uk-UA"/>
              </w:rPr>
            </w:pPr>
            <w:r w:rsidRPr="00960B5F">
              <w:rPr>
                <w:rFonts w:ascii="Times New Roman" w:hAnsi="Times New Roman" w:cs="Times New Roman"/>
                <w:color w:val="FF0000"/>
                <w:lang w:val="uk-UA"/>
              </w:rPr>
              <w:t>0</w:t>
            </w:r>
          </w:p>
        </w:tc>
      </w:tr>
    </w:tbl>
    <w:p w:rsidR="00393881" w:rsidRDefault="00393881" w:rsidP="00B01ACC">
      <w:pPr>
        <w:widowControl/>
        <w:shd w:val="clear" w:color="auto" w:fill="FFFFFF"/>
        <w:autoSpaceDE/>
        <w:autoSpaceDN/>
        <w:adjustRightInd/>
        <w:spacing w:before="100" w:beforeAutospacing="1" w:after="100" w:afterAutospacing="1"/>
        <w:ind w:left="360"/>
        <w:jc w:val="left"/>
        <w:rPr>
          <w:rFonts w:ascii="Times New Roman" w:hAnsi="Times New Roman" w:cs="Times New Roman"/>
          <w:color w:val="000000"/>
          <w:lang w:val="uk-UA"/>
        </w:rPr>
      </w:pPr>
    </w:p>
    <w:tbl>
      <w:tblPr>
        <w:tblStyle w:val="a4"/>
        <w:tblW w:w="9613" w:type="dxa"/>
        <w:tblInd w:w="360" w:type="dxa"/>
        <w:tblLayout w:type="fixed"/>
        <w:tblLook w:val="04A0"/>
      </w:tblPr>
      <w:tblGrid>
        <w:gridCol w:w="599"/>
        <w:gridCol w:w="4252"/>
        <w:gridCol w:w="1701"/>
        <w:gridCol w:w="1701"/>
        <w:gridCol w:w="1360"/>
      </w:tblGrid>
      <w:tr w:rsidR="00960B5F" w:rsidRPr="00960B5F" w:rsidTr="004D181C">
        <w:trPr>
          <w:trHeight w:val="1173"/>
        </w:trPr>
        <w:tc>
          <w:tcPr>
            <w:tcW w:w="599" w:type="dxa"/>
          </w:tcPr>
          <w:p w:rsidR="00960B5F" w:rsidRPr="001508B8" w:rsidRDefault="00960B5F" w:rsidP="00960B5F">
            <w:pPr>
              <w:spacing w:before="100" w:beforeAutospacing="1" w:after="100" w:afterAutospacing="1"/>
              <w:jc w:val="left"/>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6.</w:t>
            </w:r>
          </w:p>
        </w:tc>
        <w:tc>
          <w:tcPr>
            <w:tcW w:w="4252" w:type="dxa"/>
          </w:tcPr>
          <w:p w:rsidR="00960B5F" w:rsidRPr="00960B5F" w:rsidRDefault="00960B5F" w:rsidP="00960B5F">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Разом, тис. гривень*</w:t>
            </w:r>
          </w:p>
          <w:p w:rsidR="00960B5F" w:rsidRPr="001508B8" w:rsidRDefault="00960B5F" w:rsidP="00960B5F">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Формула:(сума рядків 1 + 2 + 3 + 4 + 5)</w:t>
            </w:r>
          </w:p>
        </w:tc>
        <w:tc>
          <w:tcPr>
            <w:tcW w:w="1701" w:type="dxa"/>
          </w:tcPr>
          <w:p w:rsidR="00960B5F" w:rsidRPr="00960B5F" w:rsidRDefault="00960B5F" w:rsidP="00960B5F">
            <w:pPr>
              <w:widowControl/>
              <w:autoSpaceDE/>
              <w:autoSpaceDN/>
              <w:adjustRightInd/>
              <w:spacing w:before="100" w:beforeAutospacing="1" w:after="100" w:afterAutospacing="1"/>
              <w:jc w:val="left"/>
              <w:rPr>
                <w:rFonts w:ascii="Times New Roman" w:hAnsi="Times New Roman" w:cs="Times New Roman"/>
                <w:color w:val="FF0000"/>
                <w:lang w:val="uk-UA"/>
              </w:rPr>
            </w:pPr>
            <w:r w:rsidRPr="00960B5F">
              <w:rPr>
                <w:rFonts w:ascii="Times New Roman" w:hAnsi="Times New Roman" w:cs="Times New Roman"/>
                <w:color w:val="FF0000"/>
                <w:lang w:val="uk-UA"/>
              </w:rPr>
              <w:t>0,972</w:t>
            </w:r>
          </w:p>
          <w:p w:rsidR="00960B5F" w:rsidRDefault="00960B5F" w:rsidP="00960B5F">
            <w:pPr>
              <w:spacing w:before="100" w:beforeAutospacing="1" w:after="100" w:afterAutospacing="1"/>
              <w:jc w:val="left"/>
              <w:rPr>
                <w:rFonts w:ascii="Times New Roman" w:hAnsi="Times New Roman" w:cs="Times New Roman"/>
                <w:color w:val="FF0000"/>
                <w:lang w:val="uk-UA"/>
              </w:rPr>
            </w:pPr>
            <w:r>
              <w:rPr>
                <w:rFonts w:ascii="Times New Roman" w:hAnsi="Times New Roman" w:cs="Times New Roman"/>
                <w:color w:val="FF0000"/>
                <w:lang w:val="uk-UA"/>
              </w:rPr>
              <w:t xml:space="preserve">      </w:t>
            </w:r>
          </w:p>
        </w:tc>
        <w:tc>
          <w:tcPr>
            <w:tcW w:w="1701" w:type="dxa"/>
          </w:tcPr>
          <w:p w:rsidR="00960B5F" w:rsidRDefault="00960B5F" w:rsidP="00960B5F">
            <w:pPr>
              <w:widowControl/>
              <w:autoSpaceDE/>
              <w:autoSpaceDN/>
              <w:adjustRightInd/>
              <w:rPr>
                <w:rFonts w:ascii="Times New Roman" w:hAnsi="Times New Roman" w:cs="Times New Roman"/>
                <w:color w:val="FF0000"/>
                <w:lang w:val="uk-UA"/>
              </w:rPr>
            </w:pPr>
          </w:p>
          <w:p w:rsidR="00960B5F" w:rsidRPr="00960B5F" w:rsidRDefault="00960B5F" w:rsidP="00960B5F">
            <w:pPr>
              <w:widowControl/>
              <w:autoSpaceDE/>
              <w:autoSpaceDN/>
              <w:adjustRightInd/>
              <w:rPr>
                <w:rFonts w:ascii="Times New Roman" w:hAnsi="Times New Roman" w:cs="Times New Roman"/>
                <w:color w:val="FF0000"/>
                <w:lang w:val="uk-UA"/>
              </w:rPr>
            </w:pPr>
            <w:r w:rsidRPr="00960B5F">
              <w:rPr>
                <w:rFonts w:ascii="Times New Roman" w:hAnsi="Times New Roman" w:cs="Times New Roman"/>
                <w:color w:val="FF0000"/>
                <w:lang w:val="uk-UA"/>
              </w:rPr>
              <w:t>0,972</w:t>
            </w:r>
          </w:p>
          <w:p w:rsidR="00960B5F" w:rsidRDefault="00960B5F" w:rsidP="00960B5F">
            <w:pPr>
              <w:widowControl/>
              <w:autoSpaceDE/>
              <w:autoSpaceDN/>
              <w:adjustRightInd/>
              <w:rPr>
                <w:rFonts w:ascii="Times New Roman" w:hAnsi="Times New Roman" w:cs="Times New Roman"/>
                <w:color w:val="FF0000"/>
                <w:lang w:val="uk-UA"/>
              </w:rPr>
            </w:pPr>
          </w:p>
          <w:p w:rsidR="00960B5F" w:rsidRPr="00960B5F" w:rsidRDefault="00960B5F" w:rsidP="00960B5F">
            <w:pPr>
              <w:widowControl/>
              <w:autoSpaceDE/>
              <w:autoSpaceDN/>
              <w:adjustRightInd/>
              <w:rPr>
                <w:rFonts w:ascii="Times New Roman" w:hAnsi="Times New Roman" w:cs="Times New Roman"/>
                <w:color w:val="FF0000"/>
                <w:lang w:val="uk-UA"/>
              </w:rPr>
            </w:pPr>
          </w:p>
        </w:tc>
        <w:tc>
          <w:tcPr>
            <w:tcW w:w="1360" w:type="dxa"/>
          </w:tcPr>
          <w:p w:rsidR="00960B5F" w:rsidRDefault="00960B5F" w:rsidP="00960B5F">
            <w:pPr>
              <w:widowControl/>
              <w:autoSpaceDE/>
              <w:autoSpaceDN/>
              <w:adjustRightInd/>
              <w:rPr>
                <w:rFonts w:ascii="Times New Roman" w:hAnsi="Times New Roman" w:cs="Times New Roman"/>
                <w:color w:val="FF0000"/>
                <w:lang w:val="uk-UA"/>
              </w:rPr>
            </w:pPr>
            <w:r w:rsidRPr="00960B5F">
              <w:rPr>
                <w:rFonts w:ascii="Times New Roman" w:hAnsi="Times New Roman" w:cs="Times New Roman"/>
                <w:color w:val="FF0000"/>
                <w:lang w:val="uk-UA"/>
              </w:rPr>
              <w:t>4,860</w:t>
            </w:r>
          </w:p>
          <w:p w:rsidR="00960B5F" w:rsidRDefault="00960B5F" w:rsidP="00960B5F">
            <w:pPr>
              <w:widowControl/>
              <w:autoSpaceDE/>
              <w:autoSpaceDN/>
              <w:adjustRightInd/>
              <w:rPr>
                <w:rFonts w:ascii="Times New Roman" w:hAnsi="Times New Roman" w:cs="Times New Roman"/>
                <w:color w:val="FF0000"/>
                <w:lang w:val="uk-UA"/>
              </w:rPr>
            </w:pPr>
          </w:p>
          <w:p w:rsidR="00960B5F" w:rsidRPr="00960B5F" w:rsidRDefault="00960B5F" w:rsidP="00960B5F">
            <w:pPr>
              <w:widowControl/>
              <w:autoSpaceDE/>
              <w:autoSpaceDN/>
              <w:adjustRightInd/>
              <w:rPr>
                <w:rFonts w:ascii="Times New Roman" w:hAnsi="Times New Roman" w:cs="Times New Roman"/>
                <w:color w:val="FF0000"/>
                <w:lang w:val="uk-UA"/>
              </w:rPr>
            </w:pPr>
          </w:p>
        </w:tc>
      </w:tr>
      <w:tr w:rsidR="004D181C" w:rsidRPr="00960B5F" w:rsidTr="004D181C">
        <w:trPr>
          <w:trHeight w:val="858"/>
        </w:trPr>
        <w:tc>
          <w:tcPr>
            <w:tcW w:w="599" w:type="dxa"/>
          </w:tcPr>
          <w:p w:rsidR="004D181C" w:rsidRPr="001508B8" w:rsidRDefault="004D181C" w:rsidP="00A36553">
            <w:pPr>
              <w:spacing w:before="100" w:beforeAutospacing="1" w:after="100" w:afterAutospacing="1"/>
              <w:jc w:val="left"/>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7.</w:t>
            </w:r>
          </w:p>
        </w:tc>
        <w:tc>
          <w:tcPr>
            <w:tcW w:w="4252" w:type="dxa"/>
          </w:tcPr>
          <w:p w:rsidR="004D181C" w:rsidRPr="004D181C" w:rsidRDefault="004D181C" w:rsidP="004D181C">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Кількість суб’єктів господарювання, що</w:t>
            </w:r>
          </w:p>
          <w:p w:rsidR="004D181C" w:rsidRPr="004D181C" w:rsidRDefault="004D181C" w:rsidP="004D181C">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повинні виконати вимоги регулювання,</w:t>
            </w:r>
          </w:p>
          <w:p w:rsidR="004D181C" w:rsidRPr="001508B8" w:rsidRDefault="004D181C" w:rsidP="004D181C">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одиниц</w:t>
            </w:r>
            <w:r>
              <w:rPr>
                <w:rFonts w:ascii="Times New Roman" w:hAnsi="Times New Roman" w:cs="Times New Roman"/>
                <w:color w:val="000000"/>
                <w:sz w:val="22"/>
                <w:szCs w:val="22"/>
                <w:lang w:val="uk-UA"/>
              </w:rPr>
              <w:t>ь</w:t>
            </w:r>
          </w:p>
        </w:tc>
        <w:tc>
          <w:tcPr>
            <w:tcW w:w="4762" w:type="dxa"/>
            <w:gridSpan w:val="3"/>
          </w:tcPr>
          <w:p w:rsidR="004D181C" w:rsidRDefault="004D181C" w:rsidP="004D181C">
            <w:pPr>
              <w:spacing w:before="100" w:beforeAutospacing="1" w:after="100" w:afterAutospacing="1"/>
              <w:jc w:val="left"/>
              <w:rPr>
                <w:rFonts w:ascii="Times New Roman" w:hAnsi="Times New Roman" w:cs="Times New Roman"/>
                <w:color w:val="FF0000"/>
                <w:lang w:val="uk-UA"/>
              </w:rPr>
            </w:pPr>
            <w:r>
              <w:rPr>
                <w:rFonts w:ascii="Times New Roman" w:hAnsi="Times New Roman" w:cs="Times New Roman"/>
                <w:color w:val="FF0000"/>
                <w:lang w:val="uk-UA"/>
              </w:rPr>
              <w:t xml:space="preserve">      </w:t>
            </w:r>
          </w:p>
          <w:p w:rsidR="004D181C" w:rsidRDefault="004D181C" w:rsidP="00A36553">
            <w:pPr>
              <w:widowControl/>
              <w:autoSpaceDE/>
              <w:autoSpaceDN/>
              <w:adjustRightInd/>
              <w:rPr>
                <w:rFonts w:ascii="Times New Roman" w:hAnsi="Times New Roman" w:cs="Times New Roman"/>
                <w:color w:val="FF0000"/>
                <w:lang w:val="uk-UA"/>
              </w:rPr>
            </w:pPr>
          </w:p>
          <w:p w:rsidR="004D181C" w:rsidRPr="00960B5F" w:rsidRDefault="004D181C" w:rsidP="00A36553">
            <w:pPr>
              <w:widowControl/>
              <w:autoSpaceDE/>
              <w:autoSpaceDN/>
              <w:adjustRightInd/>
              <w:rPr>
                <w:rFonts w:ascii="Times New Roman" w:hAnsi="Times New Roman" w:cs="Times New Roman"/>
                <w:color w:val="FF0000"/>
                <w:lang w:val="uk-UA"/>
              </w:rPr>
            </w:pPr>
            <w:r w:rsidRPr="004D181C">
              <w:rPr>
                <w:rFonts w:ascii="Times New Roman" w:hAnsi="Times New Roman" w:cs="Times New Roman"/>
                <w:color w:val="FF0000"/>
                <w:lang w:val="uk-UA"/>
              </w:rPr>
              <w:t>7891</w:t>
            </w:r>
          </w:p>
        </w:tc>
      </w:tr>
      <w:tr w:rsidR="004D181C" w:rsidRPr="00960B5F" w:rsidTr="004D181C">
        <w:trPr>
          <w:trHeight w:val="1173"/>
        </w:trPr>
        <w:tc>
          <w:tcPr>
            <w:tcW w:w="599" w:type="dxa"/>
          </w:tcPr>
          <w:p w:rsidR="004D181C" w:rsidRPr="001508B8" w:rsidRDefault="004D181C" w:rsidP="00A36553">
            <w:pPr>
              <w:spacing w:before="100" w:beforeAutospacing="1" w:after="100" w:afterAutospacing="1"/>
              <w:jc w:val="left"/>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8.</w:t>
            </w:r>
          </w:p>
        </w:tc>
        <w:tc>
          <w:tcPr>
            <w:tcW w:w="4252" w:type="dxa"/>
          </w:tcPr>
          <w:p w:rsidR="004D181C" w:rsidRPr="004D181C" w:rsidRDefault="004D181C" w:rsidP="004D181C">
            <w:pPr>
              <w:widowControl/>
              <w:autoSpaceDE/>
              <w:autoSpaceDN/>
              <w:adjustRightInd/>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С</w:t>
            </w:r>
            <w:r w:rsidRPr="004D181C">
              <w:rPr>
                <w:rFonts w:ascii="Times New Roman" w:hAnsi="Times New Roman" w:cs="Times New Roman"/>
                <w:color w:val="000000"/>
                <w:sz w:val="22"/>
                <w:szCs w:val="22"/>
                <w:lang w:val="uk-UA"/>
              </w:rPr>
              <w:t>умарно, тис.гривень*</w:t>
            </w:r>
          </w:p>
          <w:p w:rsidR="004D181C" w:rsidRPr="004D181C" w:rsidRDefault="004D181C" w:rsidP="004D181C">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Формула:відповідний стовпчик «разом» Х</w:t>
            </w:r>
          </w:p>
          <w:p w:rsidR="004D181C" w:rsidRPr="004D181C" w:rsidRDefault="004D181C" w:rsidP="004D181C">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кількість суб’єктів малого</w:t>
            </w:r>
          </w:p>
          <w:p w:rsidR="004D181C" w:rsidRPr="004D181C" w:rsidRDefault="004D181C" w:rsidP="004D181C">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підприємництва, що повинні виконати</w:t>
            </w:r>
          </w:p>
          <w:p w:rsidR="004D181C" w:rsidRPr="001508B8" w:rsidRDefault="004D181C" w:rsidP="004D181C">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вимоги регулювання (рядок 6 Х рядок 7)</w:t>
            </w:r>
          </w:p>
        </w:tc>
        <w:tc>
          <w:tcPr>
            <w:tcW w:w="1701" w:type="dxa"/>
          </w:tcPr>
          <w:p w:rsidR="004D181C" w:rsidRDefault="004D181C" w:rsidP="00A36553">
            <w:pPr>
              <w:spacing w:before="100" w:beforeAutospacing="1" w:after="100" w:afterAutospacing="1"/>
              <w:jc w:val="left"/>
              <w:rPr>
                <w:rFonts w:ascii="Times New Roman" w:hAnsi="Times New Roman" w:cs="Times New Roman"/>
                <w:color w:val="FF0000"/>
                <w:lang w:val="uk-UA"/>
              </w:rPr>
            </w:pPr>
            <w:r>
              <w:rPr>
                <w:rFonts w:ascii="Times New Roman" w:hAnsi="Times New Roman" w:cs="Times New Roman"/>
                <w:color w:val="FF0000"/>
                <w:lang w:val="uk-UA"/>
              </w:rPr>
              <w:t xml:space="preserve">      </w:t>
            </w:r>
            <w:r w:rsidRPr="004D181C">
              <w:rPr>
                <w:rFonts w:ascii="Times New Roman" w:hAnsi="Times New Roman" w:cs="Times New Roman"/>
                <w:color w:val="FF0000"/>
                <w:lang w:val="uk-UA"/>
              </w:rPr>
              <w:t>21 621,340</w:t>
            </w:r>
          </w:p>
        </w:tc>
        <w:tc>
          <w:tcPr>
            <w:tcW w:w="1701" w:type="dxa"/>
          </w:tcPr>
          <w:p w:rsidR="004D181C" w:rsidRDefault="004D181C" w:rsidP="00A36553">
            <w:pPr>
              <w:widowControl/>
              <w:autoSpaceDE/>
              <w:autoSpaceDN/>
              <w:adjustRightInd/>
              <w:rPr>
                <w:rFonts w:ascii="Times New Roman" w:hAnsi="Times New Roman" w:cs="Times New Roman"/>
                <w:color w:val="FF0000"/>
                <w:lang w:val="uk-UA"/>
              </w:rPr>
            </w:pPr>
          </w:p>
          <w:p w:rsidR="004D181C" w:rsidRPr="00960B5F" w:rsidRDefault="004D181C" w:rsidP="004D181C">
            <w:pPr>
              <w:widowControl/>
              <w:autoSpaceDE/>
              <w:autoSpaceDN/>
              <w:adjustRightInd/>
              <w:rPr>
                <w:rFonts w:ascii="Times New Roman" w:hAnsi="Times New Roman" w:cs="Times New Roman"/>
                <w:color w:val="FF0000"/>
                <w:lang w:val="uk-UA"/>
              </w:rPr>
            </w:pPr>
          </w:p>
        </w:tc>
        <w:tc>
          <w:tcPr>
            <w:tcW w:w="1360" w:type="dxa"/>
          </w:tcPr>
          <w:p w:rsidR="004D181C" w:rsidRPr="00960B5F" w:rsidRDefault="004D181C" w:rsidP="00A36553">
            <w:pPr>
              <w:widowControl/>
              <w:autoSpaceDE/>
              <w:autoSpaceDN/>
              <w:adjustRightInd/>
              <w:rPr>
                <w:rFonts w:ascii="Times New Roman" w:hAnsi="Times New Roman" w:cs="Times New Roman"/>
                <w:color w:val="FF0000"/>
                <w:lang w:val="uk-UA"/>
              </w:rPr>
            </w:pPr>
          </w:p>
        </w:tc>
      </w:tr>
      <w:tr w:rsidR="004D181C" w:rsidRPr="00A36553" w:rsidTr="004D181C">
        <w:trPr>
          <w:trHeight w:val="257"/>
        </w:trPr>
        <w:tc>
          <w:tcPr>
            <w:tcW w:w="599" w:type="dxa"/>
            <w:tcBorders>
              <w:right w:val="nil"/>
            </w:tcBorders>
          </w:tcPr>
          <w:p w:rsidR="004D181C" w:rsidRPr="001508B8" w:rsidRDefault="004D181C" w:rsidP="00A36553">
            <w:pPr>
              <w:spacing w:before="100" w:beforeAutospacing="1" w:after="100" w:afterAutospacing="1"/>
              <w:jc w:val="left"/>
              <w:rPr>
                <w:rFonts w:ascii="Times New Roman" w:hAnsi="Times New Roman" w:cs="Times New Roman"/>
                <w:color w:val="000000"/>
                <w:sz w:val="22"/>
                <w:szCs w:val="22"/>
                <w:lang w:val="uk-UA"/>
              </w:rPr>
            </w:pPr>
          </w:p>
        </w:tc>
        <w:tc>
          <w:tcPr>
            <w:tcW w:w="9014" w:type="dxa"/>
            <w:gridSpan w:val="4"/>
            <w:tcBorders>
              <w:left w:val="nil"/>
            </w:tcBorders>
          </w:tcPr>
          <w:p w:rsidR="004D181C" w:rsidRPr="008E4EBC" w:rsidRDefault="004D181C" w:rsidP="004D181C">
            <w:pPr>
              <w:widowControl/>
              <w:autoSpaceDE/>
              <w:autoSpaceDN/>
              <w:adjustRightInd/>
              <w:jc w:val="both"/>
              <w:rPr>
                <w:rFonts w:ascii="Times New Roman" w:hAnsi="Times New Roman" w:cs="Times New Roman"/>
                <w:b/>
                <w:i/>
                <w:color w:val="000000" w:themeColor="text1"/>
                <w:lang w:val="uk-UA"/>
              </w:rPr>
            </w:pPr>
            <w:r w:rsidRPr="008E4EBC">
              <w:rPr>
                <w:rFonts w:ascii="Times New Roman" w:hAnsi="Times New Roman" w:cs="Times New Roman"/>
                <w:b/>
                <w:i/>
                <w:color w:val="000000" w:themeColor="text1"/>
                <w:lang w:val="uk-UA"/>
              </w:rPr>
              <w:t xml:space="preserve">Оцінка вартості адміністративних процедур суб’єктів малого підприємництва щодо виконання регулювання та звітування      </w:t>
            </w:r>
          </w:p>
        </w:tc>
      </w:tr>
      <w:tr w:rsidR="004D181C" w:rsidRPr="00960B5F" w:rsidTr="004D181C">
        <w:trPr>
          <w:trHeight w:val="906"/>
        </w:trPr>
        <w:tc>
          <w:tcPr>
            <w:tcW w:w="599" w:type="dxa"/>
            <w:tcBorders>
              <w:right w:val="single" w:sz="4" w:space="0" w:color="auto"/>
            </w:tcBorders>
          </w:tcPr>
          <w:p w:rsidR="004D181C" w:rsidRDefault="004D181C" w:rsidP="00A36553">
            <w:pPr>
              <w:spacing w:before="100" w:beforeAutospacing="1" w:after="100" w:afterAutospacing="1"/>
              <w:jc w:val="left"/>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9.</w:t>
            </w:r>
          </w:p>
        </w:tc>
        <w:tc>
          <w:tcPr>
            <w:tcW w:w="4252" w:type="dxa"/>
            <w:tcBorders>
              <w:left w:val="single" w:sz="4" w:space="0" w:color="auto"/>
            </w:tcBorders>
          </w:tcPr>
          <w:p w:rsidR="004D181C" w:rsidRPr="004D181C" w:rsidRDefault="004D181C" w:rsidP="004D181C">
            <w:pPr>
              <w:widowControl/>
              <w:autoSpaceDE/>
              <w:autoSpaceDN/>
              <w:adjustRightInd/>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П</w:t>
            </w:r>
            <w:r w:rsidRPr="004D181C">
              <w:rPr>
                <w:rFonts w:ascii="Times New Roman" w:hAnsi="Times New Roman" w:cs="Times New Roman"/>
                <w:color w:val="000000"/>
                <w:sz w:val="22"/>
                <w:szCs w:val="22"/>
                <w:lang w:val="uk-UA"/>
              </w:rPr>
              <w:t>роцедури отримання первинної</w:t>
            </w:r>
          </w:p>
          <w:p w:rsidR="004D181C" w:rsidRPr="004D181C" w:rsidRDefault="004D181C" w:rsidP="004D181C">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інформації про вимоги регулювання</w:t>
            </w:r>
          </w:p>
          <w:p w:rsidR="004D181C" w:rsidRPr="004D181C" w:rsidRDefault="004D181C" w:rsidP="004D181C">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(пошук тек</w:t>
            </w:r>
            <w:r>
              <w:rPr>
                <w:rFonts w:ascii="Times New Roman" w:hAnsi="Times New Roman" w:cs="Times New Roman"/>
                <w:color w:val="000000"/>
                <w:sz w:val="22"/>
                <w:szCs w:val="22"/>
                <w:lang w:val="uk-UA"/>
              </w:rPr>
              <w:t xml:space="preserve">сту рішення на сайті мукачівської </w:t>
            </w:r>
            <w:r w:rsidRPr="004D181C">
              <w:rPr>
                <w:rFonts w:ascii="Times New Roman" w:hAnsi="Times New Roman" w:cs="Times New Roman"/>
                <w:color w:val="000000"/>
                <w:sz w:val="22"/>
                <w:szCs w:val="22"/>
                <w:lang w:val="uk-UA"/>
              </w:rPr>
              <w:t>міської ради)</w:t>
            </w:r>
          </w:p>
          <w:p w:rsidR="004D181C" w:rsidRPr="004D181C" w:rsidRDefault="004D181C" w:rsidP="004D181C">
            <w:pPr>
              <w:widowControl/>
              <w:autoSpaceDE/>
              <w:autoSpaceDN/>
              <w:adjustRightInd/>
              <w:jc w:val="both"/>
              <w:rPr>
                <w:rFonts w:ascii="Times New Roman" w:hAnsi="Times New Roman" w:cs="Times New Roman"/>
                <w:i/>
                <w:color w:val="000000"/>
                <w:sz w:val="22"/>
                <w:szCs w:val="22"/>
                <w:lang w:val="uk-UA"/>
              </w:rPr>
            </w:pPr>
            <w:r w:rsidRPr="004D181C">
              <w:rPr>
                <w:rFonts w:ascii="Times New Roman" w:hAnsi="Times New Roman" w:cs="Times New Roman"/>
                <w:i/>
                <w:color w:val="000000"/>
                <w:sz w:val="22"/>
                <w:szCs w:val="22"/>
                <w:lang w:val="uk-UA"/>
              </w:rPr>
              <w:t>Формула:</w:t>
            </w:r>
          </w:p>
          <w:p w:rsidR="004D181C" w:rsidRPr="004D181C" w:rsidRDefault="004D181C" w:rsidP="004D181C">
            <w:pPr>
              <w:widowControl/>
              <w:autoSpaceDE/>
              <w:autoSpaceDN/>
              <w:adjustRightInd/>
              <w:jc w:val="both"/>
              <w:rPr>
                <w:rFonts w:ascii="Times New Roman" w:hAnsi="Times New Roman" w:cs="Times New Roman"/>
                <w:i/>
                <w:color w:val="000000"/>
                <w:sz w:val="22"/>
                <w:szCs w:val="22"/>
                <w:lang w:val="uk-UA"/>
              </w:rPr>
            </w:pPr>
            <w:r w:rsidRPr="004D181C">
              <w:rPr>
                <w:rFonts w:ascii="Times New Roman" w:hAnsi="Times New Roman" w:cs="Times New Roman"/>
                <w:i/>
                <w:color w:val="000000"/>
                <w:sz w:val="22"/>
                <w:szCs w:val="22"/>
                <w:lang w:val="uk-UA"/>
              </w:rPr>
              <w:t>витрати часу на отримання інформації</w:t>
            </w:r>
          </w:p>
          <w:p w:rsidR="004D181C" w:rsidRPr="004D181C" w:rsidRDefault="004D181C" w:rsidP="004D181C">
            <w:pPr>
              <w:widowControl/>
              <w:autoSpaceDE/>
              <w:autoSpaceDN/>
              <w:adjustRightInd/>
              <w:jc w:val="both"/>
              <w:rPr>
                <w:rFonts w:ascii="Times New Roman" w:hAnsi="Times New Roman" w:cs="Times New Roman"/>
                <w:i/>
                <w:color w:val="000000"/>
                <w:sz w:val="22"/>
                <w:szCs w:val="22"/>
                <w:lang w:val="uk-UA"/>
              </w:rPr>
            </w:pPr>
            <w:r w:rsidRPr="004D181C">
              <w:rPr>
                <w:rFonts w:ascii="Times New Roman" w:hAnsi="Times New Roman" w:cs="Times New Roman"/>
                <w:i/>
                <w:color w:val="000000"/>
                <w:sz w:val="22"/>
                <w:szCs w:val="22"/>
                <w:lang w:val="uk-UA"/>
              </w:rPr>
              <w:t>про регулювання, Х вартість часусуб’єкта малого підприємництва</w:t>
            </w:r>
          </w:p>
          <w:p w:rsidR="004D181C" w:rsidRPr="001508B8" w:rsidRDefault="004D181C" w:rsidP="004D181C">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i/>
                <w:color w:val="000000"/>
                <w:sz w:val="22"/>
                <w:szCs w:val="22"/>
                <w:lang w:val="uk-UA"/>
              </w:rPr>
              <w:t>(заробітна плата)</w:t>
            </w:r>
          </w:p>
        </w:tc>
        <w:tc>
          <w:tcPr>
            <w:tcW w:w="1701" w:type="dxa"/>
          </w:tcPr>
          <w:p w:rsidR="004D181C" w:rsidRDefault="004D181C" w:rsidP="00A36553">
            <w:pPr>
              <w:spacing w:before="100" w:beforeAutospacing="1" w:after="100" w:afterAutospacing="1"/>
              <w:jc w:val="left"/>
              <w:rPr>
                <w:rFonts w:ascii="Times New Roman" w:hAnsi="Times New Roman" w:cs="Times New Roman"/>
                <w:color w:val="FF0000"/>
                <w:lang w:val="uk-UA"/>
              </w:rPr>
            </w:pPr>
            <w:r w:rsidRPr="004D181C">
              <w:rPr>
                <w:rFonts w:ascii="Times New Roman" w:hAnsi="Times New Roman" w:cs="Times New Roman"/>
                <w:color w:val="FF0000"/>
                <w:lang w:val="uk-UA"/>
              </w:rPr>
              <w:t>0,069</w:t>
            </w:r>
          </w:p>
        </w:tc>
        <w:tc>
          <w:tcPr>
            <w:tcW w:w="1701" w:type="dxa"/>
          </w:tcPr>
          <w:p w:rsidR="004D181C" w:rsidRDefault="004D181C" w:rsidP="00A36553">
            <w:pPr>
              <w:rPr>
                <w:rFonts w:ascii="Times New Roman" w:hAnsi="Times New Roman" w:cs="Times New Roman"/>
                <w:color w:val="FF0000"/>
                <w:lang w:val="uk-UA"/>
              </w:rPr>
            </w:pPr>
            <w:r w:rsidRPr="004D181C">
              <w:rPr>
                <w:rFonts w:ascii="Times New Roman" w:hAnsi="Times New Roman" w:cs="Times New Roman"/>
                <w:color w:val="FF0000"/>
                <w:lang w:val="uk-UA"/>
              </w:rPr>
              <w:t>Х</w:t>
            </w:r>
          </w:p>
        </w:tc>
        <w:tc>
          <w:tcPr>
            <w:tcW w:w="1360" w:type="dxa"/>
          </w:tcPr>
          <w:p w:rsidR="004D181C" w:rsidRPr="00960B5F" w:rsidRDefault="004D181C" w:rsidP="00A36553">
            <w:pPr>
              <w:widowControl/>
              <w:autoSpaceDE/>
              <w:autoSpaceDN/>
              <w:adjustRightInd/>
              <w:rPr>
                <w:rFonts w:ascii="Times New Roman" w:hAnsi="Times New Roman" w:cs="Times New Roman"/>
                <w:color w:val="FF0000"/>
                <w:lang w:val="uk-UA"/>
              </w:rPr>
            </w:pPr>
            <w:r w:rsidRPr="004D181C">
              <w:rPr>
                <w:rFonts w:ascii="Times New Roman" w:hAnsi="Times New Roman" w:cs="Times New Roman"/>
                <w:color w:val="FF0000"/>
                <w:lang w:val="uk-UA"/>
              </w:rPr>
              <w:t>Х</w:t>
            </w:r>
          </w:p>
        </w:tc>
      </w:tr>
      <w:tr w:rsidR="004D181C" w:rsidRPr="00960B5F" w:rsidTr="004D181C">
        <w:trPr>
          <w:trHeight w:val="1173"/>
        </w:trPr>
        <w:tc>
          <w:tcPr>
            <w:tcW w:w="599" w:type="dxa"/>
          </w:tcPr>
          <w:p w:rsidR="004D181C" w:rsidRPr="001508B8" w:rsidRDefault="004D181C" w:rsidP="00A36553">
            <w:pPr>
              <w:spacing w:before="100" w:beforeAutospacing="1" w:after="100" w:afterAutospacing="1"/>
              <w:jc w:val="left"/>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10.</w:t>
            </w:r>
          </w:p>
        </w:tc>
        <w:tc>
          <w:tcPr>
            <w:tcW w:w="4252" w:type="dxa"/>
          </w:tcPr>
          <w:p w:rsidR="004D181C" w:rsidRPr="004D181C" w:rsidRDefault="004D181C" w:rsidP="004D181C">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Процедури організації виконання вимог</w:t>
            </w:r>
          </w:p>
          <w:p w:rsidR="004D181C" w:rsidRPr="004D181C" w:rsidRDefault="004D181C" w:rsidP="004D181C">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регулювання</w:t>
            </w:r>
          </w:p>
          <w:p w:rsidR="004D181C" w:rsidRPr="004D181C" w:rsidRDefault="004D181C" w:rsidP="004D181C">
            <w:pPr>
              <w:widowControl/>
              <w:autoSpaceDE/>
              <w:autoSpaceDN/>
              <w:adjustRightInd/>
              <w:jc w:val="both"/>
              <w:rPr>
                <w:rFonts w:ascii="Times New Roman" w:hAnsi="Times New Roman" w:cs="Times New Roman"/>
                <w:i/>
                <w:color w:val="000000"/>
                <w:sz w:val="22"/>
                <w:szCs w:val="22"/>
                <w:lang w:val="uk-UA"/>
              </w:rPr>
            </w:pPr>
            <w:r w:rsidRPr="004D181C">
              <w:rPr>
                <w:rFonts w:ascii="Times New Roman" w:hAnsi="Times New Roman" w:cs="Times New Roman"/>
                <w:i/>
                <w:color w:val="000000"/>
                <w:sz w:val="22"/>
                <w:szCs w:val="22"/>
                <w:lang w:val="uk-UA"/>
              </w:rPr>
              <w:t>Формула: витрати часу на підписання</w:t>
            </w:r>
          </w:p>
          <w:p w:rsidR="004D181C" w:rsidRPr="004D181C" w:rsidRDefault="004D181C" w:rsidP="004D181C">
            <w:pPr>
              <w:widowControl/>
              <w:autoSpaceDE/>
              <w:autoSpaceDN/>
              <w:adjustRightInd/>
              <w:jc w:val="both"/>
              <w:rPr>
                <w:rFonts w:ascii="Times New Roman" w:hAnsi="Times New Roman" w:cs="Times New Roman"/>
                <w:i/>
                <w:color w:val="000000"/>
                <w:sz w:val="22"/>
                <w:szCs w:val="22"/>
                <w:lang w:val="uk-UA"/>
              </w:rPr>
            </w:pPr>
            <w:r w:rsidRPr="004D181C">
              <w:rPr>
                <w:rFonts w:ascii="Times New Roman" w:hAnsi="Times New Roman" w:cs="Times New Roman"/>
                <w:i/>
                <w:color w:val="000000"/>
                <w:sz w:val="22"/>
                <w:szCs w:val="22"/>
                <w:lang w:val="uk-UA"/>
              </w:rPr>
              <w:t>договору Х вартість часу суб’єкта малого</w:t>
            </w:r>
            <w:r>
              <w:rPr>
                <w:rFonts w:ascii="Times New Roman" w:hAnsi="Times New Roman" w:cs="Times New Roman"/>
                <w:i/>
                <w:color w:val="000000"/>
                <w:sz w:val="22"/>
                <w:szCs w:val="22"/>
                <w:lang w:val="uk-UA"/>
              </w:rPr>
              <w:t xml:space="preserve"> </w:t>
            </w:r>
            <w:r w:rsidRPr="004D181C">
              <w:rPr>
                <w:rFonts w:ascii="Times New Roman" w:hAnsi="Times New Roman" w:cs="Times New Roman"/>
                <w:i/>
                <w:color w:val="000000"/>
                <w:sz w:val="22"/>
                <w:szCs w:val="22"/>
                <w:lang w:val="uk-UA"/>
              </w:rPr>
              <w:t>підприємництва (заробітна плата),</w:t>
            </w:r>
          </w:p>
          <w:p w:rsidR="004D181C" w:rsidRPr="001508B8" w:rsidRDefault="004D181C" w:rsidP="004D181C">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i/>
                <w:color w:val="000000"/>
                <w:sz w:val="22"/>
                <w:szCs w:val="22"/>
                <w:lang w:val="uk-UA"/>
              </w:rPr>
              <w:t>тис.грн.*</w:t>
            </w:r>
          </w:p>
        </w:tc>
        <w:tc>
          <w:tcPr>
            <w:tcW w:w="1701" w:type="dxa"/>
          </w:tcPr>
          <w:p w:rsidR="004D181C" w:rsidRDefault="004D181C" w:rsidP="004D181C">
            <w:pPr>
              <w:spacing w:before="100" w:beforeAutospacing="1" w:after="100" w:afterAutospacing="1"/>
              <w:jc w:val="left"/>
              <w:rPr>
                <w:rFonts w:ascii="Times New Roman" w:hAnsi="Times New Roman" w:cs="Times New Roman"/>
                <w:color w:val="FF0000"/>
                <w:lang w:val="uk-UA"/>
              </w:rPr>
            </w:pPr>
            <w:r>
              <w:rPr>
                <w:rFonts w:ascii="Times New Roman" w:hAnsi="Times New Roman" w:cs="Times New Roman"/>
                <w:color w:val="FF0000"/>
                <w:lang w:val="uk-UA"/>
              </w:rPr>
              <w:t xml:space="preserve">      </w:t>
            </w:r>
            <w:r w:rsidRPr="004D181C">
              <w:rPr>
                <w:rFonts w:ascii="Times New Roman" w:hAnsi="Times New Roman" w:cs="Times New Roman"/>
                <w:color w:val="FF0000"/>
                <w:lang w:val="uk-UA"/>
              </w:rPr>
              <w:t>0,022</w:t>
            </w:r>
          </w:p>
        </w:tc>
        <w:tc>
          <w:tcPr>
            <w:tcW w:w="1701" w:type="dxa"/>
          </w:tcPr>
          <w:p w:rsidR="004D181C" w:rsidRDefault="004D181C" w:rsidP="00A36553">
            <w:pPr>
              <w:widowControl/>
              <w:autoSpaceDE/>
              <w:autoSpaceDN/>
              <w:adjustRightInd/>
              <w:rPr>
                <w:rFonts w:ascii="Times New Roman" w:hAnsi="Times New Roman" w:cs="Times New Roman"/>
                <w:color w:val="FF0000"/>
                <w:lang w:val="uk-UA"/>
              </w:rPr>
            </w:pPr>
          </w:p>
          <w:p w:rsidR="004D181C" w:rsidRPr="00960B5F" w:rsidRDefault="004D181C" w:rsidP="00A36553">
            <w:pPr>
              <w:widowControl/>
              <w:autoSpaceDE/>
              <w:autoSpaceDN/>
              <w:adjustRightInd/>
              <w:rPr>
                <w:rFonts w:ascii="Times New Roman" w:hAnsi="Times New Roman" w:cs="Times New Roman"/>
                <w:color w:val="FF0000"/>
                <w:lang w:val="uk-UA"/>
              </w:rPr>
            </w:pPr>
            <w:r>
              <w:rPr>
                <w:rFonts w:ascii="Times New Roman" w:hAnsi="Times New Roman" w:cs="Times New Roman"/>
                <w:color w:val="FF0000"/>
                <w:lang w:val="uk-UA"/>
              </w:rPr>
              <w:t>0</w:t>
            </w:r>
          </w:p>
        </w:tc>
        <w:tc>
          <w:tcPr>
            <w:tcW w:w="1360" w:type="dxa"/>
          </w:tcPr>
          <w:p w:rsidR="004D181C" w:rsidRPr="00960B5F" w:rsidRDefault="004D181C" w:rsidP="00A36553">
            <w:pPr>
              <w:widowControl/>
              <w:autoSpaceDE/>
              <w:autoSpaceDN/>
              <w:adjustRightInd/>
              <w:rPr>
                <w:rFonts w:ascii="Times New Roman" w:hAnsi="Times New Roman" w:cs="Times New Roman"/>
                <w:color w:val="FF0000"/>
                <w:lang w:val="uk-UA"/>
              </w:rPr>
            </w:pPr>
            <w:r>
              <w:rPr>
                <w:rFonts w:ascii="Times New Roman" w:hAnsi="Times New Roman" w:cs="Times New Roman"/>
                <w:color w:val="FF0000"/>
                <w:lang w:val="uk-UA"/>
              </w:rPr>
              <w:t>0</w:t>
            </w:r>
          </w:p>
        </w:tc>
      </w:tr>
      <w:tr w:rsidR="004D181C" w:rsidRPr="00960B5F" w:rsidTr="004D181C">
        <w:trPr>
          <w:trHeight w:val="1173"/>
        </w:trPr>
        <w:tc>
          <w:tcPr>
            <w:tcW w:w="599" w:type="dxa"/>
          </w:tcPr>
          <w:p w:rsidR="004D181C" w:rsidRPr="001508B8" w:rsidRDefault="004D181C" w:rsidP="00A36553">
            <w:pPr>
              <w:spacing w:before="100" w:beforeAutospacing="1" w:after="100" w:afterAutospacing="1"/>
              <w:jc w:val="left"/>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11.</w:t>
            </w:r>
          </w:p>
        </w:tc>
        <w:tc>
          <w:tcPr>
            <w:tcW w:w="4252" w:type="dxa"/>
          </w:tcPr>
          <w:p w:rsidR="004D181C" w:rsidRPr="004D181C" w:rsidRDefault="004D181C" w:rsidP="004D181C">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Процедури офіційного звітування</w:t>
            </w:r>
          </w:p>
          <w:p w:rsidR="004D181C" w:rsidRPr="004D181C" w:rsidRDefault="004D181C" w:rsidP="004D181C">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Формула:</w:t>
            </w:r>
          </w:p>
          <w:p w:rsidR="004D181C" w:rsidRPr="004D181C" w:rsidRDefault="004D181C" w:rsidP="004D181C">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витрати часу на отримання інформації</w:t>
            </w:r>
          </w:p>
          <w:p w:rsidR="004D181C" w:rsidRPr="004D181C" w:rsidRDefault="004D181C" w:rsidP="004D181C">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про поряд</w:t>
            </w:r>
            <w:r>
              <w:rPr>
                <w:rFonts w:ascii="Times New Roman" w:hAnsi="Times New Roman" w:cs="Times New Roman"/>
                <w:color w:val="000000"/>
                <w:sz w:val="22"/>
                <w:szCs w:val="22"/>
                <w:lang w:val="uk-UA"/>
              </w:rPr>
              <w:t>ок звітування щодо регулювання,</w:t>
            </w:r>
            <w:r w:rsidRPr="004D181C">
              <w:rPr>
                <w:rFonts w:ascii="Times New Roman" w:hAnsi="Times New Roman" w:cs="Times New Roman"/>
                <w:color w:val="000000"/>
                <w:sz w:val="22"/>
                <w:szCs w:val="22"/>
                <w:lang w:val="uk-UA"/>
              </w:rPr>
              <w:t>отримання необхідних форм та</w:t>
            </w:r>
            <w:r>
              <w:rPr>
                <w:rFonts w:ascii="Times New Roman" w:hAnsi="Times New Roman" w:cs="Times New Roman"/>
                <w:color w:val="000000"/>
                <w:sz w:val="22"/>
                <w:szCs w:val="22"/>
                <w:lang w:val="uk-UA"/>
              </w:rPr>
              <w:t xml:space="preserve"> </w:t>
            </w:r>
            <w:r w:rsidRPr="004D181C">
              <w:rPr>
                <w:rFonts w:ascii="Times New Roman" w:hAnsi="Times New Roman" w:cs="Times New Roman"/>
                <w:color w:val="000000"/>
                <w:sz w:val="22"/>
                <w:szCs w:val="22"/>
                <w:lang w:val="uk-UA"/>
              </w:rPr>
              <w:t>визначення органу, що приймає звіти та</w:t>
            </w:r>
          </w:p>
          <w:p w:rsidR="004D181C" w:rsidRPr="004D181C" w:rsidRDefault="004D181C" w:rsidP="004D181C">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мі</w:t>
            </w:r>
            <w:r>
              <w:rPr>
                <w:rFonts w:ascii="Times New Roman" w:hAnsi="Times New Roman" w:cs="Times New Roman"/>
                <w:color w:val="000000"/>
                <w:sz w:val="22"/>
                <w:szCs w:val="22"/>
                <w:lang w:val="uk-UA"/>
              </w:rPr>
              <w:t xml:space="preserve">сця звітності + витрати часу на </w:t>
            </w:r>
            <w:r w:rsidRPr="004D181C">
              <w:rPr>
                <w:rFonts w:ascii="Times New Roman" w:hAnsi="Times New Roman" w:cs="Times New Roman"/>
                <w:color w:val="000000"/>
                <w:sz w:val="22"/>
                <w:szCs w:val="22"/>
                <w:lang w:val="uk-UA"/>
              </w:rPr>
              <w:t>заповнення звітних форм + витрати часу</w:t>
            </w:r>
          </w:p>
          <w:p w:rsidR="004D181C" w:rsidRPr="004D181C" w:rsidRDefault="004D181C" w:rsidP="004D181C">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на передачу звітних форм (окремо за</w:t>
            </w:r>
          </w:p>
          <w:p w:rsidR="004D181C" w:rsidRPr="004D181C" w:rsidRDefault="004D181C" w:rsidP="004D181C">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засобами передачі інформації з оцінкою</w:t>
            </w:r>
          </w:p>
          <w:p w:rsidR="004D181C" w:rsidRPr="004D181C" w:rsidRDefault="004D181C" w:rsidP="004D181C">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кількості суб’єктів, що користуються</w:t>
            </w:r>
          </w:p>
          <w:p w:rsidR="004D181C" w:rsidRPr="004D181C" w:rsidRDefault="004D181C" w:rsidP="004D181C">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формами засобів – окремо електронна</w:t>
            </w:r>
          </w:p>
          <w:p w:rsidR="004D181C" w:rsidRPr="004D181C" w:rsidRDefault="004D181C" w:rsidP="004D181C">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звітність, звітність до органу, поштовим</w:t>
            </w:r>
          </w:p>
          <w:p w:rsidR="004D181C" w:rsidRPr="004D181C" w:rsidRDefault="004D181C" w:rsidP="004D181C">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зв’язком тощо) + оцінка витрат часу на</w:t>
            </w:r>
          </w:p>
          <w:p w:rsidR="004D181C" w:rsidRPr="004D181C" w:rsidRDefault="004D181C" w:rsidP="004D181C">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корегування (оцінка природного рівня</w:t>
            </w:r>
          </w:p>
          <w:p w:rsidR="004D181C" w:rsidRPr="004D181C" w:rsidRDefault="004D181C" w:rsidP="004D181C">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помилок)) Х вартість часу суб’єкта</w:t>
            </w:r>
          </w:p>
          <w:p w:rsidR="004D181C" w:rsidRPr="004D181C" w:rsidRDefault="004D181C" w:rsidP="004D181C">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малого підприємництва (заробітна плата)</w:t>
            </w:r>
          </w:p>
          <w:p w:rsidR="004D181C" w:rsidRPr="004D181C" w:rsidRDefault="004D181C" w:rsidP="004D181C">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 xml:space="preserve">Х оціночна </w:t>
            </w:r>
            <w:r>
              <w:rPr>
                <w:rFonts w:ascii="Times New Roman" w:hAnsi="Times New Roman" w:cs="Times New Roman"/>
                <w:color w:val="000000"/>
                <w:sz w:val="22"/>
                <w:szCs w:val="22"/>
                <w:lang w:val="uk-UA"/>
              </w:rPr>
              <w:t xml:space="preserve">кількість оригінальних звітів Х </w:t>
            </w:r>
            <w:r w:rsidRPr="004D181C">
              <w:rPr>
                <w:rFonts w:ascii="Times New Roman" w:hAnsi="Times New Roman" w:cs="Times New Roman"/>
                <w:color w:val="000000"/>
                <w:sz w:val="22"/>
                <w:szCs w:val="22"/>
                <w:lang w:val="uk-UA"/>
              </w:rPr>
              <w:t>кількість періодів звітності за рік,</w:t>
            </w:r>
          </w:p>
          <w:p w:rsidR="004D181C" w:rsidRPr="004D181C" w:rsidRDefault="004D181C" w:rsidP="004D181C">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тис.грн.*</w:t>
            </w:r>
          </w:p>
          <w:p w:rsidR="004D181C" w:rsidRPr="001508B8" w:rsidRDefault="004D181C" w:rsidP="004D181C">
            <w:pPr>
              <w:widowControl/>
              <w:autoSpaceDE/>
              <w:autoSpaceDN/>
              <w:adjustRightInd/>
              <w:jc w:val="both"/>
              <w:rPr>
                <w:rFonts w:ascii="Times New Roman" w:hAnsi="Times New Roman" w:cs="Times New Roman"/>
                <w:color w:val="000000"/>
                <w:sz w:val="22"/>
                <w:szCs w:val="22"/>
                <w:lang w:val="uk-UA"/>
              </w:rPr>
            </w:pPr>
          </w:p>
        </w:tc>
        <w:tc>
          <w:tcPr>
            <w:tcW w:w="1701" w:type="dxa"/>
          </w:tcPr>
          <w:p w:rsidR="004D181C" w:rsidRDefault="004D181C" w:rsidP="00A36553">
            <w:pPr>
              <w:spacing w:before="100" w:beforeAutospacing="1" w:after="100" w:afterAutospacing="1"/>
              <w:jc w:val="left"/>
              <w:rPr>
                <w:rFonts w:ascii="Times New Roman" w:hAnsi="Times New Roman" w:cs="Times New Roman"/>
                <w:color w:val="FF0000"/>
                <w:lang w:val="uk-UA"/>
              </w:rPr>
            </w:pPr>
            <w:r>
              <w:rPr>
                <w:rFonts w:ascii="Times New Roman" w:hAnsi="Times New Roman" w:cs="Times New Roman"/>
                <w:color w:val="FF0000"/>
                <w:lang w:val="uk-UA"/>
              </w:rPr>
              <w:t xml:space="preserve">      </w:t>
            </w:r>
            <w:r w:rsidRPr="004D181C">
              <w:rPr>
                <w:rFonts w:ascii="Times New Roman" w:hAnsi="Times New Roman" w:cs="Times New Roman"/>
                <w:color w:val="FF0000"/>
                <w:lang w:val="uk-UA"/>
              </w:rPr>
              <w:t>0,02</w:t>
            </w:r>
            <w:r>
              <w:rPr>
                <w:rFonts w:ascii="Times New Roman" w:hAnsi="Times New Roman" w:cs="Times New Roman"/>
                <w:color w:val="FF0000"/>
                <w:lang w:val="uk-UA"/>
              </w:rPr>
              <w:t>8</w:t>
            </w:r>
          </w:p>
        </w:tc>
        <w:tc>
          <w:tcPr>
            <w:tcW w:w="1701" w:type="dxa"/>
          </w:tcPr>
          <w:p w:rsidR="004D181C" w:rsidRDefault="004D181C" w:rsidP="00A36553">
            <w:pPr>
              <w:widowControl/>
              <w:autoSpaceDE/>
              <w:autoSpaceDN/>
              <w:adjustRightInd/>
              <w:rPr>
                <w:rFonts w:ascii="Times New Roman" w:hAnsi="Times New Roman" w:cs="Times New Roman"/>
                <w:color w:val="FF0000"/>
                <w:lang w:val="uk-UA"/>
              </w:rPr>
            </w:pPr>
          </w:p>
          <w:p w:rsidR="004D181C" w:rsidRPr="00960B5F" w:rsidRDefault="004D181C" w:rsidP="00A36553">
            <w:pPr>
              <w:widowControl/>
              <w:autoSpaceDE/>
              <w:autoSpaceDN/>
              <w:adjustRightInd/>
              <w:rPr>
                <w:rFonts w:ascii="Times New Roman" w:hAnsi="Times New Roman" w:cs="Times New Roman"/>
                <w:color w:val="FF0000"/>
                <w:lang w:val="uk-UA"/>
              </w:rPr>
            </w:pPr>
            <w:r>
              <w:rPr>
                <w:rFonts w:ascii="Times New Roman" w:hAnsi="Times New Roman" w:cs="Times New Roman"/>
                <w:color w:val="FF0000"/>
                <w:lang w:val="uk-UA"/>
              </w:rPr>
              <w:t>0</w:t>
            </w:r>
          </w:p>
        </w:tc>
        <w:tc>
          <w:tcPr>
            <w:tcW w:w="1360" w:type="dxa"/>
          </w:tcPr>
          <w:p w:rsidR="004D181C" w:rsidRPr="00960B5F" w:rsidRDefault="004D181C" w:rsidP="00A36553">
            <w:pPr>
              <w:widowControl/>
              <w:autoSpaceDE/>
              <w:autoSpaceDN/>
              <w:adjustRightInd/>
              <w:rPr>
                <w:rFonts w:ascii="Times New Roman" w:hAnsi="Times New Roman" w:cs="Times New Roman"/>
                <w:color w:val="FF0000"/>
                <w:lang w:val="uk-UA"/>
              </w:rPr>
            </w:pPr>
            <w:r>
              <w:rPr>
                <w:rFonts w:ascii="Times New Roman" w:hAnsi="Times New Roman" w:cs="Times New Roman"/>
                <w:color w:val="FF0000"/>
                <w:lang w:val="uk-UA"/>
              </w:rPr>
              <w:t>0</w:t>
            </w:r>
          </w:p>
        </w:tc>
      </w:tr>
    </w:tbl>
    <w:p w:rsidR="004D181C" w:rsidRDefault="004D181C" w:rsidP="004D181C">
      <w:pPr>
        <w:widowControl/>
        <w:shd w:val="clear" w:color="auto" w:fill="FFFFFF"/>
        <w:autoSpaceDE/>
        <w:autoSpaceDN/>
        <w:adjustRightInd/>
        <w:spacing w:before="100" w:beforeAutospacing="1" w:after="100" w:afterAutospacing="1"/>
        <w:ind w:left="360"/>
        <w:jc w:val="left"/>
        <w:rPr>
          <w:rFonts w:ascii="Times New Roman" w:hAnsi="Times New Roman" w:cs="Times New Roman"/>
          <w:color w:val="000000"/>
          <w:lang w:val="uk-UA"/>
        </w:rPr>
      </w:pPr>
    </w:p>
    <w:p w:rsidR="004D181C" w:rsidRDefault="004D181C" w:rsidP="004D181C">
      <w:pPr>
        <w:widowControl/>
        <w:shd w:val="clear" w:color="auto" w:fill="FFFFFF"/>
        <w:autoSpaceDE/>
        <w:autoSpaceDN/>
        <w:adjustRightInd/>
        <w:spacing w:before="100" w:beforeAutospacing="1" w:after="100" w:afterAutospacing="1"/>
        <w:ind w:left="360"/>
        <w:jc w:val="left"/>
        <w:rPr>
          <w:rFonts w:ascii="Times New Roman" w:hAnsi="Times New Roman" w:cs="Times New Roman"/>
          <w:color w:val="000000"/>
          <w:lang w:val="uk-UA"/>
        </w:rPr>
      </w:pPr>
    </w:p>
    <w:tbl>
      <w:tblPr>
        <w:tblStyle w:val="a4"/>
        <w:tblW w:w="9613" w:type="dxa"/>
        <w:tblInd w:w="360" w:type="dxa"/>
        <w:tblLayout w:type="fixed"/>
        <w:tblLook w:val="04A0"/>
      </w:tblPr>
      <w:tblGrid>
        <w:gridCol w:w="599"/>
        <w:gridCol w:w="4252"/>
        <w:gridCol w:w="1701"/>
        <w:gridCol w:w="1701"/>
        <w:gridCol w:w="1354"/>
        <w:gridCol w:w="6"/>
      </w:tblGrid>
      <w:tr w:rsidR="004D181C" w:rsidRPr="00960B5F" w:rsidTr="00A36553">
        <w:trPr>
          <w:trHeight w:val="1173"/>
        </w:trPr>
        <w:tc>
          <w:tcPr>
            <w:tcW w:w="599" w:type="dxa"/>
          </w:tcPr>
          <w:p w:rsidR="004D181C" w:rsidRPr="001508B8" w:rsidRDefault="004D181C" w:rsidP="00A36553">
            <w:pPr>
              <w:spacing w:before="100" w:beforeAutospacing="1" w:after="100" w:afterAutospacing="1"/>
              <w:jc w:val="left"/>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12.</w:t>
            </w:r>
          </w:p>
        </w:tc>
        <w:tc>
          <w:tcPr>
            <w:tcW w:w="4252" w:type="dxa"/>
          </w:tcPr>
          <w:p w:rsidR="004D181C" w:rsidRPr="004D181C" w:rsidRDefault="004D181C" w:rsidP="004D181C">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Процедури щодо забезпечення процесу</w:t>
            </w:r>
          </w:p>
          <w:p w:rsidR="004D181C" w:rsidRPr="004D181C" w:rsidRDefault="004D181C" w:rsidP="004D181C">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перевірок</w:t>
            </w:r>
          </w:p>
          <w:p w:rsidR="004D181C" w:rsidRPr="0071499B" w:rsidRDefault="004D181C" w:rsidP="004D181C">
            <w:pPr>
              <w:widowControl/>
              <w:autoSpaceDE/>
              <w:autoSpaceDN/>
              <w:adjustRightInd/>
              <w:jc w:val="both"/>
              <w:rPr>
                <w:rFonts w:ascii="Times New Roman" w:hAnsi="Times New Roman" w:cs="Times New Roman"/>
                <w:i/>
                <w:color w:val="000000"/>
                <w:sz w:val="22"/>
                <w:szCs w:val="22"/>
                <w:lang w:val="uk-UA"/>
              </w:rPr>
            </w:pPr>
            <w:r w:rsidRPr="0071499B">
              <w:rPr>
                <w:rFonts w:ascii="Times New Roman" w:hAnsi="Times New Roman" w:cs="Times New Roman"/>
                <w:i/>
                <w:color w:val="000000"/>
                <w:sz w:val="22"/>
                <w:szCs w:val="22"/>
                <w:lang w:val="uk-UA"/>
              </w:rPr>
              <w:t>Формула:</w:t>
            </w:r>
          </w:p>
          <w:p w:rsidR="004D181C" w:rsidRPr="0071499B" w:rsidRDefault="004D181C" w:rsidP="004D181C">
            <w:pPr>
              <w:widowControl/>
              <w:autoSpaceDE/>
              <w:autoSpaceDN/>
              <w:adjustRightInd/>
              <w:jc w:val="both"/>
              <w:rPr>
                <w:rFonts w:ascii="Times New Roman" w:hAnsi="Times New Roman" w:cs="Times New Roman"/>
                <w:i/>
                <w:color w:val="000000"/>
                <w:sz w:val="22"/>
                <w:szCs w:val="22"/>
                <w:lang w:val="uk-UA"/>
              </w:rPr>
            </w:pPr>
            <w:r w:rsidRPr="0071499B">
              <w:rPr>
                <w:rFonts w:ascii="Times New Roman" w:hAnsi="Times New Roman" w:cs="Times New Roman"/>
                <w:i/>
                <w:color w:val="000000"/>
                <w:sz w:val="22"/>
                <w:szCs w:val="22"/>
                <w:lang w:val="uk-UA"/>
              </w:rPr>
              <w:t>витрати часу на забезпечення процесу</w:t>
            </w:r>
          </w:p>
          <w:p w:rsidR="004D181C" w:rsidRPr="0071499B" w:rsidRDefault="004D181C" w:rsidP="004D181C">
            <w:pPr>
              <w:widowControl/>
              <w:autoSpaceDE/>
              <w:autoSpaceDN/>
              <w:adjustRightInd/>
              <w:jc w:val="both"/>
              <w:rPr>
                <w:rFonts w:ascii="Times New Roman" w:hAnsi="Times New Roman" w:cs="Times New Roman"/>
                <w:i/>
                <w:color w:val="000000"/>
                <w:sz w:val="22"/>
                <w:szCs w:val="22"/>
                <w:lang w:val="uk-UA"/>
              </w:rPr>
            </w:pPr>
            <w:r w:rsidRPr="0071499B">
              <w:rPr>
                <w:rFonts w:ascii="Times New Roman" w:hAnsi="Times New Roman" w:cs="Times New Roman"/>
                <w:i/>
                <w:color w:val="000000"/>
                <w:sz w:val="22"/>
                <w:szCs w:val="22"/>
                <w:lang w:val="uk-UA"/>
              </w:rPr>
              <w:t>перевірок з боку контролюючих органів Х</w:t>
            </w:r>
          </w:p>
          <w:p w:rsidR="004D181C" w:rsidRPr="0071499B" w:rsidRDefault="004D181C" w:rsidP="004D181C">
            <w:pPr>
              <w:widowControl/>
              <w:autoSpaceDE/>
              <w:autoSpaceDN/>
              <w:adjustRightInd/>
              <w:jc w:val="both"/>
              <w:rPr>
                <w:rFonts w:ascii="Times New Roman" w:hAnsi="Times New Roman" w:cs="Times New Roman"/>
                <w:i/>
                <w:color w:val="000000"/>
                <w:sz w:val="22"/>
                <w:szCs w:val="22"/>
                <w:lang w:val="uk-UA"/>
              </w:rPr>
            </w:pPr>
            <w:r w:rsidRPr="0071499B">
              <w:rPr>
                <w:rFonts w:ascii="Times New Roman" w:hAnsi="Times New Roman" w:cs="Times New Roman"/>
                <w:i/>
                <w:color w:val="000000"/>
                <w:sz w:val="22"/>
                <w:szCs w:val="22"/>
                <w:lang w:val="uk-UA"/>
              </w:rPr>
              <w:t>вартість часу суб’єкта малого</w:t>
            </w:r>
            <w:r w:rsidR="0071499B">
              <w:rPr>
                <w:rFonts w:ascii="Times New Roman" w:hAnsi="Times New Roman" w:cs="Times New Roman"/>
                <w:i/>
                <w:color w:val="000000"/>
                <w:sz w:val="22"/>
                <w:szCs w:val="22"/>
                <w:lang w:val="uk-UA"/>
              </w:rPr>
              <w:t xml:space="preserve"> </w:t>
            </w:r>
            <w:r w:rsidRPr="0071499B">
              <w:rPr>
                <w:rFonts w:ascii="Times New Roman" w:hAnsi="Times New Roman" w:cs="Times New Roman"/>
                <w:i/>
                <w:color w:val="000000"/>
                <w:sz w:val="22"/>
                <w:szCs w:val="22"/>
                <w:lang w:val="uk-UA"/>
              </w:rPr>
              <w:t>підприємництва (заробітна плата) Х</w:t>
            </w:r>
          </w:p>
          <w:p w:rsidR="004D181C" w:rsidRPr="001508B8" w:rsidRDefault="004D181C" w:rsidP="004D181C">
            <w:pPr>
              <w:widowControl/>
              <w:autoSpaceDE/>
              <w:autoSpaceDN/>
              <w:adjustRightInd/>
              <w:jc w:val="both"/>
              <w:rPr>
                <w:rFonts w:ascii="Times New Roman" w:hAnsi="Times New Roman" w:cs="Times New Roman"/>
                <w:color w:val="000000"/>
                <w:sz w:val="22"/>
                <w:szCs w:val="22"/>
                <w:lang w:val="uk-UA"/>
              </w:rPr>
            </w:pPr>
            <w:r w:rsidRPr="0071499B">
              <w:rPr>
                <w:rFonts w:ascii="Times New Roman" w:hAnsi="Times New Roman" w:cs="Times New Roman"/>
                <w:i/>
                <w:color w:val="000000"/>
                <w:sz w:val="22"/>
                <w:szCs w:val="22"/>
                <w:lang w:val="uk-UA"/>
              </w:rPr>
              <w:t>оціночна кількість перевірок за рік</w:t>
            </w:r>
          </w:p>
        </w:tc>
        <w:tc>
          <w:tcPr>
            <w:tcW w:w="1701" w:type="dxa"/>
          </w:tcPr>
          <w:p w:rsidR="004D181C" w:rsidRDefault="004D181C" w:rsidP="00A36553">
            <w:pPr>
              <w:spacing w:before="100" w:beforeAutospacing="1" w:after="100" w:afterAutospacing="1"/>
              <w:jc w:val="left"/>
              <w:rPr>
                <w:rFonts w:ascii="Times New Roman" w:hAnsi="Times New Roman" w:cs="Times New Roman"/>
                <w:color w:val="FF0000"/>
                <w:lang w:val="uk-UA"/>
              </w:rPr>
            </w:pPr>
            <w:r>
              <w:rPr>
                <w:rFonts w:ascii="Times New Roman" w:hAnsi="Times New Roman" w:cs="Times New Roman"/>
                <w:color w:val="FF0000"/>
                <w:lang w:val="uk-UA"/>
              </w:rPr>
              <w:t xml:space="preserve">      </w:t>
            </w:r>
            <w:r w:rsidRPr="004D181C">
              <w:rPr>
                <w:rFonts w:ascii="Times New Roman" w:hAnsi="Times New Roman" w:cs="Times New Roman"/>
                <w:color w:val="FF0000"/>
                <w:lang w:val="uk-UA"/>
              </w:rPr>
              <w:t>0</w:t>
            </w:r>
          </w:p>
        </w:tc>
        <w:tc>
          <w:tcPr>
            <w:tcW w:w="1701" w:type="dxa"/>
          </w:tcPr>
          <w:p w:rsidR="004D181C" w:rsidRDefault="004D181C" w:rsidP="00A36553">
            <w:pPr>
              <w:widowControl/>
              <w:autoSpaceDE/>
              <w:autoSpaceDN/>
              <w:adjustRightInd/>
              <w:rPr>
                <w:rFonts w:ascii="Times New Roman" w:hAnsi="Times New Roman" w:cs="Times New Roman"/>
                <w:color w:val="FF0000"/>
                <w:lang w:val="uk-UA"/>
              </w:rPr>
            </w:pPr>
          </w:p>
          <w:p w:rsidR="004D181C" w:rsidRPr="00960B5F" w:rsidRDefault="004D181C" w:rsidP="00A36553">
            <w:pPr>
              <w:widowControl/>
              <w:autoSpaceDE/>
              <w:autoSpaceDN/>
              <w:adjustRightInd/>
              <w:rPr>
                <w:rFonts w:ascii="Times New Roman" w:hAnsi="Times New Roman" w:cs="Times New Roman"/>
                <w:color w:val="FF0000"/>
                <w:lang w:val="uk-UA"/>
              </w:rPr>
            </w:pPr>
            <w:r>
              <w:rPr>
                <w:rFonts w:ascii="Times New Roman" w:hAnsi="Times New Roman" w:cs="Times New Roman"/>
                <w:color w:val="FF0000"/>
                <w:lang w:val="uk-UA"/>
              </w:rPr>
              <w:t>0</w:t>
            </w:r>
          </w:p>
        </w:tc>
        <w:tc>
          <w:tcPr>
            <w:tcW w:w="1360" w:type="dxa"/>
            <w:gridSpan w:val="2"/>
          </w:tcPr>
          <w:p w:rsidR="004D181C" w:rsidRPr="00960B5F" w:rsidRDefault="004D181C" w:rsidP="00A36553">
            <w:pPr>
              <w:widowControl/>
              <w:autoSpaceDE/>
              <w:autoSpaceDN/>
              <w:adjustRightInd/>
              <w:rPr>
                <w:rFonts w:ascii="Times New Roman" w:hAnsi="Times New Roman" w:cs="Times New Roman"/>
                <w:color w:val="FF0000"/>
                <w:lang w:val="uk-UA"/>
              </w:rPr>
            </w:pPr>
            <w:r>
              <w:rPr>
                <w:rFonts w:ascii="Times New Roman" w:hAnsi="Times New Roman" w:cs="Times New Roman"/>
                <w:color w:val="FF0000"/>
                <w:lang w:val="uk-UA"/>
              </w:rPr>
              <w:t>0</w:t>
            </w:r>
          </w:p>
        </w:tc>
      </w:tr>
      <w:tr w:rsidR="0071499B" w:rsidRPr="00960B5F" w:rsidTr="0071499B">
        <w:trPr>
          <w:gridAfter w:val="1"/>
          <w:wAfter w:w="6" w:type="dxa"/>
          <w:trHeight w:val="314"/>
        </w:trPr>
        <w:tc>
          <w:tcPr>
            <w:tcW w:w="599" w:type="dxa"/>
          </w:tcPr>
          <w:p w:rsidR="0071499B" w:rsidRPr="001508B8" w:rsidRDefault="0071499B" w:rsidP="00A36553">
            <w:pPr>
              <w:spacing w:before="100" w:beforeAutospacing="1" w:after="100" w:afterAutospacing="1"/>
              <w:jc w:val="left"/>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13.</w:t>
            </w:r>
          </w:p>
        </w:tc>
        <w:tc>
          <w:tcPr>
            <w:tcW w:w="4252" w:type="dxa"/>
          </w:tcPr>
          <w:p w:rsidR="0071499B" w:rsidRPr="001508B8" w:rsidRDefault="0071499B" w:rsidP="00A36553">
            <w:pPr>
              <w:widowControl/>
              <w:autoSpaceDE/>
              <w:autoSpaceDN/>
              <w:adjustRightInd/>
              <w:jc w:val="both"/>
              <w:rPr>
                <w:rFonts w:ascii="Times New Roman" w:hAnsi="Times New Roman" w:cs="Times New Roman"/>
                <w:color w:val="000000"/>
                <w:sz w:val="22"/>
                <w:szCs w:val="22"/>
                <w:lang w:val="uk-UA"/>
              </w:rPr>
            </w:pPr>
            <w:r w:rsidRPr="0071499B">
              <w:rPr>
                <w:rFonts w:ascii="Times New Roman" w:hAnsi="Times New Roman" w:cs="Times New Roman"/>
                <w:color w:val="000000"/>
                <w:sz w:val="22"/>
                <w:szCs w:val="22"/>
                <w:lang w:val="uk-UA"/>
              </w:rPr>
              <w:t>Інші процедури (уточнити)</w:t>
            </w:r>
          </w:p>
        </w:tc>
        <w:tc>
          <w:tcPr>
            <w:tcW w:w="1701" w:type="dxa"/>
          </w:tcPr>
          <w:p w:rsidR="0071499B" w:rsidRDefault="0071499B" w:rsidP="00A36553">
            <w:pPr>
              <w:spacing w:before="100" w:beforeAutospacing="1" w:after="100" w:afterAutospacing="1"/>
              <w:jc w:val="left"/>
              <w:rPr>
                <w:rFonts w:ascii="Times New Roman" w:hAnsi="Times New Roman" w:cs="Times New Roman"/>
                <w:color w:val="FF0000"/>
                <w:lang w:val="uk-UA"/>
              </w:rPr>
            </w:pPr>
            <w:r>
              <w:rPr>
                <w:rFonts w:ascii="Times New Roman" w:hAnsi="Times New Roman" w:cs="Times New Roman"/>
                <w:color w:val="FF0000"/>
                <w:lang w:val="uk-UA"/>
              </w:rPr>
              <w:t xml:space="preserve">      </w:t>
            </w:r>
            <w:r w:rsidRPr="004D181C">
              <w:rPr>
                <w:rFonts w:ascii="Times New Roman" w:hAnsi="Times New Roman" w:cs="Times New Roman"/>
                <w:color w:val="FF0000"/>
                <w:lang w:val="uk-UA"/>
              </w:rPr>
              <w:t>0</w:t>
            </w:r>
          </w:p>
        </w:tc>
        <w:tc>
          <w:tcPr>
            <w:tcW w:w="1701" w:type="dxa"/>
          </w:tcPr>
          <w:p w:rsidR="0071499B" w:rsidRPr="00960B5F" w:rsidRDefault="0071499B" w:rsidP="00A36553">
            <w:pPr>
              <w:widowControl/>
              <w:autoSpaceDE/>
              <w:autoSpaceDN/>
              <w:adjustRightInd/>
              <w:rPr>
                <w:rFonts w:ascii="Times New Roman" w:hAnsi="Times New Roman" w:cs="Times New Roman"/>
                <w:color w:val="FF0000"/>
                <w:lang w:val="uk-UA"/>
              </w:rPr>
            </w:pPr>
            <w:r>
              <w:rPr>
                <w:rFonts w:ascii="Times New Roman" w:hAnsi="Times New Roman" w:cs="Times New Roman"/>
                <w:color w:val="FF0000"/>
                <w:lang w:val="uk-UA"/>
              </w:rPr>
              <w:t>0</w:t>
            </w:r>
          </w:p>
        </w:tc>
        <w:tc>
          <w:tcPr>
            <w:tcW w:w="1354" w:type="dxa"/>
            <w:shd w:val="clear" w:color="auto" w:fill="auto"/>
          </w:tcPr>
          <w:p w:rsidR="0071499B" w:rsidRPr="00960B5F" w:rsidRDefault="0071499B">
            <w:pPr>
              <w:widowControl/>
              <w:autoSpaceDE/>
              <w:autoSpaceDN/>
              <w:adjustRightInd/>
              <w:jc w:val="left"/>
              <w:rPr>
                <w:rFonts w:ascii="Times New Roman" w:hAnsi="Times New Roman" w:cs="Times New Roman"/>
                <w:color w:val="FF0000"/>
                <w:lang w:val="uk-UA"/>
              </w:rPr>
            </w:pPr>
            <w:r>
              <w:rPr>
                <w:rFonts w:ascii="Times New Roman" w:hAnsi="Times New Roman" w:cs="Times New Roman"/>
                <w:color w:val="FF0000"/>
                <w:lang w:val="uk-UA"/>
              </w:rPr>
              <w:t>0</w:t>
            </w:r>
          </w:p>
        </w:tc>
      </w:tr>
      <w:tr w:rsidR="0071499B" w:rsidRPr="00960B5F" w:rsidTr="0071499B">
        <w:trPr>
          <w:gridAfter w:val="1"/>
          <w:wAfter w:w="6" w:type="dxa"/>
          <w:trHeight w:val="858"/>
        </w:trPr>
        <w:tc>
          <w:tcPr>
            <w:tcW w:w="599" w:type="dxa"/>
          </w:tcPr>
          <w:p w:rsidR="0071499B" w:rsidRDefault="0071499B" w:rsidP="00A36553">
            <w:pPr>
              <w:spacing w:before="100" w:beforeAutospacing="1" w:after="100" w:afterAutospacing="1"/>
              <w:jc w:val="left"/>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14.</w:t>
            </w:r>
          </w:p>
        </w:tc>
        <w:tc>
          <w:tcPr>
            <w:tcW w:w="4252" w:type="dxa"/>
          </w:tcPr>
          <w:p w:rsidR="0071499B" w:rsidRPr="0071499B" w:rsidRDefault="0071499B" w:rsidP="0071499B">
            <w:pPr>
              <w:jc w:val="both"/>
              <w:rPr>
                <w:rFonts w:ascii="Times New Roman" w:hAnsi="Times New Roman" w:cs="Times New Roman"/>
                <w:color w:val="000000"/>
                <w:sz w:val="22"/>
                <w:szCs w:val="22"/>
                <w:lang w:val="uk-UA"/>
              </w:rPr>
            </w:pPr>
            <w:r w:rsidRPr="0071499B">
              <w:rPr>
                <w:rFonts w:ascii="Times New Roman" w:hAnsi="Times New Roman" w:cs="Times New Roman"/>
                <w:color w:val="000000"/>
                <w:sz w:val="22"/>
                <w:szCs w:val="22"/>
                <w:lang w:val="uk-UA"/>
              </w:rPr>
              <w:t>Разом, тис.гривень</w:t>
            </w:r>
          </w:p>
          <w:p w:rsidR="0071499B" w:rsidRPr="0071499B" w:rsidRDefault="0071499B" w:rsidP="0071499B">
            <w:pPr>
              <w:jc w:val="both"/>
              <w:rPr>
                <w:rFonts w:ascii="Times New Roman" w:hAnsi="Times New Roman" w:cs="Times New Roman"/>
                <w:color w:val="000000"/>
                <w:sz w:val="22"/>
                <w:szCs w:val="22"/>
                <w:lang w:val="uk-UA"/>
              </w:rPr>
            </w:pPr>
            <w:r w:rsidRPr="0071499B">
              <w:rPr>
                <w:rFonts w:ascii="Times New Roman" w:hAnsi="Times New Roman" w:cs="Times New Roman"/>
                <w:color w:val="000000"/>
                <w:sz w:val="22"/>
                <w:szCs w:val="22"/>
                <w:lang w:val="uk-UA"/>
              </w:rPr>
              <w:t>Формула: (сума рядків 9 + 10 + 11 + 12 +</w:t>
            </w:r>
            <w:r>
              <w:rPr>
                <w:rFonts w:ascii="Times New Roman" w:hAnsi="Times New Roman" w:cs="Times New Roman"/>
                <w:color w:val="000000"/>
                <w:sz w:val="22"/>
                <w:szCs w:val="22"/>
                <w:lang w:val="uk-UA"/>
              </w:rPr>
              <w:t>13)</w:t>
            </w:r>
          </w:p>
        </w:tc>
        <w:tc>
          <w:tcPr>
            <w:tcW w:w="1701" w:type="dxa"/>
          </w:tcPr>
          <w:p w:rsidR="0071499B" w:rsidRDefault="0071499B" w:rsidP="00A36553">
            <w:pPr>
              <w:spacing w:before="100" w:beforeAutospacing="1" w:after="100" w:afterAutospacing="1"/>
              <w:jc w:val="left"/>
              <w:rPr>
                <w:rFonts w:ascii="Times New Roman" w:hAnsi="Times New Roman" w:cs="Times New Roman"/>
                <w:color w:val="FF0000"/>
                <w:lang w:val="uk-UA"/>
              </w:rPr>
            </w:pPr>
          </w:p>
        </w:tc>
        <w:tc>
          <w:tcPr>
            <w:tcW w:w="1701" w:type="dxa"/>
          </w:tcPr>
          <w:p w:rsidR="0071499B" w:rsidRDefault="0071499B" w:rsidP="00A36553">
            <w:pPr>
              <w:rPr>
                <w:rFonts w:ascii="Times New Roman" w:hAnsi="Times New Roman" w:cs="Times New Roman"/>
                <w:color w:val="FF0000"/>
                <w:lang w:val="uk-UA"/>
              </w:rPr>
            </w:pPr>
          </w:p>
        </w:tc>
        <w:tc>
          <w:tcPr>
            <w:tcW w:w="1354" w:type="dxa"/>
            <w:shd w:val="clear" w:color="auto" w:fill="auto"/>
          </w:tcPr>
          <w:p w:rsidR="0071499B" w:rsidRPr="00960B5F" w:rsidRDefault="0071499B">
            <w:pPr>
              <w:widowControl/>
              <w:autoSpaceDE/>
              <w:autoSpaceDN/>
              <w:adjustRightInd/>
              <w:jc w:val="left"/>
              <w:rPr>
                <w:rFonts w:ascii="Times New Roman" w:hAnsi="Times New Roman" w:cs="Times New Roman"/>
                <w:color w:val="FF0000"/>
                <w:lang w:val="uk-UA"/>
              </w:rPr>
            </w:pPr>
          </w:p>
        </w:tc>
      </w:tr>
      <w:tr w:rsidR="00A21845" w:rsidRPr="00960B5F" w:rsidTr="00A36553">
        <w:trPr>
          <w:gridAfter w:val="1"/>
          <w:wAfter w:w="6" w:type="dxa"/>
          <w:trHeight w:val="858"/>
        </w:trPr>
        <w:tc>
          <w:tcPr>
            <w:tcW w:w="599" w:type="dxa"/>
          </w:tcPr>
          <w:p w:rsidR="00A21845" w:rsidRDefault="00A21845" w:rsidP="00A36553">
            <w:pPr>
              <w:spacing w:before="100" w:beforeAutospacing="1" w:after="100" w:afterAutospacing="1"/>
              <w:jc w:val="left"/>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15.</w:t>
            </w:r>
          </w:p>
        </w:tc>
        <w:tc>
          <w:tcPr>
            <w:tcW w:w="4252" w:type="dxa"/>
          </w:tcPr>
          <w:p w:rsidR="00A21845" w:rsidRPr="00A21845" w:rsidRDefault="00A21845" w:rsidP="00A21845">
            <w:pPr>
              <w:jc w:val="both"/>
              <w:rPr>
                <w:rFonts w:ascii="Times New Roman" w:hAnsi="Times New Roman" w:cs="Times New Roman"/>
                <w:color w:val="000000"/>
                <w:sz w:val="22"/>
                <w:szCs w:val="22"/>
                <w:lang w:val="uk-UA"/>
              </w:rPr>
            </w:pPr>
            <w:r w:rsidRPr="00A21845">
              <w:rPr>
                <w:rFonts w:ascii="Times New Roman" w:hAnsi="Times New Roman" w:cs="Times New Roman"/>
                <w:color w:val="000000"/>
                <w:sz w:val="22"/>
                <w:szCs w:val="22"/>
                <w:lang w:val="uk-UA"/>
              </w:rPr>
              <w:t>Кількість суб’єктів малого</w:t>
            </w:r>
          </w:p>
          <w:p w:rsidR="00A21845" w:rsidRPr="00A21845" w:rsidRDefault="00A21845" w:rsidP="00A21845">
            <w:pPr>
              <w:jc w:val="both"/>
              <w:rPr>
                <w:rFonts w:ascii="Times New Roman" w:hAnsi="Times New Roman" w:cs="Times New Roman"/>
                <w:color w:val="000000"/>
                <w:sz w:val="22"/>
                <w:szCs w:val="22"/>
                <w:lang w:val="uk-UA"/>
              </w:rPr>
            </w:pPr>
            <w:r w:rsidRPr="00A21845">
              <w:rPr>
                <w:rFonts w:ascii="Times New Roman" w:hAnsi="Times New Roman" w:cs="Times New Roman"/>
                <w:color w:val="000000"/>
                <w:sz w:val="22"/>
                <w:szCs w:val="22"/>
                <w:lang w:val="uk-UA"/>
              </w:rPr>
              <w:t>підприємництва, що повинні виконати</w:t>
            </w:r>
          </w:p>
          <w:p w:rsidR="00A21845" w:rsidRPr="0071499B" w:rsidRDefault="00A21845" w:rsidP="00A21845">
            <w:pPr>
              <w:jc w:val="both"/>
              <w:rPr>
                <w:rFonts w:ascii="Times New Roman" w:hAnsi="Times New Roman" w:cs="Times New Roman"/>
                <w:color w:val="000000"/>
                <w:sz w:val="22"/>
                <w:szCs w:val="22"/>
                <w:lang w:val="uk-UA"/>
              </w:rPr>
            </w:pPr>
            <w:r w:rsidRPr="00A21845">
              <w:rPr>
                <w:rFonts w:ascii="Times New Roman" w:hAnsi="Times New Roman" w:cs="Times New Roman"/>
                <w:color w:val="000000"/>
                <w:sz w:val="22"/>
                <w:szCs w:val="22"/>
                <w:lang w:val="uk-UA"/>
              </w:rPr>
              <w:t>вимоги регулювання, одиниць</w:t>
            </w:r>
          </w:p>
        </w:tc>
        <w:tc>
          <w:tcPr>
            <w:tcW w:w="4756" w:type="dxa"/>
            <w:gridSpan w:val="3"/>
          </w:tcPr>
          <w:p w:rsidR="00A21845" w:rsidRPr="00960B5F" w:rsidRDefault="00A21845" w:rsidP="00A36553">
            <w:pPr>
              <w:widowControl/>
              <w:autoSpaceDE/>
              <w:autoSpaceDN/>
              <w:adjustRightInd/>
              <w:jc w:val="left"/>
              <w:rPr>
                <w:rFonts w:ascii="Times New Roman" w:hAnsi="Times New Roman" w:cs="Times New Roman"/>
                <w:color w:val="FF0000"/>
                <w:lang w:val="uk-UA"/>
              </w:rPr>
            </w:pPr>
            <w:r>
              <w:rPr>
                <w:rFonts w:ascii="Times New Roman" w:hAnsi="Times New Roman" w:cs="Times New Roman"/>
                <w:color w:val="FF0000"/>
                <w:lang w:val="uk-UA"/>
              </w:rPr>
              <w:t xml:space="preserve">                                7891</w:t>
            </w:r>
          </w:p>
        </w:tc>
      </w:tr>
      <w:tr w:rsidR="00A21845" w:rsidRPr="00960B5F" w:rsidTr="00A36553">
        <w:trPr>
          <w:gridAfter w:val="1"/>
          <w:wAfter w:w="6" w:type="dxa"/>
          <w:trHeight w:val="858"/>
        </w:trPr>
        <w:tc>
          <w:tcPr>
            <w:tcW w:w="599" w:type="dxa"/>
          </w:tcPr>
          <w:p w:rsidR="00A21845" w:rsidRDefault="00A21845" w:rsidP="00A36553">
            <w:pPr>
              <w:spacing w:before="100" w:beforeAutospacing="1" w:after="100" w:afterAutospacing="1"/>
              <w:jc w:val="left"/>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16.</w:t>
            </w:r>
          </w:p>
        </w:tc>
        <w:tc>
          <w:tcPr>
            <w:tcW w:w="4252" w:type="dxa"/>
          </w:tcPr>
          <w:p w:rsidR="00A21845" w:rsidRPr="00A21845" w:rsidRDefault="00A21845" w:rsidP="00A21845">
            <w:pPr>
              <w:jc w:val="both"/>
              <w:rPr>
                <w:rFonts w:ascii="Times New Roman" w:hAnsi="Times New Roman" w:cs="Times New Roman"/>
                <w:color w:val="000000"/>
                <w:sz w:val="22"/>
                <w:szCs w:val="22"/>
                <w:lang w:val="uk-UA"/>
              </w:rPr>
            </w:pPr>
            <w:r w:rsidRPr="00A21845">
              <w:rPr>
                <w:rFonts w:ascii="Times New Roman" w:hAnsi="Times New Roman" w:cs="Times New Roman"/>
                <w:color w:val="000000"/>
                <w:sz w:val="22"/>
                <w:szCs w:val="22"/>
                <w:lang w:val="uk-UA"/>
              </w:rPr>
              <w:t>Сумарно, гривень*</w:t>
            </w:r>
          </w:p>
          <w:p w:rsidR="00A21845" w:rsidRPr="00A21845" w:rsidRDefault="00A21845" w:rsidP="00A21845">
            <w:pPr>
              <w:jc w:val="both"/>
              <w:rPr>
                <w:rFonts w:ascii="Times New Roman" w:hAnsi="Times New Roman" w:cs="Times New Roman"/>
                <w:color w:val="000000"/>
                <w:sz w:val="22"/>
                <w:szCs w:val="22"/>
                <w:lang w:val="uk-UA"/>
              </w:rPr>
            </w:pPr>
            <w:r w:rsidRPr="00A21845">
              <w:rPr>
                <w:rFonts w:ascii="Times New Roman" w:hAnsi="Times New Roman" w:cs="Times New Roman"/>
                <w:color w:val="000000"/>
                <w:sz w:val="22"/>
                <w:szCs w:val="22"/>
                <w:lang w:val="uk-UA"/>
              </w:rPr>
              <w:t>Формула: відповідний стовпчик “разом” Х</w:t>
            </w:r>
          </w:p>
          <w:p w:rsidR="00A21845" w:rsidRPr="00A21845" w:rsidRDefault="00A21845" w:rsidP="00A21845">
            <w:pPr>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кількість суб’єктів малого </w:t>
            </w:r>
            <w:r w:rsidRPr="00A21845">
              <w:rPr>
                <w:rFonts w:ascii="Times New Roman" w:hAnsi="Times New Roman" w:cs="Times New Roman"/>
                <w:color w:val="000000"/>
                <w:sz w:val="22"/>
                <w:szCs w:val="22"/>
                <w:lang w:val="uk-UA"/>
              </w:rPr>
              <w:t>підприємництва, що повинні виконати</w:t>
            </w:r>
          </w:p>
          <w:p w:rsidR="00A21845" w:rsidRPr="0071499B" w:rsidRDefault="00A21845" w:rsidP="00A21845">
            <w:pPr>
              <w:jc w:val="both"/>
              <w:rPr>
                <w:rFonts w:ascii="Times New Roman" w:hAnsi="Times New Roman" w:cs="Times New Roman"/>
                <w:color w:val="000000"/>
                <w:sz w:val="22"/>
                <w:szCs w:val="22"/>
                <w:lang w:val="uk-UA"/>
              </w:rPr>
            </w:pPr>
            <w:r w:rsidRPr="00A21845">
              <w:rPr>
                <w:rFonts w:ascii="Times New Roman" w:hAnsi="Times New Roman" w:cs="Times New Roman"/>
                <w:color w:val="000000"/>
                <w:sz w:val="22"/>
                <w:szCs w:val="22"/>
                <w:lang w:val="uk-UA"/>
              </w:rPr>
              <w:t>вимоги регулювання (рядок 14 Х рядок 15),</w:t>
            </w:r>
            <w:r>
              <w:t xml:space="preserve"> </w:t>
            </w:r>
            <w:r w:rsidRPr="00A21845">
              <w:rPr>
                <w:rFonts w:ascii="Times New Roman" w:hAnsi="Times New Roman" w:cs="Times New Roman"/>
                <w:color w:val="000000"/>
                <w:sz w:val="22"/>
                <w:szCs w:val="22"/>
                <w:lang w:val="uk-UA"/>
              </w:rPr>
              <w:t>тис.грн.*</w:t>
            </w:r>
          </w:p>
        </w:tc>
        <w:tc>
          <w:tcPr>
            <w:tcW w:w="1701" w:type="dxa"/>
          </w:tcPr>
          <w:p w:rsidR="00A21845" w:rsidRDefault="00A21845" w:rsidP="00A36553">
            <w:pPr>
              <w:spacing w:before="100" w:beforeAutospacing="1" w:after="100" w:afterAutospacing="1"/>
              <w:jc w:val="left"/>
              <w:rPr>
                <w:rFonts w:ascii="Times New Roman" w:hAnsi="Times New Roman" w:cs="Times New Roman"/>
                <w:color w:val="FF0000"/>
                <w:lang w:val="uk-UA"/>
              </w:rPr>
            </w:pPr>
            <w:r w:rsidRPr="00A21845">
              <w:rPr>
                <w:rFonts w:ascii="Times New Roman" w:hAnsi="Times New Roman" w:cs="Times New Roman"/>
                <w:color w:val="FF0000"/>
                <w:lang w:val="uk-UA"/>
              </w:rPr>
              <w:t>939,03</w:t>
            </w:r>
          </w:p>
        </w:tc>
        <w:tc>
          <w:tcPr>
            <w:tcW w:w="1701" w:type="dxa"/>
          </w:tcPr>
          <w:p w:rsidR="00A21845" w:rsidRDefault="00A21845" w:rsidP="00A36553">
            <w:pPr>
              <w:rPr>
                <w:rFonts w:ascii="Times New Roman" w:hAnsi="Times New Roman" w:cs="Times New Roman"/>
                <w:color w:val="FF0000"/>
                <w:lang w:val="uk-UA"/>
              </w:rPr>
            </w:pPr>
            <w:r>
              <w:rPr>
                <w:rFonts w:ascii="Times New Roman" w:hAnsi="Times New Roman" w:cs="Times New Roman"/>
                <w:color w:val="FF0000"/>
                <w:lang w:val="uk-UA"/>
              </w:rPr>
              <w:t>0</w:t>
            </w:r>
          </w:p>
        </w:tc>
        <w:tc>
          <w:tcPr>
            <w:tcW w:w="1354" w:type="dxa"/>
            <w:shd w:val="clear" w:color="auto" w:fill="auto"/>
          </w:tcPr>
          <w:p w:rsidR="00A21845" w:rsidRPr="00960B5F" w:rsidRDefault="00A21845" w:rsidP="00A36553">
            <w:pPr>
              <w:widowControl/>
              <w:autoSpaceDE/>
              <w:autoSpaceDN/>
              <w:adjustRightInd/>
              <w:jc w:val="left"/>
              <w:rPr>
                <w:rFonts w:ascii="Times New Roman" w:hAnsi="Times New Roman" w:cs="Times New Roman"/>
                <w:color w:val="FF0000"/>
                <w:lang w:val="uk-UA"/>
              </w:rPr>
            </w:pPr>
            <w:r>
              <w:rPr>
                <w:rFonts w:ascii="Times New Roman" w:hAnsi="Times New Roman" w:cs="Times New Roman"/>
                <w:color w:val="FF0000"/>
                <w:lang w:val="uk-UA"/>
              </w:rPr>
              <w:t>0</w:t>
            </w:r>
          </w:p>
        </w:tc>
      </w:tr>
    </w:tbl>
    <w:p w:rsidR="0071499B" w:rsidRDefault="00885F56" w:rsidP="0071499B">
      <w:pPr>
        <w:widowControl/>
        <w:shd w:val="clear" w:color="auto" w:fill="FFFFFF"/>
        <w:autoSpaceDE/>
        <w:autoSpaceDN/>
        <w:adjustRightInd/>
        <w:spacing w:before="100" w:beforeAutospacing="1" w:after="100" w:afterAutospacing="1"/>
        <w:ind w:left="360"/>
        <w:jc w:val="left"/>
        <w:rPr>
          <w:rFonts w:ascii="Times New Roman" w:hAnsi="Times New Roman" w:cs="Times New Roman"/>
          <w:color w:val="000000"/>
          <w:lang w:val="uk-UA"/>
        </w:rPr>
      </w:pPr>
      <w:r w:rsidRPr="00885F56">
        <w:rPr>
          <w:rFonts w:ascii="Times New Roman" w:hAnsi="Times New Roman" w:cs="Times New Roman"/>
          <w:color w:val="000000"/>
          <w:lang w:val="uk-UA"/>
        </w:rPr>
        <w:t>* орієнтовні витрати</w:t>
      </w:r>
    </w:p>
    <w:p w:rsidR="00885F56" w:rsidRPr="00885F56" w:rsidRDefault="00885F56" w:rsidP="00885F56">
      <w:pPr>
        <w:widowControl/>
        <w:shd w:val="clear" w:color="auto" w:fill="FFFFFF"/>
        <w:autoSpaceDE/>
        <w:autoSpaceDN/>
        <w:adjustRightInd/>
        <w:ind w:left="360"/>
        <w:jc w:val="both"/>
        <w:rPr>
          <w:rFonts w:ascii="Times New Roman" w:hAnsi="Times New Roman" w:cs="Times New Roman"/>
          <w:b/>
          <w:color w:val="000000"/>
          <w:lang w:val="uk-UA"/>
        </w:rPr>
      </w:pPr>
      <w:r>
        <w:rPr>
          <w:rFonts w:ascii="Times New Roman" w:hAnsi="Times New Roman" w:cs="Times New Roman"/>
          <w:b/>
          <w:color w:val="000000"/>
          <w:lang w:val="uk-UA"/>
        </w:rPr>
        <w:t xml:space="preserve">       </w:t>
      </w:r>
      <w:r w:rsidRPr="00885F56">
        <w:rPr>
          <w:rFonts w:ascii="Times New Roman" w:hAnsi="Times New Roman" w:cs="Times New Roman"/>
          <w:b/>
          <w:color w:val="000000"/>
          <w:lang w:val="uk-UA"/>
        </w:rPr>
        <w:t>Витрати на адміністрування регулювання суб’єктів малого підприємництва</w:t>
      </w:r>
    </w:p>
    <w:p w:rsidR="00885F56" w:rsidRPr="00885F56" w:rsidRDefault="00885F56" w:rsidP="00885F56">
      <w:pPr>
        <w:widowControl/>
        <w:shd w:val="clear" w:color="auto" w:fill="FFFFFF"/>
        <w:autoSpaceDE/>
        <w:autoSpaceDN/>
        <w:adjustRightInd/>
        <w:ind w:left="360"/>
        <w:jc w:val="both"/>
        <w:rPr>
          <w:rFonts w:ascii="Times New Roman" w:hAnsi="Times New Roman" w:cs="Times New Roman"/>
          <w:color w:val="000000"/>
          <w:lang w:val="uk-UA"/>
        </w:rPr>
      </w:pPr>
      <w:r w:rsidRPr="00885F56">
        <w:rPr>
          <w:rFonts w:ascii="Times New Roman" w:hAnsi="Times New Roman" w:cs="Times New Roman"/>
          <w:color w:val="000000"/>
          <w:lang w:val="uk-UA"/>
        </w:rPr>
        <w:t>Розрахунок витрат на адміністрування регулювання здійснюється окремо для кожного</w:t>
      </w:r>
    </w:p>
    <w:p w:rsidR="00885F56" w:rsidRPr="00885F56" w:rsidRDefault="00885F56" w:rsidP="00885F56">
      <w:pPr>
        <w:widowControl/>
        <w:shd w:val="clear" w:color="auto" w:fill="FFFFFF"/>
        <w:autoSpaceDE/>
        <w:autoSpaceDN/>
        <w:adjustRightInd/>
        <w:ind w:left="360"/>
        <w:jc w:val="both"/>
        <w:rPr>
          <w:rFonts w:ascii="Times New Roman" w:hAnsi="Times New Roman" w:cs="Times New Roman"/>
          <w:color w:val="000000"/>
          <w:lang w:val="uk-UA"/>
        </w:rPr>
      </w:pPr>
      <w:r w:rsidRPr="00885F56">
        <w:rPr>
          <w:rFonts w:ascii="Times New Roman" w:hAnsi="Times New Roman" w:cs="Times New Roman"/>
          <w:color w:val="000000"/>
          <w:lang w:val="uk-UA"/>
        </w:rPr>
        <w:t>відповідного органу державної влади чи органу місцево</w:t>
      </w:r>
      <w:r>
        <w:rPr>
          <w:rFonts w:ascii="Times New Roman" w:hAnsi="Times New Roman" w:cs="Times New Roman"/>
          <w:color w:val="000000"/>
          <w:lang w:val="uk-UA"/>
        </w:rPr>
        <w:t xml:space="preserve">го самоврядування, що залучений </w:t>
      </w:r>
      <w:r w:rsidRPr="00885F56">
        <w:rPr>
          <w:rFonts w:ascii="Times New Roman" w:hAnsi="Times New Roman" w:cs="Times New Roman"/>
          <w:color w:val="000000"/>
          <w:lang w:val="uk-UA"/>
        </w:rPr>
        <w:t>дпроцесу регулювання.</w:t>
      </w:r>
    </w:p>
    <w:p w:rsidR="00885F56" w:rsidRDefault="00885F56" w:rsidP="00885F56">
      <w:pPr>
        <w:widowControl/>
        <w:shd w:val="clear" w:color="auto" w:fill="FFFFFF"/>
        <w:autoSpaceDE/>
        <w:autoSpaceDN/>
        <w:adjustRightInd/>
        <w:ind w:left="360"/>
        <w:jc w:val="left"/>
        <w:rPr>
          <w:rFonts w:ascii="Times New Roman" w:hAnsi="Times New Roman" w:cs="Times New Roman"/>
          <w:color w:val="000000"/>
          <w:lang w:val="uk-UA"/>
        </w:rPr>
      </w:pPr>
    </w:p>
    <w:p w:rsidR="00885F56" w:rsidRPr="00885F56" w:rsidRDefault="00885F56" w:rsidP="00885F56">
      <w:pPr>
        <w:widowControl/>
        <w:shd w:val="clear" w:color="auto" w:fill="FFFFFF"/>
        <w:autoSpaceDE/>
        <w:autoSpaceDN/>
        <w:adjustRightInd/>
        <w:ind w:left="360"/>
        <w:jc w:val="left"/>
        <w:rPr>
          <w:rFonts w:ascii="Times New Roman" w:hAnsi="Times New Roman" w:cs="Times New Roman"/>
          <w:color w:val="000000"/>
          <w:lang w:val="uk-UA"/>
        </w:rPr>
      </w:pPr>
      <w:r w:rsidRPr="00885F56">
        <w:rPr>
          <w:rFonts w:ascii="Times New Roman" w:hAnsi="Times New Roman" w:cs="Times New Roman"/>
          <w:color w:val="000000"/>
          <w:lang w:val="uk-UA"/>
        </w:rPr>
        <w:t>Орган, для якого здійснюється розрахунок вартості адміністрування регулювання:</w:t>
      </w:r>
    </w:p>
    <w:p w:rsidR="00885F56" w:rsidRPr="00885F56" w:rsidRDefault="00885F56" w:rsidP="00885F56">
      <w:pPr>
        <w:widowControl/>
        <w:shd w:val="clear" w:color="auto" w:fill="FFFFFF"/>
        <w:autoSpaceDE/>
        <w:autoSpaceDN/>
        <w:adjustRightInd/>
        <w:ind w:left="360"/>
        <w:rPr>
          <w:rFonts w:ascii="Times New Roman" w:hAnsi="Times New Roman" w:cs="Times New Roman"/>
          <w:color w:val="000000"/>
          <w:lang w:val="uk-UA"/>
        </w:rPr>
      </w:pPr>
      <w:r>
        <w:rPr>
          <w:rFonts w:ascii="Times New Roman" w:hAnsi="Times New Roman" w:cs="Times New Roman"/>
          <w:color w:val="000000"/>
          <w:lang w:val="uk-UA"/>
        </w:rPr>
        <w:t>Комунальне підприємство «Міськв</w:t>
      </w:r>
      <w:r w:rsidRPr="00885F56">
        <w:rPr>
          <w:rFonts w:ascii="Times New Roman" w:hAnsi="Times New Roman" w:cs="Times New Roman"/>
          <w:color w:val="000000"/>
          <w:lang w:val="uk-UA"/>
        </w:rPr>
        <w:t>одоканал»</w:t>
      </w:r>
      <w:r>
        <w:rPr>
          <w:rFonts w:ascii="Times New Roman" w:hAnsi="Times New Roman" w:cs="Times New Roman"/>
          <w:color w:val="000000"/>
          <w:lang w:val="uk-UA"/>
        </w:rPr>
        <w:t xml:space="preserve"> Мукачівської міської ради</w:t>
      </w:r>
    </w:p>
    <w:p w:rsidR="00885F56" w:rsidRDefault="00885F56" w:rsidP="00885F56">
      <w:pPr>
        <w:widowControl/>
        <w:shd w:val="clear" w:color="auto" w:fill="FFFFFF"/>
        <w:autoSpaceDE/>
        <w:autoSpaceDN/>
        <w:adjustRightInd/>
        <w:ind w:left="360"/>
        <w:rPr>
          <w:rFonts w:ascii="Times New Roman" w:hAnsi="Times New Roman" w:cs="Times New Roman"/>
          <w:color w:val="000000"/>
          <w:lang w:val="uk-UA"/>
        </w:rPr>
      </w:pPr>
      <w:r w:rsidRPr="00885F56">
        <w:rPr>
          <w:rFonts w:ascii="Times New Roman" w:hAnsi="Times New Roman" w:cs="Times New Roman"/>
          <w:color w:val="000000"/>
          <w:lang w:val="uk-UA"/>
        </w:rPr>
        <w:t>(назва органу)</w:t>
      </w:r>
    </w:p>
    <w:tbl>
      <w:tblPr>
        <w:tblStyle w:val="a4"/>
        <w:tblW w:w="0" w:type="auto"/>
        <w:tblInd w:w="-885" w:type="dxa"/>
        <w:tblLook w:val="04A0"/>
      </w:tblPr>
      <w:tblGrid>
        <w:gridCol w:w="2832"/>
        <w:gridCol w:w="1395"/>
        <w:gridCol w:w="1842"/>
        <w:gridCol w:w="1523"/>
        <w:gridCol w:w="1530"/>
        <w:gridCol w:w="1617"/>
      </w:tblGrid>
      <w:tr w:rsidR="00885F56" w:rsidTr="002C08A7">
        <w:tc>
          <w:tcPr>
            <w:tcW w:w="2832" w:type="dxa"/>
          </w:tcPr>
          <w:p w:rsidR="00885F56" w:rsidRPr="00885F56" w:rsidRDefault="00885F56" w:rsidP="007524D7">
            <w:pPr>
              <w:widowControl/>
              <w:autoSpaceDE/>
              <w:autoSpaceDN/>
              <w:adjustRightInd/>
              <w:rPr>
                <w:rFonts w:ascii="Times New Roman" w:hAnsi="Times New Roman" w:cs="Times New Roman"/>
                <w:color w:val="000000"/>
                <w:sz w:val="20"/>
                <w:szCs w:val="20"/>
                <w:lang w:val="uk-UA"/>
              </w:rPr>
            </w:pPr>
            <w:r w:rsidRPr="00885F56">
              <w:rPr>
                <w:rFonts w:ascii="Times New Roman" w:hAnsi="Times New Roman" w:cs="Times New Roman"/>
                <w:color w:val="000000"/>
                <w:sz w:val="20"/>
                <w:szCs w:val="20"/>
                <w:lang w:val="uk-UA"/>
              </w:rPr>
              <w:t>Процедура регулювання</w:t>
            </w:r>
          </w:p>
          <w:p w:rsidR="00885F56" w:rsidRPr="00885F56" w:rsidRDefault="00885F56" w:rsidP="007524D7">
            <w:pPr>
              <w:widowControl/>
              <w:autoSpaceDE/>
              <w:autoSpaceDN/>
              <w:adjustRightInd/>
              <w:rPr>
                <w:rFonts w:ascii="Times New Roman" w:hAnsi="Times New Roman" w:cs="Times New Roman"/>
                <w:color w:val="000000"/>
                <w:sz w:val="20"/>
                <w:szCs w:val="20"/>
                <w:lang w:val="uk-UA"/>
              </w:rPr>
            </w:pPr>
            <w:r w:rsidRPr="00885F56">
              <w:rPr>
                <w:rFonts w:ascii="Times New Roman" w:hAnsi="Times New Roman" w:cs="Times New Roman"/>
                <w:color w:val="000000"/>
                <w:sz w:val="20"/>
                <w:szCs w:val="20"/>
                <w:lang w:val="uk-UA"/>
              </w:rPr>
              <w:t>суб’єктів малого підприємництва(розрахунок на одного типового</w:t>
            </w:r>
          </w:p>
          <w:p w:rsidR="00885F56" w:rsidRPr="00885F56" w:rsidRDefault="00885F56" w:rsidP="007524D7">
            <w:pPr>
              <w:widowControl/>
              <w:autoSpaceDE/>
              <w:autoSpaceDN/>
              <w:adjustRightInd/>
              <w:rPr>
                <w:rFonts w:ascii="Times New Roman" w:hAnsi="Times New Roman" w:cs="Times New Roman"/>
                <w:color w:val="000000"/>
                <w:sz w:val="20"/>
                <w:szCs w:val="20"/>
                <w:lang w:val="uk-UA"/>
              </w:rPr>
            </w:pPr>
            <w:r w:rsidRPr="00885F56">
              <w:rPr>
                <w:rFonts w:ascii="Times New Roman" w:hAnsi="Times New Roman" w:cs="Times New Roman"/>
                <w:color w:val="000000"/>
                <w:sz w:val="20"/>
                <w:szCs w:val="20"/>
                <w:lang w:val="uk-UA"/>
              </w:rPr>
              <w:t>суб’єкта господарювання малого</w:t>
            </w:r>
            <w:r>
              <w:rPr>
                <w:rFonts w:ascii="Times New Roman" w:hAnsi="Times New Roman" w:cs="Times New Roman"/>
                <w:color w:val="000000"/>
                <w:sz w:val="20"/>
                <w:szCs w:val="20"/>
                <w:lang w:val="uk-UA"/>
              </w:rPr>
              <w:t xml:space="preserve"> </w:t>
            </w:r>
            <w:r w:rsidRPr="00885F56">
              <w:rPr>
                <w:rFonts w:ascii="Times New Roman" w:hAnsi="Times New Roman" w:cs="Times New Roman"/>
                <w:color w:val="000000"/>
                <w:sz w:val="20"/>
                <w:szCs w:val="20"/>
                <w:lang w:val="uk-UA"/>
              </w:rPr>
              <w:t>підприємництва - за потреби</w:t>
            </w:r>
            <w:r>
              <w:rPr>
                <w:rFonts w:ascii="Times New Roman" w:hAnsi="Times New Roman" w:cs="Times New Roman"/>
                <w:color w:val="000000"/>
                <w:sz w:val="20"/>
                <w:szCs w:val="20"/>
                <w:lang w:val="uk-UA"/>
              </w:rPr>
              <w:t xml:space="preserve"> окремо для суб’єктів малого </w:t>
            </w:r>
            <w:r w:rsidRPr="00885F56">
              <w:rPr>
                <w:rFonts w:ascii="Times New Roman" w:hAnsi="Times New Roman" w:cs="Times New Roman"/>
                <w:color w:val="000000"/>
                <w:sz w:val="20"/>
                <w:szCs w:val="20"/>
                <w:lang w:val="uk-UA"/>
              </w:rPr>
              <w:t>та</w:t>
            </w:r>
            <w:r>
              <w:rPr>
                <w:rFonts w:ascii="Times New Roman" w:hAnsi="Times New Roman" w:cs="Times New Roman"/>
                <w:color w:val="000000"/>
                <w:sz w:val="20"/>
                <w:szCs w:val="20"/>
                <w:lang w:val="uk-UA"/>
              </w:rPr>
              <w:t xml:space="preserve"> </w:t>
            </w:r>
            <w:r w:rsidRPr="00885F56">
              <w:rPr>
                <w:rFonts w:ascii="Times New Roman" w:hAnsi="Times New Roman" w:cs="Times New Roman"/>
                <w:color w:val="000000"/>
                <w:sz w:val="20"/>
                <w:szCs w:val="20"/>
                <w:lang w:val="uk-UA"/>
              </w:rPr>
              <w:t>мікро-підприємництв)</w:t>
            </w:r>
          </w:p>
        </w:tc>
        <w:tc>
          <w:tcPr>
            <w:tcW w:w="1395" w:type="dxa"/>
          </w:tcPr>
          <w:p w:rsidR="00885F56" w:rsidRPr="00885F56" w:rsidRDefault="00885F56" w:rsidP="00885F56">
            <w:pPr>
              <w:widowControl/>
              <w:autoSpaceDE/>
              <w:autoSpaceDN/>
              <w:adjustRightInd/>
              <w:rPr>
                <w:rFonts w:ascii="Times New Roman" w:hAnsi="Times New Roman" w:cs="Times New Roman"/>
                <w:color w:val="000000"/>
                <w:sz w:val="20"/>
                <w:szCs w:val="20"/>
                <w:lang w:val="uk-UA"/>
              </w:rPr>
            </w:pPr>
            <w:r w:rsidRPr="00885F56">
              <w:rPr>
                <w:rFonts w:ascii="Times New Roman" w:hAnsi="Times New Roman" w:cs="Times New Roman"/>
                <w:color w:val="000000"/>
                <w:sz w:val="20"/>
                <w:szCs w:val="20"/>
                <w:lang w:val="uk-UA"/>
              </w:rPr>
              <w:t>Планові</w:t>
            </w:r>
          </w:p>
          <w:p w:rsidR="00885F56" w:rsidRPr="00885F56" w:rsidRDefault="00885F56" w:rsidP="00885F56">
            <w:pPr>
              <w:widowControl/>
              <w:autoSpaceDE/>
              <w:autoSpaceDN/>
              <w:adjustRightInd/>
              <w:rPr>
                <w:rFonts w:ascii="Times New Roman" w:hAnsi="Times New Roman" w:cs="Times New Roman"/>
                <w:color w:val="000000"/>
                <w:sz w:val="20"/>
                <w:szCs w:val="20"/>
                <w:lang w:val="uk-UA"/>
              </w:rPr>
            </w:pPr>
            <w:r w:rsidRPr="00885F56">
              <w:rPr>
                <w:rFonts w:ascii="Times New Roman" w:hAnsi="Times New Roman" w:cs="Times New Roman"/>
                <w:color w:val="000000"/>
                <w:sz w:val="20"/>
                <w:szCs w:val="20"/>
                <w:lang w:val="uk-UA"/>
              </w:rPr>
              <w:t>витрати</w:t>
            </w:r>
          </w:p>
          <w:p w:rsidR="00885F56" w:rsidRPr="00885F56" w:rsidRDefault="00885F56" w:rsidP="00885F56">
            <w:pPr>
              <w:widowControl/>
              <w:autoSpaceDE/>
              <w:autoSpaceDN/>
              <w:adjustRightInd/>
              <w:rPr>
                <w:rFonts w:ascii="Times New Roman" w:hAnsi="Times New Roman" w:cs="Times New Roman"/>
                <w:color w:val="000000"/>
                <w:sz w:val="20"/>
                <w:szCs w:val="20"/>
                <w:lang w:val="uk-UA"/>
              </w:rPr>
            </w:pPr>
            <w:r w:rsidRPr="00885F56">
              <w:rPr>
                <w:rFonts w:ascii="Times New Roman" w:hAnsi="Times New Roman" w:cs="Times New Roman"/>
                <w:color w:val="000000"/>
                <w:sz w:val="20"/>
                <w:szCs w:val="20"/>
                <w:lang w:val="uk-UA"/>
              </w:rPr>
              <w:t>часу на</w:t>
            </w:r>
          </w:p>
          <w:p w:rsidR="00885F56" w:rsidRDefault="00885F56" w:rsidP="00885F56">
            <w:pPr>
              <w:widowControl/>
              <w:autoSpaceDE/>
              <w:autoSpaceDN/>
              <w:adjustRightInd/>
              <w:rPr>
                <w:rFonts w:ascii="Times New Roman" w:hAnsi="Times New Roman" w:cs="Times New Roman"/>
                <w:color w:val="000000"/>
                <w:lang w:val="uk-UA"/>
              </w:rPr>
            </w:pPr>
            <w:r w:rsidRPr="00885F56">
              <w:rPr>
                <w:rFonts w:ascii="Times New Roman" w:hAnsi="Times New Roman" w:cs="Times New Roman"/>
                <w:color w:val="000000"/>
                <w:sz w:val="20"/>
                <w:szCs w:val="20"/>
                <w:lang w:val="uk-UA"/>
              </w:rPr>
              <w:t>процедуру</w:t>
            </w:r>
          </w:p>
        </w:tc>
        <w:tc>
          <w:tcPr>
            <w:tcW w:w="1842" w:type="dxa"/>
          </w:tcPr>
          <w:p w:rsidR="007524D7" w:rsidRPr="007524D7" w:rsidRDefault="007524D7" w:rsidP="007524D7">
            <w:pPr>
              <w:widowControl/>
              <w:autoSpaceDE/>
              <w:autoSpaceDN/>
              <w:adjustRightInd/>
              <w:rPr>
                <w:rFonts w:ascii="Times New Roman" w:hAnsi="Times New Roman" w:cs="Times New Roman"/>
                <w:color w:val="000000"/>
                <w:sz w:val="20"/>
                <w:szCs w:val="20"/>
                <w:lang w:val="uk-UA"/>
              </w:rPr>
            </w:pPr>
            <w:r w:rsidRPr="007524D7">
              <w:rPr>
                <w:rFonts w:ascii="Times New Roman" w:hAnsi="Times New Roman" w:cs="Times New Roman"/>
                <w:color w:val="000000"/>
                <w:sz w:val="20"/>
                <w:szCs w:val="20"/>
                <w:lang w:val="uk-UA"/>
              </w:rPr>
              <w:t>Вартість часу</w:t>
            </w:r>
          </w:p>
          <w:p w:rsidR="007524D7" w:rsidRPr="007524D7" w:rsidRDefault="007524D7" w:rsidP="007524D7">
            <w:pPr>
              <w:widowControl/>
              <w:autoSpaceDE/>
              <w:autoSpaceDN/>
              <w:adjustRightInd/>
              <w:rPr>
                <w:rFonts w:ascii="Times New Roman" w:hAnsi="Times New Roman" w:cs="Times New Roman"/>
                <w:color w:val="000000"/>
                <w:sz w:val="20"/>
                <w:szCs w:val="20"/>
                <w:lang w:val="uk-UA"/>
              </w:rPr>
            </w:pPr>
            <w:r w:rsidRPr="007524D7">
              <w:rPr>
                <w:rFonts w:ascii="Times New Roman" w:hAnsi="Times New Roman" w:cs="Times New Roman"/>
                <w:color w:val="000000"/>
                <w:sz w:val="20"/>
                <w:szCs w:val="20"/>
                <w:lang w:val="uk-UA"/>
              </w:rPr>
              <w:t>співробітника</w:t>
            </w:r>
          </w:p>
          <w:p w:rsidR="007524D7" w:rsidRPr="007524D7" w:rsidRDefault="007524D7" w:rsidP="007524D7">
            <w:pPr>
              <w:widowControl/>
              <w:autoSpaceDE/>
              <w:autoSpaceDN/>
              <w:adjustRightInd/>
              <w:rPr>
                <w:rFonts w:ascii="Times New Roman" w:hAnsi="Times New Roman" w:cs="Times New Roman"/>
                <w:color w:val="000000"/>
                <w:sz w:val="20"/>
                <w:szCs w:val="20"/>
                <w:lang w:val="uk-UA"/>
              </w:rPr>
            </w:pPr>
            <w:r w:rsidRPr="007524D7">
              <w:rPr>
                <w:rFonts w:ascii="Times New Roman" w:hAnsi="Times New Roman" w:cs="Times New Roman"/>
                <w:color w:val="000000"/>
                <w:sz w:val="20"/>
                <w:szCs w:val="20"/>
                <w:lang w:val="uk-UA"/>
              </w:rPr>
              <w:t>КП</w:t>
            </w:r>
          </w:p>
          <w:p w:rsidR="007524D7" w:rsidRPr="007524D7" w:rsidRDefault="002C08A7" w:rsidP="007524D7">
            <w:pPr>
              <w:widowControl/>
              <w:autoSpaceDE/>
              <w:autoSpaceDN/>
              <w:adjustRightInd/>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«Міськв</w:t>
            </w:r>
            <w:r w:rsidR="007524D7" w:rsidRPr="007524D7">
              <w:rPr>
                <w:rFonts w:ascii="Times New Roman" w:hAnsi="Times New Roman" w:cs="Times New Roman"/>
                <w:color w:val="000000"/>
                <w:sz w:val="20"/>
                <w:szCs w:val="20"/>
                <w:lang w:val="uk-UA"/>
              </w:rPr>
              <w:t>одоканал»</w:t>
            </w:r>
          </w:p>
          <w:p w:rsidR="007524D7" w:rsidRPr="007524D7" w:rsidRDefault="007524D7" w:rsidP="007524D7">
            <w:pPr>
              <w:widowControl/>
              <w:autoSpaceDE/>
              <w:autoSpaceDN/>
              <w:adjustRightInd/>
              <w:rPr>
                <w:rFonts w:ascii="Times New Roman" w:hAnsi="Times New Roman" w:cs="Times New Roman"/>
                <w:color w:val="000000"/>
                <w:sz w:val="20"/>
                <w:szCs w:val="20"/>
                <w:lang w:val="uk-UA"/>
              </w:rPr>
            </w:pPr>
            <w:r w:rsidRPr="007524D7">
              <w:rPr>
                <w:rFonts w:ascii="Times New Roman" w:hAnsi="Times New Roman" w:cs="Times New Roman"/>
                <w:color w:val="000000"/>
                <w:sz w:val="20"/>
                <w:szCs w:val="20"/>
                <w:lang w:val="uk-UA"/>
              </w:rPr>
              <w:t>відповідної</w:t>
            </w:r>
          </w:p>
          <w:p w:rsidR="007524D7" w:rsidRPr="007524D7" w:rsidRDefault="007524D7" w:rsidP="007524D7">
            <w:pPr>
              <w:widowControl/>
              <w:autoSpaceDE/>
              <w:autoSpaceDN/>
              <w:adjustRightInd/>
              <w:rPr>
                <w:rFonts w:ascii="Times New Roman" w:hAnsi="Times New Roman" w:cs="Times New Roman"/>
                <w:color w:val="000000"/>
                <w:sz w:val="20"/>
                <w:szCs w:val="20"/>
                <w:lang w:val="uk-UA"/>
              </w:rPr>
            </w:pPr>
            <w:r w:rsidRPr="007524D7">
              <w:rPr>
                <w:rFonts w:ascii="Times New Roman" w:hAnsi="Times New Roman" w:cs="Times New Roman"/>
                <w:color w:val="000000"/>
                <w:sz w:val="20"/>
                <w:szCs w:val="20"/>
                <w:lang w:val="uk-UA"/>
              </w:rPr>
              <w:t>категорії</w:t>
            </w:r>
          </w:p>
          <w:p w:rsidR="00885F56" w:rsidRDefault="007524D7" w:rsidP="007524D7">
            <w:pPr>
              <w:widowControl/>
              <w:autoSpaceDE/>
              <w:autoSpaceDN/>
              <w:adjustRightInd/>
              <w:rPr>
                <w:rFonts w:ascii="Times New Roman" w:hAnsi="Times New Roman" w:cs="Times New Roman"/>
                <w:color w:val="000000"/>
                <w:lang w:val="uk-UA"/>
              </w:rPr>
            </w:pPr>
            <w:r w:rsidRPr="007524D7">
              <w:rPr>
                <w:rFonts w:ascii="Times New Roman" w:hAnsi="Times New Roman" w:cs="Times New Roman"/>
                <w:color w:val="000000"/>
                <w:sz w:val="20"/>
                <w:szCs w:val="20"/>
                <w:lang w:val="uk-UA"/>
              </w:rPr>
              <w:t>(зар. плата)</w:t>
            </w:r>
          </w:p>
        </w:tc>
        <w:tc>
          <w:tcPr>
            <w:tcW w:w="1523" w:type="dxa"/>
          </w:tcPr>
          <w:p w:rsidR="002C08A7" w:rsidRPr="002C08A7" w:rsidRDefault="002C08A7" w:rsidP="002C08A7">
            <w:pPr>
              <w:widowControl/>
              <w:autoSpaceDE/>
              <w:autoSpaceDN/>
              <w:adjustRightInd/>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Оцінка</w:t>
            </w:r>
          </w:p>
          <w:p w:rsidR="002C08A7" w:rsidRPr="002C08A7" w:rsidRDefault="002C08A7" w:rsidP="002C08A7">
            <w:pPr>
              <w:widowControl/>
              <w:autoSpaceDE/>
              <w:autoSpaceDN/>
              <w:adjustRightInd/>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кількості</w:t>
            </w:r>
          </w:p>
          <w:p w:rsidR="002C08A7" w:rsidRPr="002C08A7" w:rsidRDefault="002C08A7" w:rsidP="002C08A7">
            <w:pPr>
              <w:widowControl/>
              <w:autoSpaceDE/>
              <w:autoSpaceDN/>
              <w:adjustRightInd/>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процедур за</w:t>
            </w:r>
          </w:p>
          <w:p w:rsidR="002C08A7" w:rsidRPr="002C08A7" w:rsidRDefault="002C08A7" w:rsidP="002C08A7">
            <w:pPr>
              <w:widowControl/>
              <w:autoSpaceDE/>
              <w:autoSpaceDN/>
              <w:adjustRightInd/>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рік, що</w:t>
            </w:r>
          </w:p>
          <w:p w:rsidR="002C08A7" w:rsidRPr="002C08A7" w:rsidRDefault="002C08A7" w:rsidP="002C08A7">
            <w:pPr>
              <w:widowControl/>
              <w:autoSpaceDE/>
              <w:autoSpaceDN/>
              <w:adjustRightInd/>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припадають</w:t>
            </w:r>
          </w:p>
          <w:p w:rsidR="002C08A7" w:rsidRPr="002C08A7" w:rsidRDefault="002C08A7" w:rsidP="002C08A7">
            <w:pPr>
              <w:widowControl/>
              <w:autoSpaceDE/>
              <w:autoSpaceDN/>
              <w:adjustRightInd/>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на одного</w:t>
            </w:r>
          </w:p>
          <w:p w:rsidR="00885F56" w:rsidRDefault="002C08A7" w:rsidP="002C08A7">
            <w:pPr>
              <w:widowControl/>
              <w:autoSpaceDE/>
              <w:autoSpaceDN/>
              <w:adjustRightInd/>
              <w:rPr>
                <w:rFonts w:ascii="Times New Roman" w:hAnsi="Times New Roman" w:cs="Times New Roman"/>
                <w:color w:val="000000"/>
                <w:lang w:val="uk-UA"/>
              </w:rPr>
            </w:pPr>
            <w:r w:rsidRPr="002C08A7">
              <w:rPr>
                <w:rFonts w:ascii="Times New Roman" w:hAnsi="Times New Roman" w:cs="Times New Roman"/>
                <w:color w:val="000000"/>
                <w:sz w:val="20"/>
                <w:szCs w:val="20"/>
                <w:lang w:val="uk-UA"/>
              </w:rPr>
              <w:t>суб’єкта</w:t>
            </w:r>
          </w:p>
        </w:tc>
        <w:tc>
          <w:tcPr>
            <w:tcW w:w="1530" w:type="dxa"/>
          </w:tcPr>
          <w:p w:rsidR="002C08A7" w:rsidRPr="002C08A7" w:rsidRDefault="002C08A7" w:rsidP="002C08A7">
            <w:pPr>
              <w:widowControl/>
              <w:autoSpaceDE/>
              <w:autoSpaceDN/>
              <w:adjustRightInd/>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Оцінка</w:t>
            </w:r>
          </w:p>
          <w:p w:rsidR="002C08A7" w:rsidRPr="002C08A7" w:rsidRDefault="002C08A7" w:rsidP="002C08A7">
            <w:pPr>
              <w:widowControl/>
              <w:autoSpaceDE/>
              <w:autoSpaceDN/>
              <w:adjustRightInd/>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кількості</w:t>
            </w:r>
          </w:p>
          <w:p w:rsidR="002C08A7" w:rsidRPr="002C08A7" w:rsidRDefault="002C08A7" w:rsidP="002C08A7">
            <w:pPr>
              <w:widowControl/>
              <w:autoSpaceDE/>
              <w:autoSpaceDN/>
              <w:adjustRightInd/>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суб’єктів, що</w:t>
            </w:r>
          </w:p>
          <w:p w:rsidR="002C08A7" w:rsidRPr="002C08A7" w:rsidRDefault="002C08A7" w:rsidP="002C08A7">
            <w:pPr>
              <w:widowControl/>
              <w:autoSpaceDE/>
              <w:autoSpaceDN/>
              <w:adjustRightInd/>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підпадають під</w:t>
            </w:r>
          </w:p>
          <w:p w:rsidR="002C08A7" w:rsidRPr="002C08A7" w:rsidRDefault="002C08A7" w:rsidP="002C08A7">
            <w:pPr>
              <w:widowControl/>
              <w:autoSpaceDE/>
              <w:autoSpaceDN/>
              <w:adjustRightInd/>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дію процедури</w:t>
            </w:r>
          </w:p>
          <w:p w:rsidR="00885F56" w:rsidRDefault="002C08A7" w:rsidP="002C08A7">
            <w:pPr>
              <w:widowControl/>
              <w:autoSpaceDE/>
              <w:autoSpaceDN/>
              <w:adjustRightInd/>
              <w:rPr>
                <w:rFonts w:ascii="Times New Roman" w:hAnsi="Times New Roman" w:cs="Times New Roman"/>
                <w:color w:val="000000"/>
                <w:lang w:val="uk-UA"/>
              </w:rPr>
            </w:pPr>
            <w:r w:rsidRPr="002C08A7">
              <w:rPr>
                <w:rFonts w:ascii="Times New Roman" w:hAnsi="Times New Roman" w:cs="Times New Roman"/>
                <w:color w:val="000000"/>
                <w:sz w:val="20"/>
                <w:szCs w:val="20"/>
                <w:lang w:val="uk-UA"/>
              </w:rPr>
              <w:t>регулювання</w:t>
            </w:r>
          </w:p>
        </w:tc>
        <w:tc>
          <w:tcPr>
            <w:tcW w:w="1617" w:type="dxa"/>
          </w:tcPr>
          <w:p w:rsidR="002C08A7" w:rsidRPr="002C08A7" w:rsidRDefault="002C08A7" w:rsidP="002C08A7">
            <w:pPr>
              <w:widowControl/>
              <w:autoSpaceDE/>
              <w:autoSpaceDN/>
              <w:adjustRightInd/>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Витрати на</w:t>
            </w:r>
          </w:p>
          <w:p w:rsidR="002C08A7" w:rsidRPr="002C08A7" w:rsidRDefault="002C08A7" w:rsidP="002C08A7">
            <w:pPr>
              <w:widowControl/>
              <w:autoSpaceDE/>
              <w:autoSpaceDN/>
              <w:adjustRightInd/>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адміністрування</w:t>
            </w:r>
          </w:p>
          <w:p w:rsidR="002C08A7" w:rsidRPr="002C08A7" w:rsidRDefault="002C08A7" w:rsidP="002C08A7">
            <w:pPr>
              <w:widowControl/>
              <w:autoSpaceDE/>
              <w:autoSpaceDN/>
              <w:adjustRightInd/>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регулювання*</w:t>
            </w:r>
          </w:p>
          <w:p w:rsidR="00885F56" w:rsidRDefault="002C08A7" w:rsidP="002C08A7">
            <w:pPr>
              <w:widowControl/>
              <w:autoSpaceDE/>
              <w:autoSpaceDN/>
              <w:adjustRightInd/>
              <w:rPr>
                <w:rFonts w:ascii="Times New Roman" w:hAnsi="Times New Roman" w:cs="Times New Roman"/>
                <w:color w:val="000000"/>
                <w:lang w:val="uk-UA"/>
              </w:rPr>
            </w:pPr>
            <w:r w:rsidRPr="002C08A7">
              <w:rPr>
                <w:rFonts w:ascii="Times New Roman" w:hAnsi="Times New Roman" w:cs="Times New Roman"/>
                <w:color w:val="000000"/>
                <w:sz w:val="20"/>
                <w:szCs w:val="20"/>
                <w:lang w:val="uk-UA"/>
              </w:rPr>
              <w:t>(за рік), гривень</w:t>
            </w:r>
          </w:p>
        </w:tc>
      </w:tr>
      <w:tr w:rsidR="00885F56" w:rsidTr="002C08A7">
        <w:tc>
          <w:tcPr>
            <w:tcW w:w="2832" w:type="dxa"/>
          </w:tcPr>
          <w:p w:rsidR="00885F56" w:rsidRPr="002C08A7" w:rsidRDefault="002C08A7" w:rsidP="002C08A7">
            <w:pPr>
              <w:widowControl/>
              <w:autoSpaceDE/>
              <w:autoSpaceDN/>
              <w:adjustRightInd/>
              <w:jc w:val="both"/>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1.Облік суб’єкта</w:t>
            </w:r>
            <w:r>
              <w:rPr>
                <w:rFonts w:ascii="Times New Roman" w:hAnsi="Times New Roman" w:cs="Times New Roman"/>
                <w:color w:val="000000"/>
                <w:sz w:val="20"/>
                <w:szCs w:val="20"/>
                <w:lang w:val="uk-UA"/>
              </w:rPr>
              <w:t xml:space="preserve"> господарювання,що</w:t>
            </w:r>
            <w:r w:rsidRPr="002C08A7">
              <w:rPr>
                <w:rFonts w:ascii="Times New Roman" w:hAnsi="Times New Roman" w:cs="Times New Roman"/>
                <w:color w:val="000000"/>
                <w:sz w:val="20"/>
                <w:szCs w:val="20"/>
                <w:lang w:val="uk-UA"/>
              </w:rPr>
              <w:t>перебуває у</w:t>
            </w:r>
            <w:r>
              <w:rPr>
                <w:rFonts w:ascii="Times New Roman" w:hAnsi="Times New Roman" w:cs="Times New Roman"/>
                <w:color w:val="000000"/>
                <w:sz w:val="20"/>
                <w:szCs w:val="20"/>
                <w:lang w:val="uk-UA"/>
              </w:rPr>
              <w:t xml:space="preserve"> сфері </w:t>
            </w:r>
            <w:r w:rsidRPr="002C08A7">
              <w:rPr>
                <w:rFonts w:ascii="Times New Roman" w:hAnsi="Times New Roman" w:cs="Times New Roman"/>
                <w:color w:val="000000"/>
                <w:sz w:val="20"/>
                <w:szCs w:val="20"/>
                <w:lang w:val="uk-UA"/>
              </w:rPr>
              <w:t>регулювання</w:t>
            </w:r>
          </w:p>
        </w:tc>
        <w:tc>
          <w:tcPr>
            <w:tcW w:w="1395" w:type="dxa"/>
          </w:tcPr>
          <w:p w:rsidR="00885F56" w:rsidRPr="002C08A7" w:rsidRDefault="002C08A7" w:rsidP="0071499B">
            <w:pPr>
              <w:widowControl/>
              <w:autoSpaceDE/>
              <w:autoSpaceDN/>
              <w:adjustRightInd/>
              <w:spacing w:before="100" w:beforeAutospacing="1"/>
              <w:jc w:val="left"/>
              <w:rPr>
                <w:rFonts w:ascii="Times New Roman" w:hAnsi="Times New Roman" w:cs="Times New Roman"/>
                <w:color w:val="FF0000"/>
                <w:lang w:val="uk-UA"/>
              </w:rPr>
            </w:pPr>
            <w:r w:rsidRPr="002C08A7">
              <w:rPr>
                <w:rFonts w:ascii="Times New Roman" w:hAnsi="Times New Roman" w:cs="Times New Roman"/>
                <w:color w:val="FF0000"/>
                <w:lang w:val="uk-UA"/>
              </w:rPr>
              <w:t>0,5 год.</w:t>
            </w:r>
          </w:p>
        </w:tc>
        <w:tc>
          <w:tcPr>
            <w:tcW w:w="1842" w:type="dxa"/>
          </w:tcPr>
          <w:p w:rsidR="00885F56" w:rsidRPr="002C08A7" w:rsidRDefault="002C08A7" w:rsidP="0071499B">
            <w:pPr>
              <w:widowControl/>
              <w:autoSpaceDE/>
              <w:autoSpaceDN/>
              <w:adjustRightInd/>
              <w:spacing w:before="100" w:beforeAutospacing="1"/>
              <w:jc w:val="left"/>
              <w:rPr>
                <w:rFonts w:ascii="Times New Roman" w:hAnsi="Times New Roman" w:cs="Times New Roman"/>
                <w:color w:val="FF0000"/>
                <w:lang w:val="uk-UA"/>
              </w:rPr>
            </w:pPr>
            <w:r w:rsidRPr="002C08A7">
              <w:rPr>
                <w:rFonts w:ascii="Times New Roman" w:hAnsi="Times New Roman" w:cs="Times New Roman"/>
                <w:color w:val="FF0000"/>
                <w:lang w:val="uk-UA"/>
              </w:rPr>
              <w:t>64,19</w:t>
            </w:r>
          </w:p>
        </w:tc>
        <w:tc>
          <w:tcPr>
            <w:tcW w:w="1523" w:type="dxa"/>
          </w:tcPr>
          <w:p w:rsidR="00885F56" w:rsidRPr="002C08A7" w:rsidRDefault="002C08A7" w:rsidP="0071499B">
            <w:pPr>
              <w:widowControl/>
              <w:autoSpaceDE/>
              <w:autoSpaceDN/>
              <w:adjustRightInd/>
              <w:spacing w:before="100" w:beforeAutospacing="1"/>
              <w:jc w:val="left"/>
              <w:rPr>
                <w:rFonts w:ascii="Times New Roman" w:hAnsi="Times New Roman" w:cs="Times New Roman"/>
                <w:color w:val="FF0000"/>
                <w:lang w:val="uk-UA"/>
              </w:rPr>
            </w:pPr>
            <w:r w:rsidRPr="002C08A7">
              <w:rPr>
                <w:rFonts w:ascii="Times New Roman" w:hAnsi="Times New Roman" w:cs="Times New Roman"/>
                <w:color w:val="FF0000"/>
                <w:lang w:val="uk-UA"/>
              </w:rPr>
              <w:t>1</w:t>
            </w:r>
          </w:p>
        </w:tc>
        <w:tc>
          <w:tcPr>
            <w:tcW w:w="1530" w:type="dxa"/>
          </w:tcPr>
          <w:p w:rsidR="00885F56" w:rsidRPr="002C08A7" w:rsidRDefault="002C08A7" w:rsidP="0071499B">
            <w:pPr>
              <w:widowControl/>
              <w:autoSpaceDE/>
              <w:autoSpaceDN/>
              <w:adjustRightInd/>
              <w:spacing w:before="100" w:beforeAutospacing="1"/>
              <w:jc w:val="left"/>
              <w:rPr>
                <w:rFonts w:ascii="Times New Roman" w:hAnsi="Times New Roman" w:cs="Times New Roman"/>
                <w:color w:val="FF0000"/>
                <w:lang w:val="uk-UA"/>
              </w:rPr>
            </w:pPr>
            <w:r w:rsidRPr="002C08A7">
              <w:rPr>
                <w:rFonts w:ascii="Times New Roman" w:hAnsi="Times New Roman" w:cs="Times New Roman"/>
                <w:color w:val="FF0000"/>
                <w:lang w:val="uk-UA"/>
              </w:rPr>
              <w:t>7891</w:t>
            </w:r>
          </w:p>
        </w:tc>
        <w:tc>
          <w:tcPr>
            <w:tcW w:w="1617" w:type="dxa"/>
          </w:tcPr>
          <w:p w:rsidR="00885F56" w:rsidRPr="002C08A7" w:rsidRDefault="002C08A7" w:rsidP="0071499B">
            <w:pPr>
              <w:widowControl/>
              <w:autoSpaceDE/>
              <w:autoSpaceDN/>
              <w:adjustRightInd/>
              <w:spacing w:before="100" w:beforeAutospacing="1"/>
              <w:jc w:val="left"/>
              <w:rPr>
                <w:rFonts w:ascii="Times New Roman" w:hAnsi="Times New Roman" w:cs="Times New Roman"/>
                <w:color w:val="FF0000"/>
                <w:lang w:val="uk-UA"/>
              </w:rPr>
            </w:pPr>
            <w:r w:rsidRPr="002C08A7">
              <w:rPr>
                <w:rFonts w:ascii="Times New Roman" w:hAnsi="Times New Roman" w:cs="Times New Roman"/>
                <w:color w:val="FF0000"/>
                <w:lang w:val="uk-UA"/>
              </w:rPr>
              <w:t>253 261</w:t>
            </w:r>
          </w:p>
        </w:tc>
      </w:tr>
      <w:tr w:rsidR="00885F56" w:rsidTr="002C08A7">
        <w:tc>
          <w:tcPr>
            <w:tcW w:w="2832" w:type="dxa"/>
          </w:tcPr>
          <w:p w:rsidR="00885F56" w:rsidRPr="002C08A7" w:rsidRDefault="002C08A7" w:rsidP="002C08A7">
            <w:pPr>
              <w:widowControl/>
              <w:autoSpaceDE/>
              <w:autoSpaceDN/>
              <w:adjustRightInd/>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2.</w:t>
            </w:r>
            <w:r w:rsidRPr="002C08A7">
              <w:rPr>
                <w:rFonts w:ascii="Times New Roman" w:hAnsi="Times New Roman" w:cs="Times New Roman"/>
                <w:color w:val="000000"/>
                <w:sz w:val="20"/>
                <w:szCs w:val="20"/>
                <w:lang w:val="uk-UA"/>
              </w:rPr>
              <w:t>Поточний контроль за суб’єктом господарювання, що перебуває у сфері регулювання, у тому числі:</w:t>
            </w:r>
          </w:p>
        </w:tc>
        <w:tc>
          <w:tcPr>
            <w:tcW w:w="1395" w:type="dxa"/>
          </w:tcPr>
          <w:p w:rsidR="00885F56" w:rsidRDefault="00885F56" w:rsidP="0071499B">
            <w:pPr>
              <w:widowControl/>
              <w:autoSpaceDE/>
              <w:autoSpaceDN/>
              <w:adjustRightInd/>
              <w:spacing w:before="100" w:beforeAutospacing="1"/>
              <w:jc w:val="left"/>
              <w:rPr>
                <w:rFonts w:ascii="Times New Roman" w:hAnsi="Times New Roman" w:cs="Times New Roman"/>
                <w:color w:val="000000"/>
                <w:lang w:val="uk-UA"/>
              </w:rPr>
            </w:pPr>
          </w:p>
        </w:tc>
        <w:tc>
          <w:tcPr>
            <w:tcW w:w="1842" w:type="dxa"/>
          </w:tcPr>
          <w:p w:rsidR="00885F56" w:rsidRDefault="00885F56" w:rsidP="0071499B">
            <w:pPr>
              <w:widowControl/>
              <w:autoSpaceDE/>
              <w:autoSpaceDN/>
              <w:adjustRightInd/>
              <w:spacing w:before="100" w:beforeAutospacing="1"/>
              <w:jc w:val="left"/>
              <w:rPr>
                <w:rFonts w:ascii="Times New Roman" w:hAnsi="Times New Roman" w:cs="Times New Roman"/>
                <w:color w:val="000000"/>
                <w:lang w:val="uk-UA"/>
              </w:rPr>
            </w:pPr>
          </w:p>
        </w:tc>
        <w:tc>
          <w:tcPr>
            <w:tcW w:w="1523" w:type="dxa"/>
          </w:tcPr>
          <w:p w:rsidR="00885F56" w:rsidRDefault="00885F56" w:rsidP="0071499B">
            <w:pPr>
              <w:widowControl/>
              <w:autoSpaceDE/>
              <w:autoSpaceDN/>
              <w:adjustRightInd/>
              <w:spacing w:before="100" w:beforeAutospacing="1"/>
              <w:jc w:val="left"/>
              <w:rPr>
                <w:rFonts w:ascii="Times New Roman" w:hAnsi="Times New Roman" w:cs="Times New Roman"/>
                <w:color w:val="000000"/>
                <w:lang w:val="uk-UA"/>
              </w:rPr>
            </w:pPr>
          </w:p>
        </w:tc>
        <w:tc>
          <w:tcPr>
            <w:tcW w:w="1530" w:type="dxa"/>
          </w:tcPr>
          <w:p w:rsidR="00885F56" w:rsidRDefault="00885F56" w:rsidP="0071499B">
            <w:pPr>
              <w:widowControl/>
              <w:autoSpaceDE/>
              <w:autoSpaceDN/>
              <w:adjustRightInd/>
              <w:spacing w:before="100" w:beforeAutospacing="1"/>
              <w:jc w:val="left"/>
              <w:rPr>
                <w:rFonts w:ascii="Times New Roman" w:hAnsi="Times New Roman" w:cs="Times New Roman"/>
                <w:color w:val="000000"/>
                <w:lang w:val="uk-UA"/>
              </w:rPr>
            </w:pPr>
          </w:p>
        </w:tc>
        <w:tc>
          <w:tcPr>
            <w:tcW w:w="1617" w:type="dxa"/>
          </w:tcPr>
          <w:p w:rsidR="00885F56" w:rsidRDefault="00885F56" w:rsidP="0071499B">
            <w:pPr>
              <w:widowControl/>
              <w:autoSpaceDE/>
              <w:autoSpaceDN/>
              <w:adjustRightInd/>
              <w:spacing w:before="100" w:beforeAutospacing="1"/>
              <w:jc w:val="left"/>
              <w:rPr>
                <w:rFonts w:ascii="Times New Roman" w:hAnsi="Times New Roman" w:cs="Times New Roman"/>
                <w:color w:val="000000"/>
                <w:lang w:val="uk-UA"/>
              </w:rPr>
            </w:pPr>
          </w:p>
        </w:tc>
      </w:tr>
      <w:tr w:rsidR="00885F56" w:rsidTr="002C08A7">
        <w:tc>
          <w:tcPr>
            <w:tcW w:w="2832" w:type="dxa"/>
          </w:tcPr>
          <w:p w:rsidR="00885F56" w:rsidRPr="002C08A7" w:rsidRDefault="002C08A7" w:rsidP="0071499B">
            <w:pPr>
              <w:widowControl/>
              <w:autoSpaceDE/>
              <w:autoSpaceDN/>
              <w:adjustRightInd/>
              <w:spacing w:before="100" w:beforeAutospacing="1"/>
              <w:jc w:val="left"/>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камеральні</w:t>
            </w:r>
          </w:p>
        </w:tc>
        <w:tc>
          <w:tcPr>
            <w:tcW w:w="1395" w:type="dxa"/>
          </w:tcPr>
          <w:p w:rsidR="00885F56" w:rsidRDefault="00885F56" w:rsidP="0071499B">
            <w:pPr>
              <w:widowControl/>
              <w:autoSpaceDE/>
              <w:autoSpaceDN/>
              <w:adjustRightInd/>
              <w:spacing w:before="100" w:beforeAutospacing="1"/>
              <w:jc w:val="left"/>
              <w:rPr>
                <w:rFonts w:ascii="Times New Roman" w:hAnsi="Times New Roman" w:cs="Times New Roman"/>
                <w:color w:val="000000"/>
                <w:lang w:val="uk-UA"/>
              </w:rPr>
            </w:pPr>
          </w:p>
        </w:tc>
        <w:tc>
          <w:tcPr>
            <w:tcW w:w="1842" w:type="dxa"/>
          </w:tcPr>
          <w:p w:rsidR="00885F56" w:rsidRDefault="00885F56" w:rsidP="0071499B">
            <w:pPr>
              <w:widowControl/>
              <w:autoSpaceDE/>
              <w:autoSpaceDN/>
              <w:adjustRightInd/>
              <w:spacing w:before="100" w:beforeAutospacing="1"/>
              <w:jc w:val="left"/>
              <w:rPr>
                <w:rFonts w:ascii="Times New Roman" w:hAnsi="Times New Roman" w:cs="Times New Roman"/>
                <w:color w:val="000000"/>
                <w:lang w:val="uk-UA"/>
              </w:rPr>
            </w:pPr>
          </w:p>
        </w:tc>
        <w:tc>
          <w:tcPr>
            <w:tcW w:w="1523" w:type="dxa"/>
          </w:tcPr>
          <w:p w:rsidR="00885F56" w:rsidRDefault="00885F56" w:rsidP="0071499B">
            <w:pPr>
              <w:widowControl/>
              <w:autoSpaceDE/>
              <w:autoSpaceDN/>
              <w:adjustRightInd/>
              <w:spacing w:before="100" w:beforeAutospacing="1"/>
              <w:jc w:val="left"/>
              <w:rPr>
                <w:rFonts w:ascii="Times New Roman" w:hAnsi="Times New Roman" w:cs="Times New Roman"/>
                <w:color w:val="000000"/>
                <w:lang w:val="uk-UA"/>
              </w:rPr>
            </w:pPr>
          </w:p>
        </w:tc>
        <w:tc>
          <w:tcPr>
            <w:tcW w:w="1530" w:type="dxa"/>
          </w:tcPr>
          <w:p w:rsidR="00885F56" w:rsidRDefault="00885F56" w:rsidP="0071499B">
            <w:pPr>
              <w:widowControl/>
              <w:autoSpaceDE/>
              <w:autoSpaceDN/>
              <w:adjustRightInd/>
              <w:spacing w:before="100" w:beforeAutospacing="1"/>
              <w:jc w:val="left"/>
              <w:rPr>
                <w:rFonts w:ascii="Times New Roman" w:hAnsi="Times New Roman" w:cs="Times New Roman"/>
                <w:color w:val="000000"/>
                <w:lang w:val="uk-UA"/>
              </w:rPr>
            </w:pPr>
          </w:p>
        </w:tc>
        <w:tc>
          <w:tcPr>
            <w:tcW w:w="1617" w:type="dxa"/>
          </w:tcPr>
          <w:p w:rsidR="00885F56" w:rsidRDefault="00885F56" w:rsidP="0071499B">
            <w:pPr>
              <w:widowControl/>
              <w:autoSpaceDE/>
              <w:autoSpaceDN/>
              <w:adjustRightInd/>
              <w:spacing w:before="100" w:beforeAutospacing="1"/>
              <w:jc w:val="left"/>
              <w:rPr>
                <w:rFonts w:ascii="Times New Roman" w:hAnsi="Times New Roman" w:cs="Times New Roman"/>
                <w:color w:val="000000"/>
                <w:lang w:val="uk-UA"/>
              </w:rPr>
            </w:pPr>
          </w:p>
        </w:tc>
      </w:tr>
      <w:tr w:rsidR="00885F56" w:rsidTr="002C08A7">
        <w:tc>
          <w:tcPr>
            <w:tcW w:w="2832" w:type="dxa"/>
          </w:tcPr>
          <w:p w:rsidR="00885F56" w:rsidRPr="002C08A7" w:rsidRDefault="002C08A7" w:rsidP="0071499B">
            <w:pPr>
              <w:widowControl/>
              <w:autoSpaceDE/>
              <w:autoSpaceDN/>
              <w:adjustRightInd/>
              <w:spacing w:before="100" w:beforeAutospacing="1"/>
              <w:jc w:val="left"/>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виїзні</w:t>
            </w:r>
          </w:p>
        </w:tc>
        <w:tc>
          <w:tcPr>
            <w:tcW w:w="1395" w:type="dxa"/>
          </w:tcPr>
          <w:p w:rsidR="00885F56" w:rsidRDefault="00885F56" w:rsidP="0071499B">
            <w:pPr>
              <w:widowControl/>
              <w:autoSpaceDE/>
              <w:autoSpaceDN/>
              <w:adjustRightInd/>
              <w:spacing w:before="100" w:beforeAutospacing="1"/>
              <w:jc w:val="left"/>
              <w:rPr>
                <w:rFonts w:ascii="Times New Roman" w:hAnsi="Times New Roman" w:cs="Times New Roman"/>
                <w:color w:val="000000"/>
                <w:lang w:val="uk-UA"/>
              </w:rPr>
            </w:pPr>
          </w:p>
        </w:tc>
        <w:tc>
          <w:tcPr>
            <w:tcW w:w="1842" w:type="dxa"/>
          </w:tcPr>
          <w:p w:rsidR="00885F56" w:rsidRDefault="00885F56" w:rsidP="0071499B">
            <w:pPr>
              <w:widowControl/>
              <w:autoSpaceDE/>
              <w:autoSpaceDN/>
              <w:adjustRightInd/>
              <w:spacing w:before="100" w:beforeAutospacing="1"/>
              <w:jc w:val="left"/>
              <w:rPr>
                <w:rFonts w:ascii="Times New Roman" w:hAnsi="Times New Roman" w:cs="Times New Roman"/>
                <w:color w:val="000000"/>
                <w:lang w:val="uk-UA"/>
              </w:rPr>
            </w:pPr>
          </w:p>
        </w:tc>
        <w:tc>
          <w:tcPr>
            <w:tcW w:w="1523" w:type="dxa"/>
          </w:tcPr>
          <w:p w:rsidR="00885F56" w:rsidRDefault="00885F56" w:rsidP="0071499B">
            <w:pPr>
              <w:widowControl/>
              <w:autoSpaceDE/>
              <w:autoSpaceDN/>
              <w:adjustRightInd/>
              <w:spacing w:before="100" w:beforeAutospacing="1"/>
              <w:jc w:val="left"/>
              <w:rPr>
                <w:rFonts w:ascii="Times New Roman" w:hAnsi="Times New Roman" w:cs="Times New Roman"/>
                <w:color w:val="000000"/>
                <w:lang w:val="uk-UA"/>
              </w:rPr>
            </w:pPr>
          </w:p>
        </w:tc>
        <w:tc>
          <w:tcPr>
            <w:tcW w:w="1530" w:type="dxa"/>
          </w:tcPr>
          <w:p w:rsidR="00885F56" w:rsidRDefault="00885F56" w:rsidP="0071499B">
            <w:pPr>
              <w:widowControl/>
              <w:autoSpaceDE/>
              <w:autoSpaceDN/>
              <w:adjustRightInd/>
              <w:spacing w:before="100" w:beforeAutospacing="1"/>
              <w:jc w:val="left"/>
              <w:rPr>
                <w:rFonts w:ascii="Times New Roman" w:hAnsi="Times New Roman" w:cs="Times New Roman"/>
                <w:color w:val="000000"/>
                <w:lang w:val="uk-UA"/>
              </w:rPr>
            </w:pPr>
          </w:p>
        </w:tc>
        <w:tc>
          <w:tcPr>
            <w:tcW w:w="1617" w:type="dxa"/>
          </w:tcPr>
          <w:p w:rsidR="00885F56" w:rsidRDefault="00885F56" w:rsidP="0071499B">
            <w:pPr>
              <w:widowControl/>
              <w:autoSpaceDE/>
              <w:autoSpaceDN/>
              <w:adjustRightInd/>
              <w:spacing w:before="100" w:beforeAutospacing="1"/>
              <w:jc w:val="left"/>
              <w:rPr>
                <w:rFonts w:ascii="Times New Roman" w:hAnsi="Times New Roman" w:cs="Times New Roman"/>
                <w:color w:val="000000"/>
                <w:lang w:val="uk-UA"/>
              </w:rPr>
            </w:pPr>
          </w:p>
        </w:tc>
      </w:tr>
      <w:tr w:rsidR="00885F56" w:rsidTr="002C08A7">
        <w:tc>
          <w:tcPr>
            <w:tcW w:w="2832" w:type="dxa"/>
          </w:tcPr>
          <w:p w:rsidR="002C08A7" w:rsidRPr="002C08A7" w:rsidRDefault="002C08A7" w:rsidP="002C08A7">
            <w:pPr>
              <w:widowControl/>
              <w:autoSpaceDE/>
              <w:autoSpaceDN/>
              <w:adjustRightInd/>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3.</w:t>
            </w:r>
            <w:r w:rsidRPr="002C08A7">
              <w:rPr>
                <w:rFonts w:ascii="Times New Roman" w:hAnsi="Times New Roman" w:cs="Times New Roman"/>
                <w:color w:val="000000"/>
                <w:sz w:val="20"/>
                <w:szCs w:val="20"/>
                <w:lang w:val="uk-UA"/>
              </w:rPr>
              <w:t>Підготовка, затвердження та</w:t>
            </w:r>
          </w:p>
          <w:p w:rsidR="00885F56" w:rsidRPr="002C08A7" w:rsidRDefault="002C08A7" w:rsidP="002C08A7">
            <w:pPr>
              <w:widowControl/>
              <w:autoSpaceDE/>
              <w:autoSpaceDN/>
              <w:adjustRightInd/>
              <w:jc w:val="both"/>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 xml:space="preserve">опрацювання одного </w:t>
            </w:r>
            <w:r w:rsidRPr="002C08A7">
              <w:rPr>
                <w:rFonts w:ascii="Times New Roman" w:hAnsi="Times New Roman" w:cs="Times New Roman"/>
                <w:color w:val="000000"/>
                <w:sz w:val="20"/>
                <w:szCs w:val="20"/>
                <w:lang w:val="uk-UA"/>
              </w:rPr>
              <w:lastRenderedPageBreak/>
              <w:t>окремого</w:t>
            </w:r>
            <w:r>
              <w:rPr>
                <w:rFonts w:ascii="Times New Roman" w:hAnsi="Times New Roman" w:cs="Times New Roman"/>
                <w:color w:val="000000"/>
                <w:sz w:val="20"/>
                <w:szCs w:val="20"/>
                <w:lang w:val="uk-UA"/>
              </w:rPr>
              <w:t xml:space="preserve"> </w:t>
            </w:r>
            <w:r w:rsidRPr="002C08A7">
              <w:rPr>
                <w:rFonts w:ascii="Times New Roman" w:hAnsi="Times New Roman" w:cs="Times New Roman"/>
                <w:color w:val="000000"/>
                <w:sz w:val="20"/>
                <w:szCs w:val="20"/>
                <w:lang w:val="uk-UA"/>
              </w:rPr>
              <w:t>акта про порушення вимог</w:t>
            </w:r>
            <w:r>
              <w:rPr>
                <w:rFonts w:ascii="Times New Roman" w:hAnsi="Times New Roman" w:cs="Times New Roman"/>
                <w:color w:val="000000"/>
                <w:sz w:val="20"/>
                <w:szCs w:val="20"/>
                <w:lang w:val="uk-UA"/>
              </w:rPr>
              <w:t xml:space="preserve"> </w:t>
            </w:r>
            <w:r w:rsidRPr="002C08A7">
              <w:rPr>
                <w:rFonts w:ascii="Times New Roman" w:hAnsi="Times New Roman" w:cs="Times New Roman"/>
                <w:color w:val="000000"/>
                <w:sz w:val="20"/>
                <w:szCs w:val="20"/>
                <w:lang w:val="uk-UA"/>
              </w:rPr>
              <w:t>регулювання</w:t>
            </w:r>
          </w:p>
        </w:tc>
        <w:tc>
          <w:tcPr>
            <w:tcW w:w="1395" w:type="dxa"/>
          </w:tcPr>
          <w:p w:rsidR="00885F56" w:rsidRDefault="00885F56" w:rsidP="0071499B">
            <w:pPr>
              <w:widowControl/>
              <w:autoSpaceDE/>
              <w:autoSpaceDN/>
              <w:adjustRightInd/>
              <w:spacing w:before="100" w:beforeAutospacing="1"/>
              <w:jc w:val="left"/>
              <w:rPr>
                <w:rFonts w:ascii="Times New Roman" w:hAnsi="Times New Roman" w:cs="Times New Roman"/>
                <w:color w:val="000000"/>
                <w:lang w:val="uk-UA"/>
              </w:rPr>
            </w:pPr>
          </w:p>
        </w:tc>
        <w:tc>
          <w:tcPr>
            <w:tcW w:w="1842" w:type="dxa"/>
          </w:tcPr>
          <w:p w:rsidR="00885F56" w:rsidRDefault="00885F56" w:rsidP="0071499B">
            <w:pPr>
              <w:widowControl/>
              <w:autoSpaceDE/>
              <w:autoSpaceDN/>
              <w:adjustRightInd/>
              <w:spacing w:before="100" w:beforeAutospacing="1"/>
              <w:jc w:val="left"/>
              <w:rPr>
                <w:rFonts w:ascii="Times New Roman" w:hAnsi="Times New Roman" w:cs="Times New Roman"/>
                <w:color w:val="000000"/>
                <w:lang w:val="uk-UA"/>
              </w:rPr>
            </w:pPr>
          </w:p>
        </w:tc>
        <w:tc>
          <w:tcPr>
            <w:tcW w:w="1523" w:type="dxa"/>
          </w:tcPr>
          <w:p w:rsidR="00885F56" w:rsidRDefault="00885F56" w:rsidP="0071499B">
            <w:pPr>
              <w:widowControl/>
              <w:autoSpaceDE/>
              <w:autoSpaceDN/>
              <w:adjustRightInd/>
              <w:spacing w:before="100" w:beforeAutospacing="1"/>
              <w:jc w:val="left"/>
              <w:rPr>
                <w:rFonts w:ascii="Times New Roman" w:hAnsi="Times New Roman" w:cs="Times New Roman"/>
                <w:color w:val="000000"/>
                <w:lang w:val="uk-UA"/>
              </w:rPr>
            </w:pPr>
          </w:p>
        </w:tc>
        <w:tc>
          <w:tcPr>
            <w:tcW w:w="1530" w:type="dxa"/>
          </w:tcPr>
          <w:p w:rsidR="00885F56" w:rsidRDefault="00885F56" w:rsidP="0071499B">
            <w:pPr>
              <w:widowControl/>
              <w:autoSpaceDE/>
              <w:autoSpaceDN/>
              <w:adjustRightInd/>
              <w:spacing w:before="100" w:beforeAutospacing="1"/>
              <w:jc w:val="left"/>
              <w:rPr>
                <w:rFonts w:ascii="Times New Roman" w:hAnsi="Times New Roman" w:cs="Times New Roman"/>
                <w:color w:val="000000"/>
                <w:lang w:val="uk-UA"/>
              </w:rPr>
            </w:pPr>
          </w:p>
        </w:tc>
        <w:tc>
          <w:tcPr>
            <w:tcW w:w="1617" w:type="dxa"/>
          </w:tcPr>
          <w:p w:rsidR="00885F56" w:rsidRDefault="00885F56" w:rsidP="0071499B">
            <w:pPr>
              <w:widowControl/>
              <w:autoSpaceDE/>
              <w:autoSpaceDN/>
              <w:adjustRightInd/>
              <w:spacing w:before="100" w:beforeAutospacing="1"/>
              <w:jc w:val="left"/>
              <w:rPr>
                <w:rFonts w:ascii="Times New Roman" w:hAnsi="Times New Roman" w:cs="Times New Roman"/>
                <w:color w:val="000000"/>
                <w:lang w:val="uk-UA"/>
              </w:rPr>
            </w:pPr>
          </w:p>
        </w:tc>
      </w:tr>
      <w:tr w:rsidR="00885F56" w:rsidTr="002C08A7">
        <w:tc>
          <w:tcPr>
            <w:tcW w:w="2832" w:type="dxa"/>
          </w:tcPr>
          <w:p w:rsidR="002C08A7" w:rsidRPr="002C08A7" w:rsidRDefault="002C08A7" w:rsidP="002C08A7">
            <w:pPr>
              <w:widowControl/>
              <w:autoSpaceDE/>
              <w:autoSpaceDN/>
              <w:adjustRightInd/>
              <w:jc w:val="both"/>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lastRenderedPageBreak/>
              <w:t>4.Реалізація одного окремого</w:t>
            </w:r>
          </w:p>
          <w:p w:rsidR="002C08A7" w:rsidRPr="002C08A7" w:rsidRDefault="002C08A7" w:rsidP="002C08A7">
            <w:pPr>
              <w:widowControl/>
              <w:autoSpaceDE/>
              <w:autoSpaceDN/>
              <w:adjustRightInd/>
              <w:jc w:val="both"/>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рішення щодо порушення вимог</w:t>
            </w:r>
          </w:p>
          <w:p w:rsidR="00885F56" w:rsidRPr="002C08A7" w:rsidRDefault="002C08A7" w:rsidP="002C08A7">
            <w:pPr>
              <w:widowControl/>
              <w:autoSpaceDE/>
              <w:autoSpaceDN/>
              <w:adjustRightInd/>
              <w:jc w:val="both"/>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регулювання</w:t>
            </w:r>
          </w:p>
        </w:tc>
        <w:tc>
          <w:tcPr>
            <w:tcW w:w="1395" w:type="dxa"/>
          </w:tcPr>
          <w:p w:rsidR="00885F56" w:rsidRDefault="00885F56" w:rsidP="0071499B">
            <w:pPr>
              <w:widowControl/>
              <w:autoSpaceDE/>
              <w:autoSpaceDN/>
              <w:adjustRightInd/>
              <w:spacing w:before="100" w:beforeAutospacing="1"/>
              <w:jc w:val="left"/>
              <w:rPr>
                <w:rFonts w:ascii="Times New Roman" w:hAnsi="Times New Roman" w:cs="Times New Roman"/>
                <w:color w:val="000000"/>
                <w:lang w:val="uk-UA"/>
              </w:rPr>
            </w:pPr>
          </w:p>
        </w:tc>
        <w:tc>
          <w:tcPr>
            <w:tcW w:w="1842" w:type="dxa"/>
          </w:tcPr>
          <w:p w:rsidR="00885F56" w:rsidRDefault="00885F56" w:rsidP="0071499B">
            <w:pPr>
              <w:widowControl/>
              <w:autoSpaceDE/>
              <w:autoSpaceDN/>
              <w:adjustRightInd/>
              <w:spacing w:before="100" w:beforeAutospacing="1"/>
              <w:jc w:val="left"/>
              <w:rPr>
                <w:rFonts w:ascii="Times New Roman" w:hAnsi="Times New Roman" w:cs="Times New Roman"/>
                <w:color w:val="000000"/>
                <w:lang w:val="uk-UA"/>
              </w:rPr>
            </w:pPr>
          </w:p>
        </w:tc>
        <w:tc>
          <w:tcPr>
            <w:tcW w:w="1523" w:type="dxa"/>
          </w:tcPr>
          <w:p w:rsidR="00885F56" w:rsidRDefault="00885F56" w:rsidP="0071499B">
            <w:pPr>
              <w:widowControl/>
              <w:autoSpaceDE/>
              <w:autoSpaceDN/>
              <w:adjustRightInd/>
              <w:spacing w:before="100" w:beforeAutospacing="1"/>
              <w:jc w:val="left"/>
              <w:rPr>
                <w:rFonts w:ascii="Times New Roman" w:hAnsi="Times New Roman" w:cs="Times New Roman"/>
                <w:color w:val="000000"/>
                <w:lang w:val="uk-UA"/>
              </w:rPr>
            </w:pPr>
          </w:p>
        </w:tc>
        <w:tc>
          <w:tcPr>
            <w:tcW w:w="1530" w:type="dxa"/>
          </w:tcPr>
          <w:p w:rsidR="00885F56" w:rsidRDefault="00885F56" w:rsidP="0071499B">
            <w:pPr>
              <w:widowControl/>
              <w:autoSpaceDE/>
              <w:autoSpaceDN/>
              <w:adjustRightInd/>
              <w:spacing w:before="100" w:beforeAutospacing="1"/>
              <w:jc w:val="left"/>
              <w:rPr>
                <w:rFonts w:ascii="Times New Roman" w:hAnsi="Times New Roman" w:cs="Times New Roman"/>
                <w:color w:val="000000"/>
                <w:lang w:val="uk-UA"/>
              </w:rPr>
            </w:pPr>
          </w:p>
        </w:tc>
        <w:tc>
          <w:tcPr>
            <w:tcW w:w="1617" w:type="dxa"/>
          </w:tcPr>
          <w:p w:rsidR="00885F56" w:rsidRDefault="00885F56" w:rsidP="0071499B">
            <w:pPr>
              <w:widowControl/>
              <w:autoSpaceDE/>
              <w:autoSpaceDN/>
              <w:adjustRightInd/>
              <w:spacing w:before="100" w:beforeAutospacing="1"/>
              <w:jc w:val="left"/>
              <w:rPr>
                <w:rFonts w:ascii="Times New Roman" w:hAnsi="Times New Roman" w:cs="Times New Roman"/>
                <w:color w:val="000000"/>
                <w:lang w:val="uk-UA"/>
              </w:rPr>
            </w:pPr>
          </w:p>
        </w:tc>
      </w:tr>
      <w:tr w:rsidR="00885F56" w:rsidTr="002C08A7">
        <w:tc>
          <w:tcPr>
            <w:tcW w:w="2832" w:type="dxa"/>
          </w:tcPr>
          <w:p w:rsidR="002C08A7" w:rsidRPr="002C08A7" w:rsidRDefault="002C08A7" w:rsidP="002C08A7">
            <w:pPr>
              <w:widowControl/>
              <w:autoSpaceDE/>
              <w:autoSpaceDN/>
              <w:adjustRightInd/>
              <w:jc w:val="both"/>
              <w:rPr>
                <w:rFonts w:ascii="Times New Roman" w:hAnsi="Times New Roman" w:cs="Times New Roman"/>
                <w:color w:val="000000"/>
                <w:sz w:val="20"/>
                <w:szCs w:val="20"/>
                <w:lang w:val="uk-UA"/>
              </w:rPr>
            </w:pPr>
            <w:r>
              <w:rPr>
                <w:rFonts w:ascii="Times New Roman" w:hAnsi="Times New Roman" w:cs="Times New Roman"/>
                <w:color w:val="000000"/>
                <w:lang w:val="uk-UA"/>
              </w:rPr>
              <w:t>5.</w:t>
            </w:r>
            <w:r w:rsidRPr="002C08A7">
              <w:rPr>
                <w:rFonts w:ascii="Times New Roman" w:hAnsi="Times New Roman" w:cs="Times New Roman"/>
                <w:color w:val="000000"/>
                <w:sz w:val="20"/>
                <w:szCs w:val="20"/>
                <w:lang w:val="uk-UA"/>
              </w:rPr>
              <w:t>Оскарження одного окремого</w:t>
            </w:r>
            <w:r>
              <w:rPr>
                <w:rFonts w:ascii="Times New Roman" w:hAnsi="Times New Roman" w:cs="Times New Roman"/>
                <w:color w:val="000000"/>
                <w:sz w:val="20"/>
                <w:szCs w:val="20"/>
                <w:lang w:val="uk-UA"/>
              </w:rPr>
              <w:t xml:space="preserve"> </w:t>
            </w:r>
            <w:r w:rsidRPr="002C08A7">
              <w:rPr>
                <w:rFonts w:ascii="Times New Roman" w:hAnsi="Times New Roman" w:cs="Times New Roman"/>
                <w:color w:val="000000"/>
                <w:sz w:val="20"/>
                <w:szCs w:val="20"/>
                <w:lang w:val="uk-UA"/>
              </w:rPr>
              <w:t>рішення суб’єктами</w:t>
            </w:r>
          </w:p>
          <w:p w:rsidR="00885F56" w:rsidRPr="002C08A7" w:rsidRDefault="002C08A7" w:rsidP="002C08A7">
            <w:pPr>
              <w:widowControl/>
              <w:autoSpaceDE/>
              <w:autoSpaceDN/>
              <w:adjustRightInd/>
              <w:jc w:val="both"/>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господарювання</w:t>
            </w:r>
          </w:p>
        </w:tc>
        <w:tc>
          <w:tcPr>
            <w:tcW w:w="1395" w:type="dxa"/>
          </w:tcPr>
          <w:p w:rsidR="00885F56" w:rsidRDefault="00885F56" w:rsidP="0071499B">
            <w:pPr>
              <w:widowControl/>
              <w:autoSpaceDE/>
              <w:autoSpaceDN/>
              <w:adjustRightInd/>
              <w:spacing w:before="100" w:beforeAutospacing="1"/>
              <w:jc w:val="left"/>
              <w:rPr>
                <w:rFonts w:ascii="Times New Roman" w:hAnsi="Times New Roman" w:cs="Times New Roman"/>
                <w:color w:val="000000"/>
                <w:lang w:val="uk-UA"/>
              </w:rPr>
            </w:pPr>
          </w:p>
        </w:tc>
        <w:tc>
          <w:tcPr>
            <w:tcW w:w="1842" w:type="dxa"/>
          </w:tcPr>
          <w:p w:rsidR="00885F56" w:rsidRDefault="00885F56" w:rsidP="0071499B">
            <w:pPr>
              <w:widowControl/>
              <w:autoSpaceDE/>
              <w:autoSpaceDN/>
              <w:adjustRightInd/>
              <w:spacing w:before="100" w:beforeAutospacing="1"/>
              <w:jc w:val="left"/>
              <w:rPr>
                <w:rFonts w:ascii="Times New Roman" w:hAnsi="Times New Roman" w:cs="Times New Roman"/>
                <w:color w:val="000000"/>
                <w:lang w:val="uk-UA"/>
              </w:rPr>
            </w:pPr>
          </w:p>
        </w:tc>
        <w:tc>
          <w:tcPr>
            <w:tcW w:w="1523" w:type="dxa"/>
          </w:tcPr>
          <w:p w:rsidR="00885F56" w:rsidRDefault="00885F56" w:rsidP="0071499B">
            <w:pPr>
              <w:widowControl/>
              <w:autoSpaceDE/>
              <w:autoSpaceDN/>
              <w:adjustRightInd/>
              <w:spacing w:before="100" w:beforeAutospacing="1"/>
              <w:jc w:val="left"/>
              <w:rPr>
                <w:rFonts w:ascii="Times New Roman" w:hAnsi="Times New Roman" w:cs="Times New Roman"/>
                <w:color w:val="000000"/>
                <w:lang w:val="uk-UA"/>
              </w:rPr>
            </w:pPr>
          </w:p>
        </w:tc>
        <w:tc>
          <w:tcPr>
            <w:tcW w:w="1530" w:type="dxa"/>
          </w:tcPr>
          <w:p w:rsidR="00885F56" w:rsidRDefault="00885F56" w:rsidP="0071499B">
            <w:pPr>
              <w:widowControl/>
              <w:autoSpaceDE/>
              <w:autoSpaceDN/>
              <w:adjustRightInd/>
              <w:spacing w:before="100" w:beforeAutospacing="1"/>
              <w:jc w:val="left"/>
              <w:rPr>
                <w:rFonts w:ascii="Times New Roman" w:hAnsi="Times New Roman" w:cs="Times New Roman"/>
                <w:color w:val="000000"/>
                <w:lang w:val="uk-UA"/>
              </w:rPr>
            </w:pPr>
          </w:p>
        </w:tc>
        <w:tc>
          <w:tcPr>
            <w:tcW w:w="1617" w:type="dxa"/>
          </w:tcPr>
          <w:p w:rsidR="00885F56" w:rsidRDefault="00885F56" w:rsidP="0071499B">
            <w:pPr>
              <w:widowControl/>
              <w:autoSpaceDE/>
              <w:autoSpaceDN/>
              <w:adjustRightInd/>
              <w:spacing w:before="100" w:beforeAutospacing="1"/>
              <w:jc w:val="left"/>
              <w:rPr>
                <w:rFonts w:ascii="Times New Roman" w:hAnsi="Times New Roman" w:cs="Times New Roman"/>
                <w:color w:val="000000"/>
                <w:lang w:val="uk-UA"/>
              </w:rPr>
            </w:pPr>
          </w:p>
        </w:tc>
      </w:tr>
      <w:tr w:rsidR="002C08A7" w:rsidTr="002C08A7">
        <w:tc>
          <w:tcPr>
            <w:tcW w:w="2832" w:type="dxa"/>
          </w:tcPr>
          <w:p w:rsidR="002C08A7" w:rsidRPr="002C08A7" w:rsidRDefault="002C08A7" w:rsidP="002C08A7">
            <w:pPr>
              <w:widowControl/>
              <w:autoSpaceDE/>
              <w:autoSpaceDN/>
              <w:adjustRightInd/>
              <w:jc w:val="both"/>
              <w:rPr>
                <w:rFonts w:ascii="Times New Roman" w:hAnsi="Times New Roman" w:cs="Times New Roman"/>
                <w:color w:val="000000"/>
                <w:sz w:val="20"/>
                <w:szCs w:val="20"/>
                <w:lang w:val="uk-UA"/>
              </w:rPr>
            </w:pPr>
            <w:r>
              <w:rPr>
                <w:rFonts w:ascii="Times New Roman" w:hAnsi="Times New Roman" w:cs="Times New Roman"/>
                <w:color w:val="000000"/>
                <w:lang w:val="uk-UA"/>
              </w:rPr>
              <w:t>6.</w:t>
            </w:r>
            <w:r w:rsidRPr="002C08A7">
              <w:rPr>
                <w:rFonts w:ascii="Times New Roman" w:hAnsi="Times New Roman" w:cs="Times New Roman"/>
                <w:color w:val="000000"/>
                <w:sz w:val="20"/>
                <w:szCs w:val="20"/>
                <w:lang w:val="uk-UA"/>
              </w:rPr>
              <w:t>Підготовка звітності за</w:t>
            </w:r>
          </w:p>
          <w:p w:rsidR="002C08A7" w:rsidRPr="002C08A7" w:rsidRDefault="002C08A7" w:rsidP="002C08A7">
            <w:pPr>
              <w:widowControl/>
              <w:autoSpaceDE/>
              <w:autoSpaceDN/>
              <w:adjustRightInd/>
              <w:jc w:val="both"/>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результатами регулювання</w:t>
            </w:r>
          </w:p>
        </w:tc>
        <w:tc>
          <w:tcPr>
            <w:tcW w:w="1395" w:type="dxa"/>
          </w:tcPr>
          <w:p w:rsidR="002C08A7" w:rsidRDefault="002C08A7" w:rsidP="00A36553">
            <w:pPr>
              <w:widowControl/>
              <w:autoSpaceDE/>
              <w:autoSpaceDN/>
              <w:adjustRightInd/>
              <w:spacing w:before="100" w:beforeAutospacing="1"/>
              <w:jc w:val="left"/>
              <w:rPr>
                <w:rFonts w:ascii="Times New Roman" w:hAnsi="Times New Roman" w:cs="Times New Roman"/>
                <w:color w:val="000000"/>
                <w:lang w:val="uk-UA"/>
              </w:rPr>
            </w:pPr>
          </w:p>
        </w:tc>
        <w:tc>
          <w:tcPr>
            <w:tcW w:w="1842" w:type="dxa"/>
          </w:tcPr>
          <w:p w:rsidR="002C08A7" w:rsidRDefault="002C08A7" w:rsidP="00A36553">
            <w:pPr>
              <w:widowControl/>
              <w:autoSpaceDE/>
              <w:autoSpaceDN/>
              <w:adjustRightInd/>
              <w:spacing w:before="100" w:beforeAutospacing="1"/>
              <w:jc w:val="left"/>
              <w:rPr>
                <w:rFonts w:ascii="Times New Roman" w:hAnsi="Times New Roman" w:cs="Times New Roman"/>
                <w:color w:val="000000"/>
                <w:lang w:val="uk-UA"/>
              </w:rPr>
            </w:pPr>
          </w:p>
        </w:tc>
        <w:tc>
          <w:tcPr>
            <w:tcW w:w="1523" w:type="dxa"/>
          </w:tcPr>
          <w:p w:rsidR="002C08A7" w:rsidRDefault="002C08A7" w:rsidP="00A36553">
            <w:pPr>
              <w:widowControl/>
              <w:autoSpaceDE/>
              <w:autoSpaceDN/>
              <w:adjustRightInd/>
              <w:spacing w:before="100" w:beforeAutospacing="1"/>
              <w:jc w:val="left"/>
              <w:rPr>
                <w:rFonts w:ascii="Times New Roman" w:hAnsi="Times New Roman" w:cs="Times New Roman"/>
                <w:color w:val="000000"/>
                <w:lang w:val="uk-UA"/>
              </w:rPr>
            </w:pPr>
          </w:p>
        </w:tc>
        <w:tc>
          <w:tcPr>
            <w:tcW w:w="1530" w:type="dxa"/>
          </w:tcPr>
          <w:p w:rsidR="002C08A7" w:rsidRDefault="002C08A7" w:rsidP="00A36553">
            <w:pPr>
              <w:widowControl/>
              <w:autoSpaceDE/>
              <w:autoSpaceDN/>
              <w:adjustRightInd/>
              <w:spacing w:before="100" w:beforeAutospacing="1"/>
              <w:jc w:val="left"/>
              <w:rPr>
                <w:rFonts w:ascii="Times New Roman" w:hAnsi="Times New Roman" w:cs="Times New Roman"/>
                <w:color w:val="000000"/>
                <w:lang w:val="uk-UA"/>
              </w:rPr>
            </w:pPr>
          </w:p>
        </w:tc>
        <w:tc>
          <w:tcPr>
            <w:tcW w:w="1617" w:type="dxa"/>
          </w:tcPr>
          <w:p w:rsidR="002C08A7" w:rsidRDefault="002C08A7" w:rsidP="00A36553">
            <w:pPr>
              <w:widowControl/>
              <w:autoSpaceDE/>
              <w:autoSpaceDN/>
              <w:adjustRightInd/>
              <w:spacing w:before="100" w:beforeAutospacing="1"/>
              <w:jc w:val="left"/>
              <w:rPr>
                <w:rFonts w:ascii="Times New Roman" w:hAnsi="Times New Roman" w:cs="Times New Roman"/>
                <w:color w:val="000000"/>
                <w:lang w:val="uk-UA"/>
              </w:rPr>
            </w:pPr>
          </w:p>
        </w:tc>
      </w:tr>
      <w:tr w:rsidR="002C08A7" w:rsidTr="002C08A7">
        <w:tc>
          <w:tcPr>
            <w:tcW w:w="2832" w:type="dxa"/>
          </w:tcPr>
          <w:p w:rsidR="002C08A7" w:rsidRPr="002C08A7" w:rsidRDefault="002C08A7" w:rsidP="002C08A7">
            <w:pPr>
              <w:widowControl/>
              <w:autoSpaceDE/>
              <w:autoSpaceDN/>
              <w:adjustRightInd/>
              <w:jc w:val="both"/>
              <w:rPr>
                <w:rFonts w:ascii="Times New Roman" w:hAnsi="Times New Roman" w:cs="Times New Roman"/>
                <w:color w:val="000000"/>
                <w:sz w:val="20"/>
                <w:szCs w:val="20"/>
                <w:lang w:val="uk-UA"/>
              </w:rPr>
            </w:pPr>
            <w:r>
              <w:rPr>
                <w:rFonts w:ascii="Times New Roman" w:hAnsi="Times New Roman" w:cs="Times New Roman"/>
                <w:color w:val="000000"/>
                <w:lang w:val="uk-UA"/>
              </w:rPr>
              <w:t>7.</w:t>
            </w:r>
            <w:r w:rsidRPr="002C08A7">
              <w:rPr>
                <w:rFonts w:ascii="Times New Roman" w:hAnsi="Times New Roman" w:cs="Times New Roman"/>
                <w:color w:val="000000"/>
                <w:sz w:val="20"/>
                <w:szCs w:val="20"/>
                <w:lang w:val="uk-UA"/>
              </w:rPr>
              <w:t>Інші адміністративні</w:t>
            </w:r>
          </w:p>
          <w:p w:rsidR="002C08A7" w:rsidRPr="002C08A7" w:rsidRDefault="002C08A7" w:rsidP="002C08A7">
            <w:pPr>
              <w:widowControl/>
              <w:autoSpaceDE/>
              <w:autoSpaceDN/>
              <w:adjustRightInd/>
              <w:jc w:val="both"/>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процедури (уточнити):</w:t>
            </w:r>
          </w:p>
        </w:tc>
        <w:tc>
          <w:tcPr>
            <w:tcW w:w="1395" w:type="dxa"/>
          </w:tcPr>
          <w:p w:rsidR="002C08A7" w:rsidRDefault="002C08A7" w:rsidP="00A36553">
            <w:pPr>
              <w:widowControl/>
              <w:autoSpaceDE/>
              <w:autoSpaceDN/>
              <w:adjustRightInd/>
              <w:spacing w:before="100" w:beforeAutospacing="1"/>
              <w:jc w:val="left"/>
              <w:rPr>
                <w:rFonts w:ascii="Times New Roman" w:hAnsi="Times New Roman" w:cs="Times New Roman"/>
                <w:color w:val="000000"/>
                <w:lang w:val="uk-UA"/>
              </w:rPr>
            </w:pPr>
          </w:p>
        </w:tc>
        <w:tc>
          <w:tcPr>
            <w:tcW w:w="1842" w:type="dxa"/>
          </w:tcPr>
          <w:p w:rsidR="002C08A7" w:rsidRDefault="002C08A7" w:rsidP="00A36553">
            <w:pPr>
              <w:widowControl/>
              <w:autoSpaceDE/>
              <w:autoSpaceDN/>
              <w:adjustRightInd/>
              <w:spacing w:before="100" w:beforeAutospacing="1"/>
              <w:jc w:val="left"/>
              <w:rPr>
                <w:rFonts w:ascii="Times New Roman" w:hAnsi="Times New Roman" w:cs="Times New Roman"/>
                <w:color w:val="000000"/>
                <w:lang w:val="uk-UA"/>
              </w:rPr>
            </w:pPr>
          </w:p>
        </w:tc>
        <w:tc>
          <w:tcPr>
            <w:tcW w:w="1523" w:type="dxa"/>
          </w:tcPr>
          <w:p w:rsidR="002C08A7" w:rsidRDefault="002C08A7" w:rsidP="00A36553">
            <w:pPr>
              <w:widowControl/>
              <w:autoSpaceDE/>
              <w:autoSpaceDN/>
              <w:adjustRightInd/>
              <w:spacing w:before="100" w:beforeAutospacing="1"/>
              <w:jc w:val="left"/>
              <w:rPr>
                <w:rFonts w:ascii="Times New Roman" w:hAnsi="Times New Roman" w:cs="Times New Roman"/>
                <w:color w:val="000000"/>
                <w:lang w:val="uk-UA"/>
              </w:rPr>
            </w:pPr>
          </w:p>
        </w:tc>
        <w:tc>
          <w:tcPr>
            <w:tcW w:w="1530" w:type="dxa"/>
          </w:tcPr>
          <w:p w:rsidR="002C08A7" w:rsidRDefault="002C08A7" w:rsidP="00A36553">
            <w:pPr>
              <w:widowControl/>
              <w:autoSpaceDE/>
              <w:autoSpaceDN/>
              <w:adjustRightInd/>
              <w:spacing w:before="100" w:beforeAutospacing="1"/>
              <w:jc w:val="left"/>
              <w:rPr>
                <w:rFonts w:ascii="Times New Roman" w:hAnsi="Times New Roman" w:cs="Times New Roman"/>
                <w:color w:val="000000"/>
                <w:lang w:val="uk-UA"/>
              </w:rPr>
            </w:pPr>
          </w:p>
        </w:tc>
        <w:tc>
          <w:tcPr>
            <w:tcW w:w="1617" w:type="dxa"/>
          </w:tcPr>
          <w:p w:rsidR="002C08A7" w:rsidRDefault="002C08A7" w:rsidP="00A36553">
            <w:pPr>
              <w:widowControl/>
              <w:autoSpaceDE/>
              <w:autoSpaceDN/>
              <w:adjustRightInd/>
              <w:spacing w:before="100" w:beforeAutospacing="1"/>
              <w:jc w:val="left"/>
              <w:rPr>
                <w:rFonts w:ascii="Times New Roman" w:hAnsi="Times New Roman" w:cs="Times New Roman"/>
                <w:color w:val="000000"/>
                <w:lang w:val="uk-UA"/>
              </w:rPr>
            </w:pPr>
          </w:p>
        </w:tc>
      </w:tr>
      <w:tr w:rsidR="002C08A7" w:rsidTr="002C08A7">
        <w:tc>
          <w:tcPr>
            <w:tcW w:w="2832" w:type="dxa"/>
          </w:tcPr>
          <w:p w:rsidR="002C08A7" w:rsidRPr="002C08A7" w:rsidRDefault="002C08A7" w:rsidP="002C08A7">
            <w:pPr>
              <w:widowControl/>
              <w:autoSpaceDE/>
              <w:autoSpaceDN/>
              <w:adjustRightInd/>
              <w:jc w:val="both"/>
              <w:rPr>
                <w:rFonts w:ascii="Times New Roman" w:hAnsi="Times New Roman" w:cs="Times New Roman"/>
                <w:color w:val="000000"/>
                <w:sz w:val="20"/>
                <w:szCs w:val="20"/>
                <w:lang w:val="uk-UA"/>
              </w:rPr>
            </w:pPr>
          </w:p>
          <w:p w:rsidR="002C08A7" w:rsidRPr="002C08A7" w:rsidRDefault="002C08A7" w:rsidP="00A36553">
            <w:pPr>
              <w:widowControl/>
              <w:autoSpaceDE/>
              <w:autoSpaceDN/>
              <w:adjustRightInd/>
              <w:jc w:val="both"/>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Разом за рік</w:t>
            </w:r>
          </w:p>
        </w:tc>
        <w:tc>
          <w:tcPr>
            <w:tcW w:w="1395" w:type="dxa"/>
          </w:tcPr>
          <w:p w:rsidR="002C08A7" w:rsidRPr="002C08A7" w:rsidRDefault="002C08A7" w:rsidP="00A36553">
            <w:pPr>
              <w:widowControl/>
              <w:autoSpaceDE/>
              <w:autoSpaceDN/>
              <w:adjustRightInd/>
              <w:spacing w:before="100" w:beforeAutospacing="1"/>
              <w:jc w:val="left"/>
              <w:rPr>
                <w:rFonts w:ascii="Times New Roman" w:hAnsi="Times New Roman" w:cs="Times New Roman"/>
                <w:color w:val="FF0000"/>
                <w:sz w:val="20"/>
                <w:szCs w:val="20"/>
                <w:lang w:val="uk-UA"/>
              </w:rPr>
            </w:pPr>
            <w:r w:rsidRPr="002C08A7">
              <w:rPr>
                <w:rFonts w:ascii="Times New Roman" w:hAnsi="Times New Roman" w:cs="Times New Roman"/>
                <w:color w:val="FF0000"/>
                <w:sz w:val="20"/>
                <w:szCs w:val="20"/>
                <w:lang w:val="uk-UA"/>
              </w:rPr>
              <w:t>Х</w:t>
            </w:r>
          </w:p>
        </w:tc>
        <w:tc>
          <w:tcPr>
            <w:tcW w:w="1842" w:type="dxa"/>
          </w:tcPr>
          <w:p w:rsidR="002C08A7" w:rsidRPr="002C08A7" w:rsidRDefault="002C08A7" w:rsidP="00A36553">
            <w:pPr>
              <w:widowControl/>
              <w:autoSpaceDE/>
              <w:autoSpaceDN/>
              <w:adjustRightInd/>
              <w:spacing w:before="100" w:beforeAutospacing="1"/>
              <w:jc w:val="left"/>
              <w:rPr>
                <w:rFonts w:ascii="Times New Roman" w:hAnsi="Times New Roman" w:cs="Times New Roman"/>
                <w:color w:val="FF0000"/>
                <w:sz w:val="20"/>
                <w:szCs w:val="20"/>
                <w:lang w:val="uk-UA"/>
              </w:rPr>
            </w:pPr>
            <w:r w:rsidRPr="002C08A7">
              <w:rPr>
                <w:rFonts w:ascii="Times New Roman" w:hAnsi="Times New Roman" w:cs="Times New Roman"/>
                <w:color w:val="FF0000"/>
                <w:sz w:val="20"/>
                <w:szCs w:val="20"/>
                <w:lang w:val="uk-UA"/>
              </w:rPr>
              <w:t>Х</w:t>
            </w:r>
          </w:p>
        </w:tc>
        <w:tc>
          <w:tcPr>
            <w:tcW w:w="1523" w:type="dxa"/>
          </w:tcPr>
          <w:p w:rsidR="002C08A7" w:rsidRPr="002C08A7" w:rsidRDefault="002C08A7" w:rsidP="00A36553">
            <w:pPr>
              <w:widowControl/>
              <w:autoSpaceDE/>
              <w:autoSpaceDN/>
              <w:adjustRightInd/>
              <w:spacing w:before="100" w:beforeAutospacing="1"/>
              <w:jc w:val="left"/>
              <w:rPr>
                <w:rFonts w:ascii="Times New Roman" w:hAnsi="Times New Roman" w:cs="Times New Roman"/>
                <w:color w:val="FF0000"/>
                <w:sz w:val="20"/>
                <w:szCs w:val="20"/>
                <w:lang w:val="uk-UA"/>
              </w:rPr>
            </w:pPr>
            <w:r w:rsidRPr="002C08A7">
              <w:rPr>
                <w:rFonts w:ascii="Times New Roman" w:hAnsi="Times New Roman" w:cs="Times New Roman"/>
                <w:color w:val="FF0000"/>
                <w:sz w:val="20"/>
                <w:szCs w:val="20"/>
                <w:lang w:val="uk-UA"/>
              </w:rPr>
              <w:t>Х</w:t>
            </w:r>
          </w:p>
        </w:tc>
        <w:tc>
          <w:tcPr>
            <w:tcW w:w="1530" w:type="dxa"/>
          </w:tcPr>
          <w:p w:rsidR="002C08A7" w:rsidRPr="002C08A7" w:rsidRDefault="002C08A7" w:rsidP="00A36553">
            <w:pPr>
              <w:widowControl/>
              <w:autoSpaceDE/>
              <w:autoSpaceDN/>
              <w:adjustRightInd/>
              <w:spacing w:before="100" w:beforeAutospacing="1"/>
              <w:jc w:val="left"/>
              <w:rPr>
                <w:rFonts w:ascii="Times New Roman" w:hAnsi="Times New Roman" w:cs="Times New Roman"/>
                <w:color w:val="FF0000"/>
                <w:sz w:val="20"/>
                <w:szCs w:val="20"/>
                <w:lang w:val="uk-UA"/>
              </w:rPr>
            </w:pPr>
            <w:r w:rsidRPr="002C08A7">
              <w:rPr>
                <w:rFonts w:ascii="Times New Roman" w:hAnsi="Times New Roman" w:cs="Times New Roman"/>
                <w:color w:val="FF0000"/>
                <w:sz w:val="20"/>
                <w:szCs w:val="20"/>
                <w:lang w:val="uk-UA"/>
              </w:rPr>
              <w:t>Х</w:t>
            </w:r>
          </w:p>
        </w:tc>
        <w:tc>
          <w:tcPr>
            <w:tcW w:w="1617" w:type="dxa"/>
          </w:tcPr>
          <w:p w:rsidR="002C08A7" w:rsidRPr="002C08A7" w:rsidRDefault="002C08A7" w:rsidP="00A36553">
            <w:pPr>
              <w:widowControl/>
              <w:autoSpaceDE/>
              <w:autoSpaceDN/>
              <w:adjustRightInd/>
              <w:spacing w:before="100" w:beforeAutospacing="1"/>
              <w:jc w:val="left"/>
              <w:rPr>
                <w:rFonts w:ascii="Times New Roman" w:hAnsi="Times New Roman" w:cs="Times New Roman"/>
                <w:color w:val="FF0000"/>
                <w:sz w:val="20"/>
                <w:szCs w:val="20"/>
                <w:lang w:val="uk-UA"/>
              </w:rPr>
            </w:pPr>
            <w:r w:rsidRPr="002C08A7">
              <w:rPr>
                <w:rFonts w:ascii="Times New Roman" w:hAnsi="Times New Roman" w:cs="Times New Roman"/>
                <w:color w:val="FF0000"/>
                <w:sz w:val="20"/>
                <w:szCs w:val="20"/>
                <w:lang w:val="uk-UA"/>
              </w:rPr>
              <w:t>4 305 639,57</w:t>
            </w:r>
          </w:p>
        </w:tc>
      </w:tr>
      <w:tr w:rsidR="002C08A7" w:rsidRPr="002C08A7" w:rsidTr="002C08A7">
        <w:tc>
          <w:tcPr>
            <w:tcW w:w="2832" w:type="dxa"/>
          </w:tcPr>
          <w:p w:rsidR="002C08A7" w:rsidRPr="002C08A7" w:rsidRDefault="002C08A7" w:rsidP="00A36553">
            <w:pPr>
              <w:widowControl/>
              <w:autoSpaceDE/>
              <w:autoSpaceDN/>
              <w:adjustRightInd/>
              <w:jc w:val="both"/>
              <w:rPr>
                <w:rFonts w:ascii="Times New Roman" w:hAnsi="Times New Roman" w:cs="Times New Roman"/>
                <w:color w:val="FF0000"/>
                <w:sz w:val="20"/>
                <w:szCs w:val="20"/>
                <w:lang w:val="uk-UA"/>
              </w:rPr>
            </w:pPr>
          </w:p>
          <w:p w:rsidR="002C08A7" w:rsidRPr="002C08A7" w:rsidRDefault="002C08A7" w:rsidP="00A36553">
            <w:pPr>
              <w:widowControl/>
              <w:autoSpaceDE/>
              <w:autoSpaceDN/>
              <w:adjustRightInd/>
              <w:jc w:val="both"/>
              <w:rPr>
                <w:rFonts w:ascii="Times New Roman" w:hAnsi="Times New Roman" w:cs="Times New Roman"/>
                <w:color w:val="FF0000"/>
                <w:sz w:val="20"/>
                <w:szCs w:val="20"/>
                <w:lang w:val="uk-UA"/>
              </w:rPr>
            </w:pPr>
            <w:r w:rsidRPr="002C08A7">
              <w:rPr>
                <w:rFonts w:ascii="Times New Roman" w:hAnsi="Times New Roman" w:cs="Times New Roman"/>
                <w:color w:val="FF0000"/>
                <w:sz w:val="20"/>
                <w:szCs w:val="20"/>
                <w:lang w:val="uk-UA"/>
              </w:rPr>
              <w:t>Сумарно за 2020 р. та І півріччя 2021 р.</w:t>
            </w:r>
          </w:p>
        </w:tc>
        <w:tc>
          <w:tcPr>
            <w:tcW w:w="1395" w:type="dxa"/>
          </w:tcPr>
          <w:p w:rsidR="002C08A7" w:rsidRPr="002C08A7" w:rsidRDefault="002C08A7" w:rsidP="00A36553">
            <w:pPr>
              <w:widowControl/>
              <w:autoSpaceDE/>
              <w:autoSpaceDN/>
              <w:adjustRightInd/>
              <w:spacing w:before="100" w:beforeAutospacing="1"/>
              <w:jc w:val="left"/>
              <w:rPr>
                <w:rFonts w:ascii="Times New Roman" w:hAnsi="Times New Roman" w:cs="Times New Roman"/>
                <w:color w:val="FF0000"/>
                <w:sz w:val="20"/>
                <w:szCs w:val="20"/>
                <w:lang w:val="uk-UA"/>
              </w:rPr>
            </w:pPr>
            <w:r w:rsidRPr="002C08A7">
              <w:rPr>
                <w:rFonts w:ascii="Times New Roman" w:hAnsi="Times New Roman" w:cs="Times New Roman"/>
                <w:color w:val="FF0000"/>
                <w:sz w:val="20"/>
                <w:szCs w:val="20"/>
                <w:lang w:val="uk-UA"/>
              </w:rPr>
              <w:t>Х</w:t>
            </w:r>
          </w:p>
        </w:tc>
        <w:tc>
          <w:tcPr>
            <w:tcW w:w="1842" w:type="dxa"/>
          </w:tcPr>
          <w:p w:rsidR="002C08A7" w:rsidRPr="002C08A7" w:rsidRDefault="002C08A7" w:rsidP="00A36553">
            <w:pPr>
              <w:widowControl/>
              <w:autoSpaceDE/>
              <w:autoSpaceDN/>
              <w:adjustRightInd/>
              <w:spacing w:before="100" w:beforeAutospacing="1"/>
              <w:jc w:val="left"/>
              <w:rPr>
                <w:rFonts w:ascii="Times New Roman" w:hAnsi="Times New Roman" w:cs="Times New Roman"/>
                <w:color w:val="FF0000"/>
                <w:sz w:val="20"/>
                <w:szCs w:val="20"/>
                <w:lang w:val="uk-UA"/>
              </w:rPr>
            </w:pPr>
            <w:r w:rsidRPr="002C08A7">
              <w:rPr>
                <w:rFonts w:ascii="Times New Roman" w:hAnsi="Times New Roman" w:cs="Times New Roman"/>
                <w:color w:val="FF0000"/>
                <w:sz w:val="20"/>
                <w:szCs w:val="20"/>
                <w:lang w:val="uk-UA"/>
              </w:rPr>
              <w:t>Х</w:t>
            </w:r>
          </w:p>
        </w:tc>
        <w:tc>
          <w:tcPr>
            <w:tcW w:w="1523" w:type="dxa"/>
          </w:tcPr>
          <w:p w:rsidR="002C08A7" w:rsidRPr="002C08A7" w:rsidRDefault="002C08A7" w:rsidP="00A36553">
            <w:pPr>
              <w:widowControl/>
              <w:autoSpaceDE/>
              <w:autoSpaceDN/>
              <w:adjustRightInd/>
              <w:spacing w:before="100" w:beforeAutospacing="1"/>
              <w:jc w:val="left"/>
              <w:rPr>
                <w:rFonts w:ascii="Times New Roman" w:hAnsi="Times New Roman" w:cs="Times New Roman"/>
                <w:color w:val="FF0000"/>
                <w:sz w:val="20"/>
                <w:szCs w:val="20"/>
                <w:lang w:val="uk-UA"/>
              </w:rPr>
            </w:pPr>
            <w:r w:rsidRPr="002C08A7">
              <w:rPr>
                <w:rFonts w:ascii="Times New Roman" w:hAnsi="Times New Roman" w:cs="Times New Roman"/>
                <w:color w:val="FF0000"/>
                <w:sz w:val="20"/>
                <w:szCs w:val="20"/>
                <w:lang w:val="uk-UA"/>
              </w:rPr>
              <w:t>Х</w:t>
            </w:r>
          </w:p>
        </w:tc>
        <w:tc>
          <w:tcPr>
            <w:tcW w:w="1530" w:type="dxa"/>
          </w:tcPr>
          <w:p w:rsidR="002C08A7" w:rsidRPr="002C08A7" w:rsidRDefault="002C08A7" w:rsidP="00A36553">
            <w:pPr>
              <w:widowControl/>
              <w:autoSpaceDE/>
              <w:autoSpaceDN/>
              <w:adjustRightInd/>
              <w:spacing w:before="100" w:beforeAutospacing="1"/>
              <w:jc w:val="left"/>
              <w:rPr>
                <w:rFonts w:ascii="Times New Roman" w:hAnsi="Times New Roman" w:cs="Times New Roman"/>
                <w:color w:val="FF0000"/>
                <w:sz w:val="20"/>
                <w:szCs w:val="20"/>
                <w:lang w:val="uk-UA"/>
              </w:rPr>
            </w:pPr>
            <w:r w:rsidRPr="002C08A7">
              <w:rPr>
                <w:rFonts w:ascii="Times New Roman" w:hAnsi="Times New Roman" w:cs="Times New Roman"/>
                <w:color w:val="FF0000"/>
                <w:sz w:val="20"/>
                <w:szCs w:val="20"/>
                <w:lang w:val="uk-UA"/>
              </w:rPr>
              <w:t>Х</w:t>
            </w:r>
          </w:p>
        </w:tc>
        <w:tc>
          <w:tcPr>
            <w:tcW w:w="1617" w:type="dxa"/>
          </w:tcPr>
          <w:p w:rsidR="002C08A7" w:rsidRPr="002C08A7" w:rsidRDefault="002C08A7" w:rsidP="00A36553">
            <w:pPr>
              <w:widowControl/>
              <w:autoSpaceDE/>
              <w:autoSpaceDN/>
              <w:adjustRightInd/>
              <w:spacing w:before="100" w:beforeAutospacing="1"/>
              <w:jc w:val="left"/>
              <w:rPr>
                <w:rFonts w:ascii="Times New Roman" w:hAnsi="Times New Roman" w:cs="Times New Roman"/>
                <w:color w:val="FF0000"/>
                <w:sz w:val="20"/>
                <w:szCs w:val="20"/>
                <w:lang w:val="uk-UA"/>
              </w:rPr>
            </w:pPr>
            <w:r w:rsidRPr="002C08A7">
              <w:rPr>
                <w:rFonts w:ascii="Times New Roman" w:hAnsi="Times New Roman" w:cs="Times New Roman"/>
                <w:color w:val="FF0000"/>
                <w:sz w:val="20"/>
                <w:szCs w:val="20"/>
                <w:lang w:val="uk-UA"/>
              </w:rPr>
              <w:t>4 305 639,57</w:t>
            </w:r>
          </w:p>
        </w:tc>
      </w:tr>
    </w:tbl>
    <w:p w:rsidR="002C08A7" w:rsidRDefault="002C08A7" w:rsidP="00DB757B">
      <w:pPr>
        <w:widowControl/>
        <w:shd w:val="clear" w:color="auto" w:fill="FFFFFF"/>
        <w:autoSpaceDE/>
        <w:autoSpaceDN/>
        <w:adjustRightInd/>
        <w:jc w:val="both"/>
        <w:rPr>
          <w:rFonts w:ascii="Times New Roman" w:hAnsi="Times New Roman" w:cs="Times New Roman"/>
          <w:color w:val="000000"/>
          <w:lang w:val="uk-UA"/>
        </w:rPr>
      </w:pPr>
      <w:r w:rsidRPr="002C08A7">
        <w:rPr>
          <w:rFonts w:ascii="Times New Roman" w:hAnsi="Times New Roman" w:cs="Times New Roman"/>
          <w:color w:val="000000"/>
          <w:lang w:val="uk-UA"/>
        </w:rPr>
        <w:t>* Вартість витрат, пов’язаних з адмініструванням процесу регулювання органами,</w:t>
      </w:r>
      <w:r w:rsidR="00DB757B">
        <w:rPr>
          <w:rFonts w:ascii="Times New Roman" w:hAnsi="Times New Roman" w:cs="Times New Roman"/>
          <w:color w:val="000000"/>
          <w:lang w:val="uk-UA"/>
        </w:rPr>
        <w:t xml:space="preserve"> </w:t>
      </w:r>
      <w:r w:rsidRPr="002C08A7">
        <w:rPr>
          <w:rFonts w:ascii="Times New Roman" w:hAnsi="Times New Roman" w:cs="Times New Roman"/>
          <w:color w:val="000000"/>
          <w:lang w:val="uk-UA"/>
        </w:rPr>
        <w:t>визначається шляхом множення фактичних витрат часу персоналу на заробітну плату</w:t>
      </w:r>
      <w:r w:rsidR="00DB757B">
        <w:rPr>
          <w:rFonts w:ascii="Times New Roman" w:hAnsi="Times New Roman" w:cs="Times New Roman"/>
          <w:color w:val="000000"/>
          <w:lang w:val="uk-UA"/>
        </w:rPr>
        <w:t xml:space="preserve"> </w:t>
      </w:r>
      <w:r w:rsidRPr="002C08A7">
        <w:rPr>
          <w:rFonts w:ascii="Times New Roman" w:hAnsi="Times New Roman" w:cs="Times New Roman"/>
          <w:color w:val="000000"/>
          <w:lang w:val="uk-UA"/>
        </w:rPr>
        <w:t>спеціаліста відповідної кваліфікації та на кількість суб’єктів, що підпадають під дію процедури</w:t>
      </w:r>
      <w:r w:rsidR="00DB757B">
        <w:rPr>
          <w:rFonts w:ascii="Times New Roman" w:hAnsi="Times New Roman" w:cs="Times New Roman"/>
          <w:color w:val="000000"/>
          <w:lang w:val="uk-UA"/>
        </w:rPr>
        <w:t xml:space="preserve"> </w:t>
      </w:r>
      <w:r w:rsidRPr="002C08A7">
        <w:rPr>
          <w:rFonts w:ascii="Times New Roman" w:hAnsi="Times New Roman" w:cs="Times New Roman"/>
          <w:color w:val="000000"/>
          <w:lang w:val="uk-UA"/>
        </w:rPr>
        <w:t>регулювання, та на кількість процедур за рік.</w:t>
      </w:r>
    </w:p>
    <w:p w:rsidR="00DB757B" w:rsidRPr="002C08A7" w:rsidRDefault="00DB757B" w:rsidP="00DB757B">
      <w:pPr>
        <w:widowControl/>
        <w:shd w:val="clear" w:color="auto" w:fill="FFFFFF"/>
        <w:autoSpaceDE/>
        <w:autoSpaceDN/>
        <w:adjustRightInd/>
        <w:jc w:val="both"/>
        <w:rPr>
          <w:rFonts w:ascii="Times New Roman" w:hAnsi="Times New Roman" w:cs="Times New Roman"/>
          <w:color w:val="000000"/>
          <w:lang w:val="uk-UA"/>
        </w:rPr>
      </w:pPr>
    </w:p>
    <w:p w:rsidR="002C08A7" w:rsidRDefault="002C08A7" w:rsidP="00DB757B">
      <w:pPr>
        <w:widowControl/>
        <w:shd w:val="clear" w:color="auto" w:fill="FFFFFF"/>
        <w:autoSpaceDE/>
        <w:autoSpaceDN/>
        <w:adjustRightInd/>
        <w:ind w:left="360"/>
        <w:jc w:val="left"/>
        <w:rPr>
          <w:rFonts w:ascii="Times New Roman" w:hAnsi="Times New Roman" w:cs="Times New Roman"/>
          <w:color w:val="000000"/>
          <w:lang w:val="uk-UA"/>
        </w:rPr>
      </w:pPr>
      <w:r w:rsidRPr="002C08A7">
        <w:rPr>
          <w:rFonts w:ascii="Times New Roman" w:hAnsi="Times New Roman" w:cs="Times New Roman"/>
          <w:color w:val="000000"/>
          <w:lang w:val="uk-UA"/>
        </w:rPr>
        <w:t>4. Розрахунок сумарних витрат суб’єктів малого підприємництва, що виникають на</w:t>
      </w:r>
    </w:p>
    <w:p w:rsidR="002C08A7" w:rsidRDefault="00DB757B" w:rsidP="00DB757B">
      <w:pPr>
        <w:widowControl/>
        <w:shd w:val="clear" w:color="auto" w:fill="FFFFFF"/>
        <w:autoSpaceDE/>
        <w:autoSpaceDN/>
        <w:adjustRightInd/>
        <w:ind w:left="360"/>
        <w:jc w:val="left"/>
        <w:rPr>
          <w:rFonts w:ascii="Times New Roman" w:hAnsi="Times New Roman" w:cs="Times New Roman"/>
          <w:color w:val="000000"/>
          <w:lang w:val="uk-UA"/>
        </w:rPr>
      </w:pPr>
      <w:r w:rsidRPr="00DB757B">
        <w:rPr>
          <w:rFonts w:ascii="Times New Roman" w:hAnsi="Times New Roman" w:cs="Times New Roman"/>
          <w:color w:val="000000"/>
          <w:lang w:val="uk-UA"/>
        </w:rPr>
        <w:t>виконання вимог регулювання</w:t>
      </w:r>
      <w:r>
        <w:rPr>
          <w:rFonts w:ascii="Times New Roman" w:hAnsi="Times New Roman" w:cs="Times New Roman"/>
          <w:color w:val="000000"/>
          <w:lang w:val="uk-UA"/>
        </w:rPr>
        <w:t>.</w:t>
      </w:r>
    </w:p>
    <w:tbl>
      <w:tblPr>
        <w:tblStyle w:val="a4"/>
        <w:tblW w:w="0" w:type="auto"/>
        <w:tblInd w:w="360" w:type="dxa"/>
        <w:tblLook w:val="04A0"/>
      </w:tblPr>
      <w:tblGrid>
        <w:gridCol w:w="599"/>
        <w:gridCol w:w="5103"/>
        <w:gridCol w:w="1843"/>
        <w:gridCol w:w="1949"/>
      </w:tblGrid>
      <w:tr w:rsidR="00DB757B" w:rsidTr="00DB757B">
        <w:tc>
          <w:tcPr>
            <w:tcW w:w="599" w:type="dxa"/>
          </w:tcPr>
          <w:p w:rsidR="00DB757B" w:rsidRPr="00DB757B" w:rsidRDefault="00DB757B" w:rsidP="00DB757B">
            <w:pPr>
              <w:widowControl/>
              <w:autoSpaceDE/>
              <w:autoSpaceDN/>
              <w:adjustRightInd/>
              <w:jc w:val="left"/>
              <w:rPr>
                <w:rFonts w:ascii="Times New Roman" w:hAnsi="Times New Roman" w:cs="Times New Roman"/>
                <w:b/>
                <w:color w:val="000000"/>
                <w:sz w:val="20"/>
                <w:szCs w:val="20"/>
                <w:lang w:val="uk-UA"/>
              </w:rPr>
            </w:pPr>
            <w:r w:rsidRPr="00DB757B">
              <w:rPr>
                <w:rFonts w:ascii="Times New Roman" w:hAnsi="Times New Roman" w:cs="Times New Roman"/>
                <w:b/>
                <w:color w:val="000000"/>
                <w:sz w:val="20"/>
                <w:szCs w:val="20"/>
                <w:lang w:val="uk-UA"/>
              </w:rPr>
              <w:t>№ п/п</w:t>
            </w:r>
          </w:p>
        </w:tc>
        <w:tc>
          <w:tcPr>
            <w:tcW w:w="5103" w:type="dxa"/>
          </w:tcPr>
          <w:p w:rsidR="00DB757B" w:rsidRDefault="00DB757B" w:rsidP="00DB757B">
            <w:pPr>
              <w:widowControl/>
              <w:autoSpaceDE/>
              <w:autoSpaceDN/>
              <w:adjustRightInd/>
              <w:rPr>
                <w:rFonts w:ascii="Times New Roman" w:hAnsi="Times New Roman" w:cs="Times New Roman"/>
                <w:b/>
                <w:color w:val="000000"/>
                <w:sz w:val="20"/>
                <w:szCs w:val="20"/>
                <w:lang w:val="uk-UA"/>
              </w:rPr>
            </w:pPr>
          </w:p>
          <w:p w:rsidR="00DB757B" w:rsidRPr="00DB757B" w:rsidRDefault="00DB757B" w:rsidP="00DB757B">
            <w:pPr>
              <w:widowControl/>
              <w:autoSpaceDE/>
              <w:autoSpaceDN/>
              <w:adjustRightInd/>
              <w:rPr>
                <w:rFonts w:ascii="Times New Roman" w:hAnsi="Times New Roman" w:cs="Times New Roman"/>
                <w:b/>
                <w:color w:val="000000"/>
                <w:sz w:val="20"/>
                <w:szCs w:val="20"/>
                <w:lang w:val="uk-UA"/>
              </w:rPr>
            </w:pPr>
            <w:r w:rsidRPr="00DB757B">
              <w:rPr>
                <w:rFonts w:ascii="Times New Roman" w:hAnsi="Times New Roman" w:cs="Times New Roman"/>
                <w:b/>
                <w:color w:val="000000"/>
                <w:sz w:val="20"/>
                <w:szCs w:val="20"/>
                <w:lang w:val="uk-UA"/>
              </w:rPr>
              <w:t>Показник</w:t>
            </w:r>
          </w:p>
        </w:tc>
        <w:tc>
          <w:tcPr>
            <w:tcW w:w="1843" w:type="dxa"/>
          </w:tcPr>
          <w:p w:rsidR="00DB757B" w:rsidRPr="00DB757B" w:rsidRDefault="00DB757B" w:rsidP="00DB757B">
            <w:pPr>
              <w:widowControl/>
              <w:autoSpaceDE/>
              <w:autoSpaceDN/>
              <w:adjustRightInd/>
              <w:jc w:val="left"/>
              <w:rPr>
                <w:rFonts w:ascii="Times New Roman" w:hAnsi="Times New Roman" w:cs="Times New Roman"/>
                <w:b/>
                <w:color w:val="FF0000"/>
                <w:sz w:val="20"/>
                <w:szCs w:val="20"/>
                <w:lang w:val="uk-UA"/>
              </w:rPr>
            </w:pPr>
            <w:r w:rsidRPr="00DB757B">
              <w:rPr>
                <w:rFonts w:ascii="Times New Roman" w:hAnsi="Times New Roman" w:cs="Times New Roman"/>
                <w:b/>
                <w:color w:val="FF0000"/>
                <w:sz w:val="20"/>
                <w:szCs w:val="20"/>
                <w:lang w:val="uk-UA"/>
              </w:rPr>
              <w:t>Перший рік</w:t>
            </w:r>
          </w:p>
          <w:p w:rsidR="00DB757B" w:rsidRPr="00DB757B" w:rsidRDefault="00DB757B" w:rsidP="00DB757B">
            <w:pPr>
              <w:widowControl/>
              <w:autoSpaceDE/>
              <w:autoSpaceDN/>
              <w:adjustRightInd/>
              <w:jc w:val="left"/>
              <w:rPr>
                <w:rFonts w:ascii="Times New Roman" w:hAnsi="Times New Roman" w:cs="Times New Roman"/>
                <w:b/>
                <w:color w:val="FF0000"/>
                <w:sz w:val="20"/>
                <w:szCs w:val="20"/>
                <w:lang w:val="uk-UA"/>
              </w:rPr>
            </w:pPr>
            <w:r w:rsidRPr="00DB757B">
              <w:rPr>
                <w:rFonts w:ascii="Times New Roman" w:hAnsi="Times New Roman" w:cs="Times New Roman"/>
                <w:b/>
                <w:color w:val="FF0000"/>
                <w:sz w:val="20"/>
                <w:szCs w:val="20"/>
                <w:lang w:val="uk-UA"/>
              </w:rPr>
              <w:t>регулювання</w:t>
            </w:r>
          </w:p>
          <w:p w:rsidR="00DB757B" w:rsidRPr="00DB757B" w:rsidRDefault="00DB757B" w:rsidP="00DB757B">
            <w:pPr>
              <w:widowControl/>
              <w:autoSpaceDE/>
              <w:autoSpaceDN/>
              <w:adjustRightInd/>
              <w:jc w:val="left"/>
              <w:rPr>
                <w:rFonts w:ascii="Times New Roman" w:hAnsi="Times New Roman" w:cs="Times New Roman"/>
                <w:color w:val="FF0000"/>
                <w:lang w:val="uk-UA"/>
              </w:rPr>
            </w:pPr>
            <w:r w:rsidRPr="00DB757B">
              <w:rPr>
                <w:rFonts w:ascii="Times New Roman" w:hAnsi="Times New Roman" w:cs="Times New Roman"/>
                <w:b/>
                <w:color w:val="FF0000"/>
                <w:sz w:val="20"/>
                <w:szCs w:val="20"/>
                <w:lang w:val="uk-UA"/>
              </w:rPr>
              <w:t>(стартовий), тис.грн</w:t>
            </w:r>
          </w:p>
        </w:tc>
        <w:tc>
          <w:tcPr>
            <w:tcW w:w="1949" w:type="dxa"/>
          </w:tcPr>
          <w:p w:rsidR="00DB757B" w:rsidRPr="00DB757B" w:rsidRDefault="00DB757B" w:rsidP="00BE22C8">
            <w:pPr>
              <w:widowControl/>
              <w:autoSpaceDE/>
              <w:autoSpaceDN/>
              <w:adjustRightInd/>
              <w:jc w:val="left"/>
              <w:rPr>
                <w:rFonts w:ascii="Times New Roman" w:hAnsi="Times New Roman" w:cs="Times New Roman"/>
                <w:b/>
                <w:color w:val="FF0000"/>
                <w:sz w:val="20"/>
                <w:szCs w:val="20"/>
                <w:lang w:val="uk-UA"/>
              </w:rPr>
            </w:pPr>
            <w:r w:rsidRPr="00DB757B">
              <w:rPr>
                <w:rFonts w:ascii="Times New Roman" w:hAnsi="Times New Roman" w:cs="Times New Roman"/>
                <w:b/>
                <w:color w:val="FF0000"/>
                <w:sz w:val="20"/>
                <w:szCs w:val="20"/>
                <w:lang w:val="uk-UA"/>
              </w:rPr>
              <w:t xml:space="preserve">За </w:t>
            </w:r>
            <w:r w:rsidR="00BE22C8">
              <w:rPr>
                <w:rFonts w:ascii="Times New Roman" w:hAnsi="Times New Roman" w:cs="Times New Roman"/>
                <w:b/>
                <w:color w:val="FF0000"/>
                <w:sz w:val="20"/>
                <w:szCs w:val="20"/>
                <w:lang w:val="uk-UA"/>
              </w:rPr>
              <w:t>2020 р. , І півріччя 2021 р.</w:t>
            </w:r>
            <w:r w:rsidRPr="00DB757B">
              <w:rPr>
                <w:rFonts w:ascii="Times New Roman" w:hAnsi="Times New Roman" w:cs="Times New Roman"/>
                <w:b/>
                <w:color w:val="FF0000"/>
                <w:sz w:val="20"/>
                <w:szCs w:val="20"/>
                <w:lang w:val="uk-UA"/>
              </w:rPr>
              <w:t>, тис.грн</w:t>
            </w:r>
          </w:p>
        </w:tc>
      </w:tr>
      <w:tr w:rsidR="00DB757B" w:rsidTr="00DB757B">
        <w:tc>
          <w:tcPr>
            <w:tcW w:w="599" w:type="dxa"/>
          </w:tcPr>
          <w:p w:rsidR="00DB757B" w:rsidRPr="00DB757B" w:rsidRDefault="00DB757B" w:rsidP="00DB757B">
            <w:pPr>
              <w:widowControl/>
              <w:autoSpaceDE/>
              <w:autoSpaceDN/>
              <w:adjustRightInd/>
              <w:jc w:val="both"/>
              <w:rPr>
                <w:rFonts w:ascii="Times New Roman" w:hAnsi="Times New Roman" w:cs="Times New Roman"/>
                <w:color w:val="000000"/>
                <w:sz w:val="20"/>
                <w:szCs w:val="20"/>
                <w:lang w:val="uk-UA"/>
              </w:rPr>
            </w:pPr>
            <w:r w:rsidRPr="00DB757B">
              <w:rPr>
                <w:rFonts w:ascii="Times New Roman" w:hAnsi="Times New Roman" w:cs="Times New Roman"/>
                <w:color w:val="000000"/>
                <w:sz w:val="20"/>
                <w:szCs w:val="20"/>
                <w:lang w:val="uk-UA"/>
              </w:rPr>
              <w:t>1</w:t>
            </w:r>
            <w:r>
              <w:rPr>
                <w:rFonts w:ascii="Times New Roman" w:hAnsi="Times New Roman" w:cs="Times New Roman"/>
                <w:color w:val="000000"/>
                <w:sz w:val="20"/>
                <w:szCs w:val="20"/>
                <w:lang w:val="uk-UA"/>
              </w:rPr>
              <w:t>.</w:t>
            </w:r>
          </w:p>
        </w:tc>
        <w:tc>
          <w:tcPr>
            <w:tcW w:w="5103" w:type="dxa"/>
          </w:tcPr>
          <w:p w:rsidR="00DB757B" w:rsidRPr="00DB757B" w:rsidRDefault="00DB757B" w:rsidP="00DB757B">
            <w:pPr>
              <w:widowControl/>
              <w:autoSpaceDE/>
              <w:autoSpaceDN/>
              <w:adjustRightInd/>
              <w:jc w:val="both"/>
              <w:rPr>
                <w:rFonts w:ascii="Times New Roman" w:hAnsi="Times New Roman" w:cs="Times New Roman"/>
                <w:color w:val="000000"/>
                <w:sz w:val="20"/>
                <w:szCs w:val="20"/>
                <w:lang w:val="uk-UA"/>
              </w:rPr>
            </w:pPr>
            <w:r w:rsidRPr="00DB757B">
              <w:rPr>
                <w:rFonts w:ascii="Times New Roman" w:hAnsi="Times New Roman" w:cs="Times New Roman"/>
                <w:color w:val="000000"/>
                <w:sz w:val="20"/>
                <w:szCs w:val="20"/>
                <w:lang w:val="uk-UA"/>
              </w:rPr>
              <w:t>Оцінка "прямих" витрат суб'єктів малого</w:t>
            </w:r>
            <w:r>
              <w:rPr>
                <w:rFonts w:ascii="Times New Roman" w:hAnsi="Times New Roman" w:cs="Times New Roman"/>
                <w:color w:val="000000"/>
                <w:sz w:val="20"/>
                <w:szCs w:val="20"/>
                <w:lang w:val="uk-UA"/>
              </w:rPr>
              <w:t xml:space="preserve"> </w:t>
            </w:r>
            <w:r w:rsidRPr="00DB757B">
              <w:rPr>
                <w:rFonts w:ascii="Times New Roman" w:hAnsi="Times New Roman" w:cs="Times New Roman"/>
                <w:color w:val="000000"/>
                <w:sz w:val="20"/>
                <w:szCs w:val="20"/>
                <w:lang w:val="uk-UA"/>
              </w:rPr>
              <w:t>підприємництва на виконання регулювання</w:t>
            </w:r>
          </w:p>
        </w:tc>
        <w:tc>
          <w:tcPr>
            <w:tcW w:w="1843" w:type="dxa"/>
          </w:tcPr>
          <w:p w:rsidR="00DB757B" w:rsidRDefault="00DB757B" w:rsidP="00DB757B">
            <w:pPr>
              <w:widowControl/>
              <w:autoSpaceDE/>
              <w:autoSpaceDN/>
              <w:adjustRightInd/>
              <w:jc w:val="left"/>
              <w:rPr>
                <w:rFonts w:ascii="Times New Roman" w:hAnsi="Times New Roman" w:cs="Times New Roman"/>
                <w:color w:val="000000"/>
                <w:lang w:val="uk-UA"/>
              </w:rPr>
            </w:pPr>
          </w:p>
        </w:tc>
        <w:tc>
          <w:tcPr>
            <w:tcW w:w="1949" w:type="dxa"/>
          </w:tcPr>
          <w:p w:rsidR="00DB757B" w:rsidRDefault="00DB757B" w:rsidP="00DB757B">
            <w:pPr>
              <w:widowControl/>
              <w:autoSpaceDE/>
              <w:autoSpaceDN/>
              <w:adjustRightInd/>
              <w:jc w:val="left"/>
              <w:rPr>
                <w:rFonts w:ascii="Times New Roman" w:hAnsi="Times New Roman" w:cs="Times New Roman"/>
                <w:color w:val="000000"/>
                <w:lang w:val="uk-UA"/>
              </w:rPr>
            </w:pPr>
          </w:p>
        </w:tc>
      </w:tr>
      <w:tr w:rsidR="00DB757B" w:rsidRPr="00A36553" w:rsidTr="00DB757B">
        <w:tc>
          <w:tcPr>
            <w:tcW w:w="599" w:type="dxa"/>
          </w:tcPr>
          <w:p w:rsidR="00DB757B" w:rsidRPr="00DB757B" w:rsidRDefault="00DB757B" w:rsidP="00DB757B">
            <w:pPr>
              <w:widowControl/>
              <w:autoSpaceDE/>
              <w:autoSpaceDN/>
              <w:adjustRightInd/>
              <w:jc w:val="both"/>
              <w:rPr>
                <w:rFonts w:ascii="Times New Roman" w:hAnsi="Times New Roman" w:cs="Times New Roman"/>
                <w:color w:val="000000"/>
                <w:sz w:val="20"/>
                <w:szCs w:val="20"/>
                <w:lang w:val="uk-UA"/>
              </w:rPr>
            </w:pPr>
            <w:r w:rsidRPr="00DB757B">
              <w:rPr>
                <w:rFonts w:ascii="Times New Roman" w:hAnsi="Times New Roman" w:cs="Times New Roman"/>
                <w:color w:val="000000"/>
                <w:sz w:val="20"/>
                <w:szCs w:val="20"/>
                <w:lang w:val="uk-UA"/>
              </w:rPr>
              <w:t>2</w:t>
            </w:r>
            <w:r>
              <w:rPr>
                <w:rFonts w:ascii="Times New Roman" w:hAnsi="Times New Roman" w:cs="Times New Roman"/>
                <w:color w:val="000000"/>
                <w:sz w:val="20"/>
                <w:szCs w:val="20"/>
                <w:lang w:val="uk-UA"/>
              </w:rPr>
              <w:t>.</w:t>
            </w:r>
          </w:p>
        </w:tc>
        <w:tc>
          <w:tcPr>
            <w:tcW w:w="5103" w:type="dxa"/>
          </w:tcPr>
          <w:p w:rsidR="00DB757B" w:rsidRPr="00DB757B" w:rsidRDefault="00DB757B" w:rsidP="00DB757B">
            <w:pPr>
              <w:widowControl/>
              <w:autoSpaceDE/>
              <w:autoSpaceDN/>
              <w:adjustRightInd/>
              <w:jc w:val="both"/>
              <w:rPr>
                <w:rFonts w:ascii="Times New Roman" w:hAnsi="Times New Roman" w:cs="Times New Roman"/>
                <w:color w:val="000000"/>
                <w:sz w:val="20"/>
                <w:szCs w:val="20"/>
                <w:lang w:val="uk-UA"/>
              </w:rPr>
            </w:pPr>
            <w:r w:rsidRPr="00DB757B">
              <w:rPr>
                <w:rFonts w:ascii="Times New Roman" w:hAnsi="Times New Roman" w:cs="Times New Roman"/>
                <w:color w:val="000000"/>
                <w:sz w:val="20"/>
                <w:szCs w:val="20"/>
                <w:lang w:val="uk-UA"/>
              </w:rPr>
              <w:t>Оцінка вартості адміністративних процедур</w:t>
            </w:r>
            <w:r>
              <w:rPr>
                <w:rFonts w:ascii="Times New Roman" w:hAnsi="Times New Roman" w:cs="Times New Roman"/>
                <w:color w:val="000000"/>
                <w:sz w:val="20"/>
                <w:szCs w:val="20"/>
                <w:lang w:val="uk-UA"/>
              </w:rPr>
              <w:t xml:space="preserve"> </w:t>
            </w:r>
            <w:r w:rsidRPr="00DB757B">
              <w:rPr>
                <w:rFonts w:ascii="Times New Roman" w:hAnsi="Times New Roman" w:cs="Times New Roman"/>
                <w:color w:val="000000"/>
                <w:sz w:val="20"/>
                <w:szCs w:val="20"/>
                <w:lang w:val="uk-UA"/>
              </w:rPr>
              <w:t>для суб'єктів малого підприємництва щодо</w:t>
            </w:r>
            <w:r>
              <w:rPr>
                <w:rFonts w:ascii="Times New Roman" w:hAnsi="Times New Roman" w:cs="Times New Roman"/>
                <w:color w:val="000000"/>
                <w:sz w:val="20"/>
                <w:szCs w:val="20"/>
                <w:lang w:val="uk-UA"/>
              </w:rPr>
              <w:t xml:space="preserve"> </w:t>
            </w:r>
            <w:r w:rsidRPr="00DB757B">
              <w:rPr>
                <w:rFonts w:ascii="Times New Roman" w:hAnsi="Times New Roman" w:cs="Times New Roman"/>
                <w:color w:val="000000"/>
                <w:sz w:val="20"/>
                <w:szCs w:val="20"/>
                <w:lang w:val="uk-UA"/>
              </w:rPr>
              <w:t>виконання регулювання та звітування</w:t>
            </w:r>
          </w:p>
        </w:tc>
        <w:tc>
          <w:tcPr>
            <w:tcW w:w="1843" w:type="dxa"/>
          </w:tcPr>
          <w:p w:rsidR="00DB757B" w:rsidRDefault="00DB757B" w:rsidP="00DB757B">
            <w:pPr>
              <w:widowControl/>
              <w:autoSpaceDE/>
              <w:autoSpaceDN/>
              <w:adjustRightInd/>
              <w:jc w:val="left"/>
              <w:rPr>
                <w:rFonts w:ascii="Times New Roman" w:hAnsi="Times New Roman" w:cs="Times New Roman"/>
                <w:color w:val="000000"/>
                <w:lang w:val="uk-UA"/>
              </w:rPr>
            </w:pPr>
          </w:p>
        </w:tc>
        <w:tc>
          <w:tcPr>
            <w:tcW w:w="1949" w:type="dxa"/>
          </w:tcPr>
          <w:p w:rsidR="00DB757B" w:rsidRDefault="00DB757B" w:rsidP="00DB757B">
            <w:pPr>
              <w:widowControl/>
              <w:autoSpaceDE/>
              <w:autoSpaceDN/>
              <w:adjustRightInd/>
              <w:jc w:val="left"/>
              <w:rPr>
                <w:rFonts w:ascii="Times New Roman" w:hAnsi="Times New Roman" w:cs="Times New Roman"/>
                <w:color w:val="000000"/>
                <w:lang w:val="uk-UA"/>
              </w:rPr>
            </w:pPr>
          </w:p>
        </w:tc>
      </w:tr>
      <w:tr w:rsidR="00DB757B" w:rsidTr="00DB757B">
        <w:tc>
          <w:tcPr>
            <w:tcW w:w="599" w:type="dxa"/>
          </w:tcPr>
          <w:p w:rsidR="00DB757B" w:rsidRPr="00DB757B" w:rsidRDefault="00DB757B" w:rsidP="00DB757B">
            <w:pPr>
              <w:widowControl/>
              <w:autoSpaceDE/>
              <w:autoSpaceDN/>
              <w:adjustRightInd/>
              <w:jc w:val="both"/>
              <w:rPr>
                <w:rFonts w:ascii="Times New Roman" w:hAnsi="Times New Roman" w:cs="Times New Roman"/>
                <w:color w:val="000000"/>
                <w:sz w:val="20"/>
                <w:szCs w:val="20"/>
                <w:lang w:val="uk-UA"/>
              </w:rPr>
            </w:pPr>
            <w:r w:rsidRPr="00DB757B">
              <w:rPr>
                <w:rFonts w:ascii="Times New Roman" w:hAnsi="Times New Roman" w:cs="Times New Roman"/>
                <w:color w:val="000000"/>
                <w:sz w:val="20"/>
                <w:szCs w:val="20"/>
                <w:lang w:val="uk-UA"/>
              </w:rPr>
              <w:t>3</w:t>
            </w:r>
            <w:r>
              <w:rPr>
                <w:rFonts w:ascii="Times New Roman" w:hAnsi="Times New Roman" w:cs="Times New Roman"/>
                <w:color w:val="000000"/>
                <w:sz w:val="20"/>
                <w:szCs w:val="20"/>
                <w:lang w:val="uk-UA"/>
              </w:rPr>
              <w:t>.</w:t>
            </w:r>
          </w:p>
        </w:tc>
        <w:tc>
          <w:tcPr>
            <w:tcW w:w="5103" w:type="dxa"/>
          </w:tcPr>
          <w:p w:rsidR="00DB757B" w:rsidRPr="00DB757B" w:rsidRDefault="00DB757B" w:rsidP="00DB757B">
            <w:pPr>
              <w:widowControl/>
              <w:autoSpaceDE/>
              <w:autoSpaceDN/>
              <w:adjustRightInd/>
              <w:jc w:val="both"/>
              <w:rPr>
                <w:rFonts w:ascii="Times New Roman" w:hAnsi="Times New Roman" w:cs="Times New Roman"/>
                <w:color w:val="000000"/>
                <w:sz w:val="20"/>
                <w:szCs w:val="20"/>
                <w:lang w:val="uk-UA"/>
              </w:rPr>
            </w:pPr>
            <w:r w:rsidRPr="00DB757B">
              <w:rPr>
                <w:rFonts w:ascii="Times New Roman" w:hAnsi="Times New Roman" w:cs="Times New Roman"/>
                <w:color w:val="000000"/>
                <w:sz w:val="20"/>
                <w:szCs w:val="20"/>
                <w:lang w:val="uk-UA"/>
              </w:rPr>
              <w:t>Сумарні витрати малого підприємництва на</w:t>
            </w:r>
            <w:r>
              <w:rPr>
                <w:rFonts w:ascii="Times New Roman" w:hAnsi="Times New Roman" w:cs="Times New Roman"/>
                <w:color w:val="000000"/>
                <w:sz w:val="20"/>
                <w:szCs w:val="20"/>
                <w:lang w:val="uk-UA"/>
              </w:rPr>
              <w:t xml:space="preserve"> </w:t>
            </w:r>
            <w:r w:rsidRPr="00DB757B">
              <w:rPr>
                <w:rFonts w:ascii="Times New Roman" w:hAnsi="Times New Roman" w:cs="Times New Roman"/>
                <w:color w:val="000000"/>
                <w:sz w:val="20"/>
                <w:szCs w:val="20"/>
                <w:lang w:val="uk-UA"/>
              </w:rPr>
              <w:t>виконання запланованого регулювання</w:t>
            </w:r>
          </w:p>
        </w:tc>
        <w:tc>
          <w:tcPr>
            <w:tcW w:w="1843" w:type="dxa"/>
          </w:tcPr>
          <w:p w:rsidR="00DB757B" w:rsidRDefault="00DB757B" w:rsidP="00DB757B">
            <w:pPr>
              <w:widowControl/>
              <w:autoSpaceDE/>
              <w:autoSpaceDN/>
              <w:adjustRightInd/>
              <w:jc w:val="left"/>
              <w:rPr>
                <w:rFonts w:ascii="Times New Roman" w:hAnsi="Times New Roman" w:cs="Times New Roman"/>
                <w:color w:val="000000"/>
                <w:lang w:val="uk-UA"/>
              </w:rPr>
            </w:pPr>
          </w:p>
        </w:tc>
        <w:tc>
          <w:tcPr>
            <w:tcW w:w="1949" w:type="dxa"/>
          </w:tcPr>
          <w:p w:rsidR="00DB757B" w:rsidRDefault="00DB757B" w:rsidP="00DB757B">
            <w:pPr>
              <w:widowControl/>
              <w:autoSpaceDE/>
              <w:autoSpaceDN/>
              <w:adjustRightInd/>
              <w:jc w:val="left"/>
              <w:rPr>
                <w:rFonts w:ascii="Times New Roman" w:hAnsi="Times New Roman" w:cs="Times New Roman"/>
                <w:color w:val="000000"/>
                <w:lang w:val="uk-UA"/>
              </w:rPr>
            </w:pPr>
          </w:p>
        </w:tc>
      </w:tr>
      <w:tr w:rsidR="00DB757B" w:rsidTr="00DB757B">
        <w:tc>
          <w:tcPr>
            <w:tcW w:w="599" w:type="dxa"/>
          </w:tcPr>
          <w:p w:rsidR="00DB757B" w:rsidRPr="00DB757B" w:rsidRDefault="00DB757B" w:rsidP="00DB757B">
            <w:pPr>
              <w:widowControl/>
              <w:autoSpaceDE/>
              <w:autoSpaceDN/>
              <w:adjustRightInd/>
              <w:jc w:val="both"/>
              <w:rPr>
                <w:rFonts w:ascii="Times New Roman" w:hAnsi="Times New Roman" w:cs="Times New Roman"/>
                <w:color w:val="000000"/>
                <w:sz w:val="20"/>
                <w:szCs w:val="20"/>
                <w:lang w:val="uk-UA"/>
              </w:rPr>
            </w:pPr>
            <w:r w:rsidRPr="00DB757B">
              <w:rPr>
                <w:rFonts w:ascii="Times New Roman" w:hAnsi="Times New Roman" w:cs="Times New Roman"/>
                <w:color w:val="000000"/>
                <w:sz w:val="20"/>
                <w:szCs w:val="20"/>
                <w:lang w:val="uk-UA"/>
              </w:rPr>
              <w:t>4</w:t>
            </w:r>
            <w:r>
              <w:rPr>
                <w:rFonts w:ascii="Times New Roman" w:hAnsi="Times New Roman" w:cs="Times New Roman"/>
                <w:color w:val="000000"/>
                <w:sz w:val="20"/>
                <w:szCs w:val="20"/>
                <w:lang w:val="uk-UA"/>
              </w:rPr>
              <w:t>.</w:t>
            </w:r>
          </w:p>
        </w:tc>
        <w:tc>
          <w:tcPr>
            <w:tcW w:w="5103" w:type="dxa"/>
          </w:tcPr>
          <w:p w:rsidR="00DB757B" w:rsidRPr="00DB757B" w:rsidRDefault="00DB757B" w:rsidP="00DB757B">
            <w:pPr>
              <w:widowControl/>
              <w:autoSpaceDE/>
              <w:autoSpaceDN/>
              <w:adjustRightInd/>
              <w:jc w:val="both"/>
              <w:rPr>
                <w:rFonts w:ascii="Times New Roman" w:hAnsi="Times New Roman" w:cs="Times New Roman"/>
                <w:color w:val="000000"/>
                <w:sz w:val="20"/>
                <w:szCs w:val="20"/>
                <w:lang w:val="uk-UA"/>
              </w:rPr>
            </w:pPr>
            <w:r w:rsidRPr="00DB757B">
              <w:rPr>
                <w:rFonts w:ascii="Times New Roman" w:hAnsi="Times New Roman" w:cs="Times New Roman"/>
                <w:color w:val="000000"/>
                <w:sz w:val="20"/>
                <w:szCs w:val="20"/>
                <w:lang w:val="uk-UA"/>
              </w:rPr>
              <w:t>Бюджетні витрати на адміністрування</w:t>
            </w:r>
            <w:r>
              <w:rPr>
                <w:rFonts w:ascii="Times New Roman" w:hAnsi="Times New Roman" w:cs="Times New Roman"/>
                <w:color w:val="000000"/>
                <w:sz w:val="20"/>
                <w:szCs w:val="20"/>
                <w:lang w:val="uk-UA"/>
              </w:rPr>
              <w:t xml:space="preserve"> </w:t>
            </w:r>
            <w:r w:rsidRPr="00DB757B">
              <w:rPr>
                <w:rFonts w:ascii="Times New Roman" w:hAnsi="Times New Roman" w:cs="Times New Roman"/>
                <w:color w:val="000000"/>
                <w:sz w:val="20"/>
                <w:szCs w:val="20"/>
                <w:lang w:val="uk-UA"/>
              </w:rPr>
              <w:t>регулювання суб'єктів малого підприємництва</w:t>
            </w:r>
          </w:p>
        </w:tc>
        <w:tc>
          <w:tcPr>
            <w:tcW w:w="1843" w:type="dxa"/>
          </w:tcPr>
          <w:p w:rsidR="00DB757B" w:rsidRDefault="00DB757B" w:rsidP="00DB757B">
            <w:pPr>
              <w:widowControl/>
              <w:autoSpaceDE/>
              <w:autoSpaceDN/>
              <w:adjustRightInd/>
              <w:jc w:val="left"/>
              <w:rPr>
                <w:rFonts w:ascii="Times New Roman" w:hAnsi="Times New Roman" w:cs="Times New Roman"/>
                <w:color w:val="000000"/>
                <w:lang w:val="uk-UA"/>
              </w:rPr>
            </w:pPr>
          </w:p>
        </w:tc>
        <w:tc>
          <w:tcPr>
            <w:tcW w:w="1949" w:type="dxa"/>
          </w:tcPr>
          <w:p w:rsidR="00DB757B" w:rsidRDefault="00DB757B" w:rsidP="00DB757B">
            <w:pPr>
              <w:widowControl/>
              <w:autoSpaceDE/>
              <w:autoSpaceDN/>
              <w:adjustRightInd/>
              <w:jc w:val="left"/>
              <w:rPr>
                <w:rFonts w:ascii="Times New Roman" w:hAnsi="Times New Roman" w:cs="Times New Roman"/>
                <w:color w:val="000000"/>
                <w:lang w:val="uk-UA"/>
              </w:rPr>
            </w:pPr>
          </w:p>
        </w:tc>
      </w:tr>
      <w:tr w:rsidR="00DB757B" w:rsidTr="00DB757B">
        <w:tc>
          <w:tcPr>
            <w:tcW w:w="599" w:type="dxa"/>
          </w:tcPr>
          <w:p w:rsidR="00DB757B" w:rsidRPr="00DB757B" w:rsidRDefault="00DB757B" w:rsidP="00DB757B">
            <w:pPr>
              <w:widowControl/>
              <w:autoSpaceDE/>
              <w:autoSpaceDN/>
              <w:adjustRightInd/>
              <w:jc w:val="both"/>
              <w:rPr>
                <w:rFonts w:ascii="Times New Roman" w:hAnsi="Times New Roman" w:cs="Times New Roman"/>
                <w:color w:val="000000"/>
                <w:sz w:val="20"/>
                <w:szCs w:val="20"/>
                <w:lang w:val="uk-UA"/>
              </w:rPr>
            </w:pPr>
            <w:r w:rsidRPr="00DB757B">
              <w:rPr>
                <w:rFonts w:ascii="Times New Roman" w:hAnsi="Times New Roman" w:cs="Times New Roman"/>
                <w:color w:val="000000"/>
                <w:sz w:val="20"/>
                <w:szCs w:val="20"/>
                <w:lang w:val="uk-UA"/>
              </w:rPr>
              <w:t>5</w:t>
            </w:r>
            <w:r>
              <w:rPr>
                <w:rFonts w:ascii="Times New Roman" w:hAnsi="Times New Roman" w:cs="Times New Roman"/>
                <w:color w:val="000000"/>
                <w:sz w:val="20"/>
                <w:szCs w:val="20"/>
                <w:lang w:val="uk-UA"/>
              </w:rPr>
              <w:t>.</w:t>
            </w:r>
          </w:p>
        </w:tc>
        <w:tc>
          <w:tcPr>
            <w:tcW w:w="5103" w:type="dxa"/>
          </w:tcPr>
          <w:p w:rsidR="00DB757B" w:rsidRPr="00DB757B" w:rsidRDefault="00DB757B" w:rsidP="00DB757B">
            <w:pPr>
              <w:widowControl/>
              <w:autoSpaceDE/>
              <w:autoSpaceDN/>
              <w:adjustRightInd/>
              <w:jc w:val="both"/>
              <w:rPr>
                <w:rFonts w:ascii="Times New Roman" w:hAnsi="Times New Roman" w:cs="Times New Roman"/>
                <w:color w:val="000000"/>
                <w:sz w:val="20"/>
                <w:szCs w:val="20"/>
                <w:lang w:val="uk-UA"/>
              </w:rPr>
            </w:pPr>
            <w:r w:rsidRPr="00DB757B">
              <w:rPr>
                <w:rFonts w:ascii="Times New Roman" w:hAnsi="Times New Roman" w:cs="Times New Roman"/>
                <w:color w:val="000000"/>
                <w:sz w:val="20"/>
                <w:szCs w:val="20"/>
                <w:lang w:val="uk-UA"/>
              </w:rPr>
              <w:t>Сумарні витрати на виконання запланованого</w:t>
            </w:r>
            <w:r>
              <w:rPr>
                <w:rFonts w:ascii="Times New Roman" w:hAnsi="Times New Roman" w:cs="Times New Roman"/>
                <w:color w:val="000000"/>
                <w:sz w:val="20"/>
                <w:szCs w:val="20"/>
                <w:lang w:val="uk-UA"/>
              </w:rPr>
              <w:t xml:space="preserve"> </w:t>
            </w:r>
            <w:r w:rsidRPr="00DB757B">
              <w:rPr>
                <w:rFonts w:ascii="Times New Roman" w:hAnsi="Times New Roman" w:cs="Times New Roman"/>
                <w:color w:val="000000"/>
                <w:sz w:val="20"/>
                <w:szCs w:val="20"/>
                <w:lang w:val="uk-UA"/>
              </w:rPr>
              <w:t>регулювання</w:t>
            </w:r>
          </w:p>
        </w:tc>
        <w:tc>
          <w:tcPr>
            <w:tcW w:w="1843" w:type="dxa"/>
          </w:tcPr>
          <w:p w:rsidR="00DB757B" w:rsidRDefault="00DB757B" w:rsidP="00DB757B">
            <w:pPr>
              <w:widowControl/>
              <w:autoSpaceDE/>
              <w:autoSpaceDN/>
              <w:adjustRightInd/>
              <w:jc w:val="left"/>
              <w:rPr>
                <w:rFonts w:ascii="Times New Roman" w:hAnsi="Times New Roman" w:cs="Times New Roman"/>
                <w:color w:val="000000"/>
                <w:lang w:val="uk-UA"/>
              </w:rPr>
            </w:pPr>
          </w:p>
        </w:tc>
        <w:tc>
          <w:tcPr>
            <w:tcW w:w="1949" w:type="dxa"/>
          </w:tcPr>
          <w:p w:rsidR="00DB757B" w:rsidRDefault="00DB757B" w:rsidP="00DB757B">
            <w:pPr>
              <w:widowControl/>
              <w:autoSpaceDE/>
              <w:autoSpaceDN/>
              <w:adjustRightInd/>
              <w:jc w:val="left"/>
              <w:rPr>
                <w:rFonts w:ascii="Times New Roman" w:hAnsi="Times New Roman" w:cs="Times New Roman"/>
                <w:color w:val="000000"/>
                <w:lang w:val="uk-UA"/>
              </w:rPr>
            </w:pPr>
          </w:p>
        </w:tc>
      </w:tr>
    </w:tbl>
    <w:p w:rsidR="00DB757B" w:rsidRDefault="00DB757B" w:rsidP="00DB757B">
      <w:pPr>
        <w:widowControl/>
        <w:shd w:val="clear" w:color="auto" w:fill="FFFFFF"/>
        <w:autoSpaceDE/>
        <w:autoSpaceDN/>
        <w:adjustRightInd/>
        <w:ind w:left="360"/>
        <w:jc w:val="both"/>
        <w:rPr>
          <w:rFonts w:ascii="Times New Roman" w:hAnsi="Times New Roman" w:cs="Times New Roman"/>
          <w:color w:val="000000"/>
          <w:lang w:val="uk-UA"/>
        </w:rPr>
      </w:pPr>
    </w:p>
    <w:p w:rsidR="00DB757B" w:rsidRPr="00DB757B" w:rsidRDefault="00DB757B" w:rsidP="00DB757B">
      <w:pPr>
        <w:widowControl/>
        <w:shd w:val="clear" w:color="auto" w:fill="FFFFFF"/>
        <w:autoSpaceDE/>
        <w:autoSpaceDN/>
        <w:adjustRightInd/>
        <w:ind w:left="360"/>
        <w:jc w:val="both"/>
        <w:rPr>
          <w:rFonts w:ascii="Times New Roman" w:hAnsi="Times New Roman" w:cs="Times New Roman"/>
          <w:b/>
          <w:color w:val="000000"/>
          <w:lang w:val="uk-UA"/>
        </w:rPr>
      </w:pPr>
      <w:r w:rsidRPr="00DB757B">
        <w:rPr>
          <w:rFonts w:ascii="Times New Roman" w:hAnsi="Times New Roman" w:cs="Times New Roman"/>
          <w:b/>
          <w:color w:val="000000"/>
          <w:lang w:val="uk-UA"/>
        </w:rPr>
        <w:t>5. Розроблення коригуючих (пом’якшувальних) заходів для малого підприємництва щодо</w:t>
      </w:r>
      <w:r>
        <w:rPr>
          <w:rFonts w:ascii="Times New Roman" w:hAnsi="Times New Roman" w:cs="Times New Roman"/>
          <w:b/>
          <w:color w:val="000000"/>
          <w:lang w:val="uk-UA"/>
        </w:rPr>
        <w:t xml:space="preserve"> </w:t>
      </w:r>
      <w:r w:rsidRPr="00DB757B">
        <w:rPr>
          <w:rFonts w:ascii="Times New Roman" w:hAnsi="Times New Roman" w:cs="Times New Roman"/>
          <w:b/>
          <w:color w:val="000000"/>
          <w:lang w:val="uk-UA"/>
        </w:rPr>
        <w:t>запропонованого регулювання.</w:t>
      </w:r>
    </w:p>
    <w:p w:rsidR="00960B5F" w:rsidRDefault="00DB757B" w:rsidP="00DB757B">
      <w:pPr>
        <w:widowControl/>
        <w:shd w:val="clear" w:color="auto" w:fill="FFFFFF"/>
        <w:autoSpaceDE/>
        <w:autoSpaceDN/>
        <w:adjustRightInd/>
        <w:ind w:left="360"/>
        <w:jc w:val="both"/>
        <w:rPr>
          <w:rFonts w:ascii="Times New Roman" w:hAnsi="Times New Roman" w:cs="Times New Roman"/>
          <w:color w:val="000000"/>
          <w:lang w:val="uk-UA"/>
        </w:rPr>
      </w:pPr>
      <w:r>
        <w:rPr>
          <w:rFonts w:ascii="Times New Roman" w:hAnsi="Times New Roman" w:cs="Times New Roman"/>
          <w:color w:val="000000"/>
          <w:lang w:val="uk-UA"/>
        </w:rPr>
        <w:t xml:space="preserve">    </w:t>
      </w:r>
      <w:r w:rsidRPr="00DB757B">
        <w:rPr>
          <w:rFonts w:ascii="Times New Roman" w:hAnsi="Times New Roman" w:cs="Times New Roman"/>
          <w:color w:val="000000"/>
          <w:lang w:val="uk-UA"/>
        </w:rPr>
        <w:t>Затвердження Правил п</w:t>
      </w:r>
      <w:r>
        <w:rPr>
          <w:rFonts w:ascii="Times New Roman" w:hAnsi="Times New Roman" w:cs="Times New Roman"/>
          <w:color w:val="000000"/>
          <w:lang w:val="uk-UA"/>
        </w:rPr>
        <w:t>риймання стічних вод до централізованої системи водовідведення міста Мувкачева</w:t>
      </w:r>
      <w:r w:rsidRPr="00DB757B">
        <w:rPr>
          <w:rFonts w:ascii="Times New Roman" w:hAnsi="Times New Roman" w:cs="Times New Roman"/>
          <w:color w:val="000000"/>
          <w:lang w:val="uk-UA"/>
        </w:rPr>
        <w:t xml:space="preserve"> дозволять визначити вимоги щодо режиму, кількісного та</w:t>
      </w:r>
      <w:r>
        <w:rPr>
          <w:rFonts w:ascii="Times New Roman" w:hAnsi="Times New Roman" w:cs="Times New Roman"/>
          <w:color w:val="000000"/>
          <w:lang w:val="uk-UA"/>
        </w:rPr>
        <w:t xml:space="preserve"> </w:t>
      </w:r>
      <w:r w:rsidRPr="00DB757B">
        <w:rPr>
          <w:rFonts w:ascii="Times New Roman" w:hAnsi="Times New Roman" w:cs="Times New Roman"/>
          <w:color w:val="000000"/>
          <w:lang w:val="uk-UA"/>
        </w:rPr>
        <w:t>якісного складу стічних вод, які споживач скидає у системи централізованого водовідведення</w:t>
      </w:r>
      <w:r>
        <w:rPr>
          <w:rFonts w:ascii="Times New Roman" w:hAnsi="Times New Roman" w:cs="Times New Roman"/>
          <w:color w:val="000000"/>
          <w:lang w:val="uk-UA"/>
        </w:rPr>
        <w:t xml:space="preserve"> міста мукачева</w:t>
      </w:r>
      <w:r w:rsidRPr="00DB757B">
        <w:rPr>
          <w:rFonts w:ascii="Times New Roman" w:hAnsi="Times New Roman" w:cs="Times New Roman"/>
          <w:color w:val="000000"/>
          <w:lang w:val="uk-UA"/>
        </w:rPr>
        <w:t>, підвищити безпеку експлуатації систем водовідведення.</w:t>
      </w:r>
    </w:p>
    <w:p w:rsidR="00393881" w:rsidRDefault="00393881" w:rsidP="00DB757B">
      <w:pPr>
        <w:widowControl/>
        <w:shd w:val="clear" w:color="auto" w:fill="FFFFFF"/>
        <w:autoSpaceDE/>
        <w:autoSpaceDN/>
        <w:adjustRightInd/>
        <w:ind w:left="360"/>
        <w:jc w:val="both"/>
        <w:rPr>
          <w:rFonts w:ascii="Times New Roman" w:hAnsi="Times New Roman" w:cs="Times New Roman"/>
          <w:color w:val="000000"/>
          <w:lang w:val="uk-UA"/>
        </w:rPr>
      </w:pPr>
    </w:p>
    <w:p w:rsidR="00393881" w:rsidRPr="00393881" w:rsidRDefault="00393881" w:rsidP="00A36553">
      <w:pPr>
        <w:widowControl/>
        <w:shd w:val="clear" w:color="auto" w:fill="FFFFFF"/>
        <w:autoSpaceDE/>
        <w:autoSpaceDN/>
        <w:adjustRightInd/>
        <w:spacing w:before="100" w:beforeAutospacing="1" w:after="100" w:afterAutospacing="1"/>
        <w:jc w:val="left"/>
        <w:rPr>
          <w:rFonts w:ascii="Times New Roman" w:hAnsi="Times New Roman" w:cs="Times New Roman"/>
          <w:color w:val="000000"/>
          <w:lang w:val="uk-UA"/>
        </w:rPr>
      </w:pPr>
    </w:p>
    <w:p w:rsidR="00A1013F" w:rsidRPr="00BA146B" w:rsidRDefault="00A22A90" w:rsidP="000747C7">
      <w:pPr>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Начальник управління  </w:t>
      </w:r>
    </w:p>
    <w:p w:rsidR="00A1013F" w:rsidRPr="00BA146B" w:rsidRDefault="00A22A90" w:rsidP="000747C7">
      <w:pPr>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міського г</w:t>
      </w:r>
      <w:r w:rsidR="00A1013F" w:rsidRPr="00BA146B">
        <w:rPr>
          <w:rFonts w:ascii="Times New Roman" w:hAnsi="Times New Roman" w:cs="Times New Roman"/>
          <w:b/>
          <w:color w:val="000000"/>
          <w:sz w:val="28"/>
          <w:szCs w:val="28"/>
          <w:lang w:val="uk-UA"/>
        </w:rPr>
        <w:t xml:space="preserve">осподарства </w:t>
      </w:r>
    </w:p>
    <w:p w:rsidR="003A4BA0" w:rsidRPr="00BA146B" w:rsidRDefault="00A1013F" w:rsidP="000747C7">
      <w:pPr>
        <w:jc w:val="both"/>
        <w:rPr>
          <w:rFonts w:ascii="Times New Roman" w:hAnsi="Times New Roman"/>
          <w:b/>
          <w:sz w:val="28"/>
          <w:szCs w:val="28"/>
          <w:lang w:val="uk-UA"/>
        </w:rPr>
      </w:pPr>
      <w:r w:rsidRPr="00BA146B">
        <w:rPr>
          <w:rFonts w:ascii="Times New Roman" w:hAnsi="Times New Roman" w:cs="Times New Roman"/>
          <w:b/>
          <w:color w:val="000000"/>
          <w:sz w:val="28"/>
          <w:szCs w:val="28"/>
          <w:lang w:val="uk-UA"/>
        </w:rPr>
        <w:t>Мукачівської міської р</w:t>
      </w:r>
      <w:r w:rsidR="006E4746" w:rsidRPr="00BA146B">
        <w:rPr>
          <w:rFonts w:ascii="Times New Roman" w:hAnsi="Times New Roman" w:cs="Times New Roman"/>
          <w:b/>
          <w:color w:val="000000"/>
          <w:sz w:val="28"/>
          <w:szCs w:val="28"/>
          <w:lang w:val="uk-UA"/>
        </w:rPr>
        <w:t>ад</w:t>
      </w:r>
      <w:r w:rsidRPr="00BA146B">
        <w:rPr>
          <w:rFonts w:ascii="Times New Roman" w:hAnsi="Times New Roman" w:cs="Times New Roman"/>
          <w:b/>
          <w:color w:val="000000"/>
          <w:sz w:val="28"/>
          <w:szCs w:val="28"/>
          <w:lang w:val="uk-UA"/>
        </w:rPr>
        <w:t>и</w:t>
      </w:r>
      <w:r w:rsidR="00CC476F" w:rsidRPr="004D5E69">
        <w:rPr>
          <w:rFonts w:ascii="Times New Roman" w:hAnsi="Times New Roman"/>
          <w:b/>
          <w:color w:val="000000"/>
          <w:sz w:val="28"/>
          <w:szCs w:val="28"/>
          <w:lang w:val="uk-UA"/>
        </w:rPr>
        <w:t xml:space="preserve">                               </w:t>
      </w:r>
      <w:r w:rsidRPr="00BA146B">
        <w:rPr>
          <w:rFonts w:ascii="Times New Roman" w:hAnsi="Times New Roman"/>
          <w:b/>
          <w:color w:val="000000"/>
          <w:sz w:val="28"/>
          <w:szCs w:val="28"/>
          <w:lang w:val="uk-UA"/>
        </w:rPr>
        <w:t xml:space="preserve">                          А.Блінов</w:t>
      </w:r>
      <w:r w:rsidR="00CC476F" w:rsidRPr="00BA146B">
        <w:rPr>
          <w:rFonts w:ascii="Times New Roman" w:hAnsi="Times New Roman"/>
          <w:b/>
          <w:color w:val="000000"/>
          <w:sz w:val="28"/>
          <w:szCs w:val="28"/>
        </w:rPr>
        <w:t xml:space="preserve">          </w:t>
      </w:r>
      <w:r w:rsidR="00371B8D" w:rsidRPr="00BA146B">
        <w:rPr>
          <w:rFonts w:ascii="Times New Roman" w:hAnsi="Times New Roman"/>
          <w:b/>
          <w:color w:val="000000"/>
          <w:sz w:val="28"/>
          <w:szCs w:val="28"/>
        </w:rPr>
        <w:t xml:space="preserve">                         </w:t>
      </w:r>
    </w:p>
    <w:sectPr w:rsidR="003A4BA0" w:rsidRPr="00BA146B" w:rsidSect="007D4B3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401" w:rsidRDefault="00882401" w:rsidP="00171BC8">
      <w:r>
        <w:separator/>
      </w:r>
    </w:p>
  </w:endnote>
  <w:endnote w:type="continuationSeparator" w:id="0">
    <w:p w:rsidR="00882401" w:rsidRDefault="00882401" w:rsidP="00171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erif">
    <w:altName w:val="Cambria"/>
    <w:charset w:val="CC"/>
    <w:family w:val="roman"/>
    <w:pitch w:val="variable"/>
    <w:sig w:usb0="E0000AFF" w:usb1="500078FF" w:usb2="00000021" w:usb3="00000000" w:csb0="000001B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Yu Gothic"/>
    <w:charset w:val="80"/>
    <w:family w:val="auto"/>
    <w:pitch w:val="variable"/>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401" w:rsidRDefault="00882401" w:rsidP="00171BC8">
      <w:r>
        <w:separator/>
      </w:r>
    </w:p>
  </w:footnote>
  <w:footnote w:type="continuationSeparator" w:id="0">
    <w:p w:rsidR="00882401" w:rsidRDefault="00882401" w:rsidP="00171B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bCs/>
        <w:sz w:val="24"/>
        <w:lang w:val="ru-RU"/>
      </w:rPr>
    </w:lvl>
    <w:lvl w:ilvl="1">
      <w:start w:val="1"/>
      <w:numFmt w:val="none"/>
      <w:suff w:val="nothing"/>
      <w:lvlText w:val=""/>
      <w:lvlJc w:val="left"/>
      <w:pPr>
        <w:tabs>
          <w:tab w:val="num" w:pos="0"/>
        </w:tabs>
        <w:ind w:left="576" w:hanging="576"/>
      </w:pPr>
      <w:rPr>
        <w:rFonts w:ascii="Times New Roman" w:hAnsi="Times New Roman" w:cs="Times New Roman"/>
        <w:b/>
        <w:bCs/>
        <w:sz w:val="24"/>
        <w:lang w:val="ru-RU"/>
      </w:rPr>
    </w:lvl>
    <w:lvl w:ilvl="2">
      <w:start w:val="1"/>
      <w:numFmt w:val="none"/>
      <w:suff w:val="nothing"/>
      <w:lvlText w:val=""/>
      <w:lvlJc w:val="left"/>
      <w:pPr>
        <w:tabs>
          <w:tab w:val="num" w:pos="0"/>
        </w:tabs>
        <w:ind w:left="720" w:hanging="720"/>
      </w:pPr>
      <w:rPr>
        <w:rFonts w:ascii="Times New Roman" w:hAnsi="Times New Roman" w:cs="Times New Roman"/>
        <w:b/>
        <w:bCs/>
        <w:sz w:val="24"/>
        <w:lang w:val="ru-RU"/>
      </w:rPr>
    </w:lvl>
    <w:lvl w:ilvl="3">
      <w:start w:val="1"/>
      <w:numFmt w:val="none"/>
      <w:suff w:val="nothing"/>
      <w:lvlText w:val=""/>
      <w:lvlJc w:val="left"/>
      <w:pPr>
        <w:tabs>
          <w:tab w:val="num" w:pos="0"/>
        </w:tabs>
        <w:ind w:left="864" w:hanging="864"/>
      </w:pPr>
      <w:rPr>
        <w:rFonts w:ascii="Times New Roman" w:hAnsi="Times New Roman" w:cs="Times New Roman"/>
        <w:b/>
        <w:bCs/>
        <w:sz w:val="24"/>
        <w:lang w:val="ru-RU"/>
      </w:rPr>
    </w:lvl>
    <w:lvl w:ilvl="4">
      <w:start w:val="1"/>
      <w:numFmt w:val="none"/>
      <w:suff w:val="nothing"/>
      <w:lvlText w:val=""/>
      <w:lvlJc w:val="left"/>
      <w:pPr>
        <w:tabs>
          <w:tab w:val="num" w:pos="0"/>
        </w:tabs>
        <w:ind w:left="1008" w:hanging="1008"/>
      </w:pPr>
      <w:rPr>
        <w:rFonts w:ascii="Times New Roman" w:hAnsi="Times New Roman" w:cs="Times New Roman"/>
        <w:b/>
        <w:bCs/>
        <w:sz w:val="24"/>
        <w:lang w:val="ru-RU"/>
      </w:rPr>
    </w:lvl>
    <w:lvl w:ilvl="5">
      <w:start w:val="1"/>
      <w:numFmt w:val="none"/>
      <w:suff w:val="nothing"/>
      <w:lvlText w:val=""/>
      <w:lvlJc w:val="left"/>
      <w:pPr>
        <w:tabs>
          <w:tab w:val="num" w:pos="0"/>
        </w:tabs>
        <w:ind w:left="1152" w:hanging="1152"/>
      </w:pPr>
      <w:rPr>
        <w:rFonts w:ascii="Times New Roman" w:hAnsi="Times New Roman" w:cs="Times New Roman"/>
        <w:b/>
        <w:bCs/>
        <w:sz w:val="24"/>
        <w:lang w:val="ru-RU"/>
      </w:rPr>
    </w:lvl>
    <w:lvl w:ilvl="6">
      <w:start w:val="1"/>
      <w:numFmt w:val="none"/>
      <w:suff w:val="nothing"/>
      <w:lvlText w:val=""/>
      <w:lvlJc w:val="left"/>
      <w:pPr>
        <w:tabs>
          <w:tab w:val="num" w:pos="0"/>
        </w:tabs>
        <w:ind w:left="1296" w:hanging="1296"/>
      </w:pPr>
      <w:rPr>
        <w:rFonts w:ascii="Times New Roman" w:hAnsi="Times New Roman" w:cs="Times New Roman"/>
        <w:b/>
        <w:bCs/>
        <w:sz w:val="24"/>
        <w:lang w:val="ru-RU"/>
      </w:rPr>
    </w:lvl>
    <w:lvl w:ilvl="7">
      <w:start w:val="1"/>
      <w:numFmt w:val="none"/>
      <w:suff w:val="nothing"/>
      <w:lvlText w:val=""/>
      <w:lvlJc w:val="left"/>
      <w:pPr>
        <w:tabs>
          <w:tab w:val="num" w:pos="0"/>
        </w:tabs>
        <w:ind w:left="1440" w:hanging="1440"/>
      </w:pPr>
      <w:rPr>
        <w:rFonts w:ascii="Times New Roman" w:hAnsi="Times New Roman" w:cs="Times New Roman"/>
        <w:b/>
        <w:bCs/>
        <w:sz w:val="24"/>
        <w:lang w:val="ru-RU"/>
      </w:rPr>
    </w:lvl>
    <w:lvl w:ilvl="8">
      <w:start w:val="1"/>
      <w:numFmt w:val="none"/>
      <w:suff w:val="nothing"/>
      <w:lvlText w:val=""/>
      <w:lvlJc w:val="left"/>
      <w:pPr>
        <w:tabs>
          <w:tab w:val="num" w:pos="0"/>
        </w:tabs>
        <w:ind w:left="1584" w:hanging="1584"/>
      </w:pPr>
      <w:rPr>
        <w:rFonts w:ascii="Times New Roman" w:hAnsi="Times New Roman" w:cs="Times New Roman"/>
        <w:b/>
        <w:bCs/>
        <w:sz w:val="24"/>
        <w:lang w:val="ru-RU"/>
      </w:rPr>
    </w:lvl>
  </w:abstractNum>
  <w:abstractNum w:abstractNumId="1">
    <w:nsid w:val="00000003"/>
    <w:multiLevelType w:val="multilevel"/>
    <w:tmpl w:val="45588C8C"/>
    <w:lvl w:ilvl="0">
      <w:start w:val="1"/>
      <w:numFmt w:val="decimal"/>
      <w:lvlText w:val="%1."/>
      <w:lvlJc w:val="left"/>
      <w:pPr>
        <w:tabs>
          <w:tab w:val="num" w:pos="928"/>
        </w:tabs>
        <w:ind w:left="928" w:hanging="360"/>
      </w:pPr>
      <w:rPr>
        <w:rFonts w:ascii="Times New Roman" w:eastAsia="Times New Roman" w:hAnsi="Times New Roman" w:cs="Times New Roman"/>
        <w:b w:val="0"/>
        <w:color w:val="000000"/>
        <w:sz w:val="28"/>
        <w:szCs w:val="28"/>
      </w:rPr>
    </w:lvl>
    <w:lvl w:ilvl="1">
      <w:start w:val="1"/>
      <w:numFmt w:val="decimal"/>
      <w:lvlText w:val="%2."/>
      <w:lvlJc w:val="left"/>
      <w:pPr>
        <w:tabs>
          <w:tab w:val="num" w:pos="360"/>
        </w:tabs>
        <w:ind w:left="36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lvl w:ilvl="0">
      <w:start w:val="1"/>
      <w:numFmt w:val="decimal"/>
      <w:lvlText w:val="%1."/>
      <w:lvlJc w:val="left"/>
      <w:pPr>
        <w:tabs>
          <w:tab w:val="num" w:pos="139"/>
        </w:tabs>
        <w:ind w:left="1114" w:hanging="405"/>
      </w:pPr>
      <w:rPr>
        <w:rFonts w:hint="default"/>
        <w:b/>
        <w:sz w:val="28"/>
        <w:szCs w:val="28"/>
      </w:rPr>
    </w:lvl>
  </w:abstractNum>
  <w:abstractNum w:abstractNumId="3">
    <w:nsid w:val="00000005"/>
    <w:multiLevelType w:val="singleLevel"/>
    <w:tmpl w:val="00000005"/>
    <w:name w:val="WW8Num3"/>
    <w:lvl w:ilvl="0">
      <w:start w:val="1"/>
      <w:numFmt w:val="decimal"/>
      <w:lvlText w:val="%1."/>
      <w:lvlJc w:val="left"/>
      <w:pPr>
        <w:tabs>
          <w:tab w:val="num" w:pos="1005"/>
        </w:tabs>
        <w:ind w:left="1005" w:hanging="360"/>
      </w:pPr>
      <w:rPr>
        <w:rFonts w:ascii="Times New Roman" w:hAnsi="Times New Roman" w:cs="Times New Roman"/>
        <w:color w:val="000000"/>
        <w:sz w:val="28"/>
        <w:szCs w:val="28"/>
      </w:rPr>
    </w:lvl>
  </w:abstractNum>
  <w:abstractNum w:abstractNumId="4">
    <w:nsid w:val="00000006"/>
    <w:multiLevelType w:val="multilevel"/>
    <w:tmpl w:val="00000006"/>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7"/>
    <w:multiLevelType w:val="multilevel"/>
    <w:tmpl w:val="00000007"/>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72C56A5"/>
    <w:multiLevelType w:val="hybridMultilevel"/>
    <w:tmpl w:val="11428090"/>
    <w:lvl w:ilvl="0" w:tplc="E31A1FBE">
      <w:start w:val="5"/>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83638EB"/>
    <w:multiLevelType w:val="multilevel"/>
    <w:tmpl w:val="8F92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5285B99"/>
    <w:multiLevelType w:val="hybridMultilevel"/>
    <w:tmpl w:val="F4AAD580"/>
    <w:lvl w:ilvl="0" w:tplc="C980AF84">
      <w:start w:val="5"/>
      <w:numFmt w:val="upperRoman"/>
      <w:lvlText w:val="%1."/>
      <w:lvlJc w:val="left"/>
      <w:pPr>
        <w:ind w:left="1429" w:hanging="72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161D7C84"/>
    <w:multiLevelType w:val="hybridMultilevel"/>
    <w:tmpl w:val="4134F746"/>
    <w:lvl w:ilvl="0" w:tplc="BCEEAE5A">
      <w:start w:val="2"/>
      <w:numFmt w:val="upperRoman"/>
      <w:lvlText w:val="%1."/>
      <w:lvlJc w:val="left"/>
      <w:pPr>
        <w:ind w:left="1695" w:hanging="720"/>
      </w:pPr>
      <w:rPr>
        <w:rFonts w:hint="default"/>
        <w:b/>
      </w:rPr>
    </w:lvl>
    <w:lvl w:ilvl="1" w:tplc="04220019" w:tentative="1">
      <w:start w:val="1"/>
      <w:numFmt w:val="lowerLetter"/>
      <w:lvlText w:val="%2."/>
      <w:lvlJc w:val="left"/>
      <w:pPr>
        <w:ind w:left="2055" w:hanging="360"/>
      </w:pPr>
    </w:lvl>
    <w:lvl w:ilvl="2" w:tplc="0422001B" w:tentative="1">
      <w:start w:val="1"/>
      <w:numFmt w:val="lowerRoman"/>
      <w:lvlText w:val="%3."/>
      <w:lvlJc w:val="right"/>
      <w:pPr>
        <w:ind w:left="2775" w:hanging="180"/>
      </w:pPr>
    </w:lvl>
    <w:lvl w:ilvl="3" w:tplc="0422000F" w:tentative="1">
      <w:start w:val="1"/>
      <w:numFmt w:val="decimal"/>
      <w:lvlText w:val="%4."/>
      <w:lvlJc w:val="left"/>
      <w:pPr>
        <w:ind w:left="3495" w:hanging="360"/>
      </w:pPr>
    </w:lvl>
    <w:lvl w:ilvl="4" w:tplc="04220019" w:tentative="1">
      <w:start w:val="1"/>
      <w:numFmt w:val="lowerLetter"/>
      <w:lvlText w:val="%5."/>
      <w:lvlJc w:val="left"/>
      <w:pPr>
        <w:ind w:left="4215" w:hanging="360"/>
      </w:pPr>
    </w:lvl>
    <w:lvl w:ilvl="5" w:tplc="0422001B" w:tentative="1">
      <w:start w:val="1"/>
      <w:numFmt w:val="lowerRoman"/>
      <w:lvlText w:val="%6."/>
      <w:lvlJc w:val="right"/>
      <w:pPr>
        <w:ind w:left="4935" w:hanging="180"/>
      </w:pPr>
    </w:lvl>
    <w:lvl w:ilvl="6" w:tplc="0422000F" w:tentative="1">
      <w:start w:val="1"/>
      <w:numFmt w:val="decimal"/>
      <w:lvlText w:val="%7."/>
      <w:lvlJc w:val="left"/>
      <w:pPr>
        <w:ind w:left="5655" w:hanging="360"/>
      </w:pPr>
    </w:lvl>
    <w:lvl w:ilvl="7" w:tplc="04220019" w:tentative="1">
      <w:start w:val="1"/>
      <w:numFmt w:val="lowerLetter"/>
      <w:lvlText w:val="%8."/>
      <w:lvlJc w:val="left"/>
      <w:pPr>
        <w:ind w:left="6375" w:hanging="360"/>
      </w:pPr>
    </w:lvl>
    <w:lvl w:ilvl="8" w:tplc="0422001B" w:tentative="1">
      <w:start w:val="1"/>
      <w:numFmt w:val="lowerRoman"/>
      <w:lvlText w:val="%9."/>
      <w:lvlJc w:val="right"/>
      <w:pPr>
        <w:ind w:left="7095" w:hanging="180"/>
      </w:pPr>
    </w:lvl>
  </w:abstractNum>
  <w:abstractNum w:abstractNumId="10">
    <w:nsid w:val="16AB4CDB"/>
    <w:multiLevelType w:val="multilevel"/>
    <w:tmpl w:val="4B1E38A8"/>
    <w:name w:val="WW8Num7"/>
    <w:lvl w:ilvl="0">
      <w:start w:val="3"/>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36DF4B1E"/>
    <w:multiLevelType w:val="multilevel"/>
    <w:tmpl w:val="F4BA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0C0A1C"/>
    <w:multiLevelType w:val="multilevel"/>
    <w:tmpl w:val="87C6258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53897803"/>
    <w:multiLevelType w:val="multilevel"/>
    <w:tmpl w:val="B368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B0B0F7D"/>
    <w:multiLevelType w:val="multilevel"/>
    <w:tmpl w:val="59A0B24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5D5729C"/>
    <w:multiLevelType w:val="multilevel"/>
    <w:tmpl w:val="3070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5127C51"/>
    <w:multiLevelType w:val="multilevel"/>
    <w:tmpl w:val="E6606C7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BB05C7C"/>
    <w:multiLevelType w:val="multilevel"/>
    <w:tmpl w:val="AB9E41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BBD43A6"/>
    <w:multiLevelType w:val="hybridMultilevel"/>
    <w:tmpl w:val="7946F940"/>
    <w:lvl w:ilvl="0" w:tplc="E5300334">
      <w:start w:val="1"/>
      <w:numFmt w:val="bullet"/>
      <w:lvlText w:val="-"/>
      <w:lvlJc w:val="left"/>
      <w:pPr>
        <w:ind w:left="1068" w:hanging="360"/>
      </w:pPr>
      <w:rPr>
        <w:rFonts w:ascii="Times New Roman" w:eastAsia="Calibri" w:hAnsi="Times New Roman" w:cs="Times New Roman" w:hint="default"/>
      </w:rPr>
    </w:lvl>
    <w:lvl w:ilvl="1" w:tplc="1D62802E" w:tentative="1">
      <w:start w:val="1"/>
      <w:numFmt w:val="bullet"/>
      <w:lvlText w:val="o"/>
      <w:lvlJc w:val="left"/>
      <w:pPr>
        <w:ind w:left="1788" w:hanging="360"/>
      </w:pPr>
      <w:rPr>
        <w:rFonts w:ascii="Courier New" w:hAnsi="Courier New" w:cs="Courier New" w:hint="default"/>
      </w:rPr>
    </w:lvl>
    <w:lvl w:ilvl="2" w:tplc="C3B0E4D6" w:tentative="1">
      <w:start w:val="1"/>
      <w:numFmt w:val="bullet"/>
      <w:lvlText w:val=""/>
      <w:lvlJc w:val="left"/>
      <w:pPr>
        <w:ind w:left="2508" w:hanging="360"/>
      </w:pPr>
      <w:rPr>
        <w:rFonts w:ascii="Wingdings" w:hAnsi="Wingdings" w:hint="default"/>
      </w:rPr>
    </w:lvl>
    <w:lvl w:ilvl="3" w:tplc="A7B2E840" w:tentative="1">
      <w:start w:val="1"/>
      <w:numFmt w:val="bullet"/>
      <w:lvlText w:val=""/>
      <w:lvlJc w:val="left"/>
      <w:pPr>
        <w:ind w:left="3228" w:hanging="360"/>
      </w:pPr>
      <w:rPr>
        <w:rFonts w:ascii="Symbol" w:hAnsi="Symbol" w:hint="default"/>
      </w:rPr>
    </w:lvl>
    <w:lvl w:ilvl="4" w:tplc="9E522390" w:tentative="1">
      <w:start w:val="1"/>
      <w:numFmt w:val="bullet"/>
      <w:lvlText w:val="o"/>
      <w:lvlJc w:val="left"/>
      <w:pPr>
        <w:ind w:left="3948" w:hanging="360"/>
      </w:pPr>
      <w:rPr>
        <w:rFonts w:ascii="Courier New" w:hAnsi="Courier New" w:cs="Courier New" w:hint="default"/>
      </w:rPr>
    </w:lvl>
    <w:lvl w:ilvl="5" w:tplc="A3FA49D2" w:tentative="1">
      <w:start w:val="1"/>
      <w:numFmt w:val="bullet"/>
      <w:lvlText w:val=""/>
      <w:lvlJc w:val="left"/>
      <w:pPr>
        <w:ind w:left="4668" w:hanging="360"/>
      </w:pPr>
      <w:rPr>
        <w:rFonts w:ascii="Wingdings" w:hAnsi="Wingdings" w:hint="default"/>
      </w:rPr>
    </w:lvl>
    <w:lvl w:ilvl="6" w:tplc="64AA31B2" w:tentative="1">
      <w:start w:val="1"/>
      <w:numFmt w:val="bullet"/>
      <w:lvlText w:val=""/>
      <w:lvlJc w:val="left"/>
      <w:pPr>
        <w:ind w:left="5388" w:hanging="360"/>
      </w:pPr>
      <w:rPr>
        <w:rFonts w:ascii="Symbol" w:hAnsi="Symbol" w:hint="default"/>
      </w:rPr>
    </w:lvl>
    <w:lvl w:ilvl="7" w:tplc="DE1EB3A6" w:tentative="1">
      <w:start w:val="1"/>
      <w:numFmt w:val="bullet"/>
      <w:lvlText w:val="o"/>
      <w:lvlJc w:val="left"/>
      <w:pPr>
        <w:ind w:left="6108" w:hanging="360"/>
      </w:pPr>
      <w:rPr>
        <w:rFonts w:ascii="Courier New" w:hAnsi="Courier New" w:cs="Courier New" w:hint="default"/>
      </w:rPr>
    </w:lvl>
    <w:lvl w:ilvl="8" w:tplc="637ABBD8" w:tentative="1">
      <w:start w:val="1"/>
      <w:numFmt w:val="bullet"/>
      <w:lvlText w:val=""/>
      <w:lvlJc w:val="left"/>
      <w:pPr>
        <w:ind w:left="6828" w:hanging="360"/>
      </w:pPr>
      <w:rPr>
        <w:rFonts w:ascii="Wingdings" w:hAnsi="Wingdings" w:hint="default"/>
      </w:rPr>
    </w:lvl>
  </w:abstractNum>
  <w:num w:numId="1">
    <w:abstractNumId w:val="1"/>
  </w:num>
  <w:num w:numId="2">
    <w:abstractNumId w:val="18"/>
  </w:num>
  <w:num w:numId="3">
    <w:abstractNumId w:val="3"/>
  </w:num>
  <w:num w:numId="4">
    <w:abstractNumId w:val="4"/>
  </w:num>
  <w:num w:numId="5">
    <w:abstractNumId w:val="5"/>
  </w:num>
  <w:num w:numId="6">
    <w:abstractNumId w:val="10"/>
  </w:num>
  <w:num w:numId="7">
    <w:abstractNumId w:val="16"/>
  </w:num>
  <w:num w:numId="8">
    <w:abstractNumId w:val="12"/>
  </w:num>
  <w:num w:numId="9">
    <w:abstractNumId w:val="0"/>
  </w:num>
  <w:num w:numId="10">
    <w:abstractNumId w:val="2"/>
  </w:num>
  <w:num w:numId="11">
    <w:abstractNumId w:val="9"/>
  </w:num>
  <w:num w:numId="12">
    <w:abstractNumId w:val="8"/>
  </w:num>
  <w:num w:numId="13">
    <w:abstractNumId w:val="11"/>
  </w:num>
  <w:num w:numId="14">
    <w:abstractNumId w:val="13"/>
  </w:num>
  <w:num w:numId="15">
    <w:abstractNumId w:val="7"/>
  </w:num>
  <w:num w:numId="16">
    <w:abstractNumId w:val="14"/>
  </w:num>
  <w:num w:numId="17">
    <w:abstractNumId w:val="15"/>
  </w:num>
  <w:num w:numId="18">
    <w:abstractNumId w:val="1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hideSpellingErrors/>
  <w:stylePaneFormatFilter w:val="3F01"/>
  <w:defaultTabStop w:val="709"/>
  <w:hyphenationZone w:val="425"/>
  <w:characterSpacingControl w:val="doNotCompress"/>
  <w:footnotePr>
    <w:footnote w:id="-1"/>
    <w:footnote w:id="0"/>
  </w:footnotePr>
  <w:endnotePr>
    <w:endnote w:id="-1"/>
    <w:endnote w:id="0"/>
  </w:endnotePr>
  <w:compat/>
  <w:rsids>
    <w:rsidRoot w:val="00112603"/>
    <w:rsid w:val="00035F64"/>
    <w:rsid w:val="00042ABB"/>
    <w:rsid w:val="00056709"/>
    <w:rsid w:val="00056B38"/>
    <w:rsid w:val="00063F16"/>
    <w:rsid w:val="0006412C"/>
    <w:rsid w:val="000747C7"/>
    <w:rsid w:val="00093503"/>
    <w:rsid w:val="000A18FF"/>
    <w:rsid w:val="000A6C09"/>
    <w:rsid w:val="000C4ADE"/>
    <w:rsid w:val="00112603"/>
    <w:rsid w:val="00113F00"/>
    <w:rsid w:val="00122743"/>
    <w:rsid w:val="00125A0A"/>
    <w:rsid w:val="00132441"/>
    <w:rsid w:val="00146BA6"/>
    <w:rsid w:val="001508B8"/>
    <w:rsid w:val="00171BC8"/>
    <w:rsid w:val="00172816"/>
    <w:rsid w:val="00172E52"/>
    <w:rsid w:val="00181F54"/>
    <w:rsid w:val="00187ACF"/>
    <w:rsid w:val="001B6629"/>
    <w:rsid w:val="001D52A9"/>
    <w:rsid w:val="00203958"/>
    <w:rsid w:val="002353B5"/>
    <w:rsid w:val="00236203"/>
    <w:rsid w:val="00271A06"/>
    <w:rsid w:val="002741AA"/>
    <w:rsid w:val="00276B19"/>
    <w:rsid w:val="00294635"/>
    <w:rsid w:val="002A0EF2"/>
    <w:rsid w:val="002A2233"/>
    <w:rsid w:val="002B4F4D"/>
    <w:rsid w:val="002C08A7"/>
    <w:rsid w:val="002C31B7"/>
    <w:rsid w:val="00300B1A"/>
    <w:rsid w:val="0032238A"/>
    <w:rsid w:val="0036248D"/>
    <w:rsid w:val="00371B8D"/>
    <w:rsid w:val="00393881"/>
    <w:rsid w:val="003A4BA0"/>
    <w:rsid w:val="003B01C0"/>
    <w:rsid w:val="003B13A9"/>
    <w:rsid w:val="003B4324"/>
    <w:rsid w:val="003D4C46"/>
    <w:rsid w:val="003F10CA"/>
    <w:rsid w:val="004176E7"/>
    <w:rsid w:val="0045281C"/>
    <w:rsid w:val="004805B6"/>
    <w:rsid w:val="0049484F"/>
    <w:rsid w:val="004C074D"/>
    <w:rsid w:val="004D181C"/>
    <w:rsid w:val="004D5E69"/>
    <w:rsid w:val="004E4BBD"/>
    <w:rsid w:val="00502DBF"/>
    <w:rsid w:val="0050307C"/>
    <w:rsid w:val="00503F44"/>
    <w:rsid w:val="00511228"/>
    <w:rsid w:val="0054116C"/>
    <w:rsid w:val="0057284E"/>
    <w:rsid w:val="00574CA0"/>
    <w:rsid w:val="0059051F"/>
    <w:rsid w:val="005B57A3"/>
    <w:rsid w:val="006073EE"/>
    <w:rsid w:val="0060798B"/>
    <w:rsid w:val="00613C80"/>
    <w:rsid w:val="0062786E"/>
    <w:rsid w:val="00632B4B"/>
    <w:rsid w:val="006401FC"/>
    <w:rsid w:val="00670631"/>
    <w:rsid w:val="0069547B"/>
    <w:rsid w:val="006A7781"/>
    <w:rsid w:val="006D5D72"/>
    <w:rsid w:val="006E269F"/>
    <w:rsid w:val="006E370B"/>
    <w:rsid w:val="006E4746"/>
    <w:rsid w:val="006E4979"/>
    <w:rsid w:val="006F33CE"/>
    <w:rsid w:val="006F5BF0"/>
    <w:rsid w:val="00704D43"/>
    <w:rsid w:val="0071499B"/>
    <w:rsid w:val="007504F9"/>
    <w:rsid w:val="0075202B"/>
    <w:rsid w:val="007524D7"/>
    <w:rsid w:val="00761116"/>
    <w:rsid w:val="007807F5"/>
    <w:rsid w:val="00795BC5"/>
    <w:rsid w:val="00797907"/>
    <w:rsid w:val="00797BD5"/>
    <w:rsid w:val="007B39E2"/>
    <w:rsid w:val="007D35AF"/>
    <w:rsid w:val="007D4B3B"/>
    <w:rsid w:val="007E367F"/>
    <w:rsid w:val="007E5DDC"/>
    <w:rsid w:val="007F0297"/>
    <w:rsid w:val="008163C6"/>
    <w:rsid w:val="00845F88"/>
    <w:rsid w:val="0085339D"/>
    <w:rsid w:val="008732E6"/>
    <w:rsid w:val="00882401"/>
    <w:rsid w:val="00882AF9"/>
    <w:rsid w:val="00885F56"/>
    <w:rsid w:val="00895E48"/>
    <w:rsid w:val="008C23A9"/>
    <w:rsid w:val="008D54EA"/>
    <w:rsid w:val="008E4EBC"/>
    <w:rsid w:val="008E5EC6"/>
    <w:rsid w:val="008F31A8"/>
    <w:rsid w:val="00907E49"/>
    <w:rsid w:val="009264ED"/>
    <w:rsid w:val="00960B5F"/>
    <w:rsid w:val="009641C2"/>
    <w:rsid w:val="00977FC0"/>
    <w:rsid w:val="00982231"/>
    <w:rsid w:val="00982FE6"/>
    <w:rsid w:val="009B5CCF"/>
    <w:rsid w:val="009D1BBA"/>
    <w:rsid w:val="009D6814"/>
    <w:rsid w:val="00A0511D"/>
    <w:rsid w:val="00A06E87"/>
    <w:rsid w:val="00A1013F"/>
    <w:rsid w:val="00A21845"/>
    <w:rsid w:val="00A22A90"/>
    <w:rsid w:val="00A36553"/>
    <w:rsid w:val="00A8097E"/>
    <w:rsid w:val="00A82AF1"/>
    <w:rsid w:val="00A92497"/>
    <w:rsid w:val="00A92553"/>
    <w:rsid w:val="00A9272D"/>
    <w:rsid w:val="00AE67AE"/>
    <w:rsid w:val="00B01ACC"/>
    <w:rsid w:val="00B027E7"/>
    <w:rsid w:val="00B11D9A"/>
    <w:rsid w:val="00B1746C"/>
    <w:rsid w:val="00B24D65"/>
    <w:rsid w:val="00B3561A"/>
    <w:rsid w:val="00B37721"/>
    <w:rsid w:val="00B51164"/>
    <w:rsid w:val="00B6036C"/>
    <w:rsid w:val="00BA146B"/>
    <w:rsid w:val="00BB1E84"/>
    <w:rsid w:val="00BD2D77"/>
    <w:rsid w:val="00BD347C"/>
    <w:rsid w:val="00BE22C8"/>
    <w:rsid w:val="00BF4D56"/>
    <w:rsid w:val="00C02FA1"/>
    <w:rsid w:val="00C12A42"/>
    <w:rsid w:val="00C138CD"/>
    <w:rsid w:val="00C14000"/>
    <w:rsid w:val="00C26367"/>
    <w:rsid w:val="00C45267"/>
    <w:rsid w:val="00C51DA4"/>
    <w:rsid w:val="00C662D6"/>
    <w:rsid w:val="00C709E0"/>
    <w:rsid w:val="00C74277"/>
    <w:rsid w:val="00C872BE"/>
    <w:rsid w:val="00C87D63"/>
    <w:rsid w:val="00C9048A"/>
    <w:rsid w:val="00C92CAA"/>
    <w:rsid w:val="00CC0909"/>
    <w:rsid w:val="00CC476F"/>
    <w:rsid w:val="00CD02FF"/>
    <w:rsid w:val="00CD7BD3"/>
    <w:rsid w:val="00D167DF"/>
    <w:rsid w:val="00D32FEB"/>
    <w:rsid w:val="00D5540E"/>
    <w:rsid w:val="00D5687E"/>
    <w:rsid w:val="00D623C7"/>
    <w:rsid w:val="00D6638B"/>
    <w:rsid w:val="00D96E3D"/>
    <w:rsid w:val="00DB4122"/>
    <w:rsid w:val="00DB757B"/>
    <w:rsid w:val="00DF5E36"/>
    <w:rsid w:val="00E279AC"/>
    <w:rsid w:val="00E35C90"/>
    <w:rsid w:val="00E6698C"/>
    <w:rsid w:val="00EC4506"/>
    <w:rsid w:val="00ED0B82"/>
    <w:rsid w:val="00ED1C20"/>
    <w:rsid w:val="00F110AA"/>
    <w:rsid w:val="00F16940"/>
    <w:rsid w:val="00F4550E"/>
    <w:rsid w:val="00F4558B"/>
    <w:rsid w:val="00F67346"/>
    <w:rsid w:val="00F71196"/>
    <w:rsid w:val="00FA2730"/>
    <w:rsid w:val="00FD568D"/>
    <w:rsid w:val="00FD7F1B"/>
    <w:rsid w:val="00FE70FE"/>
    <w:rsid w:val="00FF5FA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603"/>
    <w:pPr>
      <w:widowControl w:val="0"/>
      <w:autoSpaceDE w:val="0"/>
      <w:autoSpaceDN w:val="0"/>
      <w:adjustRightInd w:val="0"/>
      <w:jc w:val="center"/>
    </w:pPr>
    <w:rPr>
      <w:rFonts w:ascii="Arial CYR" w:hAnsi="Arial CYR" w:cs="Arial CYR"/>
      <w:sz w:val="24"/>
      <w:szCs w:val="24"/>
    </w:rPr>
  </w:style>
  <w:style w:type="paragraph" w:styleId="1">
    <w:name w:val="heading 1"/>
    <w:basedOn w:val="a"/>
    <w:next w:val="a"/>
    <w:link w:val="10"/>
    <w:qFormat/>
    <w:rsid w:val="009D6814"/>
    <w:pPr>
      <w:keepNext/>
      <w:keepLines/>
      <w:suppressAutoHyphens/>
      <w:autoSpaceDE/>
      <w:autoSpaceDN/>
      <w:adjustRightInd/>
      <w:spacing w:before="480"/>
      <w:jc w:val="left"/>
      <w:outlineLvl w:val="0"/>
    </w:pPr>
    <w:rPr>
      <w:rFonts w:asciiTheme="majorHAnsi" w:eastAsiaTheme="majorEastAsia" w:hAnsiTheme="majorHAnsi" w:cs="Mangal"/>
      <w:b/>
      <w:bCs/>
      <w:color w:val="365F91" w:themeColor="accent1" w:themeShade="BF"/>
      <w:kern w:val="1"/>
      <w:sz w:val="28"/>
      <w:szCs w:val="25"/>
      <w:lang w:eastAsia="zh-CN" w:bidi="hi-IN"/>
    </w:rPr>
  </w:style>
  <w:style w:type="paragraph" w:styleId="8">
    <w:name w:val="heading 8"/>
    <w:basedOn w:val="a"/>
    <w:next w:val="a"/>
    <w:link w:val="80"/>
    <w:unhideWhenUsed/>
    <w:qFormat/>
    <w:rsid w:val="007E367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7E367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6814"/>
    <w:rPr>
      <w:rFonts w:asciiTheme="majorHAnsi" w:eastAsiaTheme="majorEastAsia" w:hAnsiTheme="majorHAnsi" w:cs="Mangal"/>
      <w:b/>
      <w:bCs/>
      <w:color w:val="365F91" w:themeColor="accent1" w:themeShade="BF"/>
      <w:kern w:val="1"/>
      <w:sz w:val="28"/>
      <w:szCs w:val="25"/>
      <w:lang w:eastAsia="zh-CN" w:bidi="hi-IN"/>
    </w:rPr>
  </w:style>
  <w:style w:type="character" w:customStyle="1" w:styleId="80">
    <w:name w:val="Заголовок 8 Знак"/>
    <w:basedOn w:val="a0"/>
    <w:link w:val="8"/>
    <w:rsid w:val="007E367F"/>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rsid w:val="007E367F"/>
    <w:rPr>
      <w:rFonts w:asciiTheme="majorHAnsi" w:eastAsiaTheme="majorEastAsia" w:hAnsiTheme="majorHAnsi" w:cstheme="majorBidi"/>
      <w:i/>
      <w:iCs/>
      <w:color w:val="404040" w:themeColor="text1" w:themeTint="BF"/>
    </w:rPr>
  </w:style>
  <w:style w:type="paragraph" w:customStyle="1" w:styleId="a3">
    <w:basedOn w:val="a"/>
    <w:rsid w:val="00112603"/>
    <w:pPr>
      <w:widowControl/>
      <w:autoSpaceDE/>
      <w:autoSpaceDN/>
      <w:adjustRightInd/>
    </w:pPr>
    <w:rPr>
      <w:sz w:val="20"/>
      <w:szCs w:val="20"/>
      <w:lang w:val="en-US" w:eastAsia="en-US"/>
    </w:rPr>
  </w:style>
  <w:style w:type="table" w:styleId="a4">
    <w:name w:val="Table Grid"/>
    <w:basedOn w:val="a1"/>
    <w:rsid w:val="00632B4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CC476F"/>
    <w:rPr>
      <w:color w:val="000080"/>
      <w:u w:val="single"/>
    </w:rPr>
  </w:style>
  <w:style w:type="paragraph" w:styleId="a6">
    <w:name w:val="List Paragraph"/>
    <w:basedOn w:val="a"/>
    <w:qFormat/>
    <w:rsid w:val="00CC476F"/>
    <w:pPr>
      <w:suppressAutoHyphens/>
      <w:autoSpaceDN/>
      <w:adjustRightInd/>
      <w:ind w:left="720"/>
      <w:contextualSpacing/>
      <w:jc w:val="left"/>
    </w:pPr>
    <w:rPr>
      <w:lang w:eastAsia="zh-CN"/>
    </w:rPr>
  </w:style>
  <w:style w:type="paragraph" w:styleId="a7">
    <w:name w:val="Normal (Web)"/>
    <w:basedOn w:val="a"/>
    <w:uiPriority w:val="99"/>
    <w:unhideWhenUsed/>
    <w:rsid w:val="00CC476F"/>
    <w:pPr>
      <w:widowControl/>
      <w:autoSpaceDE/>
      <w:autoSpaceDN/>
      <w:adjustRightInd/>
      <w:spacing w:before="100" w:beforeAutospacing="1" w:after="100" w:afterAutospacing="1"/>
      <w:jc w:val="left"/>
    </w:pPr>
    <w:rPr>
      <w:rFonts w:ascii="Times New Roman" w:hAnsi="Times New Roman" w:cs="Times New Roman"/>
    </w:rPr>
  </w:style>
  <w:style w:type="paragraph" w:styleId="a8">
    <w:name w:val="Balloon Text"/>
    <w:basedOn w:val="a"/>
    <w:link w:val="a9"/>
    <w:rsid w:val="000747C7"/>
    <w:rPr>
      <w:rFonts w:ascii="Segoe UI" w:hAnsi="Segoe UI" w:cs="Segoe UI"/>
      <w:sz w:val="18"/>
      <w:szCs w:val="18"/>
    </w:rPr>
  </w:style>
  <w:style w:type="character" w:customStyle="1" w:styleId="a9">
    <w:name w:val="Текст выноски Знак"/>
    <w:basedOn w:val="a0"/>
    <w:link w:val="a8"/>
    <w:rsid w:val="000747C7"/>
    <w:rPr>
      <w:rFonts w:ascii="Segoe UI" w:hAnsi="Segoe UI" w:cs="Segoe UI"/>
      <w:sz w:val="18"/>
      <w:szCs w:val="18"/>
    </w:rPr>
  </w:style>
  <w:style w:type="paragraph" w:customStyle="1" w:styleId="aa">
    <w:name w:val="Основний текст"/>
    <w:basedOn w:val="a"/>
    <w:rsid w:val="009D6814"/>
    <w:pPr>
      <w:suppressAutoHyphens/>
      <w:autoSpaceDE/>
      <w:autoSpaceDN/>
      <w:adjustRightInd/>
      <w:spacing w:after="120" w:line="100" w:lineRule="atLeast"/>
      <w:jc w:val="left"/>
    </w:pPr>
    <w:rPr>
      <w:rFonts w:ascii="Liberation Serif" w:eastAsia="WenQuanYi Micro Hei" w:hAnsi="Liberation Serif" w:cs="Lohit Hindi"/>
      <w:lang w:val="uk-UA" w:eastAsia="zh-CN" w:bidi="hi-IN"/>
    </w:rPr>
  </w:style>
  <w:style w:type="character" w:customStyle="1" w:styleId="WW8Num1z0">
    <w:name w:val="WW8Num1z0"/>
    <w:rsid w:val="007E367F"/>
    <w:rPr>
      <w:rFonts w:ascii="Times New Roman" w:hAnsi="Times New Roman" w:cs="Times New Roman"/>
      <w:b/>
      <w:bCs/>
      <w:sz w:val="24"/>
      <w:lang w:val="ru-RU"/>
    </w:rPr>
  </w:style>
  <w:style w:type="character" w:customStyle="1" w:styleId="WW8Num2z0">
    <w:name w:val="WW8Num2z0"/>
    <w:rsid w:val="007E367F"/>
    <w:rPr>
      <w:rFonts w:ascii="Symbol" w:hAnsi="Symbol" w:cs="StarSymbol"/>
      <w:sz w:val="18"/>
      <w:szCs w:val="18"/>
    </w:rPr>
  </w:style>
  <w:style w:type="character" w:customStyle="1" w:styleId="WW8Num3z0">
    <w:name w:val="WW8Num3z0"/>
    <w:rsid w:val="007E367F"/>
  </w:style>
  <w:style w:type="character" w:customStyle="1" w:styleId="WW8Num3z1">
    <w:name w:val="WW8Num3z1"/>
    <w:rsid w:val="007E367F"/>
  </w:style>
  <w:style w:type="character" w:customStyle="1" w:styleId="WW8Num3z2">
    <w:name w:val="WW8Num3z2"/>
    <w:rsid w:val="007E367F"/>
  </w:style>
  <w:style w:type="character" w:customStyle="1" w:styleId="WW8Num3z3">
    <w:name w:val="WW8Num3z3"/>
    <w:rsid w:val="007E367F"/>
  </w:style>
  <w:style w:type="character" w:customStyle="1" w:styleId="WW8Num3z4">
    <w:name w:val="WW8Num3z4"/>
    <w:rsid w:val="007E367F"/>
  </w:style>
  <w:style w:type="character" w:customStyle="1" w:styleId="WW8Num3z5">
    <w:name w:val="WW8Num3z5"/>
    <w:rsid w:val="007E367F"/>
  </w:style>
  <w:style w:type="character" w:customStyle="1" w:styleId="WW8Num3z6">
    <w:name w:val="WW8Num3z6"/>
    <w:rsid w:val="007E367F"/>
  </w:style>
  <w:style w:type="character" w:customStyle="1" w:styleId="WW8Num3z7">
    <w:name w:val="WW8Num3z7"/>
    <w:rsid w:val="007E367F"/>
  </w:style>
  <w:style w:type="character" w:customStyle="1" w:styleId="WW8Num3z8">
    <w:name w:val="WW8Num3z8"/>
    <w:rsid w:val="007E367F"/>
  </w:style>
  <w:style w:type="character" w:customStyle="1" w:styleId="WW8Num4z0">
    <w:name w:val="WW8Num4z0"/>
    <w:rsid w:val="007E367F"/>
    <w:rPr>
      <w:rFonts w:hint="default"/>
      <w:sz w:val="28"/>
      <w:szCs w:val="28"/>
    </w:rPr>
  </w:style>
  <w:style w:type="character" w:customStyle="1" w:styleId="WW8Num4z1">
    <w:name w:val="WW8Num4z1"/>
    <w:rsid w:val="007E367F"/>
  </w:style>
  <w:style w:type="character" w:customStyle="1" w:styleId="WW8Num4z2">
    <w:name w:val="WW8Num4z2"/>
    <w:rsid w:val="007E367F"/>
  </w:style>
  <w:style w:type="character" w:customStyle="1" w:styleId="WW8Num4z3">
    <w:name w:val="WW8Num4z3"/>
    <w:rsid w:val="007E367F"/>
  </w:style>
  <w:style w:type="character" w:customStyle="1" w:styleId="WW8Num4z4">
    <w:name w:val="WW8Num4z4"/>
    <w:rsid w:val="007E367F"/>
  </w:style>
  <w:style w:type="character" w:customStyle="1" w:styleId="WW8Num4z5">
    <w:name w:val="WW8Num4z5"/>
    <w:rsid w:val="007E367F"/>
  </w:style>
  <w:style w:type="character" w:customStyle="1" w:styleId="WW8Num4z6">
    <w:name w:val="WW8Num4z6"/>
    <w:rsid w:val="007E367F"/>
  </w:style>
  <w:style w:type="character" w:customStyle="1" w:styleId="WW8Num4z7">
    <w:name w:val="WW8Num4z7"/>
    <w:rsid w:val="007E367F"/>
  </w:style>
  <w:style w:type="character" w:customStyle="1" w:styleId="WW8Num4z8">
    <w:name w:val="WW8Num4z8"/>
    <w:rsid w:val="007E367F"/>
  </w:style>
  <w:style w:type="character" w:customStyle="1" w:styleId="WW8Num5z0">
    <w:name w:val="WW8Num5z0"/>
    <w:rsid w:val="007E367F"/>
    <w:rPr>
      <w:rFonts w:hint="default"/>
    </w:rPr>
  </w:style>
  <w:style w:type="character" w:customStyle="1" w:styleId="WW8Num5z1">
    <w:name w:val="WW8Num5z1"/>
    <w:rsid w:val="007E367F"/>
  </w:style>
  <w:style w:type="character" w:customStyle="1" w:styleId="WW8Num5z2">
    <w:name w:val="WW8Num5z2"/>
    <w:rsid w:val="007E367F"/>
  </w:style>
  <w:style w:type="character" w:customStyle="1" w:styleId="WW8Num5z3">
    <w:name w:val="WW8Num5z3"/>
    <w:rsid w:val="007E367F"/>
  </w:style>
  <w:style w:type="character" w:customStyle="1" w:styleId="WW8Num5z4">
    <w:name w:val="WW8Num5z4"/>
    <w:rsid w:val="007E367F"/>
  </w:style>
  <w:style w:type="character" w:customStyle="1" w:styleId="WW8Num5z5">
    <w:name w:val="WW8Num5z5"/>
    <w:rsid w:val="007E367F"/>
  </w:style>
  <w:style w:type="character" w:customStyle="1" w:styleId="WW8Num5z6">
    <w:name w:val="WW8Num5z6"/>
    <w:rsid w:val="007E367F"/>
  </w:style>
  <w:style w:type="character" w:customStyle="1" w:styleId="WW8Num5z7">
    <w:name w:val="WW8Num5z7"/>
    <w:rsid w:val="007E367F"/>
  </w:style>
  <w:style w:type="character" w:customStyle="1" w:styleId="WW8Num5z8">
    <w:name w:val="WW8Num5z8"/>
    <w:rsid w:val="007E367F"/>
  </w:style>
  <w:style w:type="character" w:customStyle="1" w:styleId="WW8Num6z0">
    <w:name w:val="WW8Num6z0"/>
    <w:rsid w:val="007E367F"/>
    <w:rPr>
      <w:rFonts w:hint="default"/>
      <w:b/>
      <w:sz w:val="28"/>
      <w:szCs w:val="28"/>
    </w:rPr>
  </w:style>
  <w:style w:type="character" w:customStyle="1" w:styleId="WW8Num6z1">
    <w:name w:val="WW8Num6z1"/>
    <w:rsid w:val="007E367F"/>
  </w:style>
  <w:style w:type="character" w:customStyle="1" w:styleId="WW8Num6z2">
    <w:name w:val="WW8Num6z2"/>
    <w:rsid w:val="007E367F"/>
  </w:style>
  <w:style w:type="character" w:customStyle="1" w:styleId="WW8Num6z3">
    <w:name w:val="WW8Num6z3"/>
    <w:rsid w:val="007E367F"/>
  </w:style>
  <w:style w:type="character" w:customStyle="1" w:styleId="WW8Num6z4">
    <w:name w:val="WW8Num6z4"/>
    <w:rsid w:val="007E367F"/>
  </w:style>
  <w:style w:type="character" w:customStyle="1" w:styleId="WW8Num6z5">
    <w:name w:val="WW8Num6z5"/>
    <w:rsid w:val="007E367F"/>
  </w:style>
  <w:style w:type="character" w:customStyle="1" w:styleId="WW8Num6z6">
    <w:name w:val="WW8Num6z6"/>
    <w:rsid w:val="007E367F"/>
  </w:style>
  <w:style w:type="character" w:customStyle="1" w:styleId="WW8Num6z7">
    <w:name w:val="WW8Num6z7"/>
    <w:rsid w:val="007E367F"/>
  </w:style>
  <w:style w:type="character" w:customStyle="1" w:styleId="WW8Num6z8">
    <w:name w:val="WW8Num6z8"/>
    <w:rsid w:val="007E367F"/>
  </w:style>
  <w:style w:type="character" w:customStyle="1" w:styleId="WW8Num7z0">
    <w:name w:val="WW8Num7z0"/>
    <w:rsid w:val="007E367F"/>
    <w:rPr>
      <w:rFonts w:cs="Times New Roman" w:hint="default"/>
    </w:rPr>
  </w:style>
  <w:style w:type="character" w:customStyle="1" w:styleId="WW8Num7z1">
    <w:name w:val="WW8Num7z1"/>
    <w:rsid w:val="007E367F"/>
    <w:rPr>
      <w:rFonts w:ascii="Times New Roman" w:eastAsia="Times New Roman" w:hAnsi="Times New Roman" w:cs="Times New Roman" w:hint="default"/>
    </w:rPr>
  </w:style>
  <w:style w:type="character" w:customStyle="1" w:styleId="WW8Num7z2">
    <w:name w:val="WW8Num7z2"/>
    <w:rsid w:val="007E367F"/>
    <w:rPr>
      <w:rFonts w:cs="Times New Roman"/>
    </w:rPr>
  </w:style>
  <w:style w:type="character" w:customStyle="1" w:styleId="WW8Num8z0">
    <w:name w:val="WW8Num8z0"/>
    <w:rsid w:val="007E367F"/>
    <w:rPr>
      <w:rFonts w:hint="default"/>
    </w:rPr>
  </w:style>
  <w:style w:type="character" w:customStyle="1" w:styleId="WW8Num8z1">
    <w:name w:val="WW8Num8z1"/>
    <w:rsid w:val="007E367F"/>
    <w:rPr>
      <w:rFonts w:hint="default"/>
      <w:b w:val="0"/>
    </w:rPr>
  </w:style>
  <w:style w:type="character" w:customStyle="1" w:styleId="WW8Num9z0">
    <w:name w:val="WW8Num9z0"/>
    <w:rsid w:val="007E367F"/>
    <w:rPr>
      <w:rFonts w:hint="default"/>
    </w:rPr>
  </w:style>
  <w:style w:type="character" w:customStyle="1" w:styleId="WW8Num9z1">
    <w:name w:val="WW8Num9z1"/>
    <w:rsid w:val="007E367F"/>
  </w:style>
  <w:style w:type="character" w:customStyle="1" w:styleId="WW8Num9z2">
    <w:name w:val="WW8Num9z2"/>
    <w:rsid w:val="007E367F"/>
  </w:style>
  <w:style w:type="character" w:customStyle="1" w:styleId="WW8Num9z3">
    <w:name w:val="WW8Num9z3"/>
    <w:rsid w:val="007E367F"/>
  </w:style>
  <w:style w:type="character" w:customStyle="1" w:styleId="WW8Num9z4">
    <w:name w:val="WW8Num9z4"/>
    <w:rsid w:val="007E367F"/>
  </w:style>
  <w:style w:type="character" w:customStyle="1" w:styleId="WW8Num9z5">
    <w:name w:val="WW8Num9z5"/>
    <w:rsid w:val="007E367F"/>
  </w:style>
  <w:style w:type="character" w:customStyle="1" w:styleId="WW8Num9z6">
    <w:name w:val="WW8Num9z6"/>
    <w:rsid w:val="007E367F"/>
  </w:style>
  <w:style w:type="character" w:customStyle="1" w:styleId="WW8Num9z7">
    <w:name w:val="WW8Num9z7"/>
    <w:rsid w:val="007E367F"/>
  </w:style>
  <w:style w:type="character" w:customStyle="1" w:styleId="WW8Num9z8">
    <w:name w:val="WW8Num9z8"/>
    <w:rsid w:val="007E367F"/>
  </w:style>
  <w:style w:type="character" w:customStyle="1" w:styleId="11">
    <w:name w:val="Основной шрифт абзаца1"/>
    <w:rsid w:val="007E367F"/>
  </w:style>
  <w:style w:type="character" w:customStyle="1" w:styleId="Absatz-Standardschriftart">
    <w:name w:val="Absatz-Standardschriftart"/>
    <w:rsid w:val="007E367F"/>
  </w:style>
  <w:style w:type="character" w:customStyle="1" w:styleId="WW-Absatz-Standardschriftart">
    <w:name w:val="WW-Absatz-Standardschriftart"/>
    <w:rsid w:val="007E367F"/>
  </w:style>
  <w:style w:type="character" w:customStyle="1" w:styleId="WW-Absatz-Standardschriftart1">
    <w:name w:val="WW-Absatz-Standardschriftart1"/>
    <w:rsid w:val="007E367F"/>
  </w:style>
  <w:style w:type="character" w:customStyle="1" w:styleId="WW-Absatz-Standardschriftart11">
    <w:name w:val="WW-Absatz-Standardschriftart11"/>
    <w:rsid w:val="007E367F"/>
  </w:style>
  <w:style w:type="character" w:customStyle="1" w:styleId="WW-Absatz-Standardschriftart111">
    <w:name w:val="WW-Absatz-Standardschriftart111"/>
    <w:rsid w:val="007E367F"/>
  </w:style>
  <w:style w:type="character" w:customStyle="1" w:styleId="WW-Absatz-Standardschriftart1111">
    <w:name w:val="WW-Absatz-Standardschriftart1111"/>
    <w:rsid w:val="007E367F"/>
  </w:style>
  <w:style w:type="character" w:customStyle="1" w:styleId="WW-Absatz-Standardschriftart11111">
    <w:name w:val="WW-Absatz-Standardschriftart11111"/>
    <w:rsid w:val="007E367F"/>
  </w:style>
  <w:style w:type="character" w:customStyle="1" w:styleId="WW-Absatz-Standardschriftart111111">
    <w:name w:val="WW-Absatz-Standardschriftart111111"/>
    <w:rsid w:val="007E367F"/>
  </w:style>
  <w:style w:type="character" w:customStyle="1" w:styleId="WW-Absatz-Standardschriftart1111111">
    <w:name w:val="WW-Absatz-Standardschriftart1111111"/>
    <w:rsid w:val="007E367F"/>
  </w:style>
  <w:style w:type="character" w:customStyle="1" w:styleId="WW-Absatz-Standardschriftart11111111">
    <w:name w:val="WW-Absatz-Standardschriftart11111111"/>
    <w:rsid w:val="007E367F"/>
  </w:style>
  <w:style w:type="character" w:customStyle="1" w:styleId="WW-Absatz-Standardschriftart111111111">
    <w:name w:val="WW-Absatz-Standardschriftart111111111"/>
    <w:rsid w:val="007E367F"/>
  </w:style>
  <w:style w:type="character" w:customStyle="1" w:styleId="ab">
    <w:name w:val="Символ нумерации"/>
    <w:rsid w:val="007E367F"/>
  </w:style>
  <w:style w:type="character" w:customStyle="1" w:styleId="ac">
    <w:name w:val="Маркеры списка"/>
    <w:rsid w:val="007E367F"/>
    <w:rPr>
      <w:rFonts w:ascii="OpenSymbol" w:eastAsia="OpenSymbol" w:hAnsi="OpenSymbol" w:cs="OpenSymbol"/>
    </w:rPr>
  </w:style>
  <w:style w:type="character" w:customStyle="1" w:styleId="ad">
    <w:name w:val="Основной текст Знак"/>
    <w:basedOn w:val="11"/>
    <w:rsid w:val="007E367F"/>
    <w:rPr>
      <w:rFonts w:ascii="Arial" w:eastAsia="Lucida Sans Unicode" w:hAnsi="Arial" w:cs="Arial"/>
      <w:kern w:val="1"/>
      <w:szCs w:val="24"/>
    </w:rPr>
  </w:style>
  <w:style w:type="character" w:customStyle="1" w:styleId="ae">
    <w:name w:val="Верхний колонтитул Знак"/>
    <w:basedOn w:val="11"/>
    <w:rsid w:val="007E367F"/>
    <w:rPr>
      <w:rFonts w:ascii="Arial" w:eastAsia="Lucida Sans Unicode" w:hAnsi="Arial" w:cs="Arial"/>
      <w:kern w:val="1"/>
      <w:szCs w:val="24"/>
    </w:rPr>
  </w:style>
  <w:style w:type="character" w:customStyle="1" w:styleId="af">
    <w:name w:val="Нижний колонтитул Знак"/>
    <w:basedOn w:val="11"/>
    <w:rsid w:val="007E367F"/>
    <w:rPr>
      <w:rFonts w:ascii="Arial" w:eastAsia="Lucida Sans Unicode" w:hAnsi="Arial" w:cs="Arial"/>
      <w:kern w:val="1"/>
      <w:szCs w:val="24"/>
    </w:rPr>
  </w:style>
  <w:style w:type="character" w:customStyle="1" w:styleId="HTML">
    <w:name w:val="Стандартный HTML Знак"/>
    <w:basedOn w:val="11"/>
    <w:rsid w:val="007E367F"/>
    <w:rPr>
      <w:rFonts w:ascii="Courier New" w:eastAsia="Times New Roman" w:hAnsi="Courier New" w:cs="Courier New"/>
    </w:rPr>
  </w:style>
  <w:style w:type="paragraph" w:customStyle="1" w:styleId="12">
    <w:name w:val="Заголовок1"/>
    <w:basedOn w:val="a"/>
    <w:next w:val="af0"/>
    <w:rsid w:val="007E367F"/>
    <w:pPr>
      <w:keepNext/>
      <w:widowControl/>
      <w:suppressAutoHyphens/>
      <w:autoSpaceDE/>
      <w:autoSpaceDN/>
      <w:adjustRightInd/>
      <w:spacing w:before="240" w:after="120"/>
      <w:jc w:val="left"/>
    </w:pPr>
    <w:rPr>
      <w:rFonts w:ascii="Liberation Sans" w:eastAsia="Microsoft YaHei" w:hAnsi="Liberation Sans" w:cs="Arial"/>
      <w:sz w:val="28"/>
      <w:szCs w:val="28"/>
      <w:lang w:val="uk-UA" w:eastAsia="zh-CN"/>
    </w:rPr>
  </w:style>
  <w:style w:type="paragraph" w:styleId="af0">
    <w:name w:val="Body Text"/>
    <w:basedOn w:val="a"/>
    <w:link w:val="13"/>
    <w:rsid w:val="007E367F"/>
    <w:pPr>
      <w:suppressAutoHyphens/>
      <w:autoSpaceDE/>
      <w:autoSpaceDN/>
      <w:adjustRightInd/>
      <w:spacing w:after="120"/>
      <w:jc w:val="left"/>
    </w:pPr>
    <w:rPr>
      <w:rFonts w:ascii="Arial" w:eastAsia="Lucida Sans Unicode" w:hAnsi="Arial" w:cs="Arial"/>
      <w:kern w:val="1"/>
      <w:sz w:val="20"/>
      <w:lang w:eastAsia="zh-CN"/>
    </w:rPr>
  </w:style>
  <w:style w:type="character" w:customStyle="1" w:styleId="13">
    <w:name w:val="Основной текст Знак1"/>
    <w:basedOn w:val="a0"/>
    <w:link w:val="af0"/>
    <w:rsid w:val="007E367F"/>
    <w:rPr>
      <w:rFonts w:ascii="Arial" w:eastAsia="Lucida Sans Unicode" w:hAnsi="Arial" w:cs="Arial"/>
      <w:kern w:val="1"/>
      <w:szCs w:val="24"/>
      <w:lang w:eastAsia="zh-CN"/>
    </w:rPr>
  </w:style>
  <w:style w:type="paragraph" w:styleId="af1">
    <w:name w:val="List"/>
    <w:basedOn w:val="af0"/>
    <w:rsid w:val="007E367F"/>
    <w:rPr>
      <w:rFonts w:cs="Tahoma"/>
    </w:rPr>
  </w:style>
  <w:style w:type="paragraph" w:styleId="af2">
    <w:name w:val="caption"/>
    <w:basedOn w:val="a"/>
    <w:qFormat/>
    <w:rsid w:val="007E367F"/>
    <w:pPr>
      <w:widowControl/>
      <w:suppressLineNumbers/>
      <w:suppressAutoHyphens/>
      <w:autoSpaceDE/>
      <w:autoSpaceDN/>
      <w:adjustRightInd/>
      <w:spacing w:before="120" w:after="120"/>
      <w:jc w:val="left"/>
    </w:pPr>
    <w:rPr>
      <w:rFonts w:ascii="Times New Roman" w:hAnsi="Times New Roman" w:cs="Arial"/>
      <w:i/>
      <w:iCs/>
      <w:lang w:val="uk-UA" w:eastAsia="zh-CN"/>
    </w:rPr>
  </w:style>
  <w:style w:type="paragraph" w:customStyle="1" w:styleId="2">
    <w:name w:val="Указатель2"/>
    <w:basedOn w:val="a"/>
    <w:rsid w:val="007E367F"/>
    <w:pPr>
      <w:widowControl/>
      <w:suppressLineNumbers/>
      <w:suppressAutoHyphens/>
      <w:autoSpaceDE/>
      <w:autoSpaceDN/>
      <w:adjustRightInd/>
      <w:jc w:val="left"/>
    </w:pPr>
    <w:rPr>
      <w:rFonts w:ascii="Times New Roman" w:hAnsi="Times New Roman" w:cs="Arial"/>
      <w:lang w:val="uk-UA" w:eastAsia="zh-CN"/>
    </w:rPr>
  </w:style>
  <w:style w:type="paragraph" w:customStyle="1" w:styleId="14">
    <w:name w:val="Название1"/>
    <w:basedOn w:val="a"/>
    <w:rsid w:val="007E367F"/>
    <w:pPr>
      <w:suppressLineNumbers/>
      <w:suppressAutoHyphens/>
      <w:autoSpaceDE/>
      <w:autoSpaceDN/>
      <w:adjustRightInd/>
      <w:spacing w:before="120" w:after="120"/>
      <w:jc w:val="left"/>
    </w:pPr>
    <w:rPr>
      <w:rFonts w:ascii="Arial" w:eastAsia="Lucida Sans Unicode" w:hAnsi="Arial" w:cs="Tahoma"/>
      <w:i/>
      <w:iCs/>
      <w:kern w:val="1"/>
      <w:sz w:val="20"/>
      <w:lang w:eastAsia="zh-CN"/>
    </w:rPr>
  </w:style>
  <w:style w:type="paragraph" w:customStyle="1" w:styleId="15">
    <w:name w:val="Указатель1"/>
    <w:basedOn w:val="a"/>
    <w:rsid w:val="007E367F"/>
    <w:pPr>
      <w:suppressLineNumbers/>
      <w:suppressAutoHyphens/>
      <w:autoSpaceDE/>
      <w:autoSpaceDN/>
      <w:adjustRightInd/>
      <w:jc w:val="left"/>
    </w:pPr>
    <w:rPr>
      <w:rFonts w:ascii="Arial" w:eastAsia="Lucida Sans Unicode" w:hAnsi="Arial" w:cs="Tahoma"/>
      <w:kern w:val="1"/>
      <w:sz w:val="20"/>
      <w:lang w:eastAsia="zh-CN"/>
    </w:rPr>
  </w:style>
  <w:style w:type="paragraph" w:customStyle="1" w:styleId="af3">
    <w:name w:val="Содержимое таблицы"/>
    <w:basedOn w:val="a"/>
    <w:rsid w:val="007E367F"/>
    <w:pPr>
      <w:suppressLineNumbers/>
      <w:suppressAutoHyphens/>
      <w:autoSpaceDE/>
      <w:autoSpaceDN/>
      <w:adjustRightInd/>
      <w:jc w:val="left"/>
    </w:pPr>
    <w:rPr>
      <w:rFonts w:ascii="Arial" w:eastAsia="Lucida Sans Unicode" w:hAnsi="Arial" w:cs="Arial"/>
      <w:kern w:val="1"/>
      <w:sz w:val="20"/>
      <w:lang w:eastAsia="zh-CN"/>
    </w:rPr>
  </w:style>
  <w:style w:type="paragraph" w:customStyle="1" w:styleId="af4">
    <w:name w:val="Заголовок таблицы"/>
    <w:basedOn w:val="af3"/>
    <w:rsid w:val="007E367F"/>
    <w:pPr>
      <w:jc w:val="center"/>
    </w:pPr>
    <w:rPr>
      <w:b/>
      <w:bCs/>
    </w:rPr>
  </w:style>
  <w:style w:type="paragraph" w:customStyle="1" w:styleId="21">
    <w:name w:val="Основной текст с отступом 21"/>
    <w:basedOn w:val="a"/>
    <w:rsid w:val="007E367F"/>
    <w:pPr>
      <w:suppressAutoHyphens/>
      <w:autoSpaceDE/>
      <w:autoSpaceDN/>
      <w:adjustRightInd/>
      <w:spacing w:line="360" w:lineRule="auto"/>
      <w:ind w:firstLine="720"/>
      <w:jc w:val="both"/>
    </w:pPr>
    <w:rPr>
      <w:rFonts w:ascii="Arial" w:eastAsia="Lucida Sans Unicode" w:hAnsi="Arial" w:cs="Arial"/>
      <w:color w:val="000000"/>
      <w:kern w:val="1"/>
      <w:sz w:val="28"/>
      <w:lang w:eastAsia="zh-CN"/>
    </w:rPr>
  </w:style>
  <w:style w:type="paragraph" w:customStyle="1" w:styleId="210">
    <w:name w:val="Основной текст 21"/>
    <w:basedOn w:val="a"/>
    <w:rsid w:val="007E367F"/>
    <w:pPr>
      <w:suppressAutoHyphens/>
      <w:autoSpaceDE/>
      <w:autoSpaceDN/>
      <w:adjustRightInd/>
      <w:spacing w:line="360" w:lineRule="auto"/>
    </w:pPr>
    <w:rPr>
      <w:rFonts w:ascii="Arial" w:eastAsia="Lucida Sans Unicode" w:hAnsi="Arial" w:cs="Arial"/>
      <w:b/>
      <w:kern w:val="1"/>
      <w:sz w:val="32"/>
      <w:lang w:val="uk-UA" w:eastAsia="zh-CN"/>
    </w:rPr>
  </w:style>
  <w:style w:type="paragraph" w:customStyle="1" w:styleId="31">
    <w:name w:val="Основной текст 31"/>
    <w:basedOn w:val="a"/>
    <w:rsid w:val="007E367F"/>
    <w:pPr>
      <w:suppressAutoHyphens/>
      <w:autoSpaceDE/>
      <w:autoSpaceDN/>
      <w:adjustRightInd/>
      <w:spacing w:line="360" w:lineRule="auto"/>
      <w:jc w:val="both"/>
    </w:pPr>
    <w:rPr>
      <w:rFonts w:ascii="Arial" w:eastAsia="Lucida Sans Unicode" w:hAnsi="Arial" w:cs="Arial"/>
      <w:kern w:val="1"/>
      <w:sz w:val="28"/>
      <w:lang w:val="uk-UA" w:eastAsia="zh-CN"/>
    </w:rPr>
  </w:style>
  <w:style w:type="paragraph" w:customStyle="1" w:styleId="310">
    <w:name w:val="Основной текст с отступом 31"/>
    <w:basedOn w:val="a"/>
    <w:rsid w:val="007E367F"/>
    <w:pPr>
      <w:suppressAutoHyphens/>
      <w:autoSpaceDE/>
      <w:autoSpaceDN/>
      <w:adjustRightInd/>
      <w:ind w:left="720"/>
      <w:jc w:val="both"/>
    </w:pPr>
    <w:rPr>
      <w:rFonts w:ascii="Arial" w:eastAsia="Lucida Sans Unicode" w:hAnsi="Arial" w:cs="Arial"/>
      <w:color w:val="000000"/>
      <w:kern w:val="1"/>
      <w:sz w:val="28"/>
      <w:lang w:eastAsia="zh-CN"/>
    </w:rPr>
  </w:style>
  <w:style w:type="paragraph" w:styleId="af5">
    <w:name w:val="header"/>
    <w:basedOn w:val="a"/>
    <w:link w:val="16"/>
    <w:rsid w:val="007E367F"/>
    <w:pPr>
      <w:tabs>
        <w:tab w:val="center" w:pos="4677"/>
        <w:tab w:val="right" w:pos="9355"/>
      </w:tabs>
      <w:suppressAutoHyphens/>
      <w:autoSpaceDE/>
      <w:autoSpaceDN/>
      <w:adjustRightInd/>
      <w:jc w:val="left"/>
    </w:pPr>
    <w:rPr>
      <w:rFonts w:ascii="Arial" w:eastAsia="Lucida Sans Unicode" w:hAnsi="Arial" w:cs="Arial"/>
      <w:kern w:val="1"/>
      <w:sz w:val="20"/>
      <w:lang w:eastAsia="zh-CN"/>
    </w:rPr>
  </w:style>
  <w:style w:type="character" w:customStyle="1" w:styleId="16">
    <w:name w:val="Верхний колонтитул Знак1"/>
    <w:basedOn w:val="a0"/>
    <w:link w:val="af5"/>
    <w:rsid w:val="007E367F"/>
    <w:rPr>
      <w:rFonts w:ascii="Arial" w:eastAsia="Lucida Sans Unicode" w:hAnsi="Arial" w:cs="Arial"/>
      <w:kern w:val="1"/>
      <w:szCs w:val="24"/>
      <w:lang w:eastAsia="zh-CN"/>
    </w:rPr>
  </w:style>
  <w:style w:type="paragraph" w:styleId="af6">
    <w:name w:val="footer"/>
    <w:basedOn w:val="a"/>
    <w:link w:val="17"/>
    <w:rsid w:val="007E367F"/>
    <w:pPr>
      <w:tabs>
        <w:tab w:val="center" w:pos="4677"/>
        <w:tab w:val="right" w:pos="9355"/>
      </w:tabs>
      <w:suppressAutoHyphens/>
      <w:autoSpaceDE/>
      <w:autoSpaceDN/>
      <w:adjustRightInd/>
      <w:jc w:val="left"/>
    </w:pPr>
    <w:rPr>
      <w:rFonts w:ascii="Arial" w:eastAsia="Lucida Sans Unicode" w:hAnsi="Arial" w:cs="Arial"/>
      <w:kern w:val="1"/>
      <w:sz w:val="20"/>
      <w:lang w:eastAsia="zh-CN"/>
    </w:rPr>
  </w:style>
  <w:style w:type="character" w:customStyle="1" w:styleId="17">
    <w:name w:val="Нижний колонтитул Знак1"/>
    <w:basedOn w:val="a0"/>
    <w:link w:val="af6"/>
    <w:rsid w:val="007E367F"/>
    <w:rPr>
      <w:rFonts w:ascii="Arial" w:eastAsia="Lucida Sans Unicode" w:hAnsi="Arial" w:cs="Arial"/>
      <w:kern w:val="1"/>
      <w:szCs w:val="24"/>
      <w:lang w:eastAsia="zh-CN"/>
    </w:rPr>
  </w:style>
  <w:style w:type="paragraph" w:styleId="HTML0">
    <w:name w:val="HTML Preformatted"/>
    <w:basedOn w:val="a"/>
    <w:link w:val="HTML1"/>
    <w:rsid w:val="007E3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left"/>
    </w:pPr>
    <w:rPr>
      <w:rFonts w:ascii="Courier New" w:hAnsi="Courier New" w:cs="Courier New"/>
      <w:sz w:val="20"/>
      <w:szCs w:val="20"/>
      <w:lang w:eastAsia="zh-CN"/>
    </w:rPr>
  </w:style>
  <w:style w:type="character" w:customStyle="1" w:styleId="HTML1">
    <w:name w:val="Стандартный HTML Знак1"/>
    <w:basedOn w:val="a0"/>
    <w:link w:val="HTML0"/>
    <w:rsid w:val="007E367F"/>
    <w:rPr>
      <w:rFonts w:ascii="Courier New" w:hAnsi="Courier New" w:cs="Courier New"/>
      <w:lang w:eastAsia="zh-CN"/>
    </w:rPr>
  </w:style>
  <w:style w:type="character" w:styleId="af7">
    <w:name w:val="Strong"/>
    <w:basedOn w:val="a0"/>
    <w:uiPriority w:val="22"/>
    <w:qFormat/>
    <w:rsid w:val="006F33CE"/>
    <w:rPr>
      <w:b/>
      <w:bCs/>
    </w:rPr>
  </w:style>
  <w:style w:type="character" w:styleId="af8">
    <w:name w:val="Emphasis"/>
    <w:basedOn w:val="a0"/>
    <w:uiPriority w:val="20"/>
    <w:qFormat/>
    <w:rsid w:val="006F33CE"/>
    <w:rPr>
      <w:i/>
      <w:iCs/>
    </w:rPr>
  </w:style>
</w:styles>
</file>

<file path=word/webSettings.xml><?xml version="1.0" encoding="utf-8"?>
<w:webSettings xmlns:r="http://schemas.openxmlformats.org/officeDocument/2006/relationships" xmlns:w="http://schemas.openxmlformats.org/wordprocessingml/2006/main">
  <w:divs>
    <w:div w:id="91435310">
      <w:bodyDiv w:val="1"/>
      <w:marLeft w:val="0"/>
      <w:marRight w:val="0"/>
      <w:marTop w:val="0"/>
      <w:marBottom w:val="0"/>
      <w:divBdr>
        <w:top w:val="none" w:sz="0" w:space="0" w:color="auto"/>
        <w:left w:val="none" w:sz="0" w:space="0" w:color="auto"/>
        <w:bottom w:val="none" w:sz="0" w:space="0" w:color="auto"/>
        <w:right w:val="none" w:sz="0" w:space="0" w:color="auto"/>
      </w:divBdr>
      <w:divsChild>
        <w:div w:id="1006052268">
          <w:marLeft w:val="-108"/>
          <w:marRight w:val="0"/>
          <w:marTop w:val="0"/>
          <w:marBottom w:val="0"/>
          <w:divBdr>
            <w:top w:val="none" w:sz="0" w:space="0" w:color="auto"/>
            <w:left w:val="none" w:sz="0" w:space="0" w:color="auto"/>
            <w:bottom w:val="none" w:sz="0" w:space="0" w:color="auto"/>
            <w:right w:val="none" w:sz="0" w:space="0" w:color="auto"/>
          </w:divBdr>
        </w:div>
      </w:divsChild>
    </w:div>
    <w:div w:id="880438638">
      <w:bodyDiv w:val="1"/>
      <w:marLeft w:val="0"/>
      <w:marRight w:val="0"/>
      <w:marTop w:val="0"/>
      <w:marBottom w:val="0"/>
      <w:divBdr>
        <w:top w:val="none" w:sz="0" w:space="0" w:color="auto"/>
        <w:left w:val="none" w:sz="0" w:space="0" w:color="auto"/>
        <w:bottom w:val="none" w:sz="0" w:space="0" w:color="auto"/>
        <w:right w:val="none" w:sz="0" w:space="0" w:color="auto"/>
      </w:divBdr>
    </w:div>
    <w:div w:id="954095477">
      <w:bodyDiv w:val="1"/>
      <w:marLeft w:val="0"/>
      <w:marRight w:val="0"/>
      <w:marTop w:val="0"/>
      <w:marBottom w:val="0"/>
      <w:divBdr>
        <w:top w:val="none" w:sz="0" w:space="0" w:color="auto"/>
        <w:left w:val="none" w:sz="0" w:space="0" w:color="auto"/>
        <w:bottom w:val="none" w:sz="0" w:space="0" w:color="auto"/>
        <w:right w:val="none" w:sz="0" w:space="0" w:color="auto"/>
      </w:divBdr>
    </w:div>
    <w:div w:id="991175641">
      <w:bodyDiv w:val="1"/>
      <w:marLeft w:val="0"/>
      <w:marRight w:val="0"/>
      <w:marTop w:val="0"/>
      <w:marBottom w:val="0"/>
      <w:divBdr>
        <w:top w:val="none" w:sz="0" w:space="0" w:color="auto"/>
        <w:left w:val="none" w:sz="0" w:space="0" w:color="auto"/>
        <w:bottom w:val="none" w:sz="0" w:space="0" w:color="auto"/>
        <w:right w:val="none" w:sz="0" w:space="0" w:color="auto"/>
      </w:divBdr>
    </w:div>
    <w:div w:id="1824855540">
      <w:bodyDiv w:val="1"/>
      <w:marLeft w:val="0"/>
      <w:marRight w:val="0"/>
      <w:marTop w:val="0"/>
      <w:marBottom w:val="0"/>
      <w:divBdr>
        <w:top w:val="none" w:sz="0" w:space="0" w:color="auto"/>
        <w:left w:val="none" w:sz="0" w:space="0" w:color="auto"/>
        <w:bottom w:val="none" w:sz="0" w:space="0" w:color="auto"/>
        <w:right w:val="none" w:sz="0" w:space="0" w:color="auto"/>
      </w:divBdr>
    </w:div>
    <w:div w:id="1868374167">
      <w:bodyDiv w:val="1"/>
      <w:marLeft w:val="0"/>
      <w:marRight w:val="0"/>
      <w:marTop w:val="0"/>
      <w:marBottom w:val="0"/>
      <w:divBdr>
        <w:top w:val="none" w:sz="0" w:space="0" w:color="auto"/>
        <w:left w:val="none" w:sz="0" w:space="0" w:color="auto"/>
        <w:bottom w:val="none" w:sz="0" w:space="0" w:color="auto"/>
        <w:right w:val="none" w:sz="0" w:space="0" w:color="auto"/>
      </w:divBdr>
    </w:div>
    <w:div w:id="199059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0.rada.gov.ua/laws/show/z0936-08" TargetMode="External"/><Relationship Id="rId18" Type="http://schemas.openxmlformats.org/officeDocument/2006/relationships/hyperlink" Target="http://zakon0.rada.gov.ua/laws/show/2918-14" TargetMode="External"/><Relationship Id="rId26" Type="http://schemas.openxmlformats.org/officeDocument/2006/relationships/image" Target="media/image3.png"/><Relationship Id="rId39" Type="http://schemas.openxmlformats.org/officeDocument/2006/relationships/hyperlink" Target="http://zakon0.rada.gov.ua/laws/file/imgs/59/p472397n137-34.emf" TargetMode="External"/><Relationship Id="rId21" Type="http://schemas.openxmlformats.org/officeDocument/2006/relationships/hyperlink" Target="http://zakon0.rada.gov.ua/laws/show/z0057-18/paran4" TargetMode="External"/><Relationship Id="rId34" Type="http://schemas.openxmlformats.org/officeDocument/2006/relationships/image" Target="media/image7.png"/><Relationship Id="rId42" Type="http://schemas.openxmlformats.org/officeDocument/2006/relationships/hyperlink" Target="http://zakon2.rada.gov.ua/laws/show/1314-18/paran174" TargetMode="External"/><Relationship Id="rId47" Type="http://schemas.openxmlformats.org/officeDocument/2006/relationships/hyperlink" Target="http://zakon5.rada.gov.ua/laws/show/2918-14" TargetMode="External"/><Relationship Id="rId50" Type="http://schemas.openxmlformats.org/officeDocument/2006/relationships/hyperlink" Target="http://zakon5.rada.gov.ua/laws/show/z0936-08" TargetMode="External"/><Relationship Id="rId55" Type="http://schemas.openxmlformats.org/officeDocument/2006/relationships/hyperlink" Target="http://zakon5.rada.gov.ua/laws/show/z0936-08" TargetMode="External"/><Relationship Id="rId63" Type="http://schemas.openxmlformats.org/officeDocument/2006/relationships/oleObject" Target="embeddings/oleObject1.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on0.rada.gov.ua/laws/show/465-99-&#1087;" TargetMode="External"/><Relationship Id="rId20" Type="http://schemas.openxmlformats.org/officeDocument/2006/relationships/hyperlink" Target="http://zakon0.rada.gov.ua/laws/show/z0057-18/paran18" TargetMode="External"/><Relationship Id="rId29" Type="http://schemas.openxmlformats.org/officeDocument/2006/relationships/hyperlink" Target="http://zakon0.rada.gov.ua/laws/file/imgs/59/p472397n133-29.emf" TargetMode="External"/><Relationship Id="rId41" Type="http://schemas.openxmlformats.org/officeDocument/2006/relationships/hyperlink" Target="http://zakon2.rada.gov.ua/laws/show/1314-18" TargetMode="External"/><Relationship Id="rId54" Type="http://schemas.openxmlformats.org/officeDocument/2006/relationships/image" Target="media/image12.png"/><Relationship Id="rId62"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0.rada.gov.ua/laws/show/213/95-&#1074;&#1088;" TargetMode="External"/><Relationship Id="rId24" Type="http://schemas.openxmlformats.org/officeDocument/2006/relationships/image" Target="media/image2.png"/><Relationship Id="rId32" Type="http://schemas.openxmlformats.org/officeDocument/2006/relationships/image" Target="media/image6.png"/><Relationship Id="rId37" Type="http://schemas.openxmlformats.org/officeDocument/2006/relationships/hyperlink" Target="http://zakon0.rada.gov.ua/laws/file/imgs/59/p472397n137-33.emf" TargetMode="External"/><Relationship Id="rId40" Type="http://schemas.openxmlformats.org/officeDocument/2006/relationships/image" Target="media/image10.png"/><Relationship Id="rId45" Type="http://schemas.openxmlformats.org/officeDocument/2006/relationships/hyperlink" Target="http://zakon5.rada.gov.ua/laws/show/z0056-18/paran15" TargetMode="External"/><Relationship Id="rId53" Type="http://schemas.openxmlformats.org/officeDocument/2006/relationships/hyperlink" Target="http://zakon5.rada.gov.ua/laws/file/imgs/59/p472399n29-1.bmp" TargetMode="External"/><Relationship Id="rId58" Type="http://schemas.openxmlformats.org/officeDocument/2006/relationships/hyperlink" Target="http://zakon5.rada.gov.ua/laws/file/imgs/59/p472399n38-3.bmp"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0.rada.gov.ua/laws/show/465-99-&#1087;" TargetMode="External"/><Relationship Id="rId23" Type="http://schemas.openxmlformats.org/officeDocument/2006/relationships/hyperlink" Target="http://zakon0.rada.gov.ua/laws/file/imgs/59/p472397n132-26.bmp" TargetMode="External"/><Relationship Id="rId28" Type="http://schemas.openxmlformats.org/officeDocument/2006/relationships/image" Target="media/image4.png"/><Relationship Id="rId36" Type="http://schemas.openxmlformats.org/officeDocument/2006/relationships/image" Target="media/image8.png"/><Relationship Id="rId49" Type="http://schemas.openxmlformats.org/officeDocument/2006/relationships/hyperlink" Target="http://zakon5.rada.gov.ua/laws/show/z0056-18/paran15" TargetMode="External"/><Relationship Id="rId57" Type="http://schemas.openxmlformats.org/officeDocument/2006/relationships/image" Target="media/image13.png"/><Relationship Id="rId61" Type="http://schemas.openxmlformats.org/officeDocument/2006/relationships/hyperlink" Target="http://zakon0.rada.gov.ua/laws/show/z0235-17/paran13" TargetMode="External"/><Relationship Id="rId10" Type="http://schemas.openxmlformats.org/officeDocument/2006/relationships/hyperlink" Target="http://zakon2.rada.gov.ua/laws/show/2755-17" TargetMode="External"/><Relationship Id="rId19" Type="http://schemas.openxmlformats.org/officeDocument/2006/relationships/hyperlink" Target="http://zakon0.rada.gov.ua/laws/show/z0056-18/paran177" TargetMode="External"/><Relationship Id="rId31" Type="http://schemas.openxmlformats.org/officeDocument/2006/relationships/hyperlink" Target="http://zakon0.rada.gov.ua/laws/file/imgs/59/p472397n136-30.bmp" TargetMode="External"/><Relationship Id="rId44" Type="http://schemas.openxmlformats.org/officeDocument/2006/relationships/hyperlink" Target="http://zakon5.rada.gov.ua/laws/show/2755-17" TargetMode="External"/><Relationship Id="rId52" Type="http://schemas.openxmlformats.org/officeDocument/2006/relationships/image" Target="media/image11.png"/><Relationship Id="rId60" Type="http://schemas.openxmlformats.org/officeDocument/2006/relationships/hyperlink" Target="http://zakon5.rada.gov.ua/laws/show/z0936-08"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ukachevo-rada.gov.ua" TargetMode="External"/><Relationship Id="rId14" Type="http://schemas.openxmlformats.org/officeDocument/2006/relationships/hyperlink" Target="http://zakon0.rada.gov.ua/laws/show/2918-14" TargetMode="External"/><Relationship Id="rId22" Type="http://schemas.openxmlformats.org/officeDocument/2006/relationships/hyperlink" Target="http://zakon0.rada.gov.ua/laws/show/z0056-18/paran163" TargetMode="External"/><Relationship Id="rId27" Type="http://schemas.openxmlformats.org/officeDocument/2006/relationships/hyperlink" Target="http://zakon0.rada.gov.ua/laws/file/imgs/59/p472397n133-28.emf" TargetMode="External"/><Relationship Id="rId30" Type="http://schemas.openxmlformats.org/officeDocument/2006/relationships/image" Target="media/image5.png"/><Relationship Id="rId35" Type="http://schemas.openxmlformats.org/officeDocument/2006/relationships/hyperlink" Target="http://zakon0.rada.gov.ua/laws/file/imgs/59/p472397n137-32.emf" TargetMode="External"/><Relationship Id="rId43" Type="http://schemas.openxmlformats.org/officeDocument/2006/relationships/hyperlink" Target="http://zakon2.rada.gov.ua/laws/show/1314-18" TargetMode="External"/><Relationship Id="rId48" Type="http://schemas.openxmlformats.org/officeDocument/2006/relationships/hyperlink" Target="http://zakon5.rada.gov.ua/laws/show/z0936-08" TargetMode="External"/><Relationship Id="rId56" Type="http://schemas.openxmlformats.org/officeDocument/2006/relationships/hyperlink" Target="http://zakon5.rada.gov.ua/laws/file/imgs/59/p472399n34-2.bmp" TargetMode="External"/><Relationship Id="rId64" Type="http://schemas.openxmlformats.org/officeDocument/2006/relationships/hyperlink" Target="http://zakon2.rada.gov.ua/laws/show/1314-18" TargetMode="External"/><Relationship Id="rId8" Type="http://schemas.openxmlformats.org/officeDocument/2006/relationships/image" Target="media/image1.jpeg"/><Relationship Id="rId51" Type="http://schemas.openxmlformats.org/officeDocument/2006/relationships/hyperlink" Target="http://zakon5.rada.gov.ua/laws/file/imgs/59/p472399n24.bmp" TargetMode="External"/><Relationship Id="rId3" Type="http://schemas.openxmlformats.org/officeDocument/2006/relationships/styles" Target="styles.xml"/><Relationship Id="rId12" Type="http://schemas.openxmlformats.org/officeDocument/2006/relationships/hyperlink" Target="http://zakon0.rada.gov.ua/laws/show/2918-14" TargetMode="External"/><Relationship Id="rId17" Type="http://schemas.openxmlformats.org/officeDocument/2006/relationships/hyperlink" Target="http://zakon0.rada.gov.ua/laws/show/z0056-18/paran163" TargetMode="External"/><Relationship Id="rId25" Type="http://schemas.openxmlformats.org/officeDocument/2006/relationships/hyperlink" Target="http://zakon0.rada.gov.ua/laws/file/imgs/59/p472397n133-27.emf" TargetMode="External"/><Relationship Id="rId33" Type="http://schemas.openxmlformats.org/officeDocument/2006/relationships/hyperlink" Target="http://zakon0.rada.gov.ua/laws/file/imgs/59/p472397n137-31.emf" TargetMode="External"/><Relationship Id="rId38" Type="http://schemas.openxmlformats.org/officeDocument/2006/relationships/image" Target="media/image9.png"/><Relationship Id="rId46" Type="http://schemas.openxmlformats.org/officeDocument/2006/relationships/hyperlink" Target="http://zakon5.rada.gov.ua/laws/show/213/95-&#1074;&#1088;" TargetMode="External"/><Relationship Id="rId59"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9093E-5FF8-40EB-BEC7-F7196DCA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72868</Words>
  <Characters>41535</Characters>
  <Application>Microsoft Office Word</Application>
  <DocSecurity>0</DocSecurity>
  <Lines>346</Lines>
  <Paragraphs>228</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114175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cp:keywords/>
  <cp:lastModifiedBy>User</cp:lastModifiedBy>
  <cp:revision>67</cp:revision>
  <cp:lastPrinted>2019-03-12T07:25:00Z</cp:lastPrinted>
  <dcterms:created xsi:type="dcterms:W3CDTF">2019-02-08T07:59:00Z</dcterms:created>
  <dcterms:modified xsi:type="dcterms:W3CDTF">2021-09-07T15:27:00Z</dcterms:modified>
</cp:coreProperties>
</file>