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3953" w:rsidRDefault="00453953" w:rsidP="00453953">
      <w:pPr>
        <w:jc w:val="right"/>
      </w:pPr>
      <w:r>
        <w:rPr>
          <w:color w:val="000000"/>
          <w:sz w:val="28"/>
          <w:szCs w:val="28"/>
          <w:lang w:val="uk-UA"/>
        </w:rPr>
        <w:t>ДОДАТОК 2</w:t>
      </w:r>
    </w:p>
    <w:p w:rsidR="00453953" w:rsidRDefault="00453953" w:rsidP="00453953">
      <w:pPr>
        <w:pStyle w:val="340"/>
        <w:spacing w:after="0"/>
        <w:ind w:firstLine="540"/>
        <w:jc w:val="right"/>
      </w:pPr>
      <w:r>
        <w:rPr>
          <w:sz w:val="28"/>
          <w:szCs w:val="28"/>
          <w:lang w:val="uk-UA"/>
        </w:rPr>
        <w:t>до рішення 15 сесії Мукачівської</w:t>
      </w:r>
    </w:p>
    <w:p w:rsidR="00453953" w:rsidRDefault="00453953" w:rsidP="00453953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453953" w:rsidRPr="0094545C" w:rsidRDefault="00453953" w:rsidP="00453953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FB7C9D">
        <w:rPr>
          <w:color w:val="000000"/>
          <w:sz w:val="28"/>
          <w:szCs w:val="28"/>
          <w:lang w:val="uk-UA"/>
        </w:rPr>
        <w:t>30.09.2021 №</w:t>
      </w:r>
      <w:r w:rsidR="00FB7C9D">
        <w:rPr>
          <w:b/>
          <w:sz w:val="28"/>
          <w:szCs w:val="28"/>
          <w:lang w:val="uk-UA"/>
        </w:rPr>
        <w:t>538</w:t>
      </w:r>
    </w:p>
    <w:p w:rsidR="00F928B7" w:rsidRDefault="00453953">
      <w:pPr>
        <w:pStyle w:val="340"/>
        <w:spacing w:after="0"/>
        <w:ind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</w:t>
      </w:r>
    </w:p>
    <w:p w:rsidR="00F928B7" w:rsidRDefault="00453953">
      <w:pPr>
        <w:pStyle w:val="212"/>
        <w:numPr>
          <w:ilvl w:val="1"/>
          <w:numId w:val="2"/>
        </w:numPr>
        <w:tabs>
          <w:tab w:val="left" w:pos="6120"/>
        </w:tabs>
        <w:ind w:left="180" w:right="355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>
        <w:rPr>
          <w:rFonts w:ascii="Times New Roman" w:hAnsi="Times New Roman" w:cs="Times New Roman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p w:rsidR="00F928B7" w:rsidRDefault="00F928B7">
      <w:pPr>
        <w:tabs>
          <w:tab w:val="left" w:pos="6120"/>
        </w:tabs>
        <w:ind w:left="180" w:right="355"/>
        <w:jc w:val="center"/>
        <w:rPr>
          <w:color w:val="000000"/>
          <w:lang w:val="uk-UA"/>
        </w:rPr>
      </w:pPr>
    </w:p>
    <w:tbl>
      <w:tblPr>
        <w:tblW w:w="15135" w:type="dxa"/>
        <w:tblInd w:w="69" w:type="dxa"/>
        <w:tblLayout w:type="fixed"/>
        <w:tblLook w:val="00A0" w:firstRow="1" w:lastRow="0" w:firstColumn="1" w:lastColumn="0" w:noHBand="0" w:noVBand="0"/>
      </w:tblPr>
      <w:tblGrid>
        <w:gridCol w:w="571"/>
        <w:gridCol w:w="2657"/>
        <w:gridCol w:w="1303"/>
        <w:gridCol w:w="2103"/>
        <w:gridCol w:w="735"/>
        <w:gridCol w:w="1082"/>
        <w:gridCol w:w="3126"/>
        <w:gridCol w:w="2895"/>
        <w:gridCol w:w="663"/>
      </w:tblGrid>
      <w:tr w:rsidR="00F928B7">
        <w:trPr>
          <w:cantSplit/>
          <w:trHeight w:val="11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ind w:left="-69" w:firstLine="3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Прізвище, ім’я, по батькові фізичної особи/назва юридичної особи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РНОКПП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 / код</w:t>
            </w:r>
          </w:p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ЄДРПОУ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ind w:firstLine="113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Площа земельної ділянки, га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Цільове призначення земельної ділянки (код згідно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КВЦПЗ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ad"/>
              <w:widowControl w:val="0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Примітки</w:t>
            </w:r>
          </w:p>
        </w:tc>
      </w:tr>
      <w:tr w:rsidR="00F928B7">
        <w:trPr>
          <w:trHeight w:val="2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</w:t>
            </w:r>
          </w:p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uk-UA"/>
              </w:rPr>
              <w:t>ВФ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Україна”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14333937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0,0436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та експлуатації об'єктів і споруд телекомунікацій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(код 13.01)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2122785400:01:014:0001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Медведенко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3E5488">
            <w:pPr>
              <w:widowControl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  <w:r>
              <w:rPr>
                <w:sz w:val="24"/>
                <w:szCs w:val="24"/>
                <w:lang w:val="uk-UA"/>
              </w:rPr>
              <w:t>, 105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0,0046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</w:pPr>
            <w:r>
              <w:t xml:space="preserve">для </w:t>
            </w:r>
            <w:proofErr w:type="spellStart"/>
            <w:r>
              <w:t>будівництва</w:t>
            </w:r>
            <w:proofErr w:type="spellEnd"/>
            <w:r>
              <w:t xml:space="preserve">, та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</w:p>
          <w:p w:rsidR="00F928B7" w:rsidRDefault="0045395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(код 03.07)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2110400000:01:020:0628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Шевченка Тараса, 2 Б-1, </w:t>
            </w:r>
            <w:proofErr w:type="spellStart"/>
            <w:r>
              <w:rPr>
                <w:sz w:val="24"/>
                <w:szCs w:val="24"/>
                <w:lang w:val="uk-UA"/>
              </w:rPr>
              <w:t>ЗТП</w:t>
            </w:r>
            <w:proofErr w:type="spellEnd"/>
            <w:r>
              <w:rPr>
                <w:sz w:val="24"/>
                <w:szCs w:val="24"/>
                <w:lang w:val="uk-UA"/>
              </w:rPr>
              <w:t>-108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0,0088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2110400000:01:011:0481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0,0076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№2,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№3,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№4,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0,0060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  <w:p w:rsidR="00F928B7" w:rsidRDefault="00F928B7">
            <w:pPr>
              <w:pStyle w:val="35"/>
              <w:widowControl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№5,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2122783800:01:001:0287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№11,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0,0113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№10, ЛЕП 110 кВ, “Мукачево р. -</w:t>
            </w:r>
            <w:r>
              <w:rPr>
                <w:sz w:val="24"/>
                <w:szCs w:val="24"/>
                <w:lang w:val="uk-UA"/>
              </w:rPr>
              <w:lastRenderedPageBreak/>
              <w:t>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2122783800:01:001:0091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№8, ЛЕП 110, кВ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№7, ЛЕП 110, кВ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0,0064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№6,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45395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  <w:bookmarkStart w:id="0" w:name="_GoBack"/>
      <w:bookmarkEnd w:id="0"/>
    </w:p>
    <w:sectPr w:rsidR="00F928B7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E30"/>
    <w:multiLevelType w:val="multilevel"/>
    <w:tmpl w:val="803C0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0F465E2"/>
    <w:multiLevelType w:val="multilevel"/>
    <w:tmpl w:val="D580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28B7"/>
    <w:rsid w:val="003E5488"/>
    <w:rsid w:val="00453953"/>
    <w:rsid w:val="00F928B7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B667-34D1-429A-9715-E0E6DB1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2666</Words>
  <Characters>1521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81</cp:revision>
  <cp:lastPrinted>2021-06-22T10:22:00Z</cp:lastPrinted>
  <dcterms:created xsi:type="dcterms:W3CDTF">1995-11-21T17:41:00Z</dcterms:created>
  <dcterms:modified xsi:type="dcterms:W3CDTF">2021-10-01T09:57:00Z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