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F8400D6" w14:textId="77777777" w:rsidR="00307A20" w:rsidRDefault="00CF3DBF">
      <w:pPr>
        <w:jc w:val="both"/>
      </w:pPr>
      <w:r>
        <w:rPr>
          <w:rFonts w:ascii="Times New Roman" w:hAnsi="Times New Roman" w:cs="Times New Roman"/>
          <w:sz w:val="28"/>
          <w:szCs w:val="28"/>
        </w:rPr>
        <w:t xml:space="preserve">                                                                              ЗАТВЕРДЖЕНО</w:t>
      </w:r>
    </w:p>
    <w:p w14:paraId="5620D7F3" w14:textId="77777777" w:rsidR="00307A20" w:rsidRDefault="00CF3DBF">
      <w:pPr>
        <w:jc w:val="both"/>
      </w:pPr>
      <w:r>
        <w:rPr>
          <w:rFonts w:ascii="Times New Roman" w:hAnsi="Times New Roman" w:cs="Times New Roman"/>
          <w:sz w:val="28"/>
          <w:szCs w:val="28"/>
        </w:rPr>
        <w:t xml:space="preserve">                                                                              Рішенням виконавчого комітету</w:t>
      </w:r>
    </w:p>
    <w:p w14:paraId="450966AF" w14:textId="77777777" w:rsidR="00307A20" w:rsidRDefault="00CF3DBF">
      <w:pPr>
        <w:jc w:val="both"/>
      </w:pPr>
      <w:r>
        <w:rPr>
          <w:rFonts w:ascii="Times New Roman" w:hAnsi="Times New Roman" w:cs="Times New Roman"/>
          <w:sz w:val="28"/>
          <w:szCs w:val="28"/>
        </w:rPr>
        <w:t xml:space="preserve">                                                                              Мукачівської міської ради            </w:t>
      </w:r>
    </w:p>
    <w:p w14:paraId="14B52683" w14:textId="0EEB9F62" w:rsidR="00307A20" w:rsidRDefault="00CF3DBF">
      <w:pPr>
        <w:jc w:val="both"/>
      </w:pPr>
      <w:r>
        <w:rPr>
          <w:rFonts w:ascii="Times New Roman" w:hAnsi="Times New Roman" w:cs="Times New Roman"/>
          <w:sz w:val="28"/>
          <w:szCs w:val="28"/>
        </w:rPr>
        <w:t xml:space="preserve">                                                          </w:t>
      </w:r>
      <w:r w:rsidR="00F51A3C">
        <w:rPr>
          <w:rFonts w:ascii="Times New Roman" w:hAnsi="Times New Roman" w:cs="Times New Roman"/>
          <w:sz w:val="28"/>
          <w:szCs w:val="28"/>
        </w:rPr>
        <w:t xml:space="preserve">                    26.10.2021 № 425</w:t>
      </w:r>
      <w:bookmarkStart w:id="0" w:name="_GoBack"/>
      <w:bookmarkEnd w:id="0"/>
    </w:p>
    <w:p w14:paraId="04932864" w14:textId="77777777" w:rsidR="00307A20" w:rsidRDefault="00307A20">
      <w:pPr>
        <w:jc w:val="center"/>
        <w:rPr>
          <w:rFonts w:ascii="Times New Roman" w:hAnsi="Times New Roman" w:cs="Times New Roman"/>
          <w:b/>
          <w:bCs/>
          <w:sz w:val="28"/>
          <w:szCs w:val="28"/>
        </w:rPr>
      </w:pPr>
    </w:p>
    <w:p w14:paraId="1C812BAB" w14:textId="77777777" w:rsidR="00307A20" w:rsidRDefault="00CF3DBF">
      <w:pPr>
        <w:jc w:val="center"/>
      </w:pPr>
      <w:r>
        <w:rPr>
          <w:rFonts w:ascii="Times New Roman" w:hAnsi="Times New Roman" w:cs="Times New Roman"/>
          <w:b/>
          <w:bCs/>
          <w:sz w:val="28"/>
          <w:szCs w:val="28"/>
        </w:rPr>
        <w:t>Протокол № 2</w:t>
      </w:r>
    </w:p>
    <w:p w14:paraId="22750076" w14:textId="77777777" w:rsidR="00307A20" w:rsidRDefault="00CF3DBF">
      <w:pPr>
        <w:jc w:val="both"/>
      </w:pPr>
      <w:r>
        <w:rPr>
          <w:rFonts w:ascii="Times New Roman" w:hAnsi="Times New Roman" w:cs="Times New Roman"/>
          <w:b/>
          <w:bCs/>
          <w:sz w:val="28"/>
          <w:szCs w:val="28"/>
        </w:rPr>
        <w:t xml:space="preserve">засідання місцевої </w:t>
      </w:r>
      <w:r>
        <w:rPr>
          <w:rFonts w:ascii="Times New Roman" w:hAnsi="Times New Roman" w:cs="Times New Roman"/>
          <w:b/>
          <w:sz w:val="28"/>
          <w:szCs w:val="28"/>
        </w:rPr>
        <w:t>комісії для формування пропозицій щодо потреби  в субвенції з державного бюджету місцевому бюджету на проектні, будівельно-ремонтні роботи, придбання житла та приміщень для розвитку сімейних та інших форм виховання, наближених до сімейних, підтримку малих групових будинків та забезпечення житлом дітей-сиріт, дітей, позбавлених батьківського піклування, осіб з їх числа</w:t>
      </w:r>
    </w:p>
    <w:p w14:paraId="7D9F7153" w14:textId="77777777" w:rsidR="00307A20" w:rsidRDefault="00307A20">
      <w:pPr>
        <w:spacing w:line="240" w:lineRule="atLeast"/>
        <w:jc w:val="both"/>
        <w:rPr>
          <w:rFonts w:ascii="Times New Roman" w:hAnsi="Times New Roman" w:cs="Times New Roman"/>
          <w:b/>
          <w:bCs/>
          <w:sz w:val="28"/>
          <w:szCs w:val="28"/>
        </w:rPr>
      </w:pPr>
    </w:p>
    <w:p w14:paraId="68CB81C6" w14:textId="77777777" w:rsidR="00307A20" w:rsidRDefault="00CF3DBF">
      <w:pPr>
        <w:spacing w:line="240" w:lineRule="atLeast"/>
      </w:pPr>
      <w:r>
        <w:rPr>
          <w:rFonts w:ascii="Times New Roman" w:eastAsia="Times New Roman" w:hAnsi="Times New Roman" w:cs="Times New Roman"/>
          <w:b/>
          <w:bCs/>
          <w:sz w:val="28"/>
          <w:szCs w:val="28"/>
        </w:rPr>
        <w:t>19</w:t>
      </w:r>
      <w:r>
        <w:rPr>
          <w:rFonts w:ascii="Times New Roman" w:hAnsi="Times New Roman" w:cs="Times New Roman"/>
          <w:b/>
          <w:bCs/>
          <w:sz w:val="28"/>
          <w:szCs w:val="28"/>
        </w:rPr>
        <w:t xml:space="preserve">.10.2021                                                                                             м. Мукачево </w:t>
      </w:r>
    </w:p>
    <w:p w14:paraId="623E7640" w14:textId="77777777" w:rsidR="00307A20" w:rsidRDefault="00CF3DBF">
      <w:pPr>
        <w:spacing w:line="240" w:lineRule="atLeast"/>
      </w:pPr>
      <w:r>
        <w:rPr>
          <w:rFonts w:ascii="Times New Roman" w:eastAsia="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114B4F9E" w14:textId="77777777" w:rsidR="00307A20" w:rsidRDefault="00CF3DBF">
      <w:pPr>
        <w:spacing w:line="240" w:lineRule="atLeast"/>
        <w:jc w:val="both"/>
      </w:pPr>
      <w:r>
        <w:rPr>
          <w:rFonts w:ascii="Times New Roman" w:hAnsi="Times New Roman" w:cs="Times New Roman"/>
          <w:b/>
          <w:sz w:val="28"/>
          <w:szCs w:val="28"/>
        </w:rPr>
        <w:t>Присутні:</w:t>
      </w:r>
    </w:p>
    <w:p w14:paraId="113A1620" w14:textId="77777777" w:rsidR="00307A20" w:rsidRDefault="00CF3DBF">
      <w:pPr>
        <w:jc w:val="both"/>
      </w:pPr>
      <w:r>
        <w:rPr>
          <w:rFonts w:ascii="Times New Roman" w:hAnsi="Times New Roman" w:cs="Times New Roman"/>
          <w:b/>
          <w:sz w:val="28"/>
          <w:szCs w:val="28"/>
        </w:rPr>
        <w:t>Голова комісії:</w:t>
      </w:r>
      <w:r>
        <w:t xml:space="preserve"> </w:t>
      </w:r>
    </w:p>
    <w:p w14:paraId="7C6F862A" w14:textId="77777777" w:rsidR="00307A20" w:rsidRDefault="00CF3DBF">
      <w:pPr>
        <w:jc w:val="both"/>
      </w:pPr>
      <w:r>
        <w:rPr>
          <w:rFonts w:ascii="Times New Roman" w:eastAsia="Times New Roman" w:hAnsi="Times New Roman" w:cs="Times New Roman"/>
          <w:sz w:val="28"/>
          <w:szCs w:val="28"/>
        </w:rPr>
        <w:t xml:space="preserve">Іванчо Вікторія Іванівна  </w:t>
      </w:r>
      <w:r>
        <w:rPr>
          <w:rFonts w:ascii="Times New Roman" w:hAnsi="Times New Roman" w:cs="Times New Roman"/>
          <w:sz w:val="28"/>
          <w:szCs w:val="28"/>
        </w:rPr>
        <w:t xml:space="preserve">   </w:t>
      </w:r>
    </w:p>
    <w:p w14:paraId="5D7AF078" w14:textId="77777777" w:rsidR="00307A20" w:rsidRDefault="00307A20">
      <w:pPr>
        <w:jc w:val="both"/>
      </w:pPr>
    </w:p>
    <w:p w14:paraId="50680522" w14:textId="77777777" w:rsidR="00307A20" w:rsidRDefault="00CF3DBF">
      <w:pPr>
        <w:jc w:val="both"/>
      </w:pPr>
      <w:r>
        <w:rPr>
          <w:rFonts w:ascii="Times New Roman" w:hAnsi="Times New Roman" w:cs="Times New Roman"/>
          <w:b/>
          <w:bCs/>
          <w:sz w:val="28"/>
          <w:szCs w:val="28"/>
        </w:rPr>
        <w:t>Заступник голови:</w:t>
      </w:r>
    </w:p>
    <w:p w14:paraId="4199C583" w14:textId="77777777" w:rsidR="00307A20" w:rsidRDefault="00CF3DBF">
      <w:pPr>
        <w:spacing w:line="360" w:lineRule="auto"/>
        <w:jc w:val="both"/>
      </w:pPr>
      <w:r>
        <w:rPr>
          <w:rFonts w:ascii="Times New Roman" w:eastAsia="Times New Roman" w:hAnsi="Times New Roman" w:cs="Times New Roman"/>
          <w:sz w:val="28"/>
          <w:szCs w:val="28"/>
        </w:rPr>
        <w:t>Степанова Ольга Рудольфівна</w:t>
      </w:r>
    </w:p>
    <w:p w14:paraId="433B1C77" w14:textId="77777777" w:rsidR="00307A20" w:rsidRDefault="00CF3DBF">
      <w:pPr>
        <w:jc w:val="both"/>
      </w:pPr>
      <w:r>
        <w:rPr>
          <w:rFonts w:ascii="Times New Roman" w:hAnsi="Times New Roman" w:cs="Times New Roman"/>
          <w:b/>
          <w:sz w:val="28"/>
          <w:szCs w:val="28"/>
        </w:rPr>
        <w:t>Секретар комісії:</w:t>
      </w:r>
      <w:r>
        <w:t xml:space="preserve"> </w:t>
      </w:r>
    </w:p>
    <w:p w14:paraId="4DBFCDF5" w14:textId="77777777" w:rsidR="00307A20" w:rsidRDefault="00CF3DBF">
      <w:pPr>
        <w:jc w:val="both"/>
      </w:pPr>
      <w:r>
        <w:rPr>
          <w:rFonts w:ascii="Times New Roman" w:eastAsia="Times New Roman" w:hAnsi="Times New Roman" w:cs="Times New Roman"/>
          <w:sz w:val="28"/>
          <w:szCs w:val="28"/>
        </w:rPr>
        <w:t xml:space="preserve">Пойдин Наталія Петрівна </w:t>
      </w:r>
    </w:p>
    <w:p w14:paraId="524D09D8" w14:textId="77777777" w:rsidR="00307A20" w:rsidRDefault="00307A20">
      <w:pPr>
        <w:jc w:val="both"/>
        <w:rPr>
          <w:rFonts w:ascii="Times New Roman" w:eastAsia="Times New Roman" w:hAnsi="Times New Roman" w:cs="Times New Roman"/>
          <w:sz w:val="28"/>
          <w:szCs w:val="28"/>
        </w:rPr>
      </w:pPr>
    </w:p>
    <w:p w14:paraId="707F7523" w14:textId="77777777" w:rsidR="00307A20" w:rsidRDefault="00CF3DBF">
      <w:pPr>
        <w:jc w:val="both"/>
      </w:pPr>
      <w:r>
        <w:rPr>
          <w:rFonts w:ascii="Times New Roman" w:eastAsia="Times New Roman" w:hAnsi="Times New Roman" w:cs="Times New Roman"/>
          <w:b/>
          <w:sz w:val="28"/>
          <w:szCs w:val="28"/>
        </w:rPr>
        <w:t>Члени комісії:</w:t>
      </w:r>
    </w:p>
    <w:p w14:paraId="64BDBF77" w14:textId="77777777" w:rsidR="00307A20" w:rsidRDefault="00CF3DBF">
      <w:pPr>
        <w:jc w:val="both"/>
      </w:pPr>
      <w:r>
        <w:rPr>
          <w:rFonts w:ascii="Times New Roman" w:eastAsia="Times New Roman" w:hAnsi="Times New Roman" w:cs="Times New Roman"/>
          <w:sz w:val="28"/>
          <w:szCs w:val="28"/>
        </w:rPr>
        <w:t>Гарапко Віталія Михайлівна</w:t>
      </w:r>
    </w:p>
    <w:p w14:paraId="5E672CE4" w14:textId="77777777" w:rsidR="00307A20" w:rsidRDefault="00CF3DBF">
      <w:pPr>
        <w:tabs>
          <w:tab w:val="left" w:pos="0"/>
        </w:tabs>
        <w:jc w:val="both"/>
      </w:pPr>
      <w:r>
        <w:rPr>
          <w:rFonts w:ascii="Times New Roman" w:eastAsia="Times New Roman" w:hAnsi="Times New Roman" w:cs="Times New Roman"/>
          <w:kern w:val="0"/>
          <w:sz w:val="28"/>
          <w:szCs w:val="28"/>
          <w:highlight w:val="white"/>
          <w:lang w:bidi="ar-SA"/>
        </w:rPr>
        <w:t xml:space="preserve">Гегедош Ольга Леонідівна </w:t>
      </w:r>
    </w:p>
    <w:p w14:paraId="37321FEA" w14:textId="77777777" w:rsidR="00307A20" w:rsidRDefault="00CF3DBF">
      <w:pPr>
        <w:tabs>
          <w:tab w:val="left" w:pos="0"/>
        </w:tabs>
        <w:jc w:val="both"/>
      </w:pPr>
      <w:r>
        <w:rPr>
          <w:rFonts w:ascii="Times New Roman" w:eastAsia="Times New Roman" w:hAnsi="Times New Roman" w:cs="Times New Roman"/>
          <w:kern w:val="0"/>
          <w:sz w:val="28"/>
          <w:szCs w:val="28"/>
          <w:highlight w:val="white"/>
          <w:lang w:bidi="ar-SA"/>
        </w:rPr>
        <w:t>Генералюк Людмила Іванівна</w:t>
      </w:r>
    </w:p>
    <w:p w14:paraId="18FF1BDE" w14:textId="77777777" w:rsidR="00307A20" w:rsidRDefault="00CF3DBF">
      <w:pPr>
        <w:tabs>
          <w:tab w:val="left" w:pos="0"/>
        </w:tabs>
        <w:jc w:val="both"/>
      </w:pPr>
      <w:r>
        <w:rPr>
          <w:rFonts w:ascii="Times New Roman" w:eastAsia="Times New Roman" w:hAnsi="Times New Roman" w:cs="Times New Roman"/>
          <w:kern w:val="0"/>
          <w:sz w:val="28"/>
          <w:szCs w:val="28"/>
          <w:highlight w:val="white"/>
          <w:lang w:bidi="ar-SA"/>
        </w:rPr>
        <w:t>Герц Мирослав Мирославович</w:t>
      </w:r>
    </w:p>
    <w:p w14:paraId="0DDCCE8C" w14:textId="77777777" w:rsidR="00307A20" w:rsidRDefault="00CF3DBF">
      <w:pPr>
        <w:tabs>
          <w:tab w:val="left" w:pos="0"/>
        </w:tabs>
        <w:jc w:val="both"/>
      </w:pPr>
      <w:r>
        <w:rPr>
          <w:rFonts w:ascii="Times New Roman" w:eastAsia="Times New Roman" w:hAnsi="Times New Roman" w:cs="Times New Roman"/>
          <w:kern w:val="0"/>
          <w:sz w:val="28"/>
          <w:szCs w:val="28"/>
          <w:highlight w:val="white"/>
          <w:lang w:bidi="ar-SA"/>
        </w:rPr>
        <w:t>Зотова Наталія Василівна</w:t>
      </w:r>
    </w:p>
    <w:p w14:paraId="6AEC7B7E" w14:textId="77777777" w:rsidR="00307A20" w:rsidRDefault="00CF3DBF">
      <w:pPr>
        <w:tabs>
          <w:tab w:val="left" w:pos="0"/>
        </w:tabs>
        <w:jc w:val="both"/>
      </w:pPr>
      <w:r>
        <w:rPr>
          <w:rFonts w:ascii="Times New Roman" w:hAnsi="Times New Roman" w:cs="Times New Roman"/>
          <w:sz w:val="28"/>
          <w:szCs w:val="28"/>
        </w:rPr>
        <w:t xml:space="preserve">Кришінець-Андялошій  </w:t>
      </w:r>
      <w:r>
        <w:rPr>
          <w:rFonts w:ascii="Times New Roman" w:eastAsia="Times New Roman" w:hAnsi="Times New Roman" w:cs="Times New Roman"/>
          <w:kern w:val="0"/>
          <w:sz w:val="28"/>
          <w:szCs w:val="28"/>
          <w:highlight w:val="white"/>
          <w:lang w:bidi="ar-SA"/>
        </w:rPr>
        <w:t xml:space="preserve">Катерина Олександрівна </w:t>
      </w:r>
    </w:p>
    <w:p w14:paraId="0D4A782E" w14:textId="77777777" w:rsidR="00307A20" w:rsidRDefault="00CF3DBF">
      <w:pPr>
        <w:tabs>
          <w:tab w:val="left" w:pos="0"/>
        </w:tabs>
        <w:jc w:val="both"/>
      </w:pPr>
      <w:r>
        <w:rPr>
          <w:rFonts w:ascii="Times New Roman" w:eastAsia="Times New Roman" w:hAnsi="Times New Roman" w:cs="Times New Roman"/>
          <w:kern w:val="0"/>
          <w:sz w:val="28"/>
          <w:szCs w:val="28"/>
          <w:highlight w:val="white"/>
          <w:lang w:bidi="ar-SA"/>
        </w:rPr>
        <w:t>Майданевич Яна Борисівна</w:t>
      </w:r>
    </w:p>
    <w:p w14:paraId="7CF1234C" w14:textId="77777777" w:rsidR="00307A20" w:rsidRDefault="00CF3DBF">
      <w:pPr>
        <w:tabs>
          <w:tab w:val="left" w:pos="0"/>
        </w:tabs>
        <w:jc w:val="both"/>
      </w:pPr>
      <w:r>
        <w:rPr>
          <w:rFonts w:ascii="Times New Roman" w:eastAsia="Times New Roman" w:hAnsi="Times New Roman" w:cs="Times New Roman"/>
          <w:kern w:val="0"/>
          <w:sz w:val="28"/>
          <w:szCs w:val="28"/>
          <w:highlight w:val="white"/>
          <w:lang w:bidi="ar-SA"/>
        </w:rPr>
        <w:t>Пушкаш Василь Володимирович</w:t>
      </w:r>
    </w:p>
    <w:p w14:paraId="49E4095A" w14:textId="77777777" w:rsidR="00307A20" w:rsidRDefault="00CF3DBF">
      <w:pPr>
        <w:tabs>
          <w:tab w:val="left" w:pos="0"/>
        </w:tabs>
        <w:jc w:val="both"/>
      </w:pPr>
      <w:r>
        <w:rPr>
          <w:rFonts w:ascii="Times New Roman" w:eastAsia="Times New Roman" w:hAnsi="Times New Roman" w:cs="Times New Roman"/>
          <w:kern w:val="0"/>
          <w:sz w:val="28"/>
          <w:szCs w:val="28"/>
          <w:highlight w:val="white"/>
          <w:lang w:bidi="ar-SA"/>
        </w:rPr>
        <w:t>Чурила Мирослава Миронівна</w:t>
      </w:r>
    </w:p>
    <w:p w14:paraId="4C47AD84" w14:textId="77777777" w:rsidR="00307A20" w:rsidRDefault="00CF3DBF">
      <w:pPr>
        <w:tabs>
          <w:tab w:val="left" w:pos="0"/>
        </w:tabs>
        <w:spacing w:before="240"/>
        <w:ind w:left="2977" w:hanging="2977"/>
        <w:jc w:val="both"/>
      </w:pPr>
      <w:r>
        <w:rPr>
          <w:rFonts w:ascii="Times New Roman" w:eastAsia="Times New Roman" w:hAnsi="Times New Roman" w:cs="Times New Roman"/>
          <w:b/>
          <w:bCs/>
          <w:kern w:val="0"/>
          <w:sz w:val="28"/>
          <w:szCs w:val="28"/>
          <w:highlight w:val="white"/>
          <w:lang w:bidi="ar-SA"/>
        </w:rPr>
        <w:t>Відсутні члени комісії:</w:t>
      </w:r>
      <w:r>
        <w:rPr>
          <w:rFonts w:ascii="Times New Roman" w:eastAsia="Times New Roman" w:hAnsi="Times New Roman" w:cs="Times New Roman"/>
          <w:kern w:val="0"/>
          <w:sz w:val="28"/>
          <w:szCs w:val="28"/>
          <w:highlight w:val="white"/>
          <w:lang w:bidi="ar-SA"/>
        </w:rPr>
        <w:t xml:space="preserve"> </w:t>
      </w:r>
    </w:p>
    <w:p w14:paraId="74D88966" w14:textId="77777777" w:rsidR="00307A20" w:rsidRDefault="00CF3DBF">
      <w:pPr>
        <w:jc w:val="both"/>
      </w:pPr>
      <w:r>
        <w:rPr>
          <w:rFonts w:ascii="Times New Roman" w:eastAsia="Times New Roman" w:hAnsi="Times New Roman" w:cs="Times New Roman"/>
          <w:bCs/>
          <w:sz w:val="28"/>
          <w:szCs w:val="28"/>
        </w:rPr>
        <w:t xml:space="preserve"> Гелетей Федор </w:t>
      </w:r>
      <w:r>
        <w:rPr>
          <w:rFonts w:ascii="Times New Roman" w:eastAsia="Times New Roman" w:hAnsi="Times New Roman" w:cs="Times New Roman"/>
          <w:bCs/>
          <w:kern w:val="0"/>
          <w:sz w:val="28"/>
          <w:szCs w:val="28"/>
          <w:highlight w:val="white"/>
          <w:lang w:bidi="ar-SA"/>
        </w:rPr>
        <w:t>Федорович</w:t>
      </w:r>
    </w:p>
    <w:p w14:paraId="321C1633" w14:textId="77777777" w:rsidR="00307A20" w:rsidRDefault="00307A20">
      <w:pPr>
        <w:rPr>
          <w:vanish/>
        </w:rPr>
      </w:pPr>
    </w:p>
    <w:p w14:paraId="7A8C7E03" w14:textId="77777777" w:rsidR="00307A20" w:rsidRDefault="00307A20">
      <w:pPr>
        <w:spacing w:before="240"/>
        <w:ind w:left="2977" w:hanging="2977"/>
        <w:jc w:val="both"/>
      </w:pPr>
    </w:p>
    <w:p w14:paraId="7ACB30F9" w14:textId="77777777" w:rsidR="00307A20" w:rsidRDefault="00CF3DBF">
      <w:pPr>
        <w:jc w:val="both"/>
      </w:pPr>
      <w:r>
        <w:rPr>
          <w:rFonts w:ascii="Times New Roman" w:hAnsi="Times New Roman" w:cs="Times New Roman"/>
          <w:b/>
          <w:bCs/>
          <w:sz w:val="28"/>
          <w:szCs w:val="28"/>
        </w:rPr>
        <w:t>Порядок денний:</w:t>
      </w:r>
    </w:p>
    <w:p w14:paraId="6022B245" w14:textId="77777777" w:rsidR="00307A20" w:rsidRDefault="00CF3DBF">
      <w:pPr>
        <w:jc w:val="both"/>
      </w:pPr>
      <w:r>
        <w:rPr>
          <w:rFonts w:ascii="Times New Roman" w:eastAsia="Times New Roman" w:hAnsi="Times New Roman" w:cs="Times New Roman"/>
          <w:sz w:val="28"/>
          <w:szCs w:val="28"/>
        </w:rPr>
        <w:tab/>
        <w:t xml:space="preserve">1. Про внесення зміни перегляд та затвердження уточненого загального списку осіб, які перебувають на квартирному обліку при виконавчому комітету Мукачівської міської ради, з урахуванням зменшення кількості осіб внаслідок зняття гр. Абдурахманової (Сурмай) О.Ю. з обліку у зв'язку з набуттям нею права </w:t>
      </w:r>
      <w:r>
        <w:rPr>
          <w:rFonts w:ascii="Times New Roman" w:eastAsia="Times New Roman" w:hAnsi="Times New Roman" w:cs="Times New Roman"/>
          <w:sz w:val="28"/>
          <w:szCs w:val="28"/>
        </w:rPr>
        <w:lastRenderedPageBreak/>
        <w:t>власності на нерухоме майно.</w:t>
      </w:r>
    </w:p>
    <w:p w14:paraId="2E1DFDF9" w14:textId="77777777" w:rsidR="00307A20" w:rsidRDefault="00CF3DBF">
      <w:pPr>
        <w:jc w:val="both"/>
      </w:pPr>
      <w:r>
        <w:rPr>
          <w:rFonts w:ascii="Times New Roman" w:eastAsia="Times New Roman" w:hAnsi="Times New Roman" w:cs="Times New Roman"/>
          <w:sz w:val="28"/>
          <w:szCs w:val="28"/>
        </w:rPr>
        <w:tab/>
        <w:t>2. Про п</w:t>
      </w:r>
      <w:r>
        <w:rPr>
          <w:rFonts w:ascii="Times New Roman" w:hAnsi="Times New Roman" w:cs="Times New Roman"/>
          <w:bCs/>
          <w:sz w:val="28"/>
          <w:szCs w:val="28"/>
        </w:rPr>
        <w:t>ерегляд обсягу орієнтовної потреби в субвенції за напрямком: виплата грошової компенсації за належні для отримання житлові приміщення для осіб відповідно до Порядку виплати грошової компенсації за належні для отримання житлові приміщення для дітей-сиріт та дітей, позбавлених батьківського піклування, осіб з їх числа, затвердженого постановою Кабінету Міністрів України від 26 травня 2021 року № 615, з урахуванням зміни вартості 1 кв.м. загальної площі квартир будинку, визначеною наказом Міністерства розвитку громад та територій України від 10.09.2021 № 230 Про показники опосередкованої вартості спорудження житла за регіонами України  у відповідності до загального списку осіб, які перебувають на квартирному обліку та користуються правом позачергового одержання житлових приміщень.</w:t>
      </w:r>
    </w:p>
    <w:p w14:paraId="4FA50B6E" w14:textId="77777777" w:rsidR="00307A20" w:rsidRDefault="00CF3DBF">
      <w:pPr>
        <w:jc w:val="both"/>
      </w:pPr>
      <w:r>
        <w:rPr>
          <w:rFonts w:ascii="Times New Roman" w:hAnsi="Times New Roman" w:cs="Times New Roman"/>
          <w:bCs/>
          <w:sz w:val="28"/>
          <w:szCs w:val="28"/>
        </w:rPr>
        <w:tab/>
        <w:t>3. Про затвердження протоколу.</w:t>
      </w:r>
    </w:p>
    <w:p w14:paraId="09B449DD" w14:textId="77777777" w:rsidR="00307A20" w:rsidRDefault="00307A20">
      <w:pPr>
        <w:widowControl/>
        <w:tabs>
          <w:tab w:val="left" w:pos="284"/>
        </w:tabs>
        <w:jc w:val="both"/>
        <w:rPr>
          <w:rFonts w:ascii="Times New Roman" w:hAnsi="Times New Roman" w:cs="Times New Roman"/>
          <w:bCs/>
          <w:sz w:val="28"/>
          <w:szCs w:val="28"/>
        </w:rPr>
      </w:pPr>
    </w:p>
    <w:p w14:paraId="64826106" w14:textId="77777777" w:rsidR="00307A20" w:rsidRDefault="00CF3DBF">
      <w:pPr>
        <w:widowControl/>
        <w:tabs>
          <w:tab w:val="left" w:pos="284"/>
        </w:tabs>
        <w:ind w:left="502"/>
        <w:jc w:val="both"/>
      </w:pPr>
      <w:r>
        <w:rPr>
          <w:rFonts w:ascii="Times New Roman" w:hAnsi="Times New Roman" w:cs="Times New Roman"/>
          <w:b/>
          <w:bCs/>
          <w:sz w:val="28"/>
          <w:szCs w:val="28"/>
        </w:rPr>
        <w:t>1. СЛУХАЛИ:</w:t>
      </w:r>
    </w:p>
    <w:p w14:paraId="78D116CA" w14:textId="77777777" w:rsidR="00307A20" w:rsidRDefault="00CF3DBF">
      <w:pPr>
        <w:widowControl/>
        <w:tabs>
          <w:tab w:val="left" w:pos="0"/>
        </w:tabs>
        <w:ind w:firstLine="567"/>
        <w:jc w:val="both"/>
      </w:pPr>
      <w:r>
        <w:rPr>
          <w:rFonts w:ascii="Times New Roman" w:hAnsi="Times New Roman" w:cs="Times New Roman"/>
          <w:b/>
          <w:bCs/>
          <w:sz w:val="28"/>
          <w:szCs w:val="28"/>
        </w:rPr>
        <w:tab/>
        <w:t xml:space="preserve">О. Степанову, </w:t>
      </w:r>
      <w:r>
        <w:rPr>
          <w:rFonts w:ascii="Times New Roman" w:hAnsi="Times New Roman" w:cs="Times New Roman"/>
          <w:bCs/>
          <w:sz w:val="28"/>
          <w:szCs w:val="28"/>
        </w:rPr>
        <w:t xml:space="preserve">  начальника служби у справах дітей Мукачівської міської ради, яка повідомила, що наказом Міністерства розвитку громад та територій України від 10.09.2021 № 230 Про показники опосередкованої вартості спорудження житла за регіонами України затверджені нові показники опосередкованої вартості спорудження житла за регіонами України, розраховані на 01 липня 2021 року. </w:t>
      </w:r>
    </w:p>
    <w:p w14:paraId="08644E01" w14:textId="77777777" w:rsidR="00307A20" w:rsidRDefault="00CF3DBF">
      <w:pPr>
        <w:widowControl/>
        <w:tabs>
          <w:tab w:val="left" w:pos="0"/>
        </w:tabs>
        <w:ind w:firstLine="567"/>
        <w:jc w:val="both"/>
      </w:pPr>
      <w:r>
        <w:rPr>
          <w:rFonts w:ascii="Times New Roman" w:hAnsi="Times New Roman" w:cs="Times New Roman"/>
          <w:bCs/>
          <w:sz w:val="28"/>
          <w:szCs w:val="28"/>
        </w:rPr>
        <w:tab/>
        <w:t xml:space="preserve">Вартість 1 кв.м. загальної площі квартир будинку (з урахуванням ПДВ) в Закарпатській області становить 12 614 грн., у зв'язку з чим виникла необхідність перегляду сформованих пропозицій по субвенції з державного бюджету у 2021 році за напрямом: </w:t>
      </w:r>
      <w:r>
        <w:rPr>
          <w:rFonts w:ascii="Times New Roman" w:hAnsi="Times New Roman" w:cs="Times New Roman"/>
          <w:sz w:val="28"/>
          <w:szCs w:val="28"/>
        </w:rPr>
        <w:t>виплата грошової компенсації за належні для отримання житлові приміщення для осіб відповідно до Порядку виплати грошової компенсації за належні для отримання житлові приміщення для дітей-сиріт та дітей, позбавлених батьківського піклування, осіб з їх числа, затвердженого постановою Кабінету Міністрів України від 26.05.2021 р. № 615  (далі - грошова компенсація), згідно загального списку осіб, які перебувають на квартирному обліку станом на 15.07.2021 року, затвердженого протоколом № 1 від 15.07.2021 р.</w:t>
      </w:r>
    </w:p>
    <w:p w14:paraId="0B113157" w14:textId="77777777" w:rsidR="00307A20" w:rsidRDefault="00307A20">
      <w:pPr>
        <w:widowControl/>
        <w:tabs>
          <w:tab w:val="left" w:pos="0"/>
        </w:tabs>
        <w:ind w:firstLine="567"/>
        <w:jc w:val="both"/>
      </w:pPr>
    </w:p>
    <w:p w14:paraId="2D9E9A31" w14:textId="77777777" w:rsidR="00307A20" w:rsidRDefault="00CF3DBF">
      <w:pPr>
        <w:widowControl/>
        <w:tabs>
          <w:tab w:val="left" w:pos="0"/>
        </w:tabs>
        <w:jc w:val="both"/>
      </w:pPr>
      <w:r>
        <w:rPr>
          <w:rFonts w:ascii="Times New Roman" w:hAnsi="Times New Roman" w:cs="Times New Roman"/>
          <w:b/>
          <w:bCs/>
          <w:sz w:val="28"/>
          <w:szCs w:val="28"/>
        </w:rPr>
        <w:tab/>
        <w:t>М. Чурила</w:t>
      </w:r>
      <w:r>
        <w:rPr>
          <w:rFonts w:ascii="Times New Roman" w:hAnsi="Times New Roman" w:cs="Times New Roman"/>
          <w:bCs/>
          <w:sz w:val="28"/>
          <w:szCs w:val="28"/>
        </w:rPr>
        <w:t xml:space="preserve">, </w:t>
      </w:r>
      <w:r>
        <w:rPr>
          <w:rFonts w:ascii="Times New Roman" w:hAnsi="Times New Roman" w:cs="Times New Roman"/>
          <w:sz w:val="28"/>
          <w:szCs w:val="28"/>
        </w:rPr>
        <w:t xml:space="preserve">головний спеціаліст відділу експлуатації житлового фонду управління міського господарства, яка довела до відома присутніх, що рішенням виконавчого комітету Мукачівської міської ради від 17.08.2021 року № 294 (додається) з квартирного обліку знята Абдурахманова (Сурмай) Олена Юріївна, 20.12.1984 р.н. - у зв'язку з  придбанням нею житлового будинку та вибуттям на постійне місце проживання. Враховуючи зазначене, Абдурахманову (Сурмай) О.Ю. слід виключити із списку осіб, які перебувають на квартирному обліку і мають право на отримання компенсації за належні для отримання житлові приміщення, і затвердити оновлений список осіб,  які перебувають на квартирному  обліку  та користуються правом позачергового одержання житлового приміщення. </w:t>
      </w:r>
    </w:p>
    <w:p w14:paraId="388E1D7F" w14:textId="77777777" w:rsidR="00307A20" w:rsidRDefault="00307A20">
      <w:pPr>
        <w:widowControl/>
        <w:tabs>
          <w:tab w:val="left" w:pos="0"/>
        </w:tabs>
        <w:jc w:val="both"/>
      </w:pPr>
    </w:p>
    <w:p w14:paraId="3F0E66DB" w14:textId="77777777" w:rsidR="00307A20" w:rsidRDefault="00307A20">
      <w:pPr>
        <w:widowControl/>
        <w:tabs>
          <w:tab w:val="left" w:pos="0"/>
        </w:tabs>
        <w:jc w:val="both"/>
      </w:pPr>
    </w:p>
    <w:p w14:paraId="268CB19B" w14:textId="77777777" w:rsidR="00307A20" w:rsidRDefault="00CF3DBF">
      <w:pPr>
        <w:widowControl/>
        <w:tabs>
          <w:tab w:val="left" w:pos="0"/>
        </w:tabs>
        <w:jc w:val="both"/>
      </w:pPr>
      <w:r>
        <w:rPr>
          <w:rFonts w:ascii="Times New Roman" w:eastAsia="Times New Roman" w:hAnsi="Times New Roman" w:cs="Times New Roman"/>
          <w:bCs/>
          <w:sz w:val="28"/>
          <w:szCs w:val="28"/>
        </w:rPr>
        <w:t xml:space="preserve"> </w:t>
      </w:r>
      <w:r>
        <w:rPr>
          <w:rFonts w:ascii="Times New Roman" w:hAnsi="Times New Roman" w:cs="Times New Roman"/>
          <w:b/>
          <w:bCs/>
          <w:sz w:val="28"/>
          <w:szCs w:val="28"/>
        </w:rPr>
        <w:t>ВИСТУПИЛА:</w:t>
      </w:r>
    </w:p>
    <w:p w14:paraId="7E865D2C" w14:textId="77777777" w:rsidR="00307A20" w:rsidRDefault="00CF3DBF">
      <w:pPr>
        <w:widowControl/>
        <w:tabs>
          <w:tab w:val="left" w:pos="0"/>
        </w:tabs>
        <w:jc w:val="both"/>
      </w:pPr>
      <w:r>
        <w:rPr>
          <w:rFonts w:ascii="Times New Roman" w:hAnsi="Times New Roman" w:cs="Times New Roman"/>
          <w:b/>
          <w:bCs/>
          <w:sz w:val="28"/>
          <w:szCs w:val="28"/>
        </w:rPr>
        <w:tab/>
        <w:t xml:space="preserve">В. Іванчо, </w:t>
      </w:r>
      <w:r>
        <w:rPr>
          <w:rFonts w:ascii="Times New Roman" w:hAnsi="Times New Roman" w:cs="Times New Roman"/>
          <w:sz w:val="28"/>
          <w:szCs w:val="28"/>
        </w:rPr>
        <w:t xml:space="preserve">заступник міського голови з питань діяльності                                                           виконавчих органів Мукачівської міської ради, </w:t>
      </w:r>
      <w:r>
        <w:rPr>
          <w:rFonts w:ascii="Times New Roman" w:hAnsi="Times New Roman" w:cs="Times New Roman"/>
          <w:bCs/>
          <w:sz w:val="28"/>
          <w:szCs w:val="28"/>
        </w:rPr>
        <w:t>запропонувала винести на голосування  питання затвердження оновленого списку осіб, які перебувають на квартирному обліку та користуються правом позачергового одержання житлового приміщення з урахуванням зменшення кількості осіб, які потребують забезпечення житлом</w:t>
      </w:r>
      <w:r>
        <w:rPr>
          <w:rFonts w:ascii="Times New Roman" w:hAnsi="Times New Roman" w:cs="Times New Roman"/>
          <w:bCs/>
          <w:color w:val="000000"/>
          <w:sz w:val="28"/>
          <w:szCs w:val="28"/>
          <w:highlight w:val="white"/>
        </w:rPr>
        <w:t>.</w:t>
      </w:r>
    </w:p>
    <w:p w14:paraId="03B16756" w14:textId="77777777" w:rsidR="00307A20" w:rsidRDefault="00307A20">
      <w:pPr>
        <w:widowControl/>
        <w:tabs>
          <w:tab w:val="left" w:pos="0"/>
        </w:tabs>
        <w:jc w:val="both"/>
      </w:pPr>
    </w:p>
    <w:p w14:paraId="47D5F594" w14:textId="77777777" w:rsidR="00307A20" w:rsidRDefault="00CF3DBF">
      <w:pPr>
        <w:widowControl/>
        <w:tabs>
          <w:tab w:val="left" w:pos="0"/>
        </w:tabs>
        <w:jc w:val="both"/>
      </w:pPr>
      <w:r>
        <w:rPr>
          <w:rFonts w:ascii="Times New Roman" w:hAnsi="Times New Roman" w:cs="Times New Roman"/>
          <w:b/>
          <w:bCs/>
          <w:sz w:val="28"/>
          <w:szCs w:val="28"/>
        </w:rPr>
        <w:t xml:space="preserve">ВИРІШИЛИ: </w:t>
      </w:r>
    </w:p>
    <w:p w14:paraId="763B1677" w14:textId="77777777" w:rsidR="00307A20" w:rsidRDefault="00CF3DBF">
      <w:pPr>
        <w:widowControl/>
        <w:tabs>
          <w:tab w:val="left" w:pos="0"/>
        </w:tabs>
        <w:jc w:val="both"/>
      </w:pPr>
      <w:r>
        <w:rPr>
          <w:rFonts w:ascii="Times New Roman" w:hAnsi="Times New Roman" w:cs="Times New Roman"/>
          <w:b/>
          <w:bCs/>
          <w:sz w:val="28"/>
          <w:szCs w:val="28"/>
        </w:rPr>
        <w:tab/>
      </w:r>
      <w:r>
        <w:rPr>
          <w:rFonts w:ascii="Times New Roman" w:hAnsi="Times New Roman" w:cs="Times New Roman"/>
          <w:bCs/>
          <w:sz w:val="28"/>
          <w:szCs w:val="28"/>
        </w:rPr>
        <w:t>З</w:t>
      </w:r>
      <w:r>
        <w:rPr>
          <w:rFonts w:ascii="Times New Roman" w:hAnsi="Times New Roman" w:cs="Times New Roman"/>
          <w:color w:val="000000"/>
          <w:sz w:val="28"/>
          <w:szCs w:val="28"/>
          <w:highlight w:val="white"/>
        </w:rPr>
        <w:t>атвердити уточнений загальний список осіб, які перебувають на квартирному обліку,</w:t>
      </w:r>
      <w:r>
        <w:rPr>
          <w:rFonts w:ascii="Times New Roman" w:hAnsi="Times New Roman" w:cs="Times New Roman"/>
          <w:bCs/>
          <w:sz w:val="28"/>
          <w:szCs w:val="28"/>
        </w:rPr>
        <w:t xml:space="preserve"> із зазначенням прізвища, імені, по батькові (за його наявності), дати народження особи, дати її взяття на квартирний облік, інвалідності (у разі встановлення), які перебувають на квартирному обліку та користуються правом позачергового одержання жилих приміщень</w:t>
      </w:r>
      <w:r>
        <w:rPr>
          <w:rFonts w:ascii="Times New Roman" w:hAnsi="Times New Roman" w:cs="Times New Roman"/>
          <w:bCs/>
          <w:color w:val="000000"/>
          <w:sz w:val="28"/>
          <w:szCs w:val="28"/>
          <w:highlight w:val="white"/>
        </w:rPr>
        <w:t>.</w:t>
      </w:r>
    </w:p>
    <w:p w14:paraId="53D9BC0E" w14:textId="77777777" w:rsidR="00307A20" w:rsidRDefault="00307A20">
      <w:pPr>
        <w:widowControl/>
        <w:tabs>
          <w:tab w:val="left" w:pos="0"/>
        </w:tabs>
        <w:jc w:val="both"/>
      </w:pPr>
    </w:p>
    <w:p w14:paraId="6310436B" w14:textId="77777777" w:rsidR="00307A20" w:rsidRDefault="00CF3DBF">
      <w:pPr>
        <w:widowControl/>
        <w:tabs>
          <w:tab w:val="left" w:pos="0"/>
        </w:tabs>
        <w:jc w:val="both"/>
      </w:pPr>
      <w:r>
        <w:rPr>
          <w:rFonts w:ascii="Times New Roman" w:hAnsi="Times New Roman" w:cs="Times New Roman"/>
          <w:b/>
          <w:bCs/>
          <w:sz w:val="28"/>
          <w:szCs w:val="28"/>
        </w:rPr>
        <w:t>2</w:t>
      </w:r>
      <w:r>
        <w:rPr>
          <w:rFonts w:ascii="Times New Roman" w:hAnsi="Times New Roman" w:cs="Times New Roman"/>
          <w:sz w:val="28"/>
          <w:szCs w:val="28"/>
        </w:rPr>
        <w:t>.</w:t>
      </w:r>
      <w:r>
        <w:rPr>
          <w:rFonts w:ascii="Times New Roman" w:hAnsi="Times New Roman" w:cs="Times New Roman"/>
          <w:b/>
          <w:bCs/>
          <w:sz w:val="28"/>
          <w:szCs w:val="28"/>
        </w:rPr>
        <w:t>СЛУХАЛИ:</w:t>
      </w:r>
    </w:p>
    <w:p w14:paraId="01F75404" w14:textId="77777777" w:rsidR="00307A20" w:rsidRDefault="00CF3DBF">
      <w:pPr>
        <w:widowControl/>
        <w:tabs>
          <w:tab w:val="left" w:pos="0"/>
        </w:tabs>
        <w:jc w:val="both"/>
      </w:pPr>
      <w:r>
        <w:rPr>
          <w:rFonts w:ascii="Times New Roman" w:hAnsi="Times New Roman" w:cs="Times New Roman"/>
          <w:b/>
          <w:bCs/>
          <w:sz w:val="28"/>
          <w:szCs w:val="28"/>
        </w:rPr>
        <w:tab/>
        <w:t xml:space="preserve">Л. Генералюк, </w:t>
      </w:r>
      <w:r>
        <w:rPr>
          <w:rFonts w:ascii="Times New Roman" w:hAnsi="Times New Roman" w:cs="Times New Roman"/>
          <w:sz w:val="28"/>
          <w:szCs w:val="28"/>
        </w:rPr>
        <w:t xml:space="preserve">головний бухгалтер виконавчого комітету Мукачівської </w:t>
      </w:r>
      <w:r>
        <w:rPr>
          <w:rFonts w:ascii="Times New Roman" w:hAnsi="Times New Roman" w:cs="Times New Roman"/>
          <w:color w:val="000000"/>
          <w:sz w:val="28"/>
          <w:szCs w:val="28"/>
        </w:rPr>
        <w:t xml:space="preserve">міської ради, повідомила членам комісії, що орієнтована потреба </w:t>
      </w:r>
      <w:r>
        <w:rPr>
          <w:rFonts w:ascii="Times New Roman" w:hAnsi="Times New Roman" w:cs="Times New Roman"/>
          <w:color w:val="000000"/>
          <w:sz w:val="28"/>
          <w:szCs w:val="28"/>
          <w:shd w:val="clear" w:color="auto" w:fill="FFFFFF"/>
        </w:rPr>
        <w:t xml:space="preserve">в коштах державної субвенції для виплати компенсації за належні для отримання житлові приміщення для дітей-сиріт та дітей, позбавлених батьківського піклування, осіб з їх числа, розраховується залежно від загальної кількості осіб, що перебувають на квартирному обліку, </w:t>
      </w:r>
      <w:r>
        <w:rPr>
          <w:rFonts w:ascii="Times New Roman" w:hAnsi="Times New Roman" w:cs="Times New Roman"/>
          <w:color w:val="000000"/>
          <w:sz w:val="28"/>
          <w:szCs w:val="28"/>
        </w:rPr>
        <w:t>у відповідності до формули граничної вартості житла, визначеної</w:t>
      </w:r>
      <w:r>
        <w:rPr>
          <w:rFonts w:ascii="Times New Roman" w:hAnsi="Times New Roman" w:cs="Times New Roman"/>
          <w:bCs/>
          <w:color w:val="000000"/>
          <w:sz w:val="28"/>
          <w:szCs w:val="28"/>
        </w:rPr>
        <w:t xml:space="preserve"> Порядком та умовами </w:t>
      </w:r>
      <w:r>
        <w:rPr>
          <w:rStyle w:val="rvts23"/>
          <w:rFonts w:ascii="Times New Roman" w:hAnsi="Times New Roman" w:cs="Times New Roman"/>
          <w:bCs/>
          <w:color w:val="000000"/>
          <w:sz w:val="28"/>
          <w:szCs w:val="28"/>
          <w:shd w:val="clear" w:color="auto" w:fill="FFFFFF"/>
        </w:rPr>
        <w:t>надання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підтримку малих групових будинків та забезпечення житлом дітей-сиріт, дітей, позбавлених батьківського піклування, осіб з їх числа, затвердженими постановою КМУ від 26.05.2021 № 615</w:t>
      </w:r>
      <w:r>
        <w:rPr>
          <w:rFonts w:ascii="Times New Roman" w:hAnsi="Times New Roman" w:cs="Times New Roman"/>
          <w:bCs/>
          <w:color w:val="000000"/>
          <w:sz w:val="28"/>
          <w:szCs w:val="28"/>
        </w:rPr>
        <w:t xml:space="preserve"> (надалі Порядок та умови)</w:t>
      </w:r>
      <w:r>
        <w:rPr>
          <w:rFonts w:ascii="Times New Roman" w:hAnsi="Times New Roman" w:cs="Times New Roman"/>
          <w:bCs/>
          <w:color w:val="000000"/>
          <w:sz w:val="28"/>
          <w:szCs w:val="28"/>
          <w:shd w:val="clear" w:color="auto" w:fill="FFFFFF"/>
        </w:rPr>
        <w:t xml:space="preserve">. </w:t>
      </w:r>
    </w:p>
    <w:p w14:paraId="085EBF66" w14:textId="77777777" w:rsidR="00307A20" w:rsidRDefault="00CF3DBF">
      <w:pPr>
        <w:widowControl/>
        <w:tabs>
          <w:tab w:val="left" w:pos="0"/>
        </w:tabs>
        <w:jc w:val="both"/>
      </w:pPr>
      <w:r>
        <w:rPr>
          <w:rFonts w:ascii="Times New Roman" w:hAnsi="Times New Roman" w:cs="Times New Roman"/>
          <w:bCs/>
          <w:color w:val="000000"/>
          <w:sz w:val="28"/>
          <w:szCs w:val="28"/>
          <w:shd w:val="clear" w:color="auto" w:fill="FFFFFF"/>
        </w:rPr>
        <w:tab/>
        <w:t xml:space="preserve">Для визначення загального обсягу потреби у коштах державної субвенції, необхідно розрахувати потребу для кожної особи відповідно до її віку та стану здоров'я, </w:t>
      </w:r>
      <w:r>
        <w:rPr>
          <w:rStyle w:val="rvts23"/>
          <w:rFonts w:ascii="Times New Roman" w:hAnsi="Times New Roman" w:cs="Times New Roman"/>
          <w:color w:val="000000"/>
          <w:sz w:val="28"/>
          <w:szCs w:val="28"/>
          <w:shd w:val="clear" w:color="auto" w:fill="FFFFFF"/>
        </w:rPr>
        <w:t>з урахуванням змін опосередкованої вартості 1 кв.м. житла, визначених наказом</w:t>
      </w:r>
      <w:r>
        <w:rPr>
          <w:rFonts w:ascii="Times New Roman" w:hAnsi="Times New Roman" w:cs="Times New Roman"/>
          <w:color w:val="000000"/>
          <w:sz w:val="28"/>
          <w:szCs w:val="28"/>
          <w:shd w:val="clear" w:color="auto" w:fill="FFFFFF"/>
        </w:rPr>
        <w:t xml:space="preserve"> </w:t>
      </w:r>
      <w:r>
        <w:rPr>
          <w:rFonts w:ascii="Times New Roman" w:hAnsi="Times New Roman" w:cs="Times New Roman"/>
          <w:bCs/>
          <w:color w:val="000000"/>
          <w:sz w:val="28"/>
          <w:szCs w:val="28"/>
          <w:shd w:val="clear" w:color="auto" w:fill="FFFFFF"/>
        </w:rPr>
        <w:t xml:space="preserve">Міністерства розвитку громад та територій України від 10.09.2021 № 230 “Про показники опосередкованої вартості спорудження житла за регіонами України” (додається). Розраховану граничну вартість житла для кожної особи </w:t>
      </w:r>
      <w:r>
        <w:rPr>
          <w:rFonts w:ascii="Times New Roman" w:hAnsi="Times New Roman" w:cs="Times New Roman"/>
          <w:color w:val="000000"/>
          <w:sz w:val="28"/>
          <w:szCs w:val="28"/>
          <w:shd w:val="clear" w:color="auto" w:fill="FFFFFF"/>
        </w:rPr>
        <w:t>відобразити у загальних списках осіб, які перебувають на квартирному обліку та здійснити перерахунок загального обсягу потреби у субвенції для забезпечення житлом осіб, які перебувають на квартирному обліку.</w:t>
      </w:r>
    </w:p>
    <w:p w14:paraId="35E16A66" w14:textId="77777777" w:rsidR="00307A20" w:rsidRDefault="00CF3DBF">
      <w:pPr>
        <w:widowControl/>
        <w:tabs>
          <w:tab w:val="left" w:pos="0"/>
        </w:tabs>
        <w:jc w:val="both"/>
      </w:pPr>
      <w:r>
        <w:rPr>
          <w:rFonts w:ascii="Times New Roman" w:hAnsi="Times New Roman" w:cs="Times New Roman"/>
          <w:bCs/>
          <w:color w:val="000000"/>
          <w:sz w:val="28"/>
          <w:szCs w:val="28"/>
        </w:rPr>
        <w:tab/>
        <w:t xml:space="preserve">Таким чином розрахунок орієнтованої потреби в коштах субвенції для придбання житла або виплати грошової компенсації з розрахунку  на 1 особу в залежності від її віку та стану здоров'я становить: </w:t>
      </w:r>
    </w:p>
    <w:p w14:paraId="23BB9A52" w14:textId="77777777" w:rsidR="00307A20" w:rsidRDefault="00CF3DBF">
      <w:pPr>
        <w:widowControl/>
        <w:numPr>
          <w:ilvl w:val="0"/>
          <w:numId w:val="3"/>
        </w:numPr>
        <w:tabs>
          <w:tab w:val="left" w:pos="0"/>
        </w:tabs>
        <w:jc w:val="both"/>
      </w:pPr>
      <w:r>
        <w:rPr>
          <w:rFonts w:ascii="Times New Roman" w:hAnsi="Times New Roman" w:cs="Times New Roman"/>
          <w:bCs/>
          <w:color w:val="000000"/>
          <w:sz w:val="28"/>
          <w:szCs w:val="28"/>
        </w:rPr>
        <w:t>для осіб від 16 до 23 років</w:t>
      </w:r>
    </w:p>
    <w:p w14:paraId="6F1C0D15" w14:textId="77777777" w:rsidR="00307A20" w:rsidRDefault="00CF3DBF">
      <w:pPr>
        <w:widowControl/>
        <w:tabs>
          <w:tab w:val="left" w:pos="0"/>
        </w:tabs>
        <w:ind w:left="720"/>
        <w:jc w:val="both"/>
      </w:pPr>
      <w:r>
        <w:rPr>
          <w:rFonts w:ascii="Times New Roman" w:eastAsia="Times New Roman" w:hAnsi="Times New Roman" w:cs="Times New Roman"/>
          <w:bCs/>
          <w:color w:val="000000"/>
          <w:sz w:val="28"/>
          <w:szCs w:val="28"/>
        </w:rPr>
        <w:t xml:space="preserve">   </w:t>
      </w:r>
      <w:r>
        <w:rPr>
          <w:rFonts w:ascii="Times New Roman" w:hAnsi="Times New Roman" w:cs="Times New Roman"/>
          <w:bCs/>
          <w:color w:val="000000"/>
          <w:sz w:val="28"/>
          <w:szCs w:val="28"/>
        </w:rPr>
        <w:t>31 кв. метр x 12 614 грн. = 391 034,00 грн.,</w:t>
      </w:r>
    </w:p>
    <w:p w14:paraId="222EE1E8" w14:textId="77777777" w:rsidR="00307A20" w:rsidRDefault="00CF3DBF">
      <w:pPr>
        <w:widowControl/>
        <w:tabs>
          <w:tab w:val="left" w:pos="0"/>
        </w:tabs>
        <w:jc w:val="both"/>
      </w:pPr>
      <w:r>
        <w:rPr>
          <w:rFonts w:ascii="Times New Roman" w:hAnsi="Times New Roman" w:cs="Times New Roman"/>
          <w:bCs/>
          <w:color w:val="000000"/>
          <w:sz w:val="28"/>
          <w:szCs w:val="28"/>
        </w:rPr>
        <w:t>а на 1 особу з інвалідністю, віком від 16 до 23 років  необхідні кошти у розмірі:</w:t>
      </w:r>
    </w:p>
    <w:p w14:paraId="7B9D3DBF" w14:textId="77777777" w:rsidR="00307A20" w:rsidRDefault="00CF3DBF">
      <w:pPr>
        <w:widowControl/>
        <w:tabs>
          <w:tab w:val="left" w:pos="0"/>
        </w:tabs>
        <w:ind w:left="720"/>
        <w:jc w:val="both"/>
      </w:pPr>
      <w:r>
        <w:rPr>
          <w:rFonts w:ascii="Times New Roman" w:eastAsia="Times New Roman" w:hAnsi="Times New Roman" w:cs="Times New Roman"/>
          <w:bCs/>
          <w:color w:val="000000"/>
          <w:sz w:val="28"/>
          <w:szCs w:val="28"/>
        </w:rPr>
        <w:lastRenderedPageBreak/>
        <w:t xml:space="preserve">   </w:t>
      </w:r>
      <w:r>
        <w:rPr>
          <w:rFonts w:ascii="Times New Roman" w:hAnsi="Times New Roman" w:cs="Times New Roman"/>
          <w:bCs/>
          <w:color w:val="000000"/>
          <w:sz w:val="28"/>
          <w:szCs w:val="28"/>
        </w:rPr>
        <w:t>(31 кв. метр + 10 кв. метр) x 12 614 грн. = 517 174,00 грн.;</w:t>
      </w:r>
    </w:p>
    <w:p w14:paraId="5A56B8A1" w14:textId="77777777" w:rsidR="00307A20" w:rsidRDefault="00CF3DBF">
      <w:pPr>
        <w:widowControl/>
        <w:numPr>
          <w:ilvl w:val="0"/>
          <w:numId w:val="3"/>
        </w:numPr>
        <w:tabs>
          <w:tab w:val="left" w:pos="0"/>
        </w:tabs>
        <w:jc w:val="both"/>
      </w:pPr>
      <w:r>
        <w:rPr>
          <w:rFonts w:ascii="Times New Roman" w:hAnsi="Times New Roman" w:cs="Times New Roman"/>
          <w:bCs/>
          <w:color w:val="000000"/>
          <w:sz w:val="28"/>
          <w:szCs w:val="28"/>
        </w:rPr>
        <w:t xml:space="preserve">для осіб від 23 до 35 років становить: </w:t>
      </w:r>
    </w:p>
    <w:p w14:paraId="4BF5D639" w14:textId="77777777" w:rsidR="00307A20" w:rsidRDefault="00CF3DBF">
      <w:pPr>
        <w:widowControl/>
        <w:tabs>
          <w:tab w:val="left" w:pos="0"/>
        </w:tabs>
        <w:jc w:val="both"/>
      </w:pPr>
      <w:r>
        <w:rPr>
          <w:rFonts w:ascii="Times New Roman" w:eastAsia="Times New Roman" w:hAnsi="Times New Roman" w:cs="Times New Roman"/>
          <w:bCs/>
          <w:color w:val="000000"/>
          <w:sz w:val="28"/>
          <w:szCs w:val="28"/>
        </w:rPr>
        <w:t xml:space="preserve">              </w:t>
      </w:r>
      <w:r>
        <w:rPr>
          <w:rFonts w:ascii="Times New Roman" w:hAnsi="Times New Roman" w:cs="Times New Roman"/>
          <w:bCs/>
          <w:color w:val="000000"/>
          <w:sz w:val="28"/>
          <w:szCs w:val="28"/>
        </w:rPr>
        <w:t>31 кв. метр x 12 614 грн. Х 70 % = 273 723,80 грн.,</w:t>
      </w:r>
    </w:p>
    <w:p w14:paraId="31282B77" w14:textId="77777777" w:rsidR="00307A20" w:rsidRDefault="00CF3DBF">
      <w:pPr>
        <w:widowControl/>
        <w:tabs>
          <w:tab w:val="left" w:pos="0"/>
        </w:tabs>
        <w:jc w:val="both"/>
      </w:pPr>
      <w:r>
        <w:rPr>
          <w:rFonts w:ascii="Times New Roman" w:hAnsi="Times New Roman" w:cs="Times New Roman"/>
          <w:bCs/>
          <w:color w:val="000000"/>
          <w:sz w:val="28"/>
          <w:szCs w:val="28"/>
        </w:rPr>
        <w:t>а на 1 особу з інвалідністю, віком від 23 до 35 років необхідні кошти у розмірі:</w:t>
      </w:r>
    </w:p>
    <w:p w14:paraId="6D183724" w14:textId="77777777" w:rsidR="00307A20" w:rsidRDefault="00CF3DBF">
      <w:pPr>
        <w:widowControl/>
        <w:tabs>
          <w:tab w:val="left" w:pos="0"/>
        </w:tabs>
        <w:ind w:left="720"/>
        <w:jc w:val="both"/>
      </w:pPr>
      <w:r>
        <w:rPr>
          <w:rFonts w:ascii="Times New Roman" w:eastAsia="Times New Roman" w:hAnsi="Times New Roman" w:cs="Times New Roman"/>
          <w:bCs/>
          <w:color w:val="000000"/>
          <w:sz w:val="28"/>
          <w:szCs w:val="28"/>
        </w:rPr>
        <w:t xml:space="preserve">    </w:t>
      </w:r>
      <w:r>
        <w:rPr>
          <w:rFonts w:ascii="Times New Roman" w:hAnsi="Times New Roman" w:cs="Times New Roman"/>
          <w:bCs/>
          <w:color w:val="000000"/>
          <w:sz w:val="28"/>
          <w:szCs w:val="28"/>
        </w:rPr>
        <w:t>(31 кв. метр + 10 кв. метр) x 12 614 грн. Х 70 % = 362 021,80 грн.;</w:t>
      </w:r>
    </w:p>
    <w:p w14:paraId="550841C9" w14:textId="77777777" w:rsidR="00307A20" w:rsidRDefault="00CF3DBF">
      <w:pPr>
        <w:widowControl/>
        <w:numPr>
          <w:ilvl w:val="0"/>
          <w:numId w:val="3"/>
        </w:numPr>
        <w:tabs>
          <w:tab w:val="left" w:pos="0"/>
        </w:tabs>
        <w:jc w:val="both"/>
      </w:pPr>
      <w:r>
        <w:rPr>
          <w:rFonts w:ascii="Times New Roman" w:hAnsi="Times New Roman" w:cs="Times New Roman"/>
          <w:bCs/>
          <w:color w:val="000000"/>
          <w:sz w:val="28"/>
          <w:szCs w:val="28"/>
        </w:rPr>
        <w:t xml:space="preserve">для осіб старше 35 років   становить: </w:t>
      </w:r>
      <w:r>
        <w:rPr>
          <w:rFonts w:ascii="Times New Roman" w:hAnsi="Times New Roman" w:cs="Times New Roman"/>
          <w:bCs/>
          <w:color w:val="000000"/>
          <w:sz w:val="28"/>
          <w:szCs w:val="28"/>
        </w:rPr>
        <w:tab/>
      </w:r>
    </w:p>
    <w:p w14:paraId="38D09077" w14:textId="77777777" w:rsidR="00307A20" w:rsidRDefault="00CF3DBF">
      <w:pPr>
        <w:widowControl/>
        <w:tabs>
          <w:tab w:val="left" w:pos="0"/>
        </w:tabs>
        <w:jc w:val="both"/>
      </w:pPr>
      <w:r>
        <w:rPr>
          <w:rFonts w:ascii="Times New Roman" w:eastAsia="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31 кв. метр x 12 614 грн. х 30 % = 117 310,20 грн., </w:t>
      </w:r>
    </w:p>
    <w:p w14:paraId="3442F3E8" w14:textId="77777777" w:rsidR="00307A20" w:rsidRDefault="00CF3DBF">
      <w:pPr>
        <w:widowControl/>
        <w:tabs>
          <w:tab w:val="left" w:pos="0"/>
        </w:tabs>
        <w:jc w:val="both"/>
      </w:pPr>
      <w:r>
        <w:rPr>
          <w:rFonts w:ascii="Times New Roman" w:hAnsi="Times New Roman" w:cs="Times New Roman"/>
          <w:bCs/>
          <w:color w:val="000000"/>
          <w:sz w:val="28"/>
          <w:szCs w:val="28"/>
        </w:rPr>
        <w:t>а на 1 особу з інвалідністю старше 35 років  необхідні кошти у розмірі:</w:t>
      </w:r>
    </w:p>
    <w:p w14:paraId="0793DA7C" w14:textId="77777777" w:rsidR="00307A20" w:rsidRDefault="00CF3DBF">
      <w:pPr>
        <w:widowControl/>
        <w:tabs>
          <w:tab w:val="left" w:pos="0"/>
        </w:tabs>
        <w:jc w:val="both"/>
      </w:pPr>
      <w:r>
        <w:rPr>
          <w:rFonts w:ascii="Times New Roman" w:hAnsi="Times New Roman" w:cs="Times New Roman"/>
          <w:bCs/>
          <w:color w:val="000000"/>
          <w:sz w:val="28"/>
          <w:szCs w:val="28"/>
          <w:shd w:val="clear" w:color="auto" w:fill="FFFFFF"/>
        </w:rPr>
        <w:tab/>
        <w:t xml:space="preserve">    (31 кв. метр + 10 кв. метр) x 12 614 грн. х 30 % = 155 152,20 грн.</w:t>
      </w:r>
    </w:p>
    <w:p w14:paraId="4E317A4C" w14:textId="77777777" w:rsidR="00307A20" w:rsidRDefault="00CF3DBF">
      <w:pPr>
        <w:widowControl/>
        <w:tabs>
          <w:tab w:val="left" w:pos="0"/>
        </w:tabs>
        <w:jc w:val="both"/>
      </w:pPr>
      <w:r>
        <w:rPr>
          <w:rFonts w:ascii="Times New Roman" w:hAnsi="Times New Roman" w:cs="Times New Roman"/>
          <w:bCs/>
          <w:sz w:val="28"/>
          <w:szCs w:val="28"/>
        </w:rPr>
        <w:tab/>
        <w:t xml:space="preserve">Враховуючи наведене, уточнений орієнтовний обсяг потреби у коштах державної субвенції  для виплати грошової компенсації за належні для отримання житлові приміщення для дітей-сиріт та дітей, позбавлених батьківського піклування, осіб з їх числа, необхідно відобразити у загальному списку осіб, які перебувають на квартирному обліку, та направити оновлений список до Регіональної комісії </w:t>
      </w:r>
      <w:r>
        <w:rPr>
          <w:rFonts w:ascii="Times New Roman" w:hAnsi="Times New Roman" w:cs="Times New Roman"/>
          <w:sz w:val="28"/>
          <w:szCs w:val="28"/>
        </w:rPr>
        <w:t xml:space="preserve"> для  уточнення потреби у субвенції за обраним напрямом.</w:t>
      </w:r>
    </w:p>
    <w:p w14:paraId="5B2D98BD" w14:textId="77777777" w:rsidR="00307A20" w:rsidRDefault="00307A20">
      <w:pPr>
        <w:widowControl/>
        <w:tabs>
          <w:tab w:val="left" w:pos="0"/>
        </w:tabs>
        <w:jc w:val="both"/>
        <w:rPr>
          <w:rFonts w:ascii="Times New Roman" w:hAnsi="Times New Roman" w:cs="Times New Roman"/>
          <w:bCs/>
          <w:color w:val="000000"/>
          <w:sz w:val="28"/>
          <w:szCs w:val="28"/>
        </w:rPr>
      </w:pPr>
    </w:p>
    <w:p w14:paraId="7F497069" w14:textId="77777777" w:rsidR="00307A20" w:rsidRDefault="00CF3DBF">
      <w:pPr>
        <w:widowControl/>
        <w:tabs>
          <w:tab w:val="left" w:pos="0"/>
        </w:tabs>
        <w:jc w:val="both"/>
      </w:pPr>
      <w:r>
        <w:rPr>
          <w:rFonts w:ascii="Times New Roman" w:eastAsia="Times New Roman" w:hAnsi="Times New Roman" w:cs="Times New Roman"/>
          <w:bCs/>
          <w:sz w:val="28"/>
          <w:szCs w:val="28"/>
        </w:rPr>
        <w:t xml:space="preserve"> </w:t>
      </w:r>
      <w:r>
        <w:rPr>
          <w:rFonts w:ascii="Times New Roman" w:hAnsi="Times New Roman" w:cs="Times New Roman"/>
          <w:b/>
          <w:bCs/>
          <w:sz w:val="28"/>
          <w:szCs w:val="28"/>
        </w:rPr>
        <w:t>ВИСТУПИЛА:</w:t>
      </w:r>
    </w:p>
    <w:p w14:paraId="3F6A5F9C" w14:textId="77777777" w:rsidR="00307A20" w:rsidRDefault="00CF3DBF">
      <w:pPr>
        <w:widowControl/>
        <w:tabs>
          <w:tab w:val="left" w:pos="0"/>
        </w:tabs>
        <w:jc w:val="both"/>
      </w:pPr>
      <w:r>
        <w:rPr>
          <w:rFonts w:ascii="Times New Roman" w:hAnsi="Times New Roman" w:cs="Times New Roman"/>
          <w:b/>
          <w:bCs/>
          <w:sz w:val="28"/>
          <w:szCs w:val="28"/>
        </w:rPr>
        <w:tab/>
        <w:t xml:space="preserve">В. Іванчо, </w:t>
      </w:r>
      <w:r>
        <w:rPr>
          <w:rFonts w:ascii="Times New Roman" w:hAnsi="Times New Roman" w:cs="Times New Roman"/>
          <w:sz w:val="28"/>
          <w:szCs w:val="28"/>
        </w:rPr>
        <w:t xml:space="preserve">заступник міського голови з питань діяльності                                                           виконавчих органів Мукачівської міської ради, </w:t>
      </w:r>
      <w:r>
        <w:rPr>
          <w:rFonts w:ascii="Times New Roman" w:hAnsi="Times New Roman" w:cs="Times New Roman"/>
          <w:bCs/>
          <w:sz w:val="28"/>
          <w:szCs w:val="28"/>
        </w:rPr>
        <w:t xml:space="preserve">запропонувала голосувати  по питанню перегляду орієнтовної потреби субвенції для виплати </w:t>
      </w:r>
      <w:r>
        <w:rPr>
          <w:rFonts w:ascii="Times New Roman" w:hAnsi="Times New Roman" w:cs="Times New Roman"/>
          <w:bCs/>
          <w:color w:val="000000"/>
          <w:sz w:val="28"/>
          <w:szCs w:val="28"/>
          <w:highlight w:val="white"/>
        </w:rPr>
        <w:t xml:space="preserve">грошової компенсації за належні для отримання житлові приміщення дітям-сиротам, дітям, позбавленим батьківського піклування, особам з їх числа, з урахуванням зміни вартості 1 кв.м. загальної площі квартир будинку згідно затвердженого загального списку осіб, які перебувають на квартирному обліку. </w:t>
      </w:r>
    </w:p>
    <w:p w14:paraId="6EE2BA10" w14:textId="77777777" w:rsidR="00307A20" w:rsidRDefault="00CF3DBF">
      <w:pPr>
        <w:widowControl/>
        <w:tabs>
          <w:tab w:val="left" w:pos="0"/>
        </w:tabs>
        <w:jc w:val="both"/>
      </w:pPr>
      <w:r>
        <w:rPr>
          <w:rFonts w:ascii="Times New Roman" w:hAnsi="Times New Roman" w:cs="Times New Roman"/>
          <w:bCs/>
          <w:sz w:val="28"/>
          <w:szCs w:val="28"/>
        </w:rPr>
        <w:tab/>
      </w:r>
      <w:r>
        <w:rPr>
          <w:rFonts w:ascii="Times New Roman" w:hAnsi="Times New Roman" w:cs="Times New Roman"/>
          <w:b/>
          <w:bCs/>
          <w:sz w:val="28"/>
          <w:szCs w:val="28"/>
        </w:rPr>
        <w:tab/>
      </w:r>
      <w:r>
        <w:rPr>
          <w:rFonts w:ascii="Times New Roman" w:hAnsi="Times New Roman" w:cs="Times New Roman"/>
          <w:bCs/>
          <w:sz w:val="28"/>
          <w:szCs w:val="28"/>
        </w:rPr>
        <w:tab/>
      </w:r>
    </w:p>
    <w:p w14:paraId="0B08E237" w14:textId="77777777" w:rsidR="00307A20" w:rsidRDefault="00CF3DBF">
      <w:pPr>
        <w:widowControl/>
        <w:tabs>
          <w:tab w:val="left" w:pos="0"/>
        </w:tabs>
        <w:jc w:val="both"/>
      </w:pPr>
      <w:r>
        <w:rPr>
          <w:rFonts w:ascii="Times New Roman" w:hAnsi="Times New Roman" w:cs="Times New Roman"/>
          <w:b/>
          <w:bCs/>
          <w:sz w:val="28"/>
          <w:szCs w:val="28"/>
        </w:rPr>
        <w:t xml:space="preserve">ВИРІШИЛИ: </w:t>
      </w:r>
    </w:p>
    <w:p w14:paraId="6EDB08C2" w14:textId="77777777" w:rsidR="00307A20" w:rsidRDefault="00CF3DBF">
      <w:pPr>
        <w:widowControl/>
        <w:tabs>
          <w:tab w:val="left" w:pos="0"/>
        </w:tabs>
        <w:jc w:val="both"/>
      </w:pPr>
      <w:r>
        <w:rPr>
          <w:rFonts w:ascii="Times New Roman" w:hAnsi="Times New Roman" w:cs="Times New Roman"/>
          <w:b/>
          <w:bCs/>
          <w:sz w:val="28"/>
          <w:szCs w:val="28"/>
        </w:rPr>
        <w:tab/>
      </w:r>
      <w:r>
        <w:rPr>
          <w:rFonts w:ascii="Times New Roman" w:hAnsi="Times New Roman" w:cs="Times New Roman"/>
          <w:bCs/>
          <w:sz w:val="28"/>
          <w:szCs w:val="28"/>
        </w:rPr>
        <w:t>З метою</w:t>
      </w:r>
      <w:r>
        <w:rPr>
          <w:rFonts w:ascii="Times New Roman" w:hAnsi="Times New Roman" w:cs="Times New Roman"/>
          <w:b/>
          <w:bCs/>
          <w:sz w:val="28"/>
          <w:szCs w:val="28"/>
        </w:rPr>
        <w:t xml:space="preserve"> </w:t>
      </w:r>
      <w:r>
        <w:rPr>
          <w:rFonts w:ascii="Times New Roman" w:hAnsi="Times New Roman" w:cs="Times New Roman"/>
          <w:bCs/>
          <w:sz w:val="28"/>
          <w:szCs w:val="28"/>
        </w:rPr>
        <w:t>забезпечення</w:t>
      </w:r>
      <w:r>
        <w:rPr>
          <w:rFonts w:ascii="Times New Roman" w:hAnsi="Times New Roman" w:cs="Times New Roman"/>
          <w:b/>
          <w:bCs/>
          <w:sz w:val="28"/>
          <w:szCs w:val="28"/>
        </w:rPr>
        <w:t xml:space="preserve"> </w:t>
      </w:r>
      <w:r>
        <w:rPr>
          <w:rFonts w:ascii="Times New Roman" w:hAnsi="Times New Roman" w:cs="Times New Roman"/>
          <w:bCs/>
          <w:sz w:val="28"/>
          <w:szCs w:val="28"/>
        </w:rPr>
        <w:t>житлом дітей-сиріт, дітей, позбавлених батьківського піклування, осіб з їх числа відповідно до Порядку та умов з</w:t>
      </w:r>
      <w:r>
        <w:rPr>
          <w:rFonts w:ascii="Times New Roman" w:hAnsi="Times New Roman" w:cs="Times New Roman"/>
          <w:color w:val="000000"/>
          <w:sz w:val="28"/>
          <w:szCs w:val="28"/>
          <w:shd w:val="clear" w:color="auto" w:fill="FFFFFF"/>
        </w:rPr>
        <w:t xml:space="preserve">атвердити уточнений загальний список осіб, які перебувають на квартирному обліку, </w:t>
      </w:r>
      <w:r>
        <w:rPr>
          <w:rFonts w:ascii="Times New Roman" w:hAnsi="Times New Roman" w:cs="Times New Roman"/>
          <w:bCs/>
          <w:sz w:val="28"/>
          <w:szCs w:val="28"/>
        </w:rPr>
        <w:t xml:space="preserve">визначити уточнену потребу спрямування субвенції на </w:t>
      </w:r>
      <w:r>
        <w:rPr>
          <w:rFonts w:ascii="Times New Roman" w:hAnsi="Times New Roman" w:cs="Times New Roman"/>
          <w:color w:val="000000"/>
          <w:sz w:val="28"/>
          <w:szCs w:val="28"/>
          <w:shd w:val="clear" w:color="auto" w:fill="FFFFFF"/>
        </w:rPr>
        <w:t>виплату  грошової компенсації за належні для отримання житлові приміщення для осіб відповідно до </w:t>
      </w:r>
      <w:hyperlink r:id="rId5" w:anchor="n188" w:history="1">
        <w:r>
          <w:rPr>
            <w:rStyle w:val="a6"/>
            <w:rFonts w:ascii="Times New Roman" w:hAnsi="Times New Roman" w:cs="Times New Roman"/>
            <w:color w:val="000000"/>
            <w:sz w:val="28"/>
            <w:szCs w:val="28"/>
            <w:u w:val="none"/>
            <w:shd w:val="clear" w:color="auto" w:fill="FFFFFF"/>
          </w:rPr>
          <w:t xml:space="preserve">Порядку виплати грошової компенсації за належні для отримання житлові приміщення для дітей-сиріт та дітей, позбавлених батьківського піклування, осіб </w:t>
        </w:r>
      </w:hyperlink>
      <w:r>
        <w:rPr>
          <w:rStyle w:val="a6"/>
          <w:rFonts w:ascii="Times New Roman" w:hAnsi="Times New Roman" w:cs="Times New Roman"/>
          <w:color w:val="000000"/>
          <w:sz w:val="28"/>
          <w:szCs w:val="28"/>
          <w:u w:val="none"/>
          <w:shd w:val="clear" w:color="auto" w:fill="FFFFFF"/>
        </w:rPr>
        <w:t>з їх числа,</w:t>
      </w:r>
      <w:r>
        <w:rPr>
          <w:rFonts w:ascii="Times New Roman" w:hAnsi="Times New Roman" w:cs="Times New Roman"/>
          <w:color w:val="000000"/>
          <w:sz w:val="28"/>
          <w:szCs w:val="28"/>
          <w:shd w:val="clear" w:color="auto" w:fill="FFFFFF"/>
        </w:rPr>
        <w:t xml:space="preserve"> затвердженого постановою Кабінету Міністрів України від 26 травня 2021 р. № 615.</w:t>
      </w:r>
    </w:p>
    <w:p w14:paraId="63EBDDD4" w14:textId="77777777" w:rsidR="00307A20" w:rsidRDefault="00CF3DBF">
      <w:pPr>
        <w:widowControl/>
        <w:tabs>
          <w:tab w:val="left" w:pos="0"/>
        </w:tabs>
        <w:jc w:val="both"/>
      </w:pPr>
      <w:r>
        <w:rPr>
          <w:rFonts w:ascii="Times New Roman" w:hAnsi="Times New Roman" w:cs="Times New Roman"/>
          <w:color w:val="000000"/>
          <w:sz w:val="28"/>
          <w:szCs w:val="28"/>
          <w:shd w:val="clear" w:color="auto" w:fill="FFFFFF"/>
        </w:rPr>
        <w:tab/>
        <w:t xml:space="preserve"> </w:t>
      </w:r>
    </w:p>
    <w:p w14:paraId="6AAA08D2" w14:textId="77777777" w:rsidR="00307A20" w:rsidRDefault="00CF3DBF">
      <w:pPr>
        <w:widowControl/>
        <w:tabs>
          <w:tab w:val="left" w:pos="0"/>
        </w:tabs>
        <w:jc w:val="both"/>
      </w:pPr>
      <w:r>
        <w:rPr>
          <w:rFonts w:ascii="Times New Roman" w:hAnsi="Times New Roman" w:cs="Times New Roman"/>
          <w:b/>
          <w:bCs/>
          <w:sz w:val="28"/>
          <w:szCs w:val="28"/>
        </w:rPr>
        <w:t>3.СЛУХАЛИ:</w:t>
      </w:r>
    </w:p>
    <w:p w14:paraId="18215554" w14:textId="77777777" w:rsidR="00307A20" w:rsidRDefault="00CF3DBF">
      <w:pPr>
        <w:widowControl/>
        <w:tabs>
          <w:tab w:val="left" w:pos="0"/>
        </w:tabs>
        <w:jc w:val="both"/>
      </w:pPr>
      <w:r>
        <w:rPr>
          <w:rFonts w:ascii="Times New Roman" w:hAnsi="Times New Roman" w:cs="Times New Roman"/>
          <w:b/>
          <w:bCs/>
          <w:sz w:val="28"/>
          <w:szCs w:val="28"/>
        </w:rPr>
        <w:tab/>
        <w:t>О. Степанову,</w:t>
      </w:r>
      <w:r>
        <w:rPr>
          <w:rFonts w:ascii="Times New Roman" w:hAnsi="Times New Roman" w:cs="Times New Roman"/>
          <w:bCs/>
          <w:sz w:val="28"/>
          <w:szCs w:val="28"/>
        </w:rPr>
        <w:t xml:space="preserve"> начальника служби у  справах дітей, яка повідомила, що відповідно до п. 10 Порядку та умов надання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підтримку малих групових будинків та забезпечення житлом дітей-сиріт, дітей, позбавлених батьківського піклування, осіб з їх числа, затверджених постановою Кабінету Міністрів України 26 травня 2021 року  № 615, та листа заступника голови Закарпатської державної адміністрації від 11.10.2021 вих № </w:t>
      </w:r>
      <w:r>
        <w:rPr>
          <w:rFonts w:ascii="Times New Roman" w:hAnsi="Times New Roman" w:cs="Times New Roman"/>
          <w:bCs/>
          <w:sz w:val="28"/>
          <w:szCs w:val="28"/>
        </w:rPr>
        <w:lastRenderedPageBreak/>
        <w:t>06-17/3073, рішення місцевої комісії щодо перегляду обсягу потреби субвенції за напрямом, передбаченим пунктом 4 Порядку та умов, оформляється протоколом, який складається у двох примірниках, підписується всіма членами місцевої комісії та затверджується виконавчим комітетом  Мукачівської міської ради (один примірник протоколу надсилається Закарпатській обласній державній адміністрації).</w:t>
      </w:r>
    </w:p>
    <w:p w14:paraId="51D346B7" w14:textId="77777777" w:rsidR="00307A20" w:rsidRDefault="00307A20">
      <w:pPr>
        <w:widowControl/>
        <w:tabs>
          <w:tab w:val="left" w:pos="0"/>
        </w:tabs>
        <w:jc w:val="both"/>
        <w:rPr>
          <w:rFonts w:ascii="Times New Roman" w:hAnsi="Times New Roman" w:cs="Times New Roman"/>
          <w:bCs/>
          <w:sz w:val="28"/>
          <w:szCs w:val="28"/>
        </w:rPr>
      </w:pPr>
    </w:p>
    <w:p w14:paraId="314CB419" w14:textId="77777777" w:rsidR="00307A20" w:rsidRDefault="00CF3DBF">
      <w:pPr>
        <w:widowControl/>
        <w:tabs>
          <w:tab w:val="left" w:pos="0"/>
        </w:tabs>
        <w:jc w:val="both"/>
      </w:pPr>
      <w:r>
        <w:rPr>
          <w:rFonts w:ascii="Times New Roman" w:hAnsi="Times New Roman" w:cs="Times New Roman"/>
          <w:b/>
          <w:bCs/>
          <w:sz w:val="28"/>
          <w:szCs w:val="28"/>
        </w:rPr>
        <w:t>ВИСТУПИЛА:</w:t>
      </w:r>
      <w:r>
        <w:rPr>
          <w:rFonts w:ascii="Times New Roman" w:hAnsi="Times New Roman" w:cs="Times New Roman"/>
          <w:bCs/>
          <w:sz w:val="28"/>
          <w:szCs w:val="28"/>
        </w:rPr>
        <w:t xml:space="preserve"> </w:t>
      </w:r>
    </w:p>
    <w:p w14:paraId="66A5DFD9" w14:textId="77777777" w:rsidR="00307A20" w:rsidRDefault="00CF3DBF">
      <w:pPr>
        <w:widowControl/>
        <w:tabs>
          <w:tab w:val="left" w:pos="0"/>
        </w:tabs>
        <w:jc w:val="both"/>
      </w:pPr>
      <w:r>
        <w:rPr>
          <w:rFonts w:ascii="Times New Roman" w:hAnsi="Times New Roman" w:cs="Times New Roman"/>
          <w:b/>
          <w:bCs/>
          <w:sz w:val="28"/>
          <w:szCs w:val="28"/>
        </w:rPr>
        <w:tab/>
        <w:t>В. Іванчо</w:t>
      </w:r>
      <w:r>
        <w:rPr>
          <w:rFonts w:ascii="Times New Roman" w:hAnsi="Times New Roman" w:cs="Times New Roman"/>
          <w:bCs/>
          <w:sz w:val="28"/>
          <w:szCs w:val="28"/>
        </w:rPr>
        <w:t xml:space="preserve">, </w:t>
      </w:r>
      <w:r>
        <w:rPr>
          <w:rFonts w:ascii="Times New Roman" w:hAnsi="Times New Roman" w:cs="Times New Roman"/>
          <w:sz w:val="28"/>
          <w:szCs w:val="28"/>
        </w:rPr>
        <w:t xml:space="preserve">заступник міського голови з питань діяльності                                                           виконавчих органів Мукачівської міської ради, </w:t>
      </w:r>
      <w:r>
        <w:rPr>
          <w:rFonts w:ascii="Times New Roman" w:hAnsi="Times New Roman" w:cs="Times New Roman"/>
          <w:bCs/>
          <w:sz w:val="28"/>
          <w:szCs w:val="28"/>
        </w:rPr>
        <w:t>запропонувала винести вказане питання на голосування.</w:t>
      </w:r>
    </w:p>
    <w:p w14:paraId="04896D97" w14:textId="77777777" w:rsidR="00307A20" w:rsidRDefault="00CF3DBF">
      <w:pPr>
        <w:widowControl/>
        <w:tabs>
          <w:tab w:val="left" w:pos="0"/>
        </w:tabs>
        <w:jc w:val="both"/>
      </w:pPr>
      <w:r>
        <w:rPr>
          <w:rFonts w:ascii="Times New Roman" w:eastAsia="Times New Roman" w:hAnsi="Times New Roman" w:cs="Times New Roman"/>
          <w:bCs/>
          <w:sz w:val="28"/>
          <w:szCs w:val="28"/>
        </w:rPr>
        <w:t xml:space="preserve"> </w:t>
      </w:r>
      <w:r>
        <w:rPr>
          <w:rFonts w:ascii="Times New Roman" w:hAnsi="Times New Roman" w:cs="Times New Roman"/>
          <w:bCs/>
          <w:sz w:val="28"/>
          <w:szCs w:val="28"/>
        </w:rPr>
        <w:tab/>
      </w:r>
    </w:p>
    <w:p w14:paraId="273DE098" w14:textId="77777777" w:rsidR="00307A20" w:rsidRDefault="00CF3DBF">
      <w:pPr>
        <w:jc w:val="both"/>
      </w:pPr>
      <w:r>
        <w:rPr>
          <w:rFonts w:ascii="Times New Roman" w:hAnsi="Times New Roman" w:cs="Times New Roman"/>
          <w:b/>
          <w:bCs/>
          <w:sz w:val="28"/>
          <w:szCs w:val="28"/>
        </w:rPr>
        <w:t xml:space="preserve">ВИРІШИЛИ: </w:t>
      </w:r>
    </w:p>
    <w:p w14:paraId="0BDDFD8A" w14:textId="77777777" w:rsidR="00307A20" w:rsidRDefault="00CF3DBF">
      <w:pPr>
        <w:widowControl/>
        <w:tabs>
          <w:tab w:val="left" w:pos="0"/>
        </w:tabs>
        <w:jc w:val="both"/>
      </w:pPr>
      <w:r>
        <w:rPr>
          <w:rFonts w:ascii="Times New Roman" w:hAnsi="Times New Roman" w:cs="Times New Roman"/>
          <w:bCs/>
          <w:sz w:val="28"/>
          <w:szCs w:val="28"/>
        </w:rPr>
        <w:tab/>
        <w:t xml:space="preserve">Доручити О. Степановій, начальнику служби у справах дітей Мукачівської міської ради, підготувати та подати проект Рішення виконавчого комітету Мукачівської міської ради «Про затвердження протоколу № 2 від 19.10.2021 р. засідання місцевої комісії для формування </w:t>
      </w:r>
      <w:r>
        <w:rPr>
          <w:rFonts w:ascii="Times New Roman" w:hAnsi="Times New Roman" w:cs="Times New Roman"/>
          <w:sz w:val="28"/>
          <w:szCs w:val="28"/>
        </w:rPr>
        <w:t>пропозицій щодо потреби  в субвенції з державного бюджету місцевому бюджету на проектні, будівельно-ремонтні роботи, придбання житла та приміщень для розвитку сімейних та інших форм виховання, наближених до сімейних, підтримку малих групових будинків та забезпечення житлом дітей-сиріт, дітей, позбавлених батьківського піклування, осіб з їх числа</w:t>
      </w:r>
      <w:r>
        <w:rPr>
          <w:rFonts w:ascii="Times New Roman" w:hAnsi="Times New Roman" w:cs="Times New Roman"/>
          <w:bCs/>
          <w:sz w:val="28"/>
          <w:szCs w:val="28"/>
        </w:rPr>
        <w:t>» та надіслати один примірник протоколу і переглянутий загальний список осіб, які перебувають на квартирному обліку, Закарпатській обласній державній адміністрації.</w:t>
      </w:r>
    </w:p>
    <w:p w14:paraId="5E545433" w14:textId="77777777" w:rsidR="00307A20" w:rsidRDefault="00307A20">
      <w:pPr>
        <w:widowControl/>
        <w:tabs>
          <w:tab w:val="left" w:pos="0"/>
        </w:tabs>
        <w:jc w:val="both"/>
        <w:rPr>
          <w:rFonts w:ascii="Times New Roman" w:hAnsi="Times New Roman" w:cs="Times New Roman"/>
          <w:b/>
          <w:bCs/>
          <w:sz w:val="28"/>
          <w:szCs w:val="28"/>
        </w:rPr>
      </w:pPr>
    </w:p>
    <w:p w14:paraId="642F03CA" w14:textId="77777777" w:rsidR="00307A20" w:rsidRDefault="00CF3DBF">
      <w:pPr>
        <w:widowControl/>
        <w:tabs>
          <w:tab w:val="left" w:pos="0"/>
        </w:tabs>
        <w:jc w:val="both"/>
      </w:pPr>
      <w:r>
        <w:rPr>
          <w:rFonts w:ascii="Times New Roman" w:hAnsi="Times New Roman" w:cs="Times New Roman"/>
          <w:b/>
          <w:bCs/>
          <w:sz w:val="28"/>
          <w:szCs w:val="28"/>
        </w:rPr>
        <w:t>ГОЛОСУВАЛИ:</w:t>
      </w:r>
      <w:r>
        <w:rPr>
          <w:rFonts w:ascii="Times New Roman" w:hAnsi="Times New Roman" w:cs="Times New Roman"/>
          <w:bCs/>
          <w:sz w:val="28"/>
          <w:szCs w:val="28"/>
        </w:rPr>
        <w:t xml:space="preserve"> «за» -  </w:t>
      </w:r>
      <w:r>
        <w:rPr>
          <w:rFonts w:ascii="Times New Roman" w:hAnsi="Times New Roman" w:cs="Times New Roman"/>
          <w:bCs/>
          <w:sz w:val="28"/>
          <w:szCs w:val="28"/>
          <w:u w:val="single"/>
        </w:rPr>
        <w:t xml:space="preserve">   10   </w:t>
      </w:r>
      <w:r>
        <w:rPr>
          <w:rFonts w:ascii="Times New Roman" w:hAnsi="Times New Roman" w:cs="Times New Roman"/>
          <w:bCs/>
          <w:sz w:val="28"/>
          <w:szCs w:val="28"/>
        </w:rPr>
        <w:t xml:space="preserve">, «проти» - </w:t>
      </w:r>
      <w:r>
        <w:rPr>
          <w:rFonts w:ascii="Times New Roman" w:hAnsi="Times New Roman" w:cs="Times New Roman"/>
          <w:bCs/>
          <w:sz w:val="28"/>
          <w:szCs w:val="28"/>
          <w:u w:val="single"/>
        </w:rPr>
        <w:t xml:space="preserve">  0  </w:t>
      </w:r>
      <w:r>
        <w:rPr>
          <w:rFonts w:ascii="Times New Roman" w:hAnsi="Times New Roman" w:cs="Times New Roman"/>
          <w:bCs/>
          <w:sz w:val="28"/>
          <w:szCs w:val="28"/>
        </w:rPr>
        <w:t xml:space="preserve">, «утрималися» - </w:t>
      </w:r>
      <w:r>
        <w:rPr>
          <w:rFonts w:ascii="Times New Roman" w:hAnsi="Times New Roman" w:cs="Times New Roman"/>
          <w:bCs/>
          <w:sz w:val="28"/>
          <w:szCs w:val="28"/>
          <w:u w:val="single"/>
        </w:rPr>
        <w:t xml:space="preserve">  0  </w:t>
      </w:r>
      <w:r>
        <w:rPr>
          <w:rFonts w:ascii="Times New Roman" w:hAnsi="Times New Roman" w:cs="Times New Roman"/>
          <w:bCs/>
          <w:sz w:val="28"/>
          <w:szCs w:val="28"/>
        </w:rPr>
        <w:t>.</w:t>
      </w:r>
    </w:p>
    <w:p w14:paraId="7AB13F5C" w14:textId="77777777" w:rsidR="00307A20" w:rsidRDefault="00307A20">
      <w:pPr>
        <w:rPr>
          <w:rFonts w:ascii="Times New Roman" w:hAnsi="Times New Roman" w:cs="Times New Roman"/>
          <w:b/>
          <w:bCs/>
          <w:sz w:val="28"/>
          <w:szCs w:val="28"/>
        </w:rPr>
      </w:pPr>
    </w:p>
    <w:p w14:paraId="7CD8AA99" w14:textId="77777777" w:rsidR="00307A20" w:rsidRDefault="00CF3DBF">
      <w:pPr>
        <w:spacing w:line="276" w:lineRule="auto"/>
        <w:jc w:val="both"/>
      </w:pPr>
      <w:r>
        <w:rPr>
          <w:rFonts w:ascii="Times New Roman" w:hAnsi="Times New Roman" w:cs="Times New Roman"/>
          <w:b/>
          <w:sz w:val="28"/>
          <w:szCs w:val="28"/>
        </w:rPr>
        <w:t xml:space="preserve">Голова комісії:                                                                                          Іванчо В. І.                                                                                                                                                                                    </w:t>
      </w:r>
    </w:p>
    <w:p w14:paraId="1F15AB4A" w14:textId="77777777" w:rsidR="00307A20" w:rsidRDefault="00CF3DBF">
      <w:pPr>
        <w:spacing w:line="276" w:lineRule="auto"/>
        <w:jc w:val="both"/>
      </w:pPr>
      <w:r>
        <w:rPr>
          <w:rFonts w:ascii="Times New Roman" w:eastAsia="Times New Roman" w:hAnsi="Times New Roman" w:cs="Times New Roman"/>
          <w:b/>
          <w:sz w:val="28"/>
          <w:szCs w:val="28"/>
        </w:rPr>
        <w:t xml:space="preserve">                                                                                                                                                          </w:t>
      </w:r>
      <w:r>
        <w:rPr>
          <w:rFonts w:ascii="Times New Roman" w:eastAsia="Times New Roman" w:hAnsi="Times New Roman" w:cs="Times New Roman"/>
          <w:b/>
          <w:bCs/>
          <w:sz w:val="28"/>
          <w:szCs w:val="28"/>
        </w:rPr>
        <w:t xml:space="preserve"> </w:t>
      </w:r>
    </w:p>
    <w:p w14:paraId="1D590B87" w14:textId="77777777" w:rsidR="00307A20" w:rsidRDefault="00CF3DBF">
      <w:pPr>
        <w:spacing w:line="276" w:lineRule="auto"/>
        <w:jc w:val="both"/>
      </w:pPr>
      <w:r>
        <w:rPr>
          <w:rFonts w:ascii="Times New Roman" w:hAnsi="Times New Roman" w:cs="Times New Roman"/>
          <w:b/>
          <w:sz w:val="28"/>
          <w:szCs w:val="28"/>
        </w:rPr>
        <w:t>Секретар комісії:</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Пойдин Н. П.</w:t>
      </w:r>
    </w:p>
    <w:p w14:paraId="7C1C051E" w14:textId="77777777" w:rsidR="00307A20" w:rsidRDefault="00307A20">
      <w:pPr>
        <w:spacing w:line="276" w:lineRule="auto"/>
        <w:jc w:val="both"/>
        <w:rPr>
          <w:rFonts w:ascii="Times New Roman" w:hAnsi="Times New Roman" w:cs="Times New Roman"/>
          <w:b/>
          <w:sz w:val="28"/>
          <w:szCs w:val="28"/>
        </w:rPr>
      </w:pPr>
    </w:p>
    <w:p w14:paraId="59FD5040" w14:textId="77777777" w:rsidR="00307A20" w:rsidRDefault="00CF3DBF">
      <w:pPr>
        <w:spacing w:line="276" w:lineRule="auto"/>
        <w:jc w:val="both"/>
      </w:pPr>
      <w:r>
        <w:rPr>
          <w:rFonts w:ascii="Times New Roman" w:hAnsi="Times New Roman" w:cs="Times New Roman"/>
          <w:b/>
          <w:sz w:val="28"/>
          <w:szCs w:val="28"/>
        </w:rPr>
        <w:t>Члени комісії:</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Гарапко В. М.   </w:t>
      </w:r>
      <w:r>
        <w:rPr>
          <w:rFonts w:ascii="Times New Roman" w:eastAsia="Times New Roman" w:hAnsi="Times New Roman" w:cs="Times New Roman"/>
          <w:b/>
          <w:sz w:val="28"/>
          <w:szCs w:val="28"/>
        </w:rPr>
        <w:t xml:space="preserve">                                                  </w:t>
      </w:r>
    </w:p>
    <w:p w14:paraId="65FC86EE" w14:textId="77777777" w:rsidR="00307A20" w:rsidRDefault="00CF3DBF">
      <w:pPr>
        <w:tabs>
          <w:tab w:val="left" w:pos="0"/>
        </w:tabs>
        <w:jc w:val="right"/>
      </w:pPr>
      <w:r>
        <w:rPr>
          <w:rFonts w:ascii="Times New Roman CYR" w:eastAsia="Times New Roman CYR" w:hAnsi="Times New Roman CYR" w:cs="Times New Roman CYR"/>
          <w:kern w:val="0"/>
          <w:sz w:val="28"/>
          <w:szCs w:val="28"/>
          <w:highlight w:val="white"/>
          <w:lang w:bidi="ar-SA"/>
        </w:rPr>
        <w:t xml:space="preserve">                                                                         </w:t>
      </w:r>
      <w:r>
        <w:rPr>
          <w:rFonts w:ascii="Times New Roman CYR" w:eastAsia="Times New Roman CYR" w:hAnsi="Times New Roman CYR" w:cs="Times New Roman CYR"/>
          <w:b/>
          <w:bCs/>
          <w:kern w:val="0"/>
          <w:sz w:val="28"/>
          <w:szCs w:val="28"/>
          <w:highlight w:val="white"/>
          <w:lang w:bidi="ar-SA"/>
        </w:rPr>
        <w:t xml:space="preserve">       </w:t>
      </w:r>
      <w:r>
        <w:rPr>
          <w:rFonts w:ascii="Times New Roman CYR" w:eastAsia="Times New Roman" w:hAnsi="Times New Roman CYR" w:cs="Times New Roman CYR"/>
          <w:b/>
          <w:bCs/>
          <w:kern w:val="0"/>
          <w:sz w:val="28"/>
          <w:szCs w:val="28"/>
          <w:highlight w:val="white"/>
          <w:lang w:bidi="ar-SA"/>
        </w:rPr>
        <w:t xml:space="preserve">Гегедош О. Л. </w:t>
      </w:r>
    </w:p>
    <w:p w14:paraId="23D156F1" w14:textId="77777777" w:rsidR="00307A20" w:rsidRDefault="00CF3DBF">
      <w:pPr>
        <w:jc w:val="right"/>
      </w:pPr>
      <w:r>
        <w:rPr>
          <w:rFonts w:ascii="Times New Roman" w:hAnsi="Times New Roman" w:cs="Times New Roman"/>
          <w:b/>
          <w:bCs/>
          <w:sz w:val="28"/>
          <w:szCs w:val="28"/>
        </w:rPr>
        <w:t>Генералюк Л. І.</w:t>
      </w:r>
    </w:p>
    <w:p w14:paraId="31012668" w14:textId="77777777" w:rsidR="00307A20" w:rsidRDefault="00CF3DBF">
      <w:pPr>
        <w:jc w:val="right"/>
      </w:pPr>
      <w:r>
        <w:rPr>
          <w:rFonts w:ascii="Times New Roman" w:hAnsi="Times New Roman" w:cs="Times New Roman"/>
          <w:b/>
          <w:bCs/>
          <w:sz w:val="28"/>
          <w:szCs w:val="28"/>
        </w:rPr>
        <w:t>Герц М.М.</w:t>
      </w:r>
    </w:p>
    <w:p w14:paraId="142B28DE" w14:textId="77777777" w:rsidR="00307A20" w:rsidRDefault="00CF3DBF">
      <w:pPr>
        <w:jc w:val="right"/>
      </w:pPr>
      <w:r>
        <w:rPr>
          <w:rFonts w:ascii="Times New Roman" w:hAnsi="Times New Roman" w:cs="Times New Roman"/>
          <w:b/>
          <w:bCs/>
          <w:sz w:val="28"/>
          <w:szCs w:val="28"/>
        </w:rPr>
        <w:t>Зотова Н.В.</w:t>
      </w:r>
    </w:p>
    <w:p w14:paraId="56CB9241" w14:textId="77777777" w:rsidR="00307A20" w:rsidRDefault="00CF3DBF">
      <w:pPr>
        <w:tabs>
          <w:tab w:val="left" w:pos="0"/>
        </w:tabs>
        <w:jc w:val="right"/>
      </w:pPr>
      <w:r>
        <w:rPr>
          <w:rFonts w:ascii="Times New Roman" w:hAnsi="Times New Roman" w:cs="Times New Roman"/>
          <w:b/>
          <w:bCs/>
          <w:sz w:val="28"/>
          <w:szCs w:val="28"/>
        </w:rPr>
        <w:t>Кришінець-Андялошій К. О.</w:t>
      </w:r>
    </w:p>
    <w:p w14:paraId="5AB6BE00" w14:textId="77777777" w:rsidR="00307A20" w:rsidRDefault="00CF3DBF">
      <w:pPr>
        <w:tabs>
          <w:tab w:val="left" w:pos="0"/>
        </w:tabs>
        <w:jc w:val="right"/>
      </w:pPr>
      <w:r>
        <w:rPr>
          <w:rFonts w:ascii="Times New Roman" w:hAnsi="Times New Roman" w:cs="Times New Roman"/>
          <w:b/>
          <w:bCs/>
          <w:sz w:val="28"/>
          <w:szCs w:val="28"/>
        </w:rPr>
        <w:t>Майданевич Я. Б.</w:t>
      </w:r>
    </w:p>
    <w:p w14:paraId="2FA3DF8A" w14:textId="77777777" w:rsidR="00307A20" w:rsidRDefault="00CF3DBF">
      <w:pPr>
        <w:tabs>
          <w:tab w:val="left" w:pos="0"/>
        </w:tabs>
        <w:jc w:val="right"/>
      </w:pPr>
      <w:r>
        <w:rPr>
          <w:rFonts w:ascii="Times New Roman" w:hAnsi="Times New Roman" w:cs="Times New Roman"/>
          <w:b/>
          <w:bCs/>
          <w:sz w:val="28"/>
          <w:szCs w:val="28"/>
        </w:rPr>
        <w:t>Пушкаш В.В.</w:t>
      </w:r>
    </w:p>
    <w:p w14:paraId="3CC38D4C" w14:textId="77777777" w:rsidR="00307A20" w:rsidRDefault="00CF3DBF">
      <w:pPr>
        <w:tabs>
          <w:tab w:val="left" w:pos="0"/>
        </w:tabs>
        <w:spacing w:line="276" w:lineRule="auto"/>
        <w:jc w:val="both"/>
      </w:pPr>
      <w:r>
        <w:rPr>
          <w:rFonts w:ascii="Times New Roman" w:eastAsia="Times New Roman" w:hAnsi="Times New Roman" w:cs="Times New Roman"/>
          <w:b/>
          <w:bCs/>
          <w:sz w:val="28"/>
          <w:szCs w:val="28"/>
        </w:rPr>
        <w:t xml:space="preserve">                                                                                                              </w:t>
      </w:r>
      <w:r>
        <w:rPr>
          <w:rFonts w:ascii="Times New Roman" w:hAnsi="Times New Roman" w:cs="Times New Roman"/>
          <w:b/>
          <w:bCs/>
          <w:sz w:val="28"/>
          <w:szCs w:val="28"/>
        </w:rPr>
        <w:t>Степанова О.Р.</w:t>
      </w:r>
    </w:p>
    <w:p w14:paraId="3510601F" w14:textId="77777777" w:rsidR="00307A20" w:rsidRDefault="00CF3DBF">
      <w:pPr>
        <w:jc w:val="right"/>
      </w:pPr>
      <w:r>
        <w:rPr>
          <w:rFonts w:ascii="Times New Roman" w:hAnsi="Times New Roman" w:cs="Times New Roman"/>
          <w:b/>
          <w:bCs/>
          <w:sz w:val="28"/>
          <w:szCs w:val="28"/>
        </w:rPr>
        <w:t>Чурила М. М.</w:t>
      </w:r>
    </w:p>
    <w:p w14:paraId="504451FD" w14:textId="77777777" w:rsidR="00307A20" w:rsidRDefault="00307A20">
      <w:pPr>
        <w:spacing w:line="276" w:lineRule="auto"/>
        <w:jc w:val="both"/>
        <w:rPr>
          <w:rFonts w:ascii="Times New Roman" w:hAnsi="Times New Roman" w:cs="Times New Roman"/>
          <w:b/>
          <w:bCs/>
          <w:color w:val="FF0000"/>
          <w:sz w:val="28"/>
          <w:szCs w:val="28"/>
          <w:lang w:eastAsia="ar-SA"/>
        </w:rPr>
      </w:pPr>
    </w:p>
    <w:p w14:paraId="680A30BF" w14:textId="77777777" w:rsidR="00CF3DBF" w:rsidRDefault="00CF3DBF">
      <w:pPr>
        <w:spacing w:line="276" w:lineRule="auto"/>
        <w:ind w:left="3261" w:hanging="1418"/>
        <w:rPr>
          <w:rFonts w:ascii="Times New Roman" w:hAnsi="Times New Roman" w:cs="Times New Roman"/>
          <w:b/>
          <w:sz w:val="28"/>
          <w:szCs w:val="28"/>
        </w:rPr>
      </w:pPr>
    </w:p>
    <w:sectPr w:rsidR="00CF3DBF">
      <w:pgSz w:w="11906" w:h="16838"/>
      <w:pgMar w:top="1134" w:right="567" w:bottom="1134" w:left="1701" w:header="708" w:footer="708"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swiss"/>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Arial Unicode MS"/>
    <w:charset w:val="00"/>
    <w:family w:val="auto"/>
    <w:pitch w:val="variable"/>
  </w:font>
  <w:font w:name="OpenSymbol">
    <w:altName w:val="Arial Unicode MS"/>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3"/>
    <w:lvl w:ilvl="0">
      <w:start w:val="1"/>
      <w:numFmt w:val="decimal"/>
      <w:lvlText w:val="%1."/>
      <w:lvlJc w:val="left"/>
      <w:pPr>
        <w:tabs>
          <w:tab w:val="num" w:pos="0"/>
        </w:tabs>
        <w:ind w:left="502" w:hanging="360"/>
      </w:pPr>
      <w:rPr>
        <w:rFonts w:ascii="Times New Roman" w:hAnsi="Times New Roman" w:cs="Times New Roman" w:hint="default"/>
        <w:b/>
        <w:sz w:val="28"/>
      </w:rPr>
    </w:lvl>
  </w:abstractNum>
  <w:abstractNum w:abstractNumId="2" w15:restartNumberingAfterBreak="0">
    <w:nsid w:val="00000003"/>
    <w:multiLevelType w:val="singleLevel"/>
    <w:tmpl w:val="00000003"/>
    <w:name w:val="WW8Num4"/>
    <w:lvl w:ilvl="0">
      <w:start w:val="16"/>
      <w:numFmt w:val="bullet"/>
      <w:lvlText w:val="-"/>
      <w:lvlJc w:val="left"/>
      <w:pPr>
        <w:tabs>
          <w:tab w:val="num" w:pos="0"/>
        </w:tabs>
        <w:ind w:left="720" w:hanging="360"/>
      </w:pPr>
      <w:rPr>
        <w:rFonts w:ascii="Times New Roman" w:hAnsi="Times New Roman" w:cs="Times New Roman" w:hint="default"/>
        <w:color w:val="000000"/>
        <w:kern w:val="0"/>
        <w:sz w:val="28"/>
        <w:szCs w:val="28"/>
        <w:lang w:val="uk-UA" w:eastAsia="uk-UA"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1BE"/>
    <w:rsid w:val="00307A20"/>
    <w:rsid w:val="00356D79"/>
    <w:rsid w:val="00A20C65"/>
    <w:rsid w:val="00CF3DBF"/>
    <w:rsid w:val="00E441BE"/>
    <w:rsid w:val="00F51A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B1293A0"/>
  <w15:chartTrackingRefBased/>
  <w15:docId w15:val="{8B1F9D9F-86CF-4392-B13A-FF0670400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ascii="Liberation Serif" w:eastAsia="Lucida Sans Unicode" w:hAnsi="Liberation Serif" w:cs="Mangal"/>
      <w:kern w:val="2"/>
      <w:sz w:val="24"/>
      <w:szCs w:val="24"/>
      <w:lang w:eastAsia="zh-CN" w:bidi="hi-IN"/>
    </w:rPr>
  </w:style>
  <w:style w:type="paragraph" w:styleId="2">
    <w:name w:val="heading 2"/>
    <w:basedOn w:val="a"/>
    <w:next w:val="a"/>
    <w:qFormat/>
    <w:pPr>
      <w:keepNext/>
      <w:numPr>
        <w:ilvl w:val="1"/>
        <w:numId w:val="1"/>
      </w:numPr>
      <w:spacing w:before="240" w:after="60"/>
      <w:outlineLvl w:val="1"/>
    </w:pPr>
    <w:rPr>
      <w:rFonts w:ascii="Cambria" w:eastAsia="Times New Roman" w:hAnsi="Cambria" w:cs="Cambria"/>
      <w:b/>
      <w:bCs/>
      <w:i/>
      <w:iCs/>
      <w:sz w:val="28"/>
      <w:szCs w:val="25"/>
    </w:rPr>
  </w:style>
  <w:style w:type="paragraph" w:styleId="3">
    <w:name w:val="heading 3"/>
    <w:basedOn w:val="1"/>
    <w:next w:val="a0"/>
    <w:qFormat/>
    <w:pPr>
      <w:numPr>
        <w:ilvl w:val="2"/>
        <w:numId w:val="1"/>
      </w:numPr>
      <w:tabs>
        <w:tab w:val="left" w:pos="0"/>
      </w:tabs>
      <w:spacing w:before="140"/>
      <w:ind w:left="720" w:hanging="720"/>
      <w:outlineLvl w:val="2"/>
    </w:pPr>
    <w:rPr>
      <w:b/>
      <w:bCs/>
      <w:color w:val="80808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Lucida Sans Unicode" w:hAnsi="Times New Roman" w:cs="Times New Roman"/>
      <w:b/>
      <w:bCs/>
      <w:sz w:val="28"/>
      <w:szCs w:val="28"/>
      <w:lang w:val="uk-UA"/>
    </w:rPr>
  </w:style>
  <w:style w:type="character" w:customStyle="1" w:styleId="WW8Num2z1">
    <w:name w:val="WW8Num2z1"/>
    <w:rPr>
      <w:rFonts w:hint="default"/>
      <w:b/>
    </w:rPr>
  </w:style>
  <w:style w:type="character" w:customStyle="1" w:styleId="WW8Num2z2">
    <w:name w:val="WW8Num2z2"/>
    <w:rPr>
      <w:rFonts w:hint="default"/>
    </w:rPr>
  </w:style>
  <w:style w:type="character" w:customStyle="1" w:styleId="WW8Num3z0">
    <w:name w:val="WW8Num3z0"/>
    <w:rPr>
      <w:rFonts w:ascii="Times New Roman" w:hAnsi="Times New Roman" w:cs="Times New Roman" w:hint="default"/>
      <w:b/>
      <w:sz w:val="28"/>
    </w:rPr>
  </w:style>
  <w:style w:type="character" w:customStyle="1" w:styleId="WW8Num4z0">
    <w:name w:val="WW8Num4z0"/>
    <w:rPr>
      <w:rFonts w:ascii="Times New Roman" w:hAnsi="Times New Roman" w:cs="Times New Roman" w:hint="default"/>
      <w:color w:val="000000"/>
      <w:kern w:val="0"/>
      <w:sz w:val="28"/>
      <w:szCs w:val="28"/>
      <w:lang w:val="uk-UA" w:eastAsia="uk-UA" w:bidi="ar-SA"/>
    </w:rPr>
  </w:style>
  <w:style w:type="character" w:customStyle="1" w:styleId="WW8Num5z0">
    <w:name w:val="WW8Num5z0"/>
    <w:rPr>
      <w:rFonts w:ascii="Times New Roman" w:hAnsi="Times New Roman" w:cs="Times New Roman" w:hint="default"/>
      <w:sz w:val="28"/>
      <w:szCs w:val="28"/>
    </w:rPr>
  </w:style>
  <w:style w:type="character" w:customStyle="1" w:styleId="WW8Num6z0">
    <w:name w:val="WW8Num6z0"/>
    <w:rPr>
      <w:rFonts w:ascii="Times New Roman" w:hAnsi="Times New Roman" w:cs="Times New Roman" w:hint="default"/>
      <w:sz w:val="28"/>
      <w:szCs w:val="28"/>
    </w:rPr>
  </w:style>
  <w:style w:type="character" w:customStyle="1" w:styleId="WW8Num7z0">
    <w:name w:val="WW8Num7z0"/>
    <w:rPr>
      <w:rFonts w:ascii="Times New Roman" w:hAnsi="Times New Roman" w:cs="Times New Roman" w:hint="default"/>
      <w:sz w:val="28"/>
      <w:szCs w:val="28"/>
    </w:rPr>
  </w:style>
  <w:style w:type="character" w:customStyle="1" w:styleId="WW8Num3z1">
    <w:name w:val="WW8Num3z1"/>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ascii="Times New Roman" w:hAnsi="Times New Roman" w:cs="Times New Roman" w:hint="default"/>
      <w:sz w:val="28"/>
      <w:szCs w:val="28"/>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Times New Roman" w:eastAsia="Lucida Sans Unicode" w:hAnsi="Times New Roman" w:cs="Times New Roman" w:hint="default"/>
      <w:sz w:val="28"/>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Times New Roman" w:hAnsi="Times New Roman" w:cs="Times New Roman" w:hint="default"/>
      <w:sz w:val="28"/>
      <w:szCs w:val="28"/>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Times New Roman" w:hAnsi="Times New Roman" w:cs="Times New Roman" w:hint="default"/>
      <w:sz w:val="28"/>
      <w:szCs w:val="28"/>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10">
    <w:name w:val="Основной шрифт абзаца1"/>
  </w:style>
  <w:style w:type="character" w:customStyle="1" w:styleId="WW8Num3z2">
    <w:name w:val="WW8Num3z2"/>
    <w:rPr>
      <w:rFonts w:cs="Times New Roman"/>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rPr>
      <w:rFonts w:ascii="Symbol" w:hAnsi="Symbol" w:cs="Symbol" w:hint="default"/>
      <w:sz w:val="26"/>
      <w:szCs w:val="26"/>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2z0">
    <w:name w:val="WW8Num12z0"/>
    <w:rPr>
      <w:rFonts w:ascii="Times New Roman" w:eastAsia="Lucida Sans Unicode" w:hAnsi="Times New Roman" w:cs="Times New Roman"/>
      <w:b/>
    </w:rPr>
  </w:style>
  <w:style w:type="character" w:customStyle="1" w:styleId="WW8Num12z1">
    <w:name w:val="WW8Num12z1"/>
    <w:rPr>
      <w:rFonts w:hint="default"/>
      <w:b/>
    </w:rPr>
  </w:style>
  <w:style w:type="character" w:customStyle="1" w:styleId="WW8Num12z2">
    <w:name w:val="WW8Num12z2"/>
    <w:rPr>
      <w:rFonts w:hint="default"/>
    </w:rPr>
  </w:style>
  <w:style w:type="character" w:customStyle="1" w:styleId="WW8Num13z0">
    <w:name w:val="WW8Num13z0"/>
    <w:rPr>
      <w:rFonts w:hint="default"/>
      <w:b/>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b/>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b/>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eastAsia="Lucida Sans Unicode" w:hAnsi="Times New Roman" w:cs="Times New Roman" w:hint="default"/>
      <w:b w:val="0"/>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Times New Roman" w:eastAsia="Lucida Sans Unicode" w:hAnsi="Times New Roman" w:cs="Times New Roman"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0">
    <w:name w:val="WW8Num19z0"/>
    <w:rPr>
      <w:rFonts w:ascii="Times New Roman" w:eastAsia="Lucida Sans Unicode" w:hAnsi="Times New Roman" w:cs="Times New Roman"/>
      <w:b/>
    </w:rPr>
  </w:style>
  <w:style w:type="character" w:customStyle="1" w:styleId="WW8Num19z1">
    <w:name w:val="WW8Num19z1"/>
    <w:rPr>
      <w:rFonts w:hint="default"/>
      <w:b/>
    </w:rPr>
  </w:style>
  <w:style w:type="character" w:customStyle="1" w:styleId="WW8Num19z2">
    <w:name w:val="WW8Num19z2"/>
    <w:rPr>
      <w:rFonts w:hint="default"/>
    </w:rPr>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rPr>
      <w:rFonts w:ascii="Times New Roman" w:eastAsia="Lucida Sans Unicode" w:hAnsi="Times New Roman" w:cs="Times New Roman"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New Roman" w:eastAsia="Lucida Sans Unicode" w:hAnsi="Times New Roman" w:cs="Times New Roman" w:hint="default"/>
      <w:b w:val="0"/>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Times New Roman" w:eastAsia="Lucida Sans Unicode" w:hAnsi="Times New Roman" w:cs="Times New Roman" w:hint="default"/>
      <w:b w:val="0"/>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eastAsia="Lucida Sans Unicode" w:hAnsi="Times New Roman" w:cs="Times New Roman"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Times New Roman" w:eastAsia="Lucida Sans Unicode" w:hAnsi="Times New Roman" w:cs="Times New Roman"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0z3">
    <w:name w:val="WW8Num30z3"/>
    <w:rPr>
      <w:rFonts w:ascii="Symbol" w:hAnsi="Symbol" w:cs="Symbol" w:hint="default"/>
    </w:rPr>
  </w:style>
  <w:style w:type="character" w:customStyle="1" w:styleId="WW8Num31z0">
    <w:name w:val="WW8Num31z0"/>
    <w:rPr>
      <w:rFonts w:ascii="Times New Roman" w:eastAsia="Times New Roman" w:hAnsi="Times New Roman" w:cs="Times New Roman"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1z3">
    <w:name w:val="WW8Num31z3"/>
    <w:rPr>
      <w:rFonts w:ascii="Symbol" w:hAnsi="Symbol" w:cs="Symbol" w:hint="default"/>
    </w:rPr>
  </w:style>
  <w:style w:type="character" w:customStyle="1" w:styleId="WW8Num32z0">
    <w:name w:val="WW8Num32z0"/>
    <w:rPr>
      <w:rFonts w:hint="default"/>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b/>
    </w:rPr>
  </w:style>
  <w:style w:type="character" w:customStyle="1" w:styleId="WW8Num33z1">
    <w:name w:val="WW8Num33z1"/>
    <w:rPr>
      <w:rFonts w:hint="default"/>
    </w:rPr>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b/>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Times New Roman" w:eastAsia="Andale Sans UI" w:hAnsi="Times New Roman" w:cs="Times New Roman" w:hint="default"/>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6z3">
    <w:name w:val="WW8Num36z3"/>
    <w:rPr>
      <w:rFonts w:ascii="Symbol" w:hAnsi="Symbol" w:cs="Symbol" w:hint="default"/>
    </w:rPr>
  </w:style>
  <w:style w:type="character" w:customStyle="1" w:styleId="WW8Num37z0">
    <w:name w:val="WW8Num37z0"/>
    <w:rPr>
      <w:rFonts w:ascii="Symbol" w:hAnsi="Symbol" w:cs="Symbol" w:hint="default"/>
    </w:rPr>
  </w:style>
  <w:style w:type="character" w:customStyle="1" w:styleId="WW8Num37z1">
    <w:name w:val="WW8Num37z1"/>
    <w:rPr>
      <w:rFonts w:ascii="OpenSymbol" w:eastAsia="OpenSymbol" w:hAnsi="OpenSymbol" w:cs="OpenSymbol" w:hint="eastAsia"/>
    </w:rPr>
  </w:style>
  <w:style w:type="character" w:customStyle="1" w:styleId="WW8Num38z0">
    <w:name w:val="WW8Num38z0"/>
    <w:rPr>
      <w:rFonts w:hint="default"/>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Symbol" w:hAnsi="Symbol" w:cs="Symbol"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40z0">
    <w:name w:val="WW8Num40z0"/>
    <w:rPr>
      <w:rFonts w:ascii="Symbol" w:hAnsi="Symbol" w:cs="Symbol" w:hint="default"/>
    </w:rPr>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WW8Num41z0">
    <w:name w:val="WW8Num41z0"/>
    <w:rPr>
      <w:rFonts w:ascii="Symbol" w:hAnsi="Symbol" w:cs="Symbol"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2z0">
    <w:name w:val="WW8Num42z0"/>
    <w:rPr>
      <w:rFonts w:ascii="Times New Roman" w:eastAsia="Lucida Sans Unicode" w:hAnsi="Times New Roman" w:cs="Times New Roman" w:hint="default"/>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2z3">
    <w:name w:val="WW8Num42z3"/>
    <w:rPr>
      <w:rFonts w:ascii="Symbol" w:hAnsi="Symbol" w:cs="Symbol" w:hint="default"/>
    </w:rPr>
  </w:style>
  <w:style w:type="character" w:customStyle="1" w:styleId="WW8Num43z0">
    <w:name w:val="WW8Num43z0"/>
    <w:rPr>
      <w:rFonts w:ascii="Times New Roman" w:eastAsia="Lucida Sans Unicode" w:hAnsi="Times New Roman" w:cs="Times New Roman"/>
      <w:b/>
    </w:rPr>
  </w:style>
  <w:style w:type="character" w:customStyle="1" w:styleId="WW8Num43z1">
    <w:name w:val="WW8Num43z1"/>
    <w:rPr>
      <w:rFonts w:hint="default"/>
      <w:b/>
    </w:rPr>
  </w:style>
  <w:style w:type="character" w:customStyle="1" w:styleId="WW8Num43z2">
    <w:name w:val="WW8Num43z2"/>
    <w:rPr>
      <w:rFonts w:hint="default"/>
    </w:rPr>
  </w:style>
  <w:style w:type="character" w:customStyle="1" w:styleId="WW8Num44z0">
    <w:name w:val="WW8Num44z0"/>
    <w:rPr>
      <w:rFonts w:ascii="Symbol" w:hAnsi="Symbol" w:cs="Symbol"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11">
    <w:name w:val="Основной шрифт абзаца1"/>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4">
    <w:name w:val="Маркеры списка"/>
    <w:rPr>
      <w:rFonts w:ascii="OpenSymbol" w:eastAsia="OpenSymbol" w:hAnsi="OpenSymbol" w:cs="OpenSymbol"/>
    </w:rPr>
  </w:style>
  <w:style w:type="character" w:customStyle="1" w:styleId="a5">
    <w:name w:val="Символ нумерации"/>
  </w:style>
  <w:style w:type="character" w:customStyle="1" w:styleId="rvts9">
    <w:name w:val="rvts9"/>
    <w:basedOn w:val="11"/>
  </w:style>
  <w:style w:type="character" w:customStyle="1" w:styleId="rvts23">
    <w:name w:val="rvts23"/>
    <w:basedOn w:val="11"/>
  </w:style>
  <w:style w:type="character" w:customStyle="1" w:styleId="rvts64">
    <w:name w:val="rvts64"/>
    <w:basedOn w:val="11"/>
  </w:style>
  <w:style w:type="character" w:customStyle="1" w:styleId="rvts52">
    <w:name w:val="rvts52"/>
    <w:basedOn w:val="11"/>
  </w:style>
  <w:style w:type="character" w:styleId="a6">
    <w:name w:val="Hyperlink"/>
    <w:rPr>
      <w:color w:val="0000FF"/>
      <w:u w:val="single"/>
    </w:rPr>
  </w:style>
  <w:style w:type="character" w:customStyle="1" w:styleId="rvts44">
    <w:name w:val="rvts44"/>
    <w:basedOn w:val="11"/>
  </w:style>
  <w:style w:type="character" w:customStyle="1" w:styleId="rvts37">
    <w:name w:val="rvts37"/>
    <w:basedOn w:val="11"/>
  </w:style>
  <w:style w:type="character" w:customStyle="1" w:styleId="rvts46">
    <w:name w:val="rvts46"/>
    <w:basedOn w:val="11"/>
  </w:style>
  <w:style w:type="character" w:styleId="a7">
    <w:name w:val="Strong"/>
    <w:qFormat/>
    <w:rPr>
      <w:b/>
      <w:bCs/>
    </w:rPr>
  </w:style>
  <w:style w:type="character" w:customStyle="1" w:styleId="20">
    <w:name w:val="Заголовок 2 Знак"/>
    <w:rPr>
      <w:rFonts w:ascii="Cambria" w:eastAsia="Times New Roman" w:hAnsi="Cambria" w:cs="Mangal"/>
      <w:b/>
      <w:bCs/>
      <w:i/>
      <w:iCs/>
      <w:kern w:val="2"/>
      <w:sz w:val="28"/>
      <w:szCs w:val="25"/>
      <w:lang w:bidi="hi-IN"/>
    </w:rPr>
  </w:style>
  <w:style w:type="character" w:customStyle="1" w:styleId="58cl">
    <w:name w:val="_58cl"/>
    <w:basedOn w:val="11"/>
  </w:style>
  <w:style w:type="character" w:customStyle="1" w:styleId="58cm">
    <w:name w:val="_58cm"/>
    <w:basedOn w:val="11"/>
  </w:style>
  <w:style w:type="character" w:customStyle="1" w:styleId="textexposedshow">
    <w:name w:val="text_exposed_show"/>
    <w:basedOn w:val="11"/>
  </w:style>
  <w:style w:type="character" w:customStyle="1" w:styleId="rvts80">
    <w:name w:val="rvts80"/>
  </w:style>
  <w:style w:type="character" w:customStyle="1" w:styleId="a8">
    <w:name w:val="Текст выноски Знак"/>
    <w:rPr>
      <w:rFonts w:ascii="Tahoma" w:eastAsia="Lucida Sans Unicode" w:hAnsi="Tahoma" w:cs="Mangal"/>
      <w:kern w:val="2"/>
      <w:sz w:val="16"/>
      <w:szCs w:val="14"/>
      <w:lang w:bidi="hi-IN"/>
    </w:rPr>
  </w:style>
  <w:style w:type="paragraph" w:customStyle="1" w:styleId="1">
    <w:name w:val="Заголовок1"/>
    <w:basedOn w:val="a"/>
    <w:next w:val="a0"/>
    <w:pPr>
      <w:keepNext/>
      <w:spacing w:before="240" w:after="120"/>
    </w:pPr>
    <w:rPr>
      <w:rFonts w:ascii="Liberation Sans" w:hAnsi="Liberation Sans"/>
      <w:sz w:val="28"/>
      <w:szCs w:val="28"/>
    </w:rPr>
  </w:style>
  <w:style w:type="paragraph" w:styleId="a0">
    <w:name w:val="Body Text"/>
    <w:basedOn w:val="a"/>
    <w:pPr>
      <w:spacing w:after="140" w:line="288" w:lineRule="auto"/>
    </w:pPr>
  </w:style>
  <w:style w:type="paragraph" w:styleId="a9">
    <w:name w:val="List"/>
    <w:basedOn w:val="a0"/>
  </w:style>
  <w:style w:type="paragraph" w:styleId="aa">
    <w:name w:val="caption"/>
    <w:basedOn w:val="a"/>
    <w:qFormat/>
    <w:pPr>
      <w:suppressLineNumbers/>
      <w:spacing w:before="120" w:after="120"/>
    </w:pPr>
    <w:rPr>
      <w:rFonts w:cs="Arial"/>
      <w:i/>
      <w:iCs/>
    </w:rPr>
  </w:style>
  <w:style w:type="paragraph" w:customStyle="1" w:styleId="12">
    <w:name w:val="Указатель1"/>
    <w:basedOn w:val="a"/>
    <w:pPr>
      <w:suppressLineNumbers/>
    </w:pPr>
    <w:rPr>
      <w:rFonts w:cs="Arial"/>
    </w:rPr>
  </w:style>
  <w:style w:type="paragraph" w:customStyle="1" w:styleId="13">
    <w:name w:val="Название объекта1"/>
    <w:basedOn w:val="a"/>
    <w:pPr>
      <w:suppressLineNumbers/>
      <w:spacing w:before="120" w:after="120"/>
    </w:pPr>
    <w:rPr>
      <w:rFonts w:cs="Arial"/>
      <w:i/>
      <w:iCs/>
    </w:rPr>
  </w:style>
  <w:style w:type="paragraph" w:customStyle="1" w:styleId="21">
    <w:name w:val="Указатель2"/>
    <w:basedOn w:val="a"/>
    <w:pPr>
      <w:suppressLineNumbers/>
    </w:pPr>
    <w:rPr>
      <w:rFonts w:cs="Arial"/>
    </w:rPr>
  </w:style>
  <w:style w:type="paragraph" w:customStyle="1" w:styleId="14">
    <w:name w:val="Название1"/>
    <w:basedOn w:val="a"/>
    <w:pPr>
      <w:suppressLineNumbers/>
      <w:spacing w:before="120" w:after="120"/>
    </w:pPr>
    <w:rPr>
      <w:i/>
      <w:iCs/>
    </w:rPr>
  </w:style>
  <w:style w:type="paragraph" w:customStyle="1" w:styleId="15">
    <w:name w:val="Указатель1"/>
    <w:basedOn w:val="a"/>
    <w:pPr>
      <w:suppressLineNumbers/>
    </w:pPr>
  </w:style>
  <w:style w:type="paragraph" w:customStyle="1" w:styleId="ab">
    <w:name w:val="Содержимое таблицы"/>
    <w:basedOn w:val="a"/>
    <w:pPr>
      <w:suppressLineNumbers/>
    </w:pPr>
  </w:style>
  <w:style w:type="paragraph" w:customStyle="1" w:styleId="ac">
    <w:name w:val="Заголовок таблицы"/>
    <w:basedOn w:val="ab"/>
    <w:pPr>
      <w:jc w:val="center"/>
    </w:pPr>
    <w:rPr>
      <w:b/>
      <w:bCs/>
    </w:rPr>
  </w:style>
  <w:style w:type="paragraph" w:customStyle="1" w:styleId="rvps7">
    <w:name w:val="rvps7"/>
    <w:basedOn w:val="a"/>
    <w:pPr>
      <w:widowControl/>
      <w:suppressAutoHyphens w:val="0"/>
      <w:spacing w:before="100" w:after="100"/>
    </w:pPr>
    <w:rPr>
      <w:rFonts w:ascii="Times New Roman" w:eastAsia="Times New Roman" w:hAnsi="Times New Roman" w:cs="Times New Roman"/>
      <w:kern w:val="0"/>
      <w:lang w:bidi="ar-SA"/>
    </w:rPr>
  </w:style>
  <w:style w:type="paragraph" w:customStyle="1" w:styleId="rvps6">
    <w:name w:val="rvps6"/>
    <w:basedOn w:val="a"/>
    <w:pPr>
      <w:widowControl/>
      <w:suppressAutoHyphens w:val="0"/>
      <w:spacing w:before="100" w:after="100"/>
    </w:pPr>
    <w:rPr>
      <w:rFonts w:ascii="Times New Roman" w:eastAsia="Times New Roman" w:hAnsi="Times New Roman" w:cs="Times New Roman"/>
      <w:kern w:val="0"/>
      <w:lang w:bidi="ar-SA"/>
    </w:rPr>
  </w:style>
  <w:style w:type="paragraph" w:customStyle="1" w:styleId="rvps17">
    <w:name w:val="rvps17"/>
    <w:basedOn w:val="a"/>
    <w:pPr>
      <w:widowControl/>
      <w:suppressAutoHyphens w:val="0"/>
      <w:spacing w:before="100" w:after="100"/>
    </w:pPr>
    <w:rPr>
      <w:rFonts w:ascii="Times New Roman" w:eastAsia="Times New Roman" w:hAnsi="Times New Roman" w:cs="Times New Roman"/>
      <w:kern w:val="0"/>
      <w:lang w:bidi="ar-SA"/>
    </w:rPr>
  </w:style>
  <w:style w:type="paragraph" w:customStyle="1" w:styleId="rvps2">
    <w:name w:val="rvps2"/>
    <w:basedOn w:val="a"/>
    <w:pPr>
      <w:widowControl/>
      <w:suppressAutoHyphens w:val="0"/>
      <w:spacing w:before="100" w:after="100"/>
    </w:pPr>
    <w:rPr>
      <w:rFonts w:ascii="Times New Roman" w:eastAsia="Times New Roman" w:hAnsi="Times New Roman" w:cs="Times New Roman"/>
      <w:kern w:val="0"/>
      <w:lang w:bidi="ar-SA"/>
    </w:rPr>
  </w:style>
  <w:style w:type="paragraph" w:customStyle="1" w:styleId="rvps4">
    <w:name w:val="rvps4"/>
    <w:basedOn w:val="a"/>
    <w:pPr>
      <w:widowControl/>
      <w:suppressAutoHyphens w:val="0"/>
      <w:spacing w:before="100" w:after="100"/>
    </w:pPr>
    <w:rPr>
      <w:rFonts w:ascii="Times New Roman" w:eastAsia="Times New Roman" w:hAnsi="Times New Roman" w:cs="Times New Roman"/>
      <w:kern w:val="0"/>
      <w:lang w:bidi="ar-SA"/>
    </w:rPr>
  </w:style>
  <w:style w:type="paragraph" w:customStyle="1" w:styleId="rvps15">
    <w:name w:val="rvps15"/>
    <w:basedOn w:val="a"/>
    <w:pPr>
      <w:widowControl/>
      <w:suppressAutoHyphens w:val="0"/>
      <w:spacing w:before="100" w:after="100"/>
    </w:pPr>
    <w:rPr>
      <w:rFonts w:ascii="Times New Roman" w:eastAsia="Times New Roman" w:hAnsi="Times New Roman" w:cs="Times New Roman"/>
      <w:kern w:val="0"/>
      <w:lang w:bidi="ar-SA"/>
    </w:rPr>
  </w:style>
  <w:style w:type="paragraph" w:customStyle="1" w:styleId="rvps14">
    <w:name w:val="rvps14"/>
    <w:basedOn w:val="a"/>
    <w:pPr>
      <w:widowControl/>
      <w:suppressAutoHyphens w:val="0"/>
      <w:spacing w:before="100" w:after="100"/>
    </w:pPr>
    <w:rPr>
      <w:rFonts w:ascii="Times New Roman" w:eastAsia="Times New Roman" w:hAnsi="Times New Roman" w:cs="Times New Roman"/>
      <w:kern w:val="0"/>
      <w:lang w:bidi="ar-SA"/>
    </w:rPr>
  </w:style>
  <w:style w:type="paragraph" w:customStyle="1" w:styleId="rvps12">
    <w:name w:val="rvps12"/>
    <w:basedOn w:val="a"/>
    <w:pPr>
      <w:widowControl/>
      <w:suppressAutoHyphens w:val="0"/>
      <w:spacing w:before="100" w:after="100"/>
    </w:pPr>
    <w:rPr>
      <w:rFonts w:ascii="Times New Roman" w:eastAsia="Times New Roman" w:hAnsi="Times New Roman" w:cs="Times New Roman"/>
      <w:kern w:val="0"/>
      <w:lang w:bidi="ar-SA"/>
    </w:rPr>
  </w:style>
  <w:style w:type="paragraph" w:customStyle="1" w:styleId="16">
    <w:name w:val="Обычный (веб)1"/>
    <w:basedOn w:val="a"/>
    <w:pPr>
      <w:widowControl/>
      <w:suppressAutoHyphens w:val="0"/>
      <w:spacing w:before="100" w:after="100"/>
    </w:pPr>
    <w:rPr>
      <w:rFonts w:ascii="Times New Roman" w:eastAsia="Times New Roman" w:hAnsi="Times New Roman" w:cs="Times New Roman"/>
      <w:kern w:val="0"/>
      <w:lang w:bidi="ar-SA"/>
    </w:rPr>
  </w:style>
  <w:style w:type="paragraph" w:customStyle="1" w:styleId="17">
    <w:name w:val="Абзац списка1"/>
    <w:basedOn w:val="a"/>
    <w:pPr>
      <w:widowControl/>
      <w:suppressAutoHyphens w:val="0"/>
      <w:ind w:left="720"/>
      <w:contextualSpacing/>
    </w:pPr>
    <w:rPr>
      <w:rFonts w:ascii="Times New Roman" w:eastAsia="Calibri" w:hAnsi="Times New Roman" w:cs="Times New Roman"/>
      <w:kern w:val="0"/>
      <w:lang w:bidi="ar-SA"/>
    </w:rPr>
  </w:style>
  <w:style w:type="paragraph" w:customStyle="1" w:styleId="rvps3">
    <w:name w:val="rvps3"/>
    <w:basedOn w:val="a"/>
    <w:pPr>
      <w:widowControl/>
      <w:suppressAutoHyphens w:val="0"/>
      <w:spacing w:before="100" w:after="100"/>
    </w:pPr>
    <w:rPr>
      <w:rFonts w:ascii="Times New Roman" w:eastAsia="Times New Roman" w:hAnsi="Times New Roman" w:cs="Times New Roman"/>
      <w:kern w:val="0"/>
      <w:lang w:bidi="ar-SA"/>
    </w:rPr>
  </w:style>
  <w:style w:type="paragraph" w:customStyle="1" w:styleId="18">
    <w:name w:val="Текст выноски1"/>
    <w:basedOn w:val="a"/>
    <w:rPr>
      <w:rFonts w:ascii="Tahoma" w:hAnsi="Tahoma" w:cs="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615-2021-&#108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8027</Words>
  <Characters>4576</Characters>
  <Application>Microsoft Office Word</Application>
  <DocSecurity>0</DocSecurity>
  <Lines>38</Lines>
  <Paragraphs>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12578</CharactersWithSpaces>
  <SharedDoc>false</SharedDoc>
  <HLinks>
    <vt:vector size="6" baseType="variant">
      <vt:variant>
        <vt:i4>74449012</vt:i4>
      </vt:variant>
      <vt:variant>
        <vt:i4>0</vt:i4>
      </vt:variant>
      <vt:variant>
        <vt:i4>0</vt:i4>
      </vt:variant>
      <vt:variant>
        <vt:i4>5</vt:i4>
      </vt:variant>
      <vt:variant>
        <vt:lpwstr>https://zakon.rada.gov.ua/laws/show/615-2021-п</vt:lpwstr>
      </vt:variant>
      <vt:variant>
        <vt:lpwstr>n188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st24</dc:creator>
  <cp:keywords/>
  <cp:lastModifiedBy>Пользователь Windows</cp:lastModifiedBy>
  <cp:revision>4</cp:revision>
  <cp:lastPrinted>2021-10-21T05:32:00Z</cp:lastPrinted>
  <dcterms:created xsi:type="dcterms:W3CDTF">2021-10-25T13:38:00Z</dcterms:created>
  <dcterms:modified xsi:type="dcterms:W3CDTF">2021-10-27T14:13:00Z</dcterms:modified>
</cp:coreProperties>
</file>