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A921B" w14:textId="77777777" w:rsidR="00CD2EB9" w:rsidRPr="00CD2EB9" w:rsidRDefault="00CD2EB9" w:rsidP="00CD2EB9">
      <w:pPr>
        <w:suppressAutoHyphens/>
        <w:spacing w:after="0" w:line="240" w:lineRule="auto"/>
        <w:jc w:val="both"/>
        <w:rPr>
          <w:rFonts w:ascii="Times New Roman" w:eastAsia="Times New Roman" w:hAnsi="Times New Roman"/>
          <w:bCs/>
          <w:sz w:val="28"/>
          <w:szCs w:val="28"/>
          <w:lang w:val="uk-UA" w:eastAsia="zh-CN"/>
        </w:rPr>
      </w:pPr>
    </w:p>
    <w:p w14:paraId="70AABBCF" w14:textId="246BFF51" w:rsidR="00CD2EB9" w:rsidRPr="00CD2EB9" w:rsidRDefault="00CD2EB9" w:rsidP="009A753C">
      <w:pPr>
        <w:suppressAutoHyphens/>
        <w:spacing w:after="0" w:line="240" w:lineRule="auto"/>
        <w:ind w:firstLine="4820"/>
        <w:rPr>
          <w:rFonts w:ascii="Times New Roman" w:eastAsia="Times New Roman" w:hAnsi="Times New Roman"/>
          <w:sz w:val="28"/>
          <w:szCs w:val="28"/>
          <w:lang w:val="uk-UA" w:eastAsia="zh-CN"/>
        </w:rPr>
      </w:pPr>
      <w:r w:rsidRPr="00CD2EB9">
        <w:rPr>
          <w:rFonts w:ascii="Times New Roman" w:eastAsia="Times New Roman" w:hAnsi="Times New Roman"/>
          <w:kern w:val="2"/>
          <w:sz w:val="28"/>
          <w:szCs w:val="28"/>
          <w:lang w:val="uk-UA" w:eastAsia="zh-CN"/>
        </w:rPr>
        <w:t xml:space="preserve"> Додаток</w:t>
      </w:r>
    </w:p>
    <w:p w14:paraId="60F3E291" w14:textId="6898DF0E" w:rsidR="00CD2EB9" w:rsidRPr="00CD2EB9" w:rsidRDefault="00CD2EB9" w:rsidP="00CD2EB9">
      <w:pPr>
        <w:suppressAutoHyphens/>
        <w:spacing w:after="0" w:line="240" w:lineRule="auto"/>
        <w:ind w:left="4876"/>
        <w:jc w:val="both"/>
        <w:rPr>
          <w:rFonts w:ascii="Times New Roman" w:eastAsia="Times New Roman" w:hAnsi="Times New Roman"/>
          <w:kern w:val="2"/>
          <w:sz w:val="24"/>
          <w:szCs w:val="24"/>
          <w:lang w:val="uk-UA" w:eastAsia="zh-CN"/>
        </w:rPr>
      </w:pPr>
      <w:r w:rsidRPr="00CD2EB9">
        <w:rPr>
          <w:rFonts w:ascii="Times New Roman" w:eastAsia="Times New Roman" w:hAnsi="Times New Roman"/>
          <w:kern w:val="2"/>
          <w:sz w:val="28"/>
          <w:szCs w:val="28"/>
          <w:lang w:val="uk-UA" w:eastAsia="zh-CN"/>
        </w:rPr>
        <w:t xml:space="preserve">до рішення </w:t>
      </w:r>
      <w:r w:rsidR="009A753C">
        <w:rPr>
          <w:rFonts w:ascii="Times New Roman" w:eastAsia="Times New Roman" w:hAnsi="Times New Roman"/>
          <w:kern w:val="2"/>
          <w:sz w:val="28"/>
          <w:szCs w:val="28"/>
          <w:lang w:val="uk-UA" w:eastAsia="zh-CN"/>
        </w:rPr>
        <w:t>виконавчого комітету</w:t>
      </w:r>
    </w:p>
    <w:p w14:paraId="0747C3F3" w14:textId="4BB211CC" w:rsidR="00CD2EB9" w:rsidRPr="00CD2EB9" w:rsidRDefault="00CD2EB9" w:rsidP="00CD2EB9">
      <w:pPr>
        <w:suppressAutoHyphens/>
        <w:spacing w:after="0" w:line="240" w:lineRule="auto"/>
        <w:ind w:left="4876"/>
        <w:jc w:val="both"/>
        <w:rPr>
          <w:rFonts w:ascii="Times New Roman" w:eastAsia="Times New Roman" w:hAnsi="Times New Roman"/>
          <w:kern w:val="2"/>
          <w:sz w:val="24"/>
          <w:szCs w:val="24"/>
          <w:lang w:val="uk-UA" w:eastAsia="zh-CN"/>
        </w:rPr>
      </w:pPr>
      <w:r w:rsidRPr="00CD2EB9">
        <w:rPr>
          <w:rFonts w:ascii="Times New Roman" w:eastAsia="Times New Roman" w:hAnsi="Times New Roman"/>
          <w:kern w:val="2"/>
          <w:sz w:val="28"/>
          <w:szCs w:val="28"/>
          <w:lang w:val="uk-UA" w:eastAsia="zh-CN"/>
        </w:rPr>
        <w:t xml:space="preserve">Мукачівської міської ради </w:t>
      </w:r>
    </w:p>
    <w:p w14:paraId="6734EAA3" w14:textId="660C09B5" w:rsidR="00CD2EB9" w:rsidRPr="00CD2EB9" w:rsidRDefault="00906843" w:rsidP="00CD2EB9">
      <w:pPr>
        <w:suppressAutoHyphens/>
        <w:spacing w:after="0" w:line="240" w:lineRule="auto"/>
        <w:ind w:left="4876"/>
        <w:jc w:val="both"/>
        <w:rPr>
          <w:rFonts w:ascii="Times New Roman" w:eastAsia="Times New Roman" w:hAnsi="Times New Roman"/>
          <w:kern w:val="2"/>
          <w:sz w:val="24"/>
          <w:szCs w:val="24"/>
          <w:lang w:val="uk-UA" w:eastAsia="zh-CN"/>
        </w:rPr>
      </w:pPr>
      <w:r>
        <w:rPr>
          <w:rFonts w:ascii="Times New Roman" w:eastAsia="Times New Roman" w:hAnsi="Times New Roman"/>
          <w:kern w:val="2"/>
          <w:sz w:val="28"/>
          <w:szCs w:val="28"/>
          <w:lang w:val="uk-UA" w:eastAsia="zh-CN"/>
        </w:rPr>
        <w:t>23.11.2021</w:t>
      </w:r>
      <w:r w:rsidR="00CD2EB9" w:rsidRPr="00CD2EB9">
        <w:rPr>
          <w:rFonts w:ascii="Times New Roman" w:eastAsia="Times New Roman" w:hAnsi="Times New Roman"/>
          <w:kern w:val="2"/>
          <w:sz w:val="28"/>
          <w:szCs w:val="28"/>
          <w:lang w:val="uk-UA" w:eastAsia="zh-CN"/>
        </w:rPr>
        <w:t xml:space="preserve"> </w:t>
      </w:r>
      <w:r w:rsidR="00CD2EB9" w:rsidRPr="00CD2EB9">
        <w:rPr>
          <w:rFonts w:ascii="Times New Roman" w:eastAsia="Noto Sans CJK SC Regular" w:hAnsi="Times New Roman"/>
          <w:kern w:val="2"/>
          <w:sz w:val="28"/>
          <w:szCs w:val="28"/>
          <w:lang w:val="uk-UA" w:eastAsia="zh-CN"/>
        </w:rPr>
        <w:t>№</w:t>
      </w:r>
      <w:r>
        <w:rPr>
          <w:rFonts w:ascii="Times New Roman" w:eastAsia="Noto Sans CJK SC Regular" w:hAnsi="Times New Roman"/>
          <w:kern w:val="2"/>
          <w:sz w:val="28"/>
          <w:szCs w:val="28"/>
          <w:lang w:val="uk-UA" w:eastAsia="zh-CN"/>
        </w:rPr>
        <w:t xml:space="preserve"> 453</w:t>
      </w:r>
    </w:p>
    <w:p w14:paraId="741A533E" w14:textId="6047A216" w:rsidR="00CD2EB9" w:rsidRDefault="00CD2EB9" w:rsidP="00CD2EB9">
      <w:pPr>
        <w:suppressAutoHyphens/>
        <w:spacing w:after="0" w:line="240" w:lineRule="auto"/>
        <w:jc w:val="both"/>
        <w:rPr>
          <w:rFonts w:ascii="Times New Roman" w:eastAsia="Times New Roman" w:hAnsi="Times New Roman"/>
          <w:kern w:val="2"/>
          <w:sz w:val="32"/>
          <w:szCs w:val="32"/>
          <w:lang w:val="uk-UA" w:eastAsia="zh-CN"/>
        </w:rPr>
      </w:pPr>
    </w:p>
    <w:p w14:paraId="18AC8825" w14:textId="2CD329A6" w:rsidR="006C247E" w:rsidRPr="0060792A" w:rsidRDefault="00640AD8" w:rsidP="0060792A">
      <w:pPr>
        <w:suppressAutoHyphens/>
        <w:spacing w:after="0" w:line="240" w:lineRule="auto"/>
        <w:jc w:val="center"/>
        <w:rPr>
          <w:rFonts w:ascii="Times New Roman" w:eastAsia="Times New Roman" w:hAnsi="Times New Roman"/>
          <w:kern w:val="2"/>
          <w:sz w:val="28"/>
          <w:szCs w:val="28"/>
          <w:lang w:val="uk-UA" w:eastAsia="zh-CN"/>
        </w:rPr>
      </w:pPr>
      <w:r w:rsidRPr="00640AD8">
        <w:rPr>
          <w:rFonts w:ascii="Times New Roman" w:eastAsia="Times New Roman" w:hAnsi="Times New Roman"/>
          <w:kern w:val="2"/>
          <w:sz w:val="28"/>
          <w:szCs w:val="28"/>
          <w:lang w:val="uk-UA" w:eastAsia="zh-CN"/>
        </w:rPr>
        <w:t>Проєкт</w:t>
      </w:r>
    </w:p>
    <w:p w14:paraId="15F00FB5" w14:textId="29B50836" w:rsidR="00640AD8" w:rsidRDefault="00976478" w:rsidP="00976478">
      <w:pPr>
        <w:tabs>
          <w:tab w:val="left" w:pos="4127"/>
        </w:tabs>
        <w:suppressAutoHyphens/>
        <w:spacing w:after="0" w:line="240" w:lineRule="auto"/>
        <w:jc w:val="center"/>
        <w:rPr>
          <w:rFonts w:ascii="Times New Roman" w:eastAsia="DejaVu Sans" w:hAnsi="Times New Roman"/>
          <w:b/>
          <w:kern w:val="2"/>
          <w:sz w:val="28"/>
          <w:szCs w:val="28"/>
          <w:lang w:val="uk-UA" w:eastAsia="zh-CN"/>
        </w:rPr>
      </w:pPr>
      <w:r w:rsidRPr="00CD2EB9">
        <w:rPr>
          <w:rFonts w:ascii="Times New Roman" w:eastAsia="Times New Roman" w:hAnsi="Times New Roman"/>
          <w:sz w:val="28"/>
          <w:szCs w:val="28"/>
          <w:lang w:val="uk-UA" w:eastAsia="zh-CN"/>
        </w:rPr>
        <w:t>Програм</w:t>
      </w:r>
      <w:r w:rsidR="0060792A">
        <w:rPr>
          <w:rFonts w:ascii="Times New Roman" w:eastAsia="Times New Roman" w:hAnsi="Times New Roman"/>
          <w:sz w:val="28"/>
          <w:szCs w:val="28"/>
          <w:lang w:val="uk-UA" w:eastAsia="zh-CN"/>
        </w:rPr>
        <w:t>а</w:t>
      </w:r>
      <w:r w:rsidRPr="00CD2EB9">
        <w:rPr>
          <w:rFonts w:ascii="Times New Roman" w:eastAsia="Times New Roman" w:hAnsi="Times New Roman"/>
          <w:sz w:val="28"/>
          <w:szCs w:val="28"/>
          <w:lang w:val="uk-UA" w:eastAsia="zh-CN"/>
        </w:rPr>
        <w:t xml:space="preserve"> </w:t>
      </w:r>
      <w:r w:rsidRPr="00976478">
        <w:rPr>
          <w:rFonts w:ascii="Times New Roman" w:eastAsia="DejaVu Sans" w:hAnsi="Times New Roman"/>
          <w:sz w:val="28"/>
          <w:szCs w:val="28"/>
          <w:lang w:val="uk-UA"/>
        </w:rPr>
        <w:t xml:space="preserve">розвитку культури і мистецтв </w:t>
      </w:r>
      <w:r w:rsidRPr="00976478">
        <w:rPr>
          <w:rFonts w:ascii="Times New Roman" w:eastAsia="SimSun" w:hAnsi="Times New Roman"/>
          <w:sz w:val="28"/>
          <w:szCs w:val="28"/>
          <w:lang w:val="uk-UA"/>
        </w:rPr>
        <w:t xml:space="preserve">Мукачівської міської територіальної громади </w:t>
      </w:r>
      <w:r w:rsidRPr="00976478">
        <w:rPr>
          <w:rFonts w:ascii="Times New Roman" w:eastAsia="WenQuanYi Micro Hei" w:hAnsi="Times New Roman"/>
          <w:sz w:val="28"/>
          <w:szCs w:val="28"/>
          <w:lang w:val="uk-UA"/>
        </w:rPr>
        <w:t>на 2022-2024 роки</w:t>
      </w:r>
      <w:r w:rsidRPr="00CD2EB9">
        <w:rPr>
          <w:rFonts w:ascii="Times New Roman CYR" w:eastAsia="Times New Roman" w:hAnsi="Times New Roman CYR" w:cs="Times New Roman CYR"/>
          <w:sz w:val="28"/>
          <w:szCs w:val="28"/>
          <w:lang w:val="uk-UA" w:eastAsia="zh-CN"/>
        </w:rPr>
        <w:t xml:space="preserve"> </w:t>
      </w:r>
    </w:p>
    <w:p w14:paraId="57EDD317" w14:textId="77777777" w:rsidR="00CD2EB9" w:rsidRPr="00CD2EB9" w:rsidRDefault="00CD2EB9" w:rsidP="00CD2EB9">
      <w:pPr>
        <w:suppressAutoHyphens/>
        <w:spacing w:after="0" w:line="240" w:lineRule="auto"/>
        <w:jc w:val="center"/>
        <w:rPr>
          <w:rFonts w:ascii="Times New Roman" w:eastAsia="Times New Roman" w:hAnsi="Times New Roman"/>
          <w:kern w:val="2"/>
          <w:sz w:val="28"/>
          <w:szCs w:val="28"/>
          <w:lang w:val="uk-UA" w:eastAsia="zh-CN"/>
        </w:rPr>
      </w:pPr>
    </w:p>
    <w:p w14:paraId="29DC67BF" w14:textId="77777777" w:rsidR="00976478" w:rsidRPr="00EE2E3F" w:rsidRDefault="00976478" w:rsidP="00976478">
      <w:pPr>
        <w:pStyle w:val="Standard"/>
        <w:jc w:val="center"/>
        <w:rPr>
          <w:bCs/>
        </w:rPr>
      </w:pPr>
      <w:r w:rsidRPr="00EE2E3F">
        <w:rPr>
          <w:bCs/>
          <w:sz w:val="28"/>
          <w:szCs w:val="28"/>
        </w:rPr>
        <w:t>І. ПАСПОРТ ПРОГРАМИ</w:t>
      </w:r>
    </w:p>
    <w:p w14:paraId="0784E5A7" w14:textId="77777777" w:rsidR="00976478" w:rsidRPr="00F33FCA" w:rsidRDefault="00976478" w:rsidP="00976478">
      <w:pPr>
        <w:pStyle w:val="Standard"/>
        <w:jc w:val="center"/>
      </w:pPr>
      <w:r>
        <w:rPr>
          <w:sz w:val="28"/>
          <w:szCs w:val="28"/>
        </w:rPr>
        <w:t>(загальна характеристика програми)</w:t>
      </w:r>
    </w:p>
    <w:tbl>
      <w:tblPr>
        <w:tblW w:w="0" w:type="auto"/>
        <w:tblInd w:w="-70" w:type="dxa"/>
        <w:tblLayout w:type="fixed"/>
        <w:tblCellMar>
          <w:left w:w="10" w:type="dxa"/>
          <w:right w:w="10" w:type="dxa"/>
        </w:tblCellMar>
        <w:tblLook w:val="0000" w:firstRow="0" w:lastRow="0" w:firstColumn="0" w:lastColumn="0" w:noHBand="0" w:noVBand="0"/>
      </w:tblPr>
      <w:tblGrid>
        <w:gridCol w:w="510"/>
        <w:gridCol w:w="3807"/>
        <w:gridCol w:w="5332"/>
      </w:tblGrid>
      <w:tr w:rsidR="00976478" w:rsidRPr="00F33FCA" w14:paraId="4DD5F422" w14:textId="77777777" w:rsidTr="00CB20FF">
        <w:trPr>
          <w:trHeight w:val="388"/>
        </w:trPr>
        <w:tc>
          <w:tcPr>
            <w:tcW w:w="510" w:type="dxa"/>
            <w:tcBorders>
              <w:top w:val="single" w:sz="8" w:space="0" w:color="000000"/>
              <w:left w:val="single" w:sz="8" w:space="0" w:color="000000"/>
              <w:bottom w:val="single" w:sz="8" w:space="0" w:color="000000"/>
            </w:tcBorders>
            <w:shd w:val="clear" w:color="auto" w:fill="FFFFFF"/>
          </w:tcPr>
          <w:p w14:paraId="106AF44A" w14:textId="77777777" w:rsidR="00976478" w:rsidRPr="00F33FCA" w:rsidRDefault="00976478" w:rsidP="00CB20FF">
            <w:pPr>
              <w:pStyle w:val="Standard"/>
              <w:snapToGrid w:val="0"/>
              <w:jc w:val="center"/>
              <w:rPr>
                <w:sz w:val="28"/>
                <w:szCs w:val="28"/>
              </w:rPr>
            </w:pPr>
            <w:r w:rsidRPr="00F33FCA">
              <w:rPr>
                <w:rFonts w:eastAsia="DejaVu Sans"/>
                <w:color w:val="000000"/>
                <w:sz w:val="28"/>
                <w:szCs w:val="28"/>
              </w:rPr>
              <w:t>1.</w:t>
            </w:r>
          </w:p>
        </w:tc>
        <w:tc>
          <w:tcPr>
            <w:tcW w:w="3807" w:type="dxa"/>
            <w:tcBorders>
              <w:top w:val="single" w:sz="8" w:space="0" w:color="000000"/>
              <w:left w:val="single" w:sz="8" w:space="0" w:color="000000"/>
              <w:bottom w:val="single" w:sz="8" w:space="0" w:color="000000"/>
            </w:tcBorders>
            <w:shd w:val="clear" w:color="auto" w:fill="FFFFFF"/>
          </w:tcPr>
          <w:p w14:paraId="722A6C55" w14:textId="77777777" w:rsidR="00976478" w:rsidRPr="00F33FCA" w:rsidRDefault="00976478" w:rsidP="00CB20FF">
            <w:pPr>
              <w:pStyle w:val="Textbody"/>
              <w:snapToGrid w:val="0"/>
              <w:ind w:left="170" w:right="227"/>
              <w:rPr>
                <w:sz w:val="28"/>
                <w:szCs w:val="28"/>
              </w:rPr>
            </w:pPr>
            <w:r w:rsidRPr="00F33FCA">
              <w:rPr>
                <w:sz w:val="28"/>
                <w:szCs w:val="28"/>
              </w:rPr>
              <w:t>Ініціатор розроблення програми</w:t>
            </w:r>
          </w:p>
        </w:tc>
        <w:tc>
          <w:tcPr>
            <w:tcW w:w="5332" w:type="dxa"/>
            <w:tcBorders>
              <w:top w:val="single" w:sz="8" w:space="0" w:color="000000"/>
              <w:left w:val="single" w:sz="8" w:space="0" w:color="000000"/>
              <w:bottom w:val="single" w:sz="8" w:space="0" w:color="000000"/>
              <w:right w:val="single" w:sz="8" w:space="0" w:color="000000"/>
            </w:tcBorders>
            <w:shd w:val="clear" w:color="auto" w:fill="FFFFFF"/>
          </w:tcPr>
          <w:p w14:paraId="608AF495" w14:textId="77777777" w:rsidR="00976478" w:rsidRPr="00F33FCA" w:rsidRDefault="00976478" w:rsidP="00CB20FF">
            <w:pPr>
              <w:pStyle w:val="Textbody"/>
              <w:snapToGrid w:val="0"/>
              <w:ind w:left="170" w:right="113"/>
              <w:rPr>
                <w:sz w:val="28"/>
                <w:szCs w:val="28"/>
              </w:rPr>
            </w:pPr>
            <w:r w:rsidRPr="00F33FCA">
              <w:rPr>
                <w:sz w:val="28"/>
                <w:szCs w:val="28"/>
              </w:rPr>
              <w:t>Управління освіти, культури, молоді та спорту Мукачівської міської ради</w:t>
            </w:r>
          </w:p>
        </w:tc>
      </w:tr>
      <w:tr w:rsidR="00976478" w:rsidRPr="00F33FCA" w14:paraId="7CDF226D" w14:textId="77777777" w:rsidTr="00CB20FF">
        <w:trPr>
          <w:trHeight w:val="992"/>
        </w:trPr>
        <w:tc>
          <w:tcPr>
            <w:tcW w:w="510" w:type="dxa"/>
            <w:tcBorders>
              <w:left w:val="single" w:sz="8" w:space="0" w:color="000000"/>
              <w:bottom w:val="single" w:sz="8" w:space="0" w:color="000000"/>
            </w:tcBorders>
            <w:shd w:val="clear" w:color="auto" w:fill="FFFFFF"/>
          </w:tcPr>
          <w:p w14:paraId="2403ADCC" w14:textId="77777777" w:rsidR="00976478" w:rsidRPr="00F33FCA" w:rsidRDefault="00976478" w:rsidP="00CB20FF">
            <w:pPr>
              <w:pStyle w:val="Standard"/>
              <w:snapToGrid w:val="0"/>
              <w:jc w:val="center"/>
              <w:rPr>
                <w:sz w:val="28"/>
                <w:szCs w:val="28"/>
              </w:rPr>
            </w:pPr>
            <w:r w:rsidRPr="00F33FCA">
              <w:rPr>
                <w:rFonts w:eastAsia="DejaVu Sans"/>
                <w:color w:val="000000"/>
                <w:sz w:val="28"/>
                <w:szCs w:val="28"/>
              </w:rPr>
              <w:t>2.</w:t>
            </w:r>
          </w:p>
        </w:tc>
        <w:tc>
          <w:tcPr>
            <w:tcW w:w="3807" w:type="dxa"/>
            <w:tcBorders>
              <w:left w:val="single" w:sz="8" w:space="0" w:color="000000"/>
              <w:bottom w:val="single" w:sz="8" w:space="0" w:color="000000"/>
            </w:tcBorders>
            <w:shd w:val="clear" w:color="auto" w:fill="FFFFFF"/>
          </w:tcPr>
          <w:p w14:paraId="3C2F1EBC" w14:textId="77777777" w:rsidR="00976478" w:rsidRPr="00F33FCA" w:rsidRDefault="00976478" w:rsidP="00CB20FF">
            <w:pPr>
              <w:pStyle w:val="Standard"/>
              <w:snapToGrid w:val="0"/>
              <w:ind w:left="170" w:right="227"/>
              <w:jc w:val="both"/>
              <w:rPr>
                <w:sz w:val="28"/>
                <w:szCs w:val="28"/>
              </w:rPr>
            </w:pPr>
            <w:r w:rsidRPr="00F33FCA">
              <w:rPr>
                <w:color w:val="000000"/>
                <w:sz w:val="28"/>
                <w:szCs w:val="28"/>
                <w:lang w:eastAsia="uk-UA"/>
              </w:rPr>
              <w:t>Рішення виконавчого комітету Мукачівської міської ради про схвалення програми</w:t>
            </w:r>
          </w:p>
        </w:tc>
        <w:tc>
          <w:tcPr>
            <w:tcW w:w="5332" w:type="dxa"/>
            <w:tcBorders>
              <w:left w:val="single" w:sz="8" w:space="0" w:color="000000"/>
              <w:bottom w:val="single" w:sz="8" w:space="0" w:color="000000"/>
              <w:right w:val="single" w:sz="8" w:space="0" w:color="000000"/>
            </w:tcBorders>
            <w:shd w:val="clear" w:color="auto" w:fill="FFFFFF"/>
          </w:tcPr>
          <w:p w14:paraId="76BAF1E7" w14:textId="77777777" w:rsidR="00976478" w:rsidRPr="00F33FCA" w:rsidRDefault="00976478" w:rsidP="00976478">
            <w:pPr>
              <w:pStyle w:val="FR1"/>
              <w:numPr>
                <w:ilvl w:val="0"/>
                <w:numId w:val="2"/>
              </w:numPr>
              <w:ind w:right="113"/>
              <w:rPr>
                <w:rFonts w:ascii="Times New Roman" w:hAnsi="Times New Roman" w:cs="Times New Roman"/>
                <w:sz w:val="28"/>
                <w:szCs w:val="28"/>
              </w:rPr>
            </w:pPr>
            <w:r w:rsidRPr="00F33FCA">
              <w:rPr>
                <w:rFonts w:ascii="Times New Roman" w:eastAsia="Times New Roman" w:hAnsi="Times New Roman" w:cs="Times New Roman"/>
                <w:sz w:val="28"/>
                <w:szCs w:val="28"/>
                <w:lang w:val="uk-UA"/>
              </w:rPr>
              <w:t xml:space="preserve">  </w:t>
            </w:r>
            <w:r w:rsidRPr="00F33FCA">
              <w:rPr>
                <w:rFonts w:ascii="Times New Roman" w:hAnsi="Times New Roman" w:cs="Times New Roman"/>
                <w:sz w:val="28"/>
                <w:szCs w:val="28"/>
              </w:rPr>
              <w:t xml:space="preserve">від </w:t>
            </w:r>
            <w:r w:rsidRPr="00F33FCA">
              <w:rPr>
                <w:rFonts w:ascii="Times New Roman" w:hAnsi="Times New Roman" w:cs="Times New Roman"/>
                <w:sz w:val="28"/>
                <w:szCs w:val="28"/>
                <w:lang w:val="uk-UA"/>
              </w:rPr>
              <w:t>__________</w:t>
            </w:r>
            <w:r w:rsidRPr="00F33FCA">
              <w:rPr>
                <w:rFonts w:ascii="Times New Roman" w:hAnsi="Times New Roman" w:cs="Times New Roman"/>
                <w:sz w:val="28"/>
                <w:szCs w:val="28"/>
              </w:rPr>
              <w:t xml:space="preserve"> року №</w:t>
            </w:r>
            <w:r w:rsidRPr="00F33FCA">
              <w:rPr>
                <w:rFonts w:ascii="Times New Roman" w:hAnsi="Times New Roman" w:cs="Times New Roman"/>
                <w:sz w:val="28"/>
                <w:szCs w:val="28"/>
                <w:lang w:val="uk-UA"/>
              </w:rPr>
              <w:t>____</w:t>
            </w:r>
          </w:p>
        </w:tc>
      </w:tr>
      <w:tr w:rsidR="00976478" w:rsidRPr="00F33FCA" w14:paraId="28F11F73" w14:textId="77777777" w:rsidTr="00CB20FF">
        <w:trPr>
          <w:trHeight w:val="486"/>
        </w:trPr>
        <w:tc>
          <w:tcPr>
            <w:tcW w:w="510" w:type="dxa"/>
            <w:tcBorders>
              <w:left w:val="single" w:sz="8" w:space="0" w:color="000000"/>
              <w:bottom w:val="single" w:sz="8" w:space="0" w:color="000000"/>
            </w:tcBorders>
            <w:shd w:val="clear" w:color="auto" w:fill="FFFFFF"/>
          </w:tcPr>
          <w:p w14:paraId="1738A503" w14:textId="77777777" w:rsidR="00976478" w:rsidRPr="00F33FCA" w:rsidRDefault="00976478" w:rsidP="00CB20FF">
            <w:pPr>
              <w:pStyle w:val="Standard"/>
              <w:snapToGrid w:val="0"/>
              <w:jc w:val="center"/>
              <w:rPr>
                <w:sz w:val="28"/>
                <w:szCs w:val="28"/>
              </w:rPr>
            </w:pPr>
            <w:r w:rsidRPr="00F33FCA">
              <w:rPr>
                <w:rFonts w:eastAsia="DejaVu Sans"/>
                <w:color w:val="000000"/>
                <w:sz w:val="28"/>
                <w:szCs w:val="28"/>
              </w:rPr>
              <w:t>3.</w:t>
            </w:r>
          </w:p>
        </w:tc>
        <w:tc>
          <w:tcPr>
            <w:tcW w:w="3807" w:type="dxa"/>
            <w:tcBorders>
              <w:left w:val="single" w:sz="8" w:space="0" w:color="000000"/>
              <w:bottom w:val="single" w:sz="8" w:space="0" w:color="000000"/>
            </w:tcBorders>
            <w:shd w:val="clear" w:color="auto" w:fill="FFFFFF"/>
          </w:tcPr>
          <w:p w14:paraId="731F2FD7" w14:textId="77777777" w:rsidR="00976478" w:rsidRPr="00F33FCA" w:rsidRDefault="00976478" w:rsidP="00CB20FF">
            <w:pPr>
              <w:pStyle w:val="Textbody"/>
              <w:snapToGrid w:val="0"/>
              <w:ind w:left="170"/>
              <w:rPr>
                <w:sz w:val="28"/>
                <w:szCs w:val="28"/>
              </w:rPr>
            </w:pPr>
            <w:r w:rsidRPr="00F33FCA">
              <w:rPr>
                <w:sz w:val="28"/>
                <w:szCs w:val="28"/>
              </w:rPr>
              <w:t>Розробник програми</w:t>
            </w:r>
          </w:p>
        </w:tc>
        <w:tc>
          <w:tcPr>
            <w:tcW w:w="5332" w:type="dxa"/>
            <w:tcBorders>
              <w:left w:val="single" w:sz="8" w:space="0" w:color="000000"/>
              <w:bottom w:val="single" w:sz="8" w:space="0" w:color="000000"/>
              <w:right w:val="single" w:sz="8" w:space="0" w:color="000000"/>
            </w:tcBorders>
            <w:shd w:val="clear" w:color="auto" w:fill="FFFFFF"/>
          </w:tcPr>
          <w:p w14:paraId="0E7B3D73" w14:textId="77777777" w:rsidR="00976478" w:rsidRPr="00F33FCA" w:rsidRDefault="00976478" w:rsidP="00CB20FF">
            <w:pPr>
              <w:pStyle w:val="Textbody"/>
              <w:snapToGrid w:val="0"/>
              <w:ind w:left="170" w:right="113"/>
              <w:rPr>
                <w:sz w:val="28"/>
                <w:szCs w:val="28"/>
              </w:rPr>
            </w:pPr>
            <w:r w:rsidRPr="00F33FCA">
              <w:rPr>
                <w:sz w:val="28"/>
                <w:szCs w:val="28"/>
              </w:rPr>
              <w:t>Управління освіти, культури, молоді та спорту Мукачівської міської ради</w:t>
            </w:r>
          </w:p>
        </w:tc>
      </w:tr>
      <w:tr w:rsidR="00976478" w:rsidRPr="00F33FCA" w14:paraId="4ADC0630" w14:textId="77777777" w:rsidTr="00CB20FF">
        <w:trPr>
          <w:trHeight w:val="298"/>
        </w:trPr>
        <w:tc>
          <w:tcPr>
            <w:tcW w:w="510" w:type="dxa"/>
            <w:tcBorders>
              <w:left w:val="single" w:sz="8" w:space="0" w:color="000000"/>
              <w:bottom w:val="single" w:sz="8" w:space="0" w:color="000000"/>
            </w:tcBorders>
            <w:shd w:val="clear" w:color="auto" w:fill="FFFFFF"/>
          </w:tcPr>
          <w:p w14:paraId="45503ADF" w14:textId="77777777" w:rsidR="00976478" w:rsidRPr="00F33FCA" w:rsidRDefault="00976478" w:rsidP="00CB20FF">
            <w:pPr>
              <w:pStyle w:val="Standard"/>
              <w:snapToGrid w:val="0"/>
              <w:jc w:val="center"/>
              <w:rPr>
                <w:sz w:val="28"/>
                <w:szCs w:val="28"/>
              </w:rPr>
            </w:pPr>
            <w:r w:rsidRPr="00F33FCA">
              <w:rPr>
                <w:rFonts w:eastAsia="DejaVu Sans"/>
                <w:color w:val="000000"/>
                <w:sz w:val="28"/>
                <w:szCs w:val="28"/>
              </w:rPr>
              <w:t>4.</w:t>
            </w:r>
          </w:p>
        </w:tc>
        <w:tc>
          <w:tcPr>
            <w:tcW w:w="3807" w:type="dxa"/>
            <w:tcBorders>
              <w:left w:val="single" w:sz="8" w:space="0" w:color="000000"/>
              <w:bottom w:val="single" w:sz="8" w:space="0" w:color="000000"/>
            </w:tcBorders>
            <w:shd w:val="clear" w:color="auto" w:fill="FFFFFF"/>
          </w:tcPr>
          <w:p w14:paraId="31EF4A6A" w14:textId="77777777" w:rsidR="00976478" w:rsidRPr="00F33FCA" w:rsidRDefault="00976478" w:rsidP="00CB20FF">
            <w:pPr>
              <w:pStyle w:val="Textbody"/>
              <w:snapToGrid w:val="0"/>
              <w:ind w:left="170"/>
              <w:rPr>
                <w:sz w:val="28"/>
                <w:szCs w:val="28"/>
              </w:rPr>
            </w:pPr>
            <w:r w:rsidRPr="00F33FCA">
              <w:rPr>
                <w:sz w:val="28"/>
                <w:szCs w:val="28"/>
              </w:rPr>
              <w:t>Співрозробники програми</w:t>
            </w:r>
          </w:p>
        </w:tc>
        <w:tc>
          <w:tcPr>
            <w:tcW w:w="5332" w:type="dxa"/>
            <w:tcBorders>
              <w:left w:val="single" w:sz="8" w:space="0" w:color="000000"/>
              <w:bottom w:val="single" w:sz="8" w:space="0" w:color="000000"/>
              <w:right w:val="single" w:sz="8" w:space="0" w:color="000000"/>
            </w:tcBorders>
            <w:shd w:val="clear" w:color="auto" w:fill="FFFFFF"/>
          </w:tcPr>
          <w:p w14:paraId="44069056" w14:textId="77777777" w:rsidR="00976478" w:rsidRPr="00F33FCA" w:rsidRDefault="00976478" w:rsidP="00CB20FF">
            <w:pPr>
              <w:pStyle w:val="Textbody"/>
              <w:snapToGrid w:val="0"/>
              <w:ind w:left="170" w:right="57"/>
              <w:rPr>
                <w:sz w:val="28"/>
                <w:szCs w:val="28"/>
              </w:rPr>
            </w:pPr>
            <w:r w:rsidRPr="00F33FCA">
              <w:rPr>
                <w:sz w:val="28"/>
                <w:szCs w:val="28"/>
              </w:rPr>
              <w:t xml:space="preserve">Заклади культури і мистецтв </w:t>
            </w:r>
            <w:r w:rsidRPr="00F33FCA">
              <w:rPr>
                <w:rFonts w:eastAsia="SimSun"/>
                <w:sz w:val="28"/>
                <w:szCs w:val="28"/>
              </w:rPr>
              <w:t>Мукачівської міської територіальної громади</w:t>
            </w:r>
          </w:p>
        </w:tc>
      </w:tr>
      <w:tr w:rsidR="00976478" w:rsidRPr="00F33FCA" w14:paraId="0A93E9C5" w14:textId="77777777" w:rsidTr="00CB20FF">
        <w:trPr>
          <w:trHeight w:val="564"/>
        </w:trPr>
        <w:tc>
          <w:tcPr>
            <w:tcW w:w="510" w:type="dxa"/>
            <w:tcBorders>
              <w:left w:val="single" w:sz="8" w:space="0" w:color="000000"/>
              <w:bottom w:val="single" w:sz="8" w:space="0" w:color="000000"/>
            </w:tcBorders>
            <w:shd w:val="clear" w:color="auto" w:fill="FFFFFF"/>
          </w:tcPr>
          <w:p w14:paraId="75E63C32" w14:textId="77777777" w:rsidR="00976478" w:rsidRPr="00F33FCA" w:rsidRDefault="00976478" w:rsidP="00CB20FF">
            <w:pPr>
              <w:pStyle w:val="Standard"/>
              <w:snapToGrid w:val="0"/>
              <w:jc w:val="center"/>
              <w:rPr>
                <w:sz w:val="28"/>
                <w:szCs w:val="28"/>
              </w:rPr>
            </w:pPr>
            <w:r w:rsidRPr="00F33FCA">
              <w:rPr>
                <w:rFonts w:eastAsia="DejaVu Sans"/>
                <w:color w:val="000000"/>
                <w:sz w:val="28"/>
                <w:szCs w:val="28"/>
              </w:rPr>
              <w:t>5.</w:t>
            </w:r>
          </w:p>
        </w:tc>
        <w:tc>
          <w:tcPr>
            <w:tcW w:w="3807" w:type="dxa"/>
            <w:tcBorders>
              <w:left w:val="single" w:sz="8" w:space="0" w:color="000000"/>
              <w:bottom w:val="single" w:sz="8" w:space="0" w:color="000000"/>
            </w:tcBorders>
            <w:shd w:val="clear" w:color="auto" w:fill="FFFFFF"/>
          </w:tcPr>
          <w:p w14:paraId="1CA0456C" w14:textId="77777777" w:rsidR="00976478" w:rsidRPr="00F33FCA" w:rsidRDefault="00976478" w:rsidP="00CB20FF">
            <w:pPr>
              <w:pStyle w:val="Textbody"/>
              <w:snapToGrid w:val="0"/>
              <w:ind w:left="170" w:right="227"/>
              <w:rPr>
                <w:sz w:val="28"/>
                <w:szCs w:val="28"/>
              </w:rPr>
            </w:pPr>
            <w:r w:rsidRPr="00F33FCA">
              <w:rPr>
                <w:sz w:val="28"/>
                <w:szCs w:val="28"/>
              </w:rPr>
              <w:t>Головний розпорядник коштів</w:t>
            </w:r>
          </w:p>
        </w:tc>
        <w:tc>
          <w:tcPr>
            <w:tcW w:w="5332" w:type="dxa"/>
            <w:tcBorders>
              <w:left w:val="single" w:sz="8" w:space="0" w:color="000000"/>
              <w:bottom w:val="single" w:sz="8" w:space="0" w:color="000000"/>
              <w:right w:val="single" w:sz="8" w:space="0" w:color="000000"/>
            </w:tcBorders>
            <w:shd w:val="clear" w:color="auto" w:fill="FFFFFF"/>
          </w:tcPr>
          <w:p w14:paraId="4B94126E" w14:textId="77777777" w:rsidR="00976478" w:rsidRPr="00F33FCA" w:rsidRDefault="00976478" w:rsidP="00CB20FF">
            <w:pPr>
              <w:pStyle w:val="Textbody"/>
              <w:snapToGrid w:val="0"/>
              <w:ind w:left="170" w:right="113"/>
              <w:rPr>
                <w:sz w:val="28"/>
                <w:szCs w:val="28"/>
              </w:rPr>
            </w:pPr>
            <w:r w:rsidRPr="00F33FCA">
              <w:rPr>
                <w:sz w:val="28"/>
                <w:szCs w:val="28"/>
              </w:rPr>
              <w:t xml:space="preserve">Управління освіти, культури, молоді та спорту Мукачівської міської ради </w:t>
            </w:r>
          </w:p>
        </w:tc>
      </w:tr>
      <w:tr w:rsidR="00976478" w:rsidRPr="00F33FCA" w14:paraId="4BC96423" w14:textId="77777777" w:rsidTr="00CB20FF">
        <w:trPr>
          <w:trHeight w:val="713"/>
        </w:trPr>
        <w:tc>
          <w:tcPr>
            <w:tcW w:w="510" w:type="dxa"/>
            <w:tcBorders>
              <w:left w:val="single" w:sz="8" w:space="0" w:color="000000"/>
              <w:bottom w:val="single" w:sz="8" w:space="0" w:color="000000"/>
            </w:tcBorders>
            <w:shd w:val="clear" w:color="auto" w:fill="FFFFFF"/>
          </w:tcPr>
          <w:p w14:paraId="677BDBF1" w14:textId="7C285EF0" w:rsidR="00976478" w:rsidRPr="00F33FCA" w:rsidRDefault="00976478" w:rsidP="00CB20FF">
            <w:pPr>
              <w:pStyle w:val="Standard"/>
              <w:snapToGrid w:val="0"/>
              <w:jc w:val="center"/>
              <w:rPr>
                <w:sz w:val="28"/>
                <w:szCs w:val="28"/>
              </w:rPr>
            </w:pPr>
            <w:r w:rsidRPr="00F33FCA">
              <w:rPr>
                <w:rFonts w:eastAsia="DejaVu Sans"/>
                <w:color w:val="000000"/>
                <w:sz w:val="28"/>
                <w:szCs w:val="28"/>
              </w:rPr>
              <w:t>1</w:t>
            </w:r>
            <w:r w:rsidR="0060792A">
              <w:rPr>
                <w:rFonts w:eastAsia="DejaVu Sans"/>
                <w:color w:val="000000"/>
                <w:sz w:val="28"/>
                <w:szCs w:val="28"/>
              </w:rPr>
              <w:t>)</w:t>
            </w:r>
          </w:p>
        </w:tc>
        <w:tc>
          <w:tcPr>
            <w:tcW w:w="3807" w:type="dxa"/>
            <w:tcBorders>
              <w:left w:val="single" w:sz="8" w:space="0" w:color="000000"/>
              <w:bottom w:val="single" w:sz="8" w:space="0" w:color="000000"/>
            </w:tcBorders>
            <w:shd w:val="clear" w:color="auto" w:fill="FFFFFF"/>
          </w:tcPr>
          <w:p w14:paraId="15B1A14B" w14:textId="77777777" w:rsidR="00976478" w:rsidRPr="00F33FCA" w:rsidRDefault="00976478" w:rsidP="00CB20FF">
            <w:pPr>
              <w:pStyle w:val="Textbody"/>
              <w:snapToGrid w:val="0"/>
              <w:ind w:left="170" w:right="227"/>
              <w:rPr>
                <w:sz w:val="28"/>
                <w:szCs w:val="28"/>
              </w:rPr>
            </w:pPr>
            <w:r w:rsidRPr="00F33FCA">
              <w:rPr>
                <w:sz w:val="28"/>
                <w:szCs w:val="28"/>
              </w:rPr>
              <w:t>Відповідальний виконавець програми</w:t>
            </w:r>
          </w:p>
        </w:tc>
        <w:tc>
          <w:tcPr>
            <w:tcW w:w="5332" w:type="dxa"/>
            <w:tcBorders>
              <w:left w:val="single" w:sz="8" w:space="0" w:color="000000"/>
              <w:bottom w:val="single" w:sz="8" w:space="0" w:color="000000"/>
              <w:right w:val="single" w:sz="8" w:space="0" w:color="000000"/>
            </w:tcBorders>
            <w:shd w:val="clear" w:color="auto" w:fill="FFFFFF"/>
          </w:tcPr>
          <w:p w14:paraId="5A856D92" w14:textId="77777777" w:rsidR="00976478" w:rsidRPr="00F33FCA" w:rsidRDefault="00976478" w:rsidP="00CB20FF">
            <w:pPr>
              <w:pStyle w:val="Textbody"/>
              <w:snapToGrid w:val="0"/>
              <w:ind w:left="170" w:right="113"/>
              <w:rPr>
                <w:sz w:val="28"/>
                <w:szCs w:val="28"/>
              </w:rPr>
            </w:pPr>
            <w:r w:rsidRPr="00F33FCA">
              <w:rPr>
                <w:sz w:val="28"/>
                <w:szCs w:val="28"/>
              </w:rPr>
              <w:t>Управління освіти, культури, молоді та спорту Мукачівської міської ради</w:t>
            </w:r>
          </w:p>
        </w:tc>
      </w:tr>
      <w:tr w:rsidR="00976478" w:rsidRPr="00906843" w14:paraId="2367DF8A" w14:textId="77777777" w:rsidTr="00CB20FF">
        <w:trPr>
          <w:trHeight w:val="348"/>
        </w:trPr>
        <w:tc>
          <w:tcPr>
            <w:tcW w:w="510" w:type="dxa"/>
            <w:tcBorders>
              <w:left w:val="single" w:sz="8" w:space="0" w:color="000000"/>
              <w:bottom w:val="single" w:sz="8" w:space="0" w:color="000000"/>
            </w:tcBorders>
            <w:shd w:val="clear" w:color="auto" w:fill="FFFFFF"/>
          </w:tcPr>
          <w:p w14:paraId="0813745A" w14:textId="77777777" w:rsidR="00976478" w:rsidRPr="00F33FCA" w:rsidRDefault="00976478" w:rsidP="00CB20FF">
            <w:pPr>
              <w:pStyle w:val="Standard"/>
              <w:snapToGrid w:val="0"/>
              <w:jc w:val="center"/>
              <w:rPr>
                <w:sz w:val="28"/>
                <w:szCs w:val="28"/>
              </w:rPr>
            </w:pPr>
            <w:r w:rsidRPr="00F33FCA">
              <w:rPr>
                <w:rFonts w:eastAsia="DejaVu Sans"/>
                <w:color w:val="000000"/>
                <w:sz w:val="28"/>
                <w:szCs w:val="28"/>
              </w:rPr>
              <w:t>6.</w:t>
            </w:r>
          </w:p>
        </w:tc>
        <w:tc>
          <w:tcPr>
            <w:tcW w:w="3807" w:type="dxa"/>
            <w:tcBorders>
              <w:left w:val="single" w:sz="8" w:space="0" w:color="000000"/>
              <w:bottom w:val="single" w:sz="8" w:space="0" w:color="000000"/>
            </w:tcBorders>
            <w:shd w:val="clear" w:color="auto" w:fill="FFFFFF"/>
          </w:tcPr>
          <w:p w14:paraId="6D6347CE" w14:textId="77777777" w:rsidR="00976478" w:rsidRPr="00F33FCA" w:rsidRDefault="00976478" w:rsidP="00CB20FF">
            <w:pPr>
              <w:pStyle w:val="Textbody"/>
              <w:snapToGrid w:val="0"/>
              <w:ind w:left="170"/>
              <w:rPr>
                <w:sz w:val="28"/>
                <w:szCs w:val="28"/>
              </w:rPr>
            </w:pPr>
            <w:r w:rsidRPr="00F33FCA">
              <w:rPr>
                <w:sz w:val="28"/>
                <w:szCs w:val="28"/>
              </w:rPr>
              <w:t>Учасники програми</w:t>
            </w:r>
          </w:p>
        </w:tc>
        <w:tc>
          <w:tcPr>
            <w:tcW w:w="5332" w:type="dxa"/>
            <w:tcBorders>
              <w:left w:val="single" w:sz="8" w:space="0" w:color="000000"/>
              <w:bottom w:val="single" w:sz="8" w:space="0" w:color="000000"/>
              <w:right w:val="single" w:sz="8" w:space="0" w:color="000000"/>
            </w:tcBorders>
            <w:shd w:val="clear" w:color="auto" w:fill="FFFFFF"/>
          </w:tcPr>
          <w:p w14:paraId="14C6A2FF" w14:textId="77777777" w:rsidR="00976478" w:rsidRPr="00F33FCA" w:rsidRDefault="00976478" w:rsidP="00CB20FF">
            <w:pPr>
              <w:pStyle w:val="Textbody"/>
              <w:snapToGrid w:val="0"/>
              <w:ind w:left="170" w:right="57"/>
              <w:rPr>
                <w:sz w:val="28"/>
                <w:szCs w:val="28"/>
              </w:rPr>
            </w:pPr>
            <w:r w:rsidRPr="00F33FCA">
              <w:rPr>
                <w:sz w:val="28"/>
                <w:szCs w:val="28"/>
              </w:rPr>
              <w:t xml:space="preserve">Управління освіти, культури, молоді та спорту Мукачівської міської ради, заклади культури і мистецтв </w:t>
            </w:r>
            <w:r w:rsidRPr="00F33FCA">
              <w:rPr>
                <w:rFonts w:eastAsia="SimSun"/>
                <w:sz w:val="28"/>
                <w:szCs w:val="28"/>
              </w:rPr>
              <w:t>Мукачівської міської територіальної громади</w:t>
            </w:r>
          </w:p>
        </w:tc>
      </w:tr>
      <w:tr w:rsidR="00976478" w:rsidRPr="00F33FCA" w14:paraId="0C06FE6E" w14:textId="77777777" w:rsidTr="00CB20FF">
        <w:trPr>
          <w:trHeight w:val="358"/>
        </w:trPr>
        <w:tc>
          <w:tcPr>
            <w:tcW w:w="510" w:type="dxa"/>
            <w:tcBorders>
              <w:left w:val="single" w:sz="8" w:space="0" w:color="000000"/>
              <w:bottom w:val="single" w:sz="8" w:space="0" w:color="000000"/>
            </w:tcBorders>
            <w:shd w:val="clear" w:color="auto" w:fill="FFFFFF"/>
          </w:tcPr>
          <w:p w14:paraId="62F76EDF" w14:textId="77777777" w:rsidR="00976478" w:rsidRPr="00F33FCA" w:rsidRDefault="00976478" w:rsidP="00CB20FF">
            <w:pPr>
              <w:pStyle w:val="Standard"/>
              <w:snapToGrid w:val="0"/>
              <w:jc w:val="center"/>
              <w:rPr>
                <w:sz w:val="28"/>
                <w:szCs w:val="28"/>
              </w:rPr>
            </w:pPr>
            <w:r w:rsidRPr="00F33FCA">
              <w:rPr>
                <w:rFonts w:eastAsia="DejaVu Sans"/>
                <w:color w:val="000000"/>
                <w:sz w:val="28"/>
                <w:szCs w:val="28"/>
              </w:rPr>
              <w:t>7.</w:t>
            </w:r>
          </w:p>
        </w:tc>
        <w:tc>
          <w:tcPr>
            <w:tcW w:w="3807" w:type="dxa"/>
            <w:tcBorders>
              <w:left w:val="single" w:sz="8" w:space="0" w:color="000000"/>
              <w:bottom w:val="single" w:sz="8" w:space="0" w:color="000000"/>
            </w:tcBorders>
            <w:shd w:val="clear" w:color="auto" w:fill="FFFFFF"/>
          </w:tcPr>
          <w:p w14:paraId="496554A0" w14:textId="77777777" w:rsidR="00976478" w:rsidRPr="00F33FCA" w:rsidRDefault="00976478" w:rsidP="00CB20FF">
            <w:pPr>
              <w:pStyle w:val="Textbody"/>
              <w:snapToGrid w:val="0"/>
              <w:ind w:left="170"/>
              <w:rPr>
                <w:sz w:val="28"/>
                <w:szCs w:val="28"/>
              </w:rPr>
            </w:pPr>
            <w:r w:rsidRPr="00F33FCA">
              <w:rPr>
                <w:sz w:val="28"/>
                <w:szCs w:val="28"/>
              </w:rPr>
              <w:t>Термін реалізації програми</w:t>
            </w:r>
          </w:p>
        </w:tc>
        <w:tc>
          <w:tcPr>
            <w:tcW w:w="5332" w:type="dxa"/>
            <w:tcBorders>
              <w:left w:val="single" w:sz="8" w:space="0" w:color="000000"/>
              <w:bottom w:val="single" w:sz="8" w:space="0" w:color="000000"/>
              <w:right w:val="single" w:sz="8" w:space="0" w:color="000000"/>
            </w:tcBorders>
            <w:shd w:val="clear" w:color="auto" w:fill="FFFFFF"/>
          </w:tcPr>
          <w:p w14:paraId="4F6C6261" w14:textId="77777777" w:rsidR="00976478" w:rsidRPr="00F33FCA" w:rsidRDefault="00976478" w:rsidP="00CB20FF">
            <w:pPr>
              <w:pStyle w:val="Textbody"/>
              <w:snapToGrid w:val="0"/>
              <w:ind w:left="170"/>
              <w:rPr>
                <w:sz w:val="28"/>
                <w:szCs w:val="28"/>
              </w:rPr>
            </w:pPr>
            <w:r w:rsidRPr="00F33FCA">
              <w:rPr>
                <w:sz w:val="28"/>
                <w:szCs w:val="28"/>
              </w:rPr>
              <w:t>2022</w:t>
            </w:r>
            <w:r w:rsidRPr="00F33FCA">
              <w:rPr>
                <w:sz w:val="28"/>
                <w:szCs w:val="28"/>
                <w:lang w:val="ru-RU"/>
              </w:rPr>
              <w:t>-202</w:t>
            </w:r>
            <w:r w:rsidRPr="00F33FCA">
              <w:rPr>
                <w:sz w:val="28"/>
                <w:szCs w:val="28"/>
              </w:rPr>
              <w:t>4</w:t>
            </w:r>
            <w:r w:rsidRPr="00F33FCA">
              <w:rPr>
                <w:sz w:val="28"/>
                <w:szCs w:val="28"/>
                <w:lang w:val="ru-RU"/>
              </w:rPr>
              <w:t xml:space="preserve"> р</w:t>
            </w:r>
            <w:r w:rsidRPr="00F33FCA">
              <w:rPr>
                <w:sz w:val="28"/>
                <w:szCs w:val="28"/>
              </w:rPr>
              <w:t>оки</w:t>
            </w:r>
          </w:p>
        </w:tc>
      </w:tr>
      <w:tr w:rsidR="00976478" w:rsidRPr="00F33FCA" w14:paraId="18FB81FB" w14:textId="77777777" w:rsidTr="00CB20FF">
        <w:trPr>
          <w:trHeight w:val="764"/>
        </w:trPr>
        <w:tc>
          <w:tcPr>
            <w:tcW w:w="510" w:type="dxa"/>
            <w:tcBorders>
              <w:left w:val="single" w:sz="8" w:space="0" w:color="000000"/>
              <w:bottom w:val="single" w:sz="8" w:space="0" w:color="000000"/>
            </w:tcBorders>
            <w:shd w:val="clear" w:color="auto" w:fill="FFFFFF"/>
          </w:tcPr>
          <w:p w14:paraId="035B779D" w14:textId="2C736DF8" w:rsidR="00976478" w:rsidRPr="00F33FCA" w:rsidRDefault="00976478" w:rsidP="00CB20FF">
            <w:pPr>
              <w:pStyle w:val="Standard"/>
              <w:snapToGrid w:val="0"/>
              <w:jc w:val="center"/>
              <w:rPr>
                <w:sz w:val="28"/>
                <w:szCs w:val="28"/>
              </w:rPr>
            </w:pPr>
            <w:r w:rsidRPr="00F33FCA">
              <w:rPr>
                <w:rFonts w:eastAsia="DejaVu Sans"/>
                <w:color w:val="000000"/>
                <w:sz w:val="28"/>
                <w:szCs w:val="28"/>
              </w:rPr>
              <w:t>1)</w:t>
            </w:r>
          </w:p>
        </w:tc>
        <w:tc>
          <w:tcPr>
            <w:tcW w:w="3807" w:type="dxa"/>
            <w:tcBorders>
              <w:left w:val="single" w:sz="8" w:space="0" w:color="000000"/>
              <w:bottom w:val="single" w:sz="8" w:space="0" w:color="000000"/>
            </w:tcBorders>
            <w:shd w:val="clear" w:color="auto" w:fill="FFFFFF"/>
          </w:tcPr>
          <w:p w14:paraId="6708779B" w14:textId="77777777" w:rsidR="00976478" w:rsidRPr="00F33FCA" w:rsidRDefault="00976478" w:rsidP="00CB20FF">
            <w:pPr>
              <w:pStyle w:val="Textbody"/>
              <w:snapToGrid w:val="0"/>
              <w:ind w:left="170" w:right="170"/>
              <w:jc w:val="left"/>
              <w:rPr>
                <w:sz w:val="28"/>
                <w:szCs w:val="28"/>
              </w:rPr>
            </w:pPr>
            <w:r w:rsidRPr="00F33FCA">
              <w:rPr>
                <w:sz w:val="28"/>
                <w:szCs w:val="28"/>
              </w:rPr>
              <w:t>Етапи виконання програми (для довгострокових програм)</w:t>
            </w:r>
          </w:p>
        </w:tc>
        <w:tc>
          <w:tcPr>
            <w:tcW w:w="5332" w:type="dxa"/>
            <w:tcBorders>
              <w:left w:val="single" w:sz="8" w:space="0" w:color="000000"/>
              <w:bottom w:val="single" w:sz="8" w:space="0" w:color="000000"/>
              <w:right w:val="single" w:sz="8" w:space="0" w:color="000000"/>
            </w:tcBorders>
            <w:shd w:val="clear" w:color="auto" w:fill="FFFFFF"/>
          </w:tcPr>
          <w:p w14:paraId="4AE170A4" w14:textId="77777777" w:rsidR="00976478" w:rsidRPr="00F33FCA" w:rsidRDefault="00976478" w:rsidP="00CB20FF">
            <w:pPr>
              <w:pStyle w:val="Textbody"/>
              <w:snapToGrid w:val="0"/>
              <w:ind w:left="170"/>
              <w:rPr>
                <w:sz w:val="28"/>
                <w:szCs w:val="28"/>
              </w:rPr>
            </w:pPr>
            <w:r w:rsidRPr="00F33FCA">
              <w:rPr>
                <w:sz w:val="28"/>
                <w:szCs w:val="28"/>
              </w:rPr>
              <w:t>І етап – 2022 рік</w:t>
            </w:r>
          </w:p>
          <w:p w14:paraId="45AB1CAB" w14:textId="77777777" w:rsidR="00976478" w:rsidRPr="00F33FCA" w:rsidRDefault="00976478" w:rsidP="00CB20FF">
            <w:pPr>
              <w:pStyle w:val="Textbody"/>
              <w:snapToGrid w:val="0"/>
              <w:ind w:left="170"/>
              <w:rPr>
                <w:sz w:val="28"/>
                <w:szCs w:val="28"/>
              </w:rPr>
            </w:pPr>
            <w:r w:rsidRPr="00F33FCA">
              <w:rPr>
                <w:sz w:val="28"/>
                <w:szCs w:val="28"/>
              </w:rPr>
              <w:t>ІІ етап – 2023 рік</w:t>
            </w:r>
          </w:p>
          <w:p w14:paraId="5077A4D6" w14:textId="77777777" w:rsidR="00976478" w:rsidRPr="00F33FCA" w:rsidRDefault="00976478" w:rsidP="00CB20FF">
            <w:pPr>
              <w:pStyle w:val="Textbody"/>
              <w:snapToGrid w:val="0"/>
              <w:ind w:left="170"/>
              <w:rPr>
                <w:sz w:val="28"/>
                <w:szCs w:val="28"/>
              </w:rPr>
            </w:pPr>
            <w:r w:rsidRPr="00F33FCA">
              <w:rPr>
                <w:sz w:val="28"/>
                <w:szCs w:val="28"/>
              </w:rPr>
              <w:t>ІІІ етап – 2024 рік</w:t>
            </w:r>
          </w:p>
        </w:tc>
      </w:tr>
      <w:tr w:rsidR="00976478" w:rsidRPr="00F33FCA" w14:paraId="3F375627" w14:textId="77777777" w:rsidTr="00CB20FF">
        <w:trPr>
          <w:trHeight w:val="1092"/>
        </w:trPr>
        <w:tc>
          <w:tcPr>
            <w:tcW w:w="510" w:type="dxa"/>
            <w:tcBorders>
              <w:left w:val="single" w:sz="8" w:space="0" w:color="000000"/>
              <w:bottom w:val="single" w:sz="8" w:space="0" w:color="000000"/>
            </w:tcBorders>
            <w:shd w:val="clear" w:color="auto" w:fill="FFFFFF"/>
          </w:tcPr>
          <w:p w14:paraId="03B644AB" w14:textId="77777777" w:rsidR="00976478" w:rsidRPr="00F33FCA" w:rsidRDefault="00976478" w:rsidP="00CB20FF">
            <w:pPr>
              <w:pStyle w:val="Standard"/>
              <w:snapToGrid w:val="0"/>
              <w:jc w:val="center"/>
              <w:rPr>
                <w:sz w:val="28"/>
                <w:szCs w:val="28"/>
              </w:rPr>
            </w:pPr>
            <w:r w:rsidRPr="00F33FCA">
              <w:rPr>
                <w:rFonts w:eastAsia="DejaVu Sans"/>
                <w:color w:val="000000"/>
                <w:sz w:val="28"/>
                <w:szCs w:val="28"/>
              </w:rPr>
              <w:t>8.</w:t>
            </w:r>
          </w:p>
        </w:tc>
        <w:tc>
          <w:tcPr>
            <w:tcW w:w="3807" w:type="dxa"/>
            <w:tcBorders>
              <w:left w:val="single" w:sz="8" w:space="0" w:color="000000"/>
              <w:bottom w:val="single" w:sz="8" w:space="0" w:color="000000"/>
            </w:tcBorders>
            <w:shd w:val="clear" w:color="auto" w:fill="FFFFFF"/>
          </w:tcPr>
          <w:p w14:paraId="0274F65E" w14:textId="77777777" w:rsidR="00976478" w:rsidRPr="00F33FCA" w:rsidRDefault="00976478" w:rsidP="00CB20FF">
            <w:pPr>
              <w:pStyle w:val="Textbody"/>
              <w:snapToGrid w:val="0"/>
              <w:ind w:left="170" w:right="113"/>
              <w:rPr>
                <w:sz w:val="28"/>
                <w:szCs w:val="28"/>
              </w:rPr>
            </w:pPr>
            <w:r w:rsidRPr="00F33FCA">
              <w:rPr>
                <w:sz w:val="28"/>
                <w:szCs w:val="28"/>
              </w:rPr>
              <w:t>Перелік міських бюджетів, які беруть участь у виконанні програми (для комплексних програм)</w:t>
            </w:r>
          </w:p>
        </w:tc>
        <w:tc>
          <w:tcPr>
            <w:tcW w:w="5332" w:type="dxa"/>
            <w:tcBorders>
              <w:left w:val="single" w:sz="8" w:space="0" w:color="000000"/>
              <w:bottom w:val="single" w:sz="8" w:space="0" w:color="000000"/>
              <w:right w:val="single" w:sz="8" w:space="0" w:color="000000"/>
            </w:tcBorders>
            <w:shd w:val="clear" w:color="auto" w:fill="FFFFFF"/>
          </w:tcPr>
          <w:p w14:paraId="5C1C27FF" w14:textId="77777777" w:rsidR="00976478" w:rsidRPr="00F33FCA" w:rsidRDefault="00976478" w:rsidP="00CB20FF">
            <w:pPr>
              <w:pStyle w:val="Textbody"/>
              <w:snapToGrid w:val="0"/>
              <w:ind w:left="170"/>
              <w:jc w:val="left"/>
              <w:rPr>
                <w:sz w:val="28"/>
                <w:szCs w:val="28"/>
              </w:rPr>
            </w:pPr>
            <w:r w:rsidRPr="00F33FCA">
              <w:rPr>
                <w:sz w:val="28"/>
                <w:szCs w:val="28"/>
              </w:rPr>
              <w:t>Бюджет Мукачівської міської територіальної громади</w:t>
            </w:r>
          </w:p>
        </w:tc>
      </w:tr>
      <w:tr w:rsidR="00976478" w:rsidRPr="00906843" w14:paraId="57819C75" w14:textId="77777777" w:rsidTr="00CB20FF">
        <w:trPr>
          <w:trHeight w:val="403"/>
        </w:trPr>
        <w:tc>
          <w:tcPr>
            <w:tcW w:w="510" w:type="dxa"/>
            <w:tcBorders>
              <w:left w:val="single" w:sz="8" w:space="0" w:color="000000"/>
              <w:bottom w:val="single" w:sz="8" w:space="0" w:color="000000"/>
            </w:tcBorders>
            <w:shd w:val="clear" w:color="auto" w:fill="FFFFFF"/>
          </w:tcPr>
          <w:p w14:paraId="48F0F1F4" w14:textId="77777777" w:rsidR="00976478" w:rsidRPr="00F33FCA" w:rsidRDefault="00976478" w:rsidP="00CB20FF">
            <w:pPr>
              <w:pStyle w:val="Standard"/>
              <w:snapToGrid w:val="0"/>
              <w:jc w:val="center"/>
              <w:rPr>
                <w:sz w:val="28"/>
                <w:szCs w:val="28"/>
              </w:rPr>
            </w:pPr>
            <w:r w:rsidRPr="00F33FCA">
              <w:rPr>
                <w:rFonts w:eastAsia="DejaVu Sans"/>
                <w:color w:val="000000"/>
                <w:sz w:val="28"/>
                <w:szCs w:val="28"/>
              </w:rPr>
              <w:t>9.</w:t>
            </w:r>
          </w:p>
        </w:tc>
        <w:tc>
          <w:tcPr>
            <w:tcW w:w="3807" w:type="dxa"/>
            <w:tcBorders>
              <w:left w:val="single" w:sz="8" w:space="0" w:color="000000"/>
              <w:bottom w:val="single" w:sz="8" w:space="0" w:color="000000"/>
            </w:tcBorders>
            <w:shd w:val="clear" w:color="auto" w:fill="FFFFFF"/>
          </w:tcPr>
          <w:p w14:paraId="5E7F0B09" w14:textId="77777777" w:rsidR="00976478" w:rsidRPr="00F33FCA" w:rsidRDefault="00976478" w:rsidP="00CB20FF">
            <w:pPr>
              <w:pStyle w:val="Textbody"/>
              <w:snapToGrid w:val="0"/>
              <w:ind w:left="170" w:right="113"/>
              <w:rPr>
                <w:sz w:val="28"/>
                <w:szCs w:val="28"/>
              </w:rPr>
            </w:pPr>
            <w:r w:rsidRPr="00F33FCA">
              <w:rPr>
                <w:sz w:val="28"/>
                <w:szCs w:val="28"/>
              </w:rPr>
              <w:t>Загальний обсяг фінансових ресурсів, необхідних для реалізації програми, всього</w:t>
            </w:r>
            <w:r w:rsidRPr="00F33FCA">
              <w:rPr>
                <w:color w:val="000000"/>
                <w:sz w:val="28"/>
                <w:szCs w:val="28"/>
                <w:lang w:eastAsia="uk-UA"/>
              </w:rPr>
              <w:t xml:space="preserve">, тис.грн. </w:t>
            </w:r>
            <w:r w:rsidRPr="00F33FCA">
              <w:rPr>
                <w:color w:val="000000"/>
                <w:sz w:val="28"/>
                <w:szCs w:val="28"/>
              </w:rPr>
              <w:t xml:space="preserve">у </w:t>
            </w:r>
            <w:r w:rsidRPr="00F33FCA">
              <w:rPr>
                <w:color w:val="000000"/>
                <w:spacing w:val="-6"/>
                <w:sz w:val="28"/>
                <w:szCs w:val="28"/>
              </w:rPr>
              <w:t>тому числі:</w:t>
            </w:r>
          </w:p>
        </w:tc>
        <w:tc>
          <w:tcPr>
            <w:tcW w:w="5332" w:type="dxa"/>
            <w:tcBorders>
              <w:left w:val="single" w:sz="8" w:space="0" w:color="000000"/>
              <w:bottom w:val="single" w:sz="8" w:space="0" w:color="000000"/>
              <w:right w:val="single" w:sz="8" w:space="0" w:color="000000"/>
            </w:tcBorders>
            <w:shd w:val="clear" w:color="auto" w:fill="FFFFFF"/>
          </w:tcPr>
          <w:p w14:paraId="4AD7399A" w14:textId="1DF07D7A" w:rsidR="00976478" w:rsidRPr="00EE2E3F" w:rsidRDefault="00976478" w:rsidP="00CB20FF">
            <w:pPr>
              <w:pStyle w:val="Textbody"/>
              <w:snapToGrid w:val="0"/>
              <w:ind w:left="170"/>
              <w:rPr>
                <w:sz w:val="28"/>
                <w:szCs w:val="28"/>
              </w:rPr>
            </w:pPr>
            <w:r w:rsidRPr="00EE2E3F">
              <w:rPr>
                <w:rFonts w:eastAsia="Nimbus Roman No9 L"/>
                <w:color w:val="000000"/>
                <w:sz w:val="28"/>
                <w:szCs w:val="28"/>
                <w:lang w:eastAsia="uk-UA"/>
              </w:rPr>
              <w:t>10 7</w:t>
            </w:r>
            <w:r w:rsidR="00D705B8">
              <w:rPr>
                <w:rFonts w:eastAsia="Nimbus Roman No9 L"/>
                <w:color w:val="000000"/>
                <w:sz w:val="28"/>
                <w:szCs w:val="28"/>
                <w:lang w:eastAsia="uk-UA"/>
              </w:rPr>
              <w:t>51</w:t>
            </w:r>
            <w:r w:rsidRPr="00EE2E3F">
              <w:rPr>
                <w:rFonts w:eastAsia="Nimbus Roman No9 L"/>
                <w:color w:val="000000"/>
                <w:sz w:val="28"/>
                <w:szCs w:val="28"/>
                <w:lang w:eastAsia="uk-UA"/>
              </w:rPr>
              <w:t>,</w:t>
            </w:r>
            <w:r w:rsidRPr="00EE2E3F">
              <w:rPr>
                <w:rFonts w:eastAsia="SimSun"/>
                <w:color w:val="000000"/>
                <w:sz w:val="28"/>
                <w:szCs w:val="28"/>
                <w:lang w:eastAsia="uk-UA"/>
              </w:rPr>
              <w:t xml:space="preserve">5 </w:t>
            </w:r>
            <w:r w:rsidRPr="00EE2E3F">
              <w:rPr>
                <w:rFonts w:eastAsia="SimSun"/>
                <w:sz w:val="28"/>
                <w:szCs w:val="28"/>
              </w:rPr>
              <w:t>тис.грн.</w:t>
            </w:r>
          </w:p>
          <w:p w14:paraId="3DC9A0E9" w14:textId="00A94370" w:rsidR="00976478" w:rsidRPr="00EE2E3F" w:rsidRDefault="00976478" w:rsidP="00CB20FF">
            <w:pPr>
              <w:pStyle w:val="Textbody"/>
              <w:snapToGrid w:val="0"/>
              <w:ind w:left="170"/>
              <w:rPr>
                <w:sz w:val="28"/>
                <w:szCs w:val="28"/>
              </w:rPr>
            </w:pPr>
            <w:r w:rsidRPr="00EE2E3F">
              <w:rPr>
                <w:sz w:val="28"/>
                <w:szCs w:val="28"/>
              </w:rPr>
              <w:t>І етап (2022 рік) – 3 3</w:t>
            </w:r>
            <w:r w:rsidR="00D705B8">
              <w:rPr>
                <w:sz w:val="28"/>
                <w:szCs w:val="28"/>
              </w:rPr>
              <w:t>60</w:t>
            </w:r>
            <w:r w:rsidRPr="00EE2E3F">
              <w:rPr>
                <w:rFonts w:eastAsia="SimSun"/>
                <w:sz w:val="28"/>
                <w:szCs w:val="28"/>
              </w:rPr>
              <w:t>,5</w:t>
            </w:r>
            <w:r w:rsidRPr="00EE2E3F">
              <w:rPr>
                <w:sz w:val="28"/>
                <w:szCs w:val="28"/>
              </w:rPr>
              <w:t xml:space="preserve"> тис.грн.</w:t>
            </w:r>
          </w:p>
          <w:p w14:paraId="7B2EEDEC" w14:textId="3C7F4752" w:rsidR="00976478" w:rsidRPr="00EE2E3F" w:rsidRDefault="00976478" w:rsidP="00CB20FF">
            <w:pPr>
              <w:pStyle w:val="Textbody"/>
              <w:snapToGrid w:val="0"/>
              <w:ind w:left="170"/>
              <w:rPr>
                <w:sz w:val="28"/>
                <w:szCs w:val="28"/>
              </w:rPr>
            </w:pPr>
            <w:r w:rsidRPr="00EE2E3F">
              <w:rPr>
                <w:sz w:val="28"/>
                <w:szCs w:val="28"/>
              </w:rPr>
              <w:t>ІІ етап (2023 рік) – 3 7</w:t>
            </w:r>
            <w:r w:rsidR="00D705B8">
              <w:rPr>
                <w:sz w:val="28"/>
                <w:szCs w:val="28"/>
              </w:rPr>
              <w:t>35</w:t>
            </w:r>
            <w:r w:rsidRPr="00EE2E3F">
              <w:rPr>
                <w:sz w:val="28"/>
                <w:szCs w:val="28"/>
              </w:rPr>
              <w:t>,5 тис.грн.</w:t>
            </w:r>
          </w:p>
          <w:p w14:paraId="526A6A6C" w14:textId="0F8F53E8" w:rsidR="00976478" w:rsidRPr="00EE2E3F" w:rsidRDefault="00976478" w:rsidP="00CB20FF">
            <w:pPr>
              <w:pStyle w:val="Textbody"/>
              <w:snapToGrid w:val="0"/>
              <w:ind w:left="170"/>
              <w:rPr>
                <w:sz w:val="28"/>
                <w:szCs w:val="28"/>
              </w:rPr>
            </w:pPr>
            <w:r w:rsidRPr="00EE2E3F">
              <w:rPr>
                <w:sz w:val="28"/>
                <w:szCs w:val="28"/>
              </w:rPr>
              <w:t>ІІІ етап (2024 рік) – 3 6</w:t>
            </w:r>
            <w:r w:rsidR="00D705B8">
              <w:rPr>
                <w:sz w:val="28"/>
                <w:szCs w:val="28"/>
              </w:rPr>
              <w:t>55</w:t>
            </w:r>
            <w:r w:rsidRPr="00EE2E3F">
              <w:rPr>
                <w:sz w:val="28"/>
                <w:szCs w:val="28"/>
              </w:rPr>
              <w:t xml:space="preserve">,5 </w:t>
            </w:r>
            <w:r w:rsidRPr="00EE2E3F">
              <w:rPr>
                <w:rFonts w:eastAsia="SimSun"/>
                <w:sz w:val="28"/>
                <w:szCs w:val="28"/>
              </w:rPr>
              <w:t>тис.</w:t>
            </w:r>
            <w:r w:rsidRPr="00EE2E3F">
              <w:rPr>
                <w:sz w:val="28"/>
                <w:szCs w:val="28"/>
              </w:rPr>
              <w:t>грн.</w:t>
            </w:r>
          </w:p>
        </w:tc>
      </w:tr>
      <w:tr w:rsidR="00976478" w:rsidRPr="00F33FCA" w14:paraId="65AEABD1" w14:textId="77777777" w:rsidTr="00CB20FF">
        <w:trPr>
          <w:trHeight w:val="234"/>
        </w:trPr>
        <w:tc>
          <w:tcPr>
            <w:tcW w:w="510" w:type="dxa"/>
            <w:tcBorders>
              <w:left w:val="single" w:sz="8" w:space="0" w:color="000000"/>
              <w:bottom w:val="single" w:sz="8" w:space="0" w:color="000000"/>
            </w:tcBorders>
            <w:shd w:val="clear" w:color="auto" w:fill="FFFFFF"/>
          </w:tcPr>
          <w:p w14:paraId="225C0B93" w14:textId="585200BB" w:rsidR="00976478" w:rsidRPr="00F33FCA" w:rsidRDefault="00976478" w:rsidP="00CB20FF">
            <w:pPr>
              <w:pStyle w:val="Standard"/>
              <w:snapToGrid w:val="0"/>
              <w:jc w:val="center"/>
              <w:rPr>
                <w:sz w:val="28"/>
                <w:szCs w:val="28"/>
              </w:rPr>
            </w:pPr>
            <w:r w:rsidRPr="00F33FCA">
              <w:rPr>
                <w:rFonts w:eastAsia="DejaVu Sans"/>
                <w:color w:val="000000"/>
                <w:sz w:val="28"/>
                <w:szCs w:val="28"/>
              </w:rPr>
              <w:lastRenderedPageBreak/>
              <w:t>1)</w:t>
            </w:r>
          </w:p>
        </w:tc>
        <w:tc>
          <w:tcPr>
            <w:tcW w:w="3807" w:type="dxa"/>
            <w:tcBorders>
              <w:left w:val="single" w:sz="8" w:space="0" w:color="000000"/>
              <w:bottom w:val="single" w:sz="8" w:space="0" w:color="000000"/>
            </w:tcBorders>
            <w:shd w:val="clear" w:color="auto" w:fill="FFFFFF"/>
          </w:tcPr>
          <w:p w14:paraId="4034BC6D" w14:textId="77777777" w:rsidR="00976478" w:rsidRPr="00F33FCA" w:rsidRDefault="00976478" w:rsidP="00CB20FF">
            <w:pPr>
              <w:pStyle w:val="Textbody"/>
              <w:snapToGrid w:val="0"/>
              <w:ind w:left="170" w:firstLine="57"/>
              <w:jc w:val="left"/>
              <w:rPr>
                <w:sz w:val="28"/>
                <w:szCs w:val="28"/>
              </w:rPr>
            </w:pPr>
            <w:r w:rsidRPr="00F33FCA">
              <w:rPr>
                <w:sz w:val="28"/>
                <w:szCs w:val="28"/>
              </w:rPr>
              <w:t>коштів бюджету Мукачівської міської територіальної громади</w:t>
            </w:r>
          </w:p>
        </w:tc>
        <w:tc>
          <w:tcPr>
            <w:tcW w:w="5332" w:type="dxa"/>
            <w:tcBorders>
              <w:left w:val="single" w:sz="8" w:space="0" w:color="000000"/>
              <w:bottom w:val="single" w:sz="8" w:space="0" w:color="000000"/>
              <w:right w:val="single" w:sz="8" w:space="0" w:color="000000"/>
            </w:tcBorders>
            <w:shd w:val="clear" w:color="auto" w:fill="FFFFFF"/>
          </w:tcPr>
          <w:p w14:paraId="422D7A03" w14:textId="4AA7E18A" w:rsidR="00976478" w:rsidRPr="00EE2E3F" w:rsidRDefault="00976478" w:rsidP="00CB20FF">
            <w:pPr>
              <w:pStyle w:val="Textbody"/>
              <w:snapToGrid w:val="0"/>
              <w:ind w:left="170"/>
              <w:rPr>
                <w:sz w:val="28"/>
                <w:szCs w:val="28"/>
              </w:rPr>
            </w:pPr>
            <w:r w:rsidRPr="00EE2E3F">
              <w:rPr>
                <w:rFonts w:eastAsia="Nimbus Roman No9 L"/>
                <w:color w:val="000000"/>
                <w:sz w:val="28"/>
                <w:szCs w:val="28"/>
                <w:lang w:eastAsia="uk-UA"/>
              </w:rPr>
              <w:t>10 7</w:t>
            </w:r>
            <w:r w:rsidR="00D705B8">
              <w:rPr>
                <w:rFonts w:eastAsia="Nimbus Roman No9 L"/>
                <w:color w:val="000000"/>
                <w:sz w:val="28"/>
                <w:szCs w:val="28"/>
                <w:lang w:eastAsia="uk-UA"/>
              </w:rPr>
              <w:t>51</w:t>
            </w:r>
            <w:r w:rsidRPr="00EE2E3F">
              <w:rPr>
                <w:rFonts w:eastAsia="Nimbus Roman No9 L"/>
                <w:color w:val="000000"/>
                <w:sz w:val="28"/>
                <w:szCs w:val="28"/>
                <w:lang w:eastAsia="uk-UA"/>
              </w:rPr>
              <w:t>,</w:t>
            </w:r>
            <w:r w:rsidRPr="00EE2E3F">
              <w:rPr>
                <w:rFonts w:eastAsia="SimSun"/>
                <w:color w:val="000000"/>
                <w:sz w:val="28"/>
                <w:szCs w:val="28"/>
                <w:lang w:eastAsia="uk-UA"/>
              </w:rPr>
              <w:t xml:space="preserve">5 </w:t>
            </w:r>
            <w:r w:rsidRPr="00EE2E3F">
              <w:rPr>
                <w:rFonts w:eastAsia="SimSun"/>
                <w:sz w:val="28"/>
                <w:szCs w:val="28"/>
              </w:rPr>
              <w:t>тис.грн.</w:t>
            </w:r>
          </w:p>
        </w:tc>
      </w:tr>
      <w:tr w:rsidR="00976478" w:rsidRPr="00F33FCA" w14:paraId="7EA96456" w14:textId="77777777" w:rsidTr="00CB20FF">
        <w:trPr>
          <w:trHeight w:val="234"/>
        </w:trPr>
        <w:tc>
          <w:tcPr>
            <w:tcW w:w="510" w:type="dxa"/>
            <w:tcBorders>
              <w:left w:val="single" w:sz="8" w:space="0" w:color="000000"/>
              <w:bottom w:val="single" w:sz="8" w:space="0" w:color="000000"/>
            </w:tcBorders>
            <w:shd w:val="clear" w:color="auto" w:fill="FFFFFF"/>
          </w:tcPr>
          <w:p w14:paraId="79024BE3" w14:textId="6D45D7AD" w:rsidR="00976478" w:rsidRPr="00F33FCA" w:rsidRDefault="00976478" w:rsidP="00CB20FF">
            <w:pPr>
              <w:pStyle w:val="Standard"/>
              <w:snapToGrid w:val="0"/>
              <w:jc w:val="center"/>
              <w:rPr>
                <w:sz w:val="28"/>
                <w:szCs w:val="28"/>
              </w:rPr>
            </w:pPr>
            <w:r w:rsidRPr="00F33FCA">
              <w:rPr>
                <w:rFonts w:eastAsia="Nimbus Roman No9 L"/>
                <w:color w:val="000000"/>
                <w:sz w:val="28"/>
                <w:szCs w:val="28"/>
              </w:rPr>
              <w:t>2)</w:t>
            </w:r>
          </w:p>
        </w:tc>
        <w:tc>
          <w:tcPr>
            <w:tcW w:w="3807" w:type="dxa"/>
            <w:tcBorders>
              <w:left w:val="single" w:sz="8" w:space="0" w:color="000000"/>
              <w:bottom w:val="single" w:sz="8" w:space="0" w:color="000000"/>
            </w:tcBorders>
            <w:shd w:val="clear" w:color="auto" w:fill="FFFFFF"/>
          </w:tcPr>
          <w:p w14:paraId="682630EF" w14:textId="77777777" w:rsidR="00976478" w:rsidRPr="00F33FCA" w:rsidRDefault="00976478" w:rsidP="00CB20FF">
            <w:pPr>
              <w:pStyle w:val="Textbody"/>
              <w:snapToGrid w:val="0"/>
              <w:ind w:left="170" w:firstLine="57"/>
              <w:rPr>
                <w:sz w:val="28"/>
                <w:szCs w:val="28"/>
              </w:rPr>
            </w:pPr>
            <w:r w:rsidRPr="00F33FCA">
              <w:rPr>
                <w:sz w:val="28"/>
                <w:szCs w:val="28"/>
              </w:rPr>
              <w:t>коштів інших джерел</w:t>
            </w:r>
          </w:p>
        </w:tc>
        <w:tc>
          <w:tcPr>
            <w:tcW w:w="5332" w:type="dxa"/>
            <w:tcBorders>
              <w:left w:val="single" w:sz="8" w:space="0" w:color="000000"/>
              <w:bottom w:val="single" w:sz="8" w:space="0" w:color="000000"/>
              <w:right w:val="single" w:sz="8" w:space="0" w:color="000000"/>
            </w:tcBorders>
            <w:shd w:val="clear" w:color="auto" w:fill="FFFFFF"/>
          </w:tcPr>
          <w:p w14:paraId="1C302934" w14:textId="77777777" w:rsidR="00976478" w:rsidRPr="00F33FCA" w:rsidRDefault="00976478" w:rsidP="00CB20FF">
            <w:pPr>
              <w:pStyle w:val="Textbody"/>
              <w:snapToGrid w:val="0"/>
              <w:ind w:firstLine="57"/>
              <w:rPr>
                <w:sz w:val="28"/>
                <w:szCs w:val="28"/>
              </w:rPr>
            </w:pPr>
            <w:r w:rsidRPr="00F33FCA">
              <w:rPr>
                <w:sz w:val="28"/>
                <w:szCs w:val="28"/>
              </w:rPr>
              <w:t xml:space="preserve">  -</w:t>
            </w:r>
          </w:p>
        </w:tc>
      </w:tr>
    </w:tbl>
    <w:p w14:paraId="437B3D24" w14:textId="77777777" w:rsidR="00976478" w:rsidRPr="00F33FCA" w:rsidRDefault="00976478" w:rsidP="00976478">
      <w:pPr>
        <w:pStyle w:val="Standard"/>
        <w:ind w:firstLine="567"/>
        <w:rPr>
          <w:b/>
          <w:bCs/>
          <w:color w:val="000000"/>
          <w:sz w:val="28"/>
          <w:szCs w:val="28"/>
        </w:rPr>
      </w:pPr>
    </w:p>
    <w:p w14:paraId="69E55854" w14:textId="77777777" w:rsidR="00976478" w:rsidRDefault="00976478" w:rsidP="00976478">
      <w:pPr>
        <w:pStyle w:val="Standard"/>
        <w:ind w:firstLine="567"/>
        <w:rPr>
          <w:b/>
          <w:bCs/>
          <w:color w:val="000000"/>
          <w:sz w:val="28"/>
          <w:szCs w:val="28"/>
        </w:rPr>
      </w:pPr>
    </w:p>
    <w:p w14:paraId="1E7A8EF2" w14:textId="77777777" w:rsidR="00976478" w:rsidRPr="00EE2E3F" w:rsidRDefault="00976478" w:rsidP="00FD5438">
      <w:pPr>
        <w:pStyle w:val="Standard"/>
        <w:jc w:val="center"/>
      </w:pPr>
      <w:r w:rsidRPr="00EE2E3F">
        <w:rPr>
          <w:color w:val="000000"/>
          <w:sz w:val="28"/>
          <w:szCs w:val="28"/>
        </w:rPr>
        <w:t>ІІ. Визначення проблеми, на розв’язання якої спрямована Програма</w:t>
      </w:r>
    </w:p>
    <w:p w14:paraId="5ECA9A20" w14:textId="77777777" w:rsidR="00976478" w:rsidRDefault="00976478" w:rsidP="00976478">
      <w:pPr>
        <w:pStyle w:val="Standard"/>
        <w:ind w:firstLine="567"/>
        <w:jc w:val="both"/>
        <w:rPr>
          <w:color w:val="000000"/>
          <w:sz w:val="28"/>
          <w:szCs w:val="28"/>
        </w:rPr>
      </w:pPr>
    </w:p>
    <w:p w14:paraId="1D87B104" w14:textId="77777777" w:rsidR="00976478" w:rsidRDefault="00976478" w:rsidP="00976478">
      <w:pPr>
        <w:pStyle w:val="Standard"/>
        <w:ind w:firstLine="567"/>
        <w:jc w:val="both"/>
      </w:pPr>
      <w:r>
        <w:rPr>
          <w:color w:val="000000"/>
          <w:sz w:val="28"/>
          <w:szCs w:val="28"/>
        </w:rPr>
        <w:t xml:space="preserve">Дана Програма спрямована на забезпечення діяльності закладів культури і мистецтв </w:t>
      </w:r>
      <w:r>
        <w:rPr>
          <w:rFonts w:eastAsia="SimSun"/>
          <w:color w:val="000000"/>
          <w:sz w:val="28"/>
          <w:szCs w:val="28"/>
        </w:rPr>
        <w:t xml:space="preserve">Мукачівської міської територіальної громади, </w:t>
      </w:r>
      <w:r>
        <w:rPr>
          <w:color w:val="000000"/>
          <w:sz w:val="28"/>
          <w:szCs w:val="28"/>
        </w:rPr>
        <w:t>розвиток культурних традицій, збереження історичних цінностей, створення максимально сприятливих умов для творчого формування особистості, розкриття її здібностей, задоволення духовних і естетичних потреб, популяризації національних звичаїв та обрядів, організацію повноцінного, змістовного дозвілля, культурного обслуговування громади.</w:t>
      </w:r>
    </w:p>
    <w:p w14:paraId="799EB5CD" w14:textId="77777777" w:rsidR="00976478" w:rsidRDefault="00976478" w:rsidP="00976478">
      <w:pPr>
        <w:pStyle w:val="Standard"/>
        <w:ind w:firstLine="709"/>
        <w:jc w:val="both"/>
      </w:pPr>
      <w:r>
        <w:rPr>
          <w:color w:val="000000"/>
          <w:sz w:val="28"/>
          <w:szCs w:val="28"/>
        </w:rPr>
        <w:t xml:space="preserve">Творчий потенціал </w:t>
      </w:r>
      <w:r>
        <w:rPr>
          <w:rFonts w:eastAsia="SimSun"/>
          <w:color w:val="000000"/>
          <w:sz w:val="28"/>
          <w:szCs w:val="28"/>
        </w:rPr>
        <w:t>Мукачівської міської територіальної громади</w:t>
      </w:r>
      <w:r>
        <w:rPr>
          <w:color w:val="000000"/>
          <w:sz w:val="28"/>
          <w:szCs w:val="28"/>
        </w:rPr>
        <w:t xml:space="preserve"> різноплановий та різножанровий. Мережу закладів культури і мистецтв формують мистецькі школи, клубні заклади, централізована бібліотечна система, історичний музей (знаходиться на самофінансуванні) та драматичний театр. Розвинена культурна інфраструктура, насичене культурно-мистецьке життя, високий художній рівень мистецьких аматорських колективів, наявність мистецько-культурної еліти, забезпечення доступу різновікових та соціально незахищених верств населення до інформаційно-комунікативного простору - все це позитивно впливає на створення іміджу </w:t>
      </w:r>
      <w:r>
        <w:rPr>
          <w:rFonts w:eastAsia="SimSun"/>
          <w:color w:val="000000"/>
          <w:sz w:val="28"/>
          <w:szCs w:val="28"/>
        </w:rPr>
        <w:t>Мукачівської міської  територіальної громади</w:t>
      </w:r>
      <w:r>
        <w:rPr>
          <w:color w:val="000000"/>
          <w:sz w:val="28"/>
          <w:szCs w:val="28"/>
        </w:rPr>
        <w:t>, у якій забезпечуються доступні та якісні культурні послуги, гармонійно розвивається особистість.</w:t>
      </w:r>
    </w:p>
    <w:p w14:paraId="58B16106" w14:textId="77777777" w:rsidR="00976478" w:rsidRDefault="00976478" w:rsidP="00976478">
      <w:pPr>
        <w:pStyle w:val="Standard"/>
        <w:ind w:firstLine="709"/>
        <w:jc w:val="both"/>
      </w:pPr>
      <w:r>
        <w:rPr>
          <w:color w:val="000000"/>
          <w:sz w:val="28"/>
          <w:szCs w:val="28"/>
        </w:rPr>
        <w:t xml:space="preserve">Однак, є певні чинники, які впливають на якість культурно-мистецького життя та позитивного іміджу </w:t>
      </w:r>
      <w:r>
        <w:rPr>
          <w:rFonts w:eastAsia="SimSun"/>
          <w:color w:val="000000"/>
          <w:sz w:val="28"/>
          <w:szCs w:val="28"/>
        </w:rPr>
        <w:t xml:space="preserve">Мукачівської міської територіальної громади, серед яких </w:t>
      </w:r>
      <w:r>
        <w:rPr>
          <w:rStyle w:val="a3"/>
          <w:rFonts w:eastAsia="SimSun"/>
          <w:i w:val="0"/>
          <w:color w:val="000000"/>
          <w:sz w:val="28"/>
          <w:szCs w:val="28"/>
        </w:rPr>
        <w:t xml:space="preserve">низький рівень </w:t>
      </w:r>
      <w:r>
        <w:rPr>
          <w:rFonts w:eastAsia="SimSun"/>
          <w:color w:val="000000"/>
          <w:sz w:val="28"/>
          <w:szCs w:val="28"/>
        </w:rPr>
        <w:t xml:space="preserve">власної активності у культурно-мистецькому житті мешканців громади, недостатній рівень фінансування культурно-мистецьких заходів та творчих акцій, відсутність культурних продуктів, </w:t>
      </w:r>
      <w:r>
        <w:rPr>
          <w:rFonts w:eastAsia="WenQuanYi Micro Hei"/>
          <w:color w:val="000000"/>
          <w:sz w:val="28"/>
          <w:szCs w:val="28"/>
        </w:rPr>
        <w:t>потреба у щорічному поповненні бібліотечних фондів, передплаті періодичних видань, впровадженні сучасних інформаційних технологій</w:t>
      </w:r>
      <w:r>
        <w:rPr>
          <w:rFonts w:eastAsia="SimSun"/>
          <w:color w:val="000000"/>
          <w:sz w:val="28"/>
          <w:szCs w:val="28"/>
        </w:rPr>
        <w:t xml:space="preserve"> тощо.</w:t>
      </w:r>
    </w:p>
    <w:p w14:paraId="27E3FE38" w14:textId="77777777" w:rsidR="00976478" w:rsidRDefault="00976478" w:rsidP="00976478">
      <w:pPr>
        <w:pStyle w:val="Standard"/>
        <w:ind w:firstLine="709"/>
        <w:jc w:val="both"/>
      </w:pPr>
      <w:r>
        <w:rPr>
          <w:color w:val="000000"/>
          <w:sz w:val="28"/>
          <w:szCs w:val="28"/>
        </w:rPr>
        <w:t xml:space="preserve">Відповідно до Бюджетного кодексу фінансування закладів культури проводиться з бюджету </w:t>
      </w:r>
      <w:r>
        <w:rPr>
          <w:rFonts w:eastAsia="SimSun"/>
          <w:color w:val="000000"/>
          <w:sz w:val="28"/>
          <w:szCs w:val="28"/>
        </w:rPr>
        <w:t>Мукачівської міської територіальної громади</w:t>
      </w:r>
      <w:r>
        <w:rPr>
          <w:color w:val="000000"/>
          <w:sz w:val="28"/>
          <w:szCs w:val="28"/>
        </w:rPr>
        <w:t xml:space="preserve">. Для забезпечення якості культурного обслуговування, культурно-мистецького збагачення та інформаційного забезпечення мешканців громади, стимулювання до творчості творчо обдарованих особистостей, подальшого розвитку закладів культури і мистецтв, постає необхідність у прийнятті Програми </w:t>
      </w:r>
      <w:r>
        <w:rPr>
          <w:rFonts w:eastAsia="DejaVu Sans"/>
          <w:color w:val="000000"/>
          <w:sz w:val="28"/>
          <w:szCs w:val="28"/>
        </w:rPr>
        <w:t xml:space="preserve">розвитку культури і мистецтв </w:t>
      </w:r>
      <w:r>
        <w:rPr>
          <w:rFonts w:eastAsia="SimSun"/>
          <w:color w:val="000000"/>
          <w:sz w:val="28"/>
          <w:szCs w:val="28"/>
        </w:rPr>
        <w:t xml:space="preserve">Мукачівської міської територіальної громади </w:t>
      </w:r>
      <w:r>
        <w:rPr>
          <w:rFonts w:eastAsia="WenQuanYi Micro Hei"/>
          <w:color w:val="000000"/>
          <w:sz w:val="28"/>
          <w:szCs w:val="28"/>
        </w:rPr>
        <w:t>на 2022-2024 роки.</w:t>
      </w:r>
    </w:p>
    <w:p w14:paraId="709C786B" w14:textId="77777777" w:rsidR="00976478" w:rsidRDefault="00976478" w:rsidP="00976478">
      <w:pPr>
        <w:pStyle w:val="Standard"/>
        <w:ind w:firstLine="680"/>
        <w:jc w:val="center"/>
        <w:rPr>
          <w:color w:val="000000"/>
          <w:sz w:val="28"/>
          <w:szCs w:val="28"/>
        </w:rPr>
      </w:pPr>
    </w:p>
    <w:p w14:paraId="08E6F13C" w14:textId="77777777" w:rsidR="000D2E80" w:rsidRDefault="000D2E80" w:rsidP="00976478">
      <w:pPr>
        <w:pStyle w:val="Standard"/>
        <w:ind w:firstLine="680"/>
        <w:jc w:val="center"/>
        <w:rPr>
          <w:color w:val="000000"/>
          <w:sz w:val="28"/>
          <w:szCs w:val="28"/>
        </w:rPr>
      </w:pPr>
    </w:p>
    <w:p w14:paraId="7911177C" w14:textId="77777777" w:rsidR="000D2E80" w:rsidRDefault="000D2E80" w:rsidP="00976478">
      <w:pPr>
        <w:pStyle w:val="Standard"/>
        <w:ind w:firstLine="680"/>
        <w:jc w:val="center"/>
        <w:rPr>
          <w:color w:val="000000"/>
          <w:sz w:val="28"/>
          <w:szCs w:val="28"/>
        </w:rPr>
      </w:pPr>
    </w:p>
    <w:p w14:paraId="3DC4850D" w14:textId="2B6FF7CB" w:rsidR="00976478" w:rsidRPr="00EE2E3F" w:rsidRDefault="00976478" w:rsidP="00FD5438">
      <w:pPr>
        <w:pStyle w:val="Standard"/>
        <w:jc w:val="center"/>
      </w:pPr>
      <w:r w:rsidRPr="00EE2E3F">
        <w:rPr>
          <w:color w:val="000000"/>
          <w:sz w:val="28"/>
          <w:szCs w:val="28"/>
        </w:rPr>
        <w:lastRenderedPageBreak/>
        <w:t>ІІІ. Визначення мети Програми</w:t>
      </w:r>
    </w:p>
    <w:p w14:paraId="37311805" w14:textId="77777777" w:rsidR="00976478" w:rsidRDefault="00976478" w:rsidP="00976478">
      <w:pPr>
        <w:pStyle w:val="Standard"/>
        <w:ind w:firstLine="680"/>
        <w:jc w:val="both"/>
        <w:rPr>
          <w:color w:val="000000"/>
          <w:sz w:val="28"/>
          <w:szCs w:val="28"/>
        </w:rPr>
      </w:pPr>
    </w:p>
    <w:p w14:paraId="7173388D" w14:textId="77777777" w:rsidR="00976478" w:rsidRDefault="00976478" w:rsidP="00976478">
      <w:pPr>
        <w:pStyle w:val="Standard"/>
        <w:ind w:firstLine="680"/>
        <w:jc w:val="both"/>
      </w:pPr>
      <w:r>
        <w:rPr>
          <w:color w:val="000000"/>
          <w:sz w:val="28"/>
          <w:szCs w:val="28"/>
        </w:rPr>
        <w:t xml:space="preserve">Програма визначає стратегію розвитку галузі культури </w:t>
      </w:r>
      <w:r>
        <w:rPr>
          <w:rFonts w:eastAsia="SimSun"/>
          <w:color w:val="000000"/>
          <w:sz w:val="28"/>
          <w:szCs w:val="28"/>
        </w:rPr>
        <w:t>Мукачівської міської територіальної громади</w:t>
      </w:r>
      <w:r>
        <w:rPr>
          <w:color w:val="000000"/>
          <w:sz w:val="28"/>
          <w:szCs w:val="28"/>
        </w:rPr>
        <w:t xml:space="preserve"> та розрахована на 2022-2024 роки.</w:t>
      </w:r>
    </w:p>
    <w:p w14:paraId="6C4D7706" w14:textId="77777777" w:rsidR="00976478" w:rsidRDefault="00976478" w:rsidP="00976478">
      <w:pPr>
        <w:pStyle w:val="Standard"/>
        <w:ind w:firstLine="680"/>
        <w:jc w:val="both"/>
      </w:pPr>
      <w:r>
        <w:rPr>
          <w:color w:val="000000"/>
          <w:sz w:val="28"/>
          <w:szCs w:val="28"/>
        </w:rPr>
        <w:t>Метою Програми є реалізація першочергових і перспективних заходів, спрямованих на:</w:t>
      </w:r>
    </w:p>
    <w:p w14:paraId="72DC207B" w14:textId="72FB79BC" w:rsidR="00976478" w:rsidRDefault="00976478" w:rsidP="00976478">
      <w:pPr>
        <w:pStyle w:val="Standard"/>
        <w:ind w:firstLine="680"/>
        <w:jc w:val="both"/>
      </w:pPr>
      <w:r>
        <w:rPr>
          <w:color w:val="000000"/>
          <w:sz w:val="28"/>
          <w:szCs w:val="28"/>
        </w:rPr>
        <w:t>створення належних умов для задоволення культурних, інтелектуальних та духовних потреб мешканців громади; творчого розвитку особистості, самодіяльної народної творчості; збереження та популяризацію культурної самобутності, традицій, звичаїв та обрядів;</w:t>
      </w:r>
    </w:p>
    <w:p w14:paraId="01D6FFE8" w14:textId="4B4769FA" w:rsidR="00976478" w:rsidRDefault="00976478" w:rsidP="00976478">
      <w:pPr>
        <w:pStyle w:val="Standard"/>
        <w:ind w:firstLine="680"/>
        <w:jc w:val="both"/>
      </w:pPr>
      <w:r>
        <w:rPr>
          <w:color w:val="000000"/>
          <w:sz w:val="28"/>
          <w:szCs w:val="28"/>
        </w:rPr>
        <w:t>реалізація культурно-мистецьких проектів, фестивалів, конкурсів тощо;</w:t>
      </w:r>
    </w:p>
    <w:p w14:paraId="30240614" w14:textId="1CB8DF07" w:rsidR="00976478" w:rsidRDefault="00976478" w:rsidP="00976478">
      <w:pPr>
        <w:pStyle w:val="Standard"/>
        <w:ind w:firstLine="680"/>
        <w:jc w:val="both"/>
      </w:pPr>
      <w:r>
        <w:rPr>
          <w:color w:val="000000"/>
          <w:sz w:val="28"/>
          <w:szCs w:val="28"/>
        </w:rPr>
        <w:t>забезпечення потреб громади в інформатизації та безперешкодному доступі громадян до друкованих культурних надбань;</w:t>
      </w:r>
    </w:p>
    <w:p w14:paraId="7109F9D8" w14:textId="687B18C4" w:rsidR="00976478" w:rsidRDefault="00976478" w:rsidP="00976478">
      <w:pPr>
        <w:pStyle w:val="Standard"/>
        <w:ind w:firstLine="680"/>
        <w:jc w:val="both"/>
      </w:pPr>
      <w:r>
        <w:rPr>
          <w:color w:val="000000"/>
          <w:sz w:val="28"/>
          <w:szCs w:val="28"/>
        </w:rPr>
        <w:t>допомога у виданні друкованих та/або електронних видань, спеціалізованої літератури, методичних розробок, творчих збірок працівників закладів культури і мистецтв та творчих особистостей громади;</w:t>
      </w:r>
    </w:p>
    <w:p w14:paraId="26C2B660" w14:textId="113E6D64" w:rsidR="00976478" w:rsidRDefault="00976478" w:rsidP="00976478">
      <w:pPr>
        <w:pStyle w:val="Standard"/>
        <w:ind w:firstLine="680"/>
        <w:jc w:val="both"/>
      </w:pPr>
      <w:r>
        <w:rPr>
          <w:color w:val="000000"/>
          <w:sz w:val="28"/>
          <w:szCs w:val="28"/>
        </w:rPr>
        <w:t>створення умов для розвитку мистецької освіти; підтримка, стимулювання та розвиток здібностей талантів найбільш обдарованої молоді;</w:t>
      </w:r>
    </w:p>
    <w:p w14:paraId="16DB51BA" w14:textId="0770ED51" w:rsidR="00976478" w:rsidRDefault="00976478" w:rsidP="00976478">
      <w:pPr>
        <w:pStyle w:val="Standard"/>
        <w:ind w:firstLine="680"/>
        <w:jc w:val="both"/>
      </w:pPr>
      <w:r>
        <w:rPr>
          <w:color w:val="000000"/>
          <w:sz w:val="28"/>
          <w:szCs w:val="28"/>
        </w:rPr>
        <w:t xml:space="preserve">заохочення </w:t>
      </w:r>
      <w:r>
        <w:rPr>
          <w:rFonts w:eastAsia="SimSun"/>
          <w:color w:val="000000"/>
          <w:sz w:val="28"/>
          <w:szCs w:val="28"/>
        </w:rPr>
        <w:t>до творчої результативної праці, підвищення професійного рівня та педагогічної майстерності творчих працівників і педагогів закладів культури і мистецтв  Мукачівської міської територіальної громади;</w:t>
      </w:r>
    </w:p>
    <w:p w14:paraId="76DAFFAB" w14:textId="2D3D3B59" w:rsidR="00976478" w:rsidRDefault="00976478" w:rsidP="00976478">
      <w:pPr>
        <w:pStyle w:val="Standard"/>
        <w:ind w:firstLine="680"/>
        <w:jc w:val="both"/>
      </w:pPr>
      <w:r>
        <w:rPr>
          <w:color w:val="000000"/>
          <w:sz w:val="28"/>
          <w:szCs w:val="28"/>
        </w:rPr>
        <w:t xml:space="preserve"> в</w:t>
      </w:r>
      <w:r>
        <w:rPr>
          <w:rFonts w:eastAsia="SimSun"/>
          <w:color w:val="000000"/>
          <w:sz w:val="28"/>
          <w:szCs w:val="28"/>
        </w:rPr>
        <w:t>иявлення, підтримка та розвиток інтелектуальних та творчих здібностей членів територіальної громади, відзначення найдостойніших особистостей у галузях літератури, освіти, мистецтва;</w:t>
      </w:r>
    </w:p>
    <w:p w14:paraId="4A8F3EAD" w14:textId="1530EE78" w:rsidR="00976478" w:rsidRDefault="00976478" w:rsidP="00976478">
      <w:pPr>
        <w:pStyle w:val="Standard"/>
        <w:ind w:firstLine="680"/>
        <w:jc w:val="both"/>
      </w:pPr>
      <w:r>
        <w:rPr>
          <w:color w:val="000000"/>
          <w:sz w:val="28"/>
          <w:szCs w:val="28"/>
        </w:rPr>
        <w:t>збереження та підвищення кваліфікації кадрів, обмін досвідом, забезпечення молодими фахівцями.</w:t>
      </w:r>
    </w:p>
    <w:p w14:paraId="746460EA" w14:textId="77777777" w:rsidR="00976478" w:rsidRDefault="00976478" w:rsidP="00976478">
      <w:pPr>
        <w:pStyle w:val="Standard"/>
        <w:jc w:val="both"/>
        <w:rPr>
          <w:color w:val="000000"/>
          <w:sz w:val="28"/>
          <w:szCs w:val="28"/>
        </w:rPr>
      </w:pPr>
    </w:p>
    <w:p w14:paraId="49E6EAB1" w14:textId="0181E89D" w:rsidR="00976478" w:rsidRPr="00EE2E3F" w:rsidRDefault="00976478" w:rsidP="00FD5438">
      <w:pPr>
        <w:pStyle w:val="Standard"/>
        <w:jc w:val="center"/>
      </w:pPr>
      <w:r w:rsidRPr="00EE2E3F">
        <w:rPr>
          <w:color w:val="000000"/>
          <w:sz w:val="28"/>
          <w:szCs w:val="28"/>
        </w:rPr>
        <w:t>IV. Обґрунтування шляхів і засобів розв’язання проблеми, обсяг та джерела фінансування, строки та етапи виконання Програми</w:t>
      </w:r>
    </w:p>
    <w:p w14:paraId="3AC6618B" w14:textId="77777777" w:rsidR="00976478" w:rsidRDefault="00976478" w:rsidP="00976478">
      <w:pPr>
        <w:pStyle w:val="Standard"/>
        <w:ind w:firstLine="680"/>
        <w:jc w:val="both"/>
        <w:rPr>
          <w:color w:val="000000"/>
          <w:sz w:val="28"/>
          <w:szCs w:val="28"/>
        </w:rPr>
      </w:pPr>
    </w:p>
    <w:p w14:paraId="6798D1C8" w14:textId="77777777" w:rsidR="00976478" w:rsidRDefault="00976478" w:rsidP="00976478">
      <w:pPr>
        <w:pStyle w:val="Standard"/>
        <w:ind w:firstLine="680"/>
        <w:jc w:val="both"/>
      </w:pPr>
      <w:r>
        <w:rPr>
          <w:color w:val="000000"/>
          <w:sz w:val="28"/>
          <w:szCs w:val="28"/>
        </w:rPr>
        <w:t>Взаємопов’язаність визначених проблем потребує для їх вирішення узгодження в рамках єдиної програми комплексу заходів по напрямах, пріоритетних завданнях, виконавцях і ресурсах. Серед основних шляхів та засобів розв’язання проблеми:</w:t>
      </w:r>
    </w:p>
    <w:p w14:paraId="6CB4E003" w14:textId="5B24549F" w:rsidR="00976478" w:rsidRDefault="00976478" w:rsidP="00976478">
      <w:pPr>
        <w:pStyle w:val="Standard"/>
        <w:ind w:firstLine="680"/>
        <w:jc w:val="both"/>
      </w:pPr>
      <w:r>
        <w:rPr>
          <w:color w:val="000000"/>
          <w:sz w:val="28"/>
          <w:szCs w:val="28"/>
        </w:rPr>
        <w:t>впровадження ефективних форм, методів і засобів культурно-мистецької діяльності, підтримка творчих особистостей;</w:t>
      </w:r>
    </w:p>
    <w:p w14:paraId="7202C4AE" w14:textId="7635F80C" w:rsidR="00976478" w:rsidRDefault="00976478" w:rsidP="00976478">
      <w:pPr>
        <w:pStyle w:val="Standard"/>
        <w:ind w:firstLine="680"/>
        <w:jc w:val="both"/>
      </w:pPr>
      <w:r>
        <w:rPr>
          <w:color w:val="000000"/>
          <w:sz w:val="28"/>
          <w:szCs w:val="28"/>
        </w:rPr>
        <w:t>участь у різного рівня конкурсах, фестивалях, семінарах, конференціях тощо та проведення відповідних заходів тощо.</w:t>
      </w:r>
    </w:p>
    <w:p w14:paraId="6F402F22" w14:textId="77777777" w:rsidR="00976478" w:rsidRDefault="00976478" w:rsidP="00976478">
      <w:pPr>
        <w:pStyle w:val="Standard"/>
        <w:ind w:firstLine="680"/>
        <w:jc w:val="both"/>
      </w:pPr>
      <w:r>
        <w:rPr>
          <w:rFonts w:eastAsia="DejaVu Sans"/>
          <w:color w:val="000000"/>
          <w:sz w:val="28"/>
          <w:szCs w:val="28"/>
        </w:rPr>
        <w:t xml:space="preserve">З метою цільового та раціонального використання обсягу запланованих коштів Програмою розвитку культури і мистецтв </w:t>
      </w:r>
      <w:r>
        <w:rPr>
          <w:rFonts w:eastAsia="SimSun"/>
          <w:color w:val="000000"/>
          <w:sz w:val="28"/>
          <w:szCs w:val="28"/>
        </w:rPr>
        <w:t xml:space="preserve">Мукачівської міської територіальної громади </w:t>
      </w:r>
      <w:r>
        <w:rPr>
          <w:rFonts w:eastAsia="WenQuanYi Micro Hei"/>
          <w:color w:val="000000"/>
          <w:sz w:val="28"/>
          <w:szCs w:val="28"/>
        </w:rPr>
        <w:t xml:space="preserve">на 2022-2024 роки </w:t>
      </w:r>
      <w:r>
        <w:rPr>
          <w:rFonts w:eastAsia="DejaVu Sans"/>
          <w:color w:val="000000"/>
          <w:sz w:val="28"/>
          <w:szCs w:val="28"/>
        </w:rPr>
        <w:t>передбачено об’єднати напрямки та завдання в єдине ціле і визначити форми і методи роботи, спрямовані на їх вирішення.</w:t>
      </w:r>
    </w:p>
    <w:p w14:paraId="0C5D2929" w14:textId="6D80545E" w:rsidR="00976478" w:rsidRDefault="00976478" w:rsidP="00976478">
      <w:pPr>
        <w:pStyle w:val="Standard"/>
        <w:ind w:firstLine="709"/>
        <w:jc w:val="both"/>
      </w:pPr>
      <w:r>
        <w:rPr>
          <w:rFonts w:eastAsia="DejaVu Sans"/>
          <w:color w:val="000000"/>
          <w:sz w:val="28"/>
          <w:szCs w:val="28"/>
        </w:rPr>
        <w:lastRenderedPageBreak/>
        <w:t xml:space="preserve">Дана Програма розрахована на 2022-2024 роки. Фінансове забезпечення її виконання здійснюватиметься за рахунок коштів бюджету </w:t>
      </w:r>
      <w:r>
        <w:rPr>
          <w:rFonts w:eastAsia="SimSun"/>
          <w:color w:val="000000"/>
          <w:sz w:val="28"/>
          <w:szCs w:val="28"/>
        </w:rPr>
        <w:t>Мукачівської міської територіальної громади</w:t>
      </w:r>
      <w:r>
        <w:rPr>
          <w:rFonts w:eastAsia="DejaVu Sans"/>
          <w:color w:val="000000"/>
          <w:sz w:val="28"/>
          <w:szCs w:val="28"/>
        </w:rPr>
        <w:t xml:space="preserve">. Обсяг коштів </w:t>
      </w:r>
      <w:r w:rsidRPr="00976478">
        <w:rPr>
          <w:rFonts w:eastAsia="DejaVu Sans"/>
          <w:color w:val="000000"/>
          <w:sz w:val="28"/>
          <w:szCs w:val="28"/>
        </w:rPr>
        <w:t xml:space="preserve">становить </w:t>
      </w:r>
      <w:r w:rsidRPr="00976478">
        <w:rPr>
          <w:rFonts w:eastAsia="Nimbus Roman No9 L"/>
          <w:color w:val="000000"/>
          <w:sz w:val="28"/>
          <w:szCs w:val="28"/>
          <w:lang w:eastAsia="uk-UA"/>
        </w:rPr>
        <w:t>10 7</w:t>
      </w:r>
      <w:r w:rsidR="00D705B8">
        <w:rPr>
          <w:rFonts w:eastAsia="Nimbus Roman No9 L"/>
          <w:color w:val="000000"/>
          <w:sz w:val="28"/>
          <w:szCs w:val="28"/>
          <w:lang w:eastAsia="uk-UA"/>
        </w:rPr>
        <w:t>51</w:t>
      </w:r>
      <w:r w:rsidRPr="00976478">
        <w:rPr>
          <w:rFonts w:eastAsia="Nimbus Roman No9 L"/>
          <w:color w:val="000000"/>
          <w:sz w:val="28"/>
          <w:szCs w:val="28"/>
          <w:lang w:eastAsia="uk-UA"/>
        </w:rPr>
        <w:t>,</w:t>
      </w:r>
      <w:r w:rsidRPr="00976478">
        <w:rPr>
          <w:rFonts w:eastAsia="SimSun"/>
          <w:color w:val="000000"/>
          <w:sz w:val="28"/>
          <w:szCs w:val="28"/>
          <w:lang w:eastAsia="uk-UA"/>
        </w:rPr>
        <w:t xml:space="preserve">5 </w:t>
      </w:r>
      <w:r w:rsidRPr="00976478">
        <w:rPr>
          <w:rFonts w:eastAsia="SimSun"/>
          <w:color w:val="000000"/>
          <w:sz w:val="28"/>
          <w:szCs w:val="28"/>
        </w:rPr>
        <w:t>тис</w:t>
      </w:r>
      <w:r>
        <w:rPr>
          <w:rFonts w:eastAsia="SimSun"/>
          <w:color w:val="000000"/>
          <w:sz w:val="28"/>
          <w:szCs w:val="28"/>
        </w:rPr>
        <w:t>.грн</w:t>
      </w:r>
      <w:r>
        <w:rPr>
          <w:rFonts w:eastAsia="DejaVu Sans"/>
          <w:color w:val="000000"/>
          <w:sz w:val="28"/>
          <w:szCs w:val="28"/>
        </w:rPr>
        <w:t>., згідно Додатку 1 до Програми.</w:t>
      </w:r>
    </w:p>
    <w:p w14:paraId="6D00BC78" w14:textId="77777777" w:rsidR="00976478" w:rsidRDefault="00976478" w:rsidP="00976478">
      <w:pPr>
        <w:pStyle w:val="Standard"/>
        <w:jc w:val="both"/>
        <w:rPr>
          <w:rFonts w:eastAsia="DejaVu Sans"/>
          <w:color w:val="000000"/>
          <w:sz w:val="28"/>
          <w:szCs w:val="28"/>
        </w:rPr>
      </w:pPr>
    </w:p>
    <w:p w14:paraId="504B38BC" w14:textId="5D08991B" w:rsidR="00976478" w:rsidRPr="00EE2E3F" w:rsidRDefault="00976478" w:rsidP="00FD5438">
      <w:pPr>
        <w:pStyle w:val="Standard"/>
        <w:jc w:val="center"/>
      </w:pPr>
      <w:r w:rsidRPr="00EE2E3F">
        <w:rPr>
          <w:color w:val="000000"/>
          <w:sz w:val="28"/>
          <w:szCs w:val="28"/>
        </w:rPr>
        <w:t>V. Перелік завдань програми та результативні показники</w:t>
      </w:r>
    </w:p>
    <w:p w14:paraId="70CC68EC" w14:textId="77777777" w:rsidR="00976478" w:rsidRDefault="00976478" w:rsidP="00976478">
      <w:pPr>
        <w:pStyle w:val="Standard"/>
        <w:ind w:firstLine="680"/>
        <w:jc w:val="both"/>
        <w:rPr>
          <w:rFonts w:eastAsia="DejaVu Sans"/>
          <w:color w:val="000000"/>
          <w:sz w:val="28"/>
          <w:szCs w:val="28"/>
        </w:rPr>
      </w:pPr>
    </w:p>
    <w:p w14:paraId="6CE223C3" w14:textId="77777777" w:rsidR="00976478" w:rsidRDefault="00976478" w:rsidP="00976478">
      <w:pPr>
        <w:pStyle w:val="Standard"/>
        <w:ind w:firstLine="680"/>
        <w:jc w:val="both"/>
      </w:pPr>
      <w:r>
        <w:rPr>
          <w:rFonts w:eastAsia="DejaVu Sans"/>
          <w:color w:val="000000"/>
          <w:sz w:val="28"/>
          <w:szCs w:val="28"/>
        </w:rPr>
        <w:t xml:space="preserve">Програмою розвитку культури і мистецтв </w:t>
      </w:r>
      <w:r>
        <w:rPr>
          <w:rFonts w:eastAsia="SimSun"/>
          <w:color w:val="000000"/>
          <w:sz w:val="28"/>
          <w:szCs w:val="28"/>
        </w:rPr>
        <w:t xml:space="preserve">Мукачівської міської  територіальної громади </w:t>
      </w:r>
      <w:r>
        <w:rPr>
          <w:rFonts w:eastAsia="WenQuanYi Micro Hei"/>
          <w:color w:val="000000"/>
          <w:sz w:val="28"/>
          <w:szCs w:val="28"/>
        </w:rPr>
        <w:t xml:space="preserve">на 2022-2024 роки </w:t>
      </w:r>
      <w:r>
        <w:rPr>
          <w:color w:val="000000"/>
          <w:sz w:val="28"/>
          <w:szCs w:val="28"/>
        </w:rPr>
        <w:t xml:space="preserve">передбачені завдання, заходи та показники, виконання яких дасть змогу забезпечити задоволення духовних потреб громади; розвиток творчого потенціалу художніх колективів, індивідуальних виконавців, творчих особистостей, які проживають на території Мукачівської міської територіальної громади, в тому числі найкращих учнів мистецьких шкіл; усунення проблем з питань організації і проведення різнопланових культурно-мистецьких заходів, театральних постановок, фестивалів на професійному рівні; налагодження </w:t>
      </w:r>
      <w:r>
        <w:rPr>
          <w:rFonts w:eastAsia="SimSun"/>
          <w:color w:val="000000"/>
          <w:sz w:val="28"/>
          <w:szCs w:val="28"/>
        </w:rPr>
        <w:t>співробітництва та забезпечення обміну досвідом; підвищення кваліфікації  працівників закладів культури і мистецтв.</w:t>
      </w:r>
    </w:p>
    <w:p w14:paraId="3A82DDC3" w14:textId="77777777" w:rsidR="00976478" w:rsidRDefault="00976478" w:rsidP="00976478">
      <w:pPr>
        <w:pStyle w:val="Standard"/>
        <w:ind w:firstLine="567"/>
        <w:jc w:val="both"/>
      </w:pPr>
      <w:r>
        <w:rPr>
          <w:color w:val="000000"/>
          <w:sz w:val="28"/>
          <w:szCs w:val="28"/>
        </w:rPr>
        <w:t>Передбачається, що виконання заходів Програми розвитку культури громади, спрямованих на реалізацію пріоритетних завдань у визначених напрямах, сприятиме: підвищенню рівня якості і затребуваності концертних програм, розвитку системи мистецької освіти, зростанню залученості всіх верств населення до активної творчої діяльності, підвищенню ефективності використання бюджетних коштів, що спрямовуються на надання підтримки розвитку мистецтва, розширенню альтернативних шляхів фінансування мистецьких проектів. Перелік завдань і заходів Програми викладено у Додатку 2 до Програми.</w:t>
      </w:r>
    </w:p>
    <w:p w14:paraId="4982474C" w14:textId="77777777" w:rsidR="00976478" w:rsidRDefault="00976478" w:rsidP="00976478">
      <w:pPr>
        <w:pStyle w:val="Standard"/>
        <w:ind w:firstLine="567"/>
        <w:jc w:val="both"/>
        <w:rPr>
          <w:color w:val="000000"/>
          <w:sz w:val="28"/>
          <w:szCs w:val="28"/>
        </w:rPr>
      </w:pPr>
    </w:p>
    <w:p w14:paraId="25F61710" w14:textId="53EAD893" w:rsidR="00976478" w:rsidRPr="00EE2E3F" w:rsidRDefault="00976478" w:rsidP="00FD5438">
      <w:pPr>
        <w:pStyle w:val="Standard"/>
        <w:jc w:val="center"/>
      </w:pPr>
      <w:r w:rsidRPr="00EE2E3F">
        <w:rPr>
          <w:color w:val="000000"/>
          <w:sz w:val="28"/>
          <w:szCs w:val="28"/>
        </w:rPr>
        <w:t>VI. Напрями діяльності та заходи Програми</w:t>
      </w:r>
    </w:p>
    <w:p w14:paraId="6CDF7C3A" w14:textId="77777777" w:rsidR="00976478" w:rsidRDefault="00976478" w:rsidP="00976478">
      <w:pPr>
        <w:pStyle w:val="Standard"/>
        <w:ind w:firstLine="567"/>
        <w:jc w:val="both"/>
        <w:rPr>
          <w:color w:val="000000"/>
          <w:sz w:val="28"/>
          <w:szCs w:val="28"/>
        </w:rPr>
      </w:pPr>
    </w:p>
    <w:p w14:paraId="54ADBED8" w14:textId="441B6392" w:rsidR="00976478" w:rsidRPr="00EE2E3F" w:rsidRDefault="00976478" w:rsidP="00976478">
      <w:pPr>
        <w:pStyle w:val="Standard"/>
        <w:ind w:firstLine="567"/>
        <w:jc w:val="both"/>
      </w:pPr>
      <w:r w:rsidRPr="00EE2E3F">
        <w:rPr>
          <w:color w:val="000000"/>
          <w:sz w:val="28"/>
          <w:szCs w:val="28"/>
        </w:rPr>
        <w:t xml:space="preserve">Всі напрями і заходи </w:t>
      </w:r>
      <w:r w:rsidRPr="00EE2E3F">
        <w:rPr>
          <w:rFonts w:eastAsia="DejaVu Sans"/>
          <w:color w:val="000000"/>
          <w:sz w:val="28"/>
          <w:szCs w:val="28"/>
        </w:rPr>
        <w:t xml:space="preserve">Програми розвитку культури і мистецтв </w:t>
      </w:r>
      <w:r w:rsidRPr="00EE2E3F">
        <w:rPr>
          <w:rFonts w:eastAsia="SimSun"/>
          <w:color w:val="000000"/>
          <w:sz w:val="28"/>
          <w:szCs w:val="28"/>
        </w:rPr>
        <w:t xml:space="preserve">Мукачівської міської територіальної громади </w:t>
      </w:r>
      <w:r w:rsidRPr="00EE2E3F">
        <w:rPr>
          <w:rFonts w:eastAsia="WenQuanYi Micro Hei"/>
          <w:color w:val="000000"/>
          <w:sz w:val="28"/>
          <w:szCs w:val="28"/>
        </w:rPr>
        <w:t xml:space="preserve">на 2022-2024 роки </w:t>
      </w:r>
      <w:r w:rsidRPr="00EE2E3F">
        <w:rPr>
          <w:color w:val="000000"/>
          <w:sz w:val="28"/>
          <w:szCs w:val="28"/>
        </w:rPr>
        <w:t xml:space="preserve">спрямовані на сприяння розвитку закладів культури і мистецтв, підтримку творчого потенціалу у всіх жанрах і видах, проведення культурно-мистецьких заходів на належному професійному рівні, підвищення кваліфікації працівників галузі, виявлення та підтримку талановитих літераторів, педагогів, митців, акторів, збереження культурної спадщини і виконання всіх інших завдань, які поставлені перед </w:t>
      </w:r>
      <w:r w:rsidR="00DE20BC">
        <w:rPr>
          <w:color w:val="000000"/>
          <w:sz w:val="28"/>
          <w:szCs w:val="28"/>
        </w:rPr>
        <w:t>управлінням освіти, культури, молоді та спорту</w:t>
      </w:r>
      <w:r w:rsidRPr="00EE2E3F">
        <w:rPr>
          <w:color w:val="000000"/>
          <w:sz w:val="28"/>
          <w:szCs w:val="28"/>
        </w:rPr>
        <w:t xml:space="preserve"> Мукачівської міської ради протягом даного періоду.</w:t>
      </w:r>
    </w:p>
    <w:p w14:paraId="287F5563" w14:textId="77777777" w:rsidR="00976478" w:rsidRPr="00EE2E3F" w:rsidRDefault="00976478" w:rsidP="00976478">
      <w:pPr>
        <w:pStyle w:val="Standard"/>
        <w:jc w:val="both"/>
        <w:rPr>
          <w:color w:val="000000"/>
          <w:sz w:val="28"/>
          <w:szCs w:val="28"/>
        </w:rPr>
      </w:pPr>
    </w:p>
    <w:p w14:paraId="37FB868A" w14:textId="1488E13F" w:rsidR="00976478" w:rsidRPr="00EE2E3F" w:rsidRDefault="00976478" w:rsidP="00FD5438">
      <w:pPr>
        <w:pStyle w:val="Standard"/>
        <w:jc w:val="center"/>
      </w:pPr>
      <w:r w:rsidRPr="00EE2E3F">
        <w:rPr>
          <w:color w:val="000000"/>
          <w:sz w:val="28"/>
          <w:szCs w:val="28"/>
        </w:rPr>
        <w:t>VII. Координація та контроль за ходом виконання Програми</w:t>
      </w:r>
    </w:p>
    <w:p w14:paraId="4765323A" w14:textId="77777777" w:rsidR="00976478" w:rsidRDefault="00976478" w:rsidP="00976478">
      <w:pPr>
        <w:pStyle w:val="Standard"/>
        <w:ind w:firstLine="567"/>
        <w:jc w:val="both"/>
        <w:rPr>
          <w:color w:val="000000"/>
          <w:sz w:val="28"/>
          <w:szCs w:val="28"/>
        </w:rPr>
      </w:pPr>
    </w:p>
    <w:p w14:paraId="1044A999" w14:textId="77777777" w:rsidR="00976478" w:rsidRDefault="00976478" w:rsidP="00976478">
      <w:pPr>
        <w:pStyle w:val="Standard"/>
        <w:ind w:firstLine="567"/>
        <w:jc w:val="both"/>
      </w:pPr>
      <w:r w:rsidRPr="00EE2E3F">
        <w:rPr>
          <w:color w:val="000000"/>
          <w:sz w:val="28"/>
          <w:szCs w:val="28"/>
        </w:rPr>
        <w:t>Координацію</w:t>
      </w:r>
      <w:r>
        <w:rPr>
          <w:color w:val="000000"/>
          <w:sz w:val="28"/>
          <w:szCs w:val="28"/>
        </w:rPr>
        <w:t xml:space="preserve"> дій між виконавцями Програми, контроль за її виконанням, визначення порядку взаємного інформування та звітування про виконану роботу </w:t>
      </w:r>
      <w:r>
        <w:rPr>
          <w:color w:val="000000"/>
          <w:sz w:val="28"/>
          <w:szCs w:val="28"/>
        </w:rPr>
        <w:lastRenderedPageBreak/>
        <w:t>здійснює головний розпорядник коштів - управління освіти, культури, молоді та спорту Мукачівської міської ради.</w:t>
      </w:r>
    </w:p>
    <w:p w14:paraId="352B13D8" w14:textId="77777777" w:rsidR="00976478" w:rsidRDefault="00976478" w:rsidP="00976478">
      <w:pPr>
        <w:pStyle w:val="Standard"/>
        <w:ind w:firstLine="567"/>
        <w:jc w:val="both"/>
      </w:pPr>
      <w:r>
        <w:rPr>
          <w:color w:val="000000"/>
          <w:sz w:val="28"/>
          <w:szCs w:val="28"/>
        </w:rPr>
        <w:t>Щ</w:t>
      </w:r>
      <w:r>
        <w:rPr>
          <w:sz w:val="28"/>
          <w:szCs w:val="28"/>
        </w:rPr>
        <w:t xml:space="preserve">оквартально, до 15 числа наступного за звітним періодом місяця, та щороку до 10 лютого </w:t>
      </w:r>
      <w:r>
        <w:rPr>
          <w:color w:val="000000"/>
          <w:sz w:val="28"/>
          <w:szCs w:val="28"/>
        </w:rPr>
        <w:t>управління освіти, культури, молоді та спорту Мукачівської міської ради</w:t>
      </w:r>
      <w:r>
        <w:rPr>
          <w:sz w:val="28"/>
          <w:szCs w:val="28"/>
        </w:rPr>
        <w:t xml:space="preserve"> готує та подає фінансовому управлінню Мукачівської міської ради та відділу економіки Мукачівської міської ради інформацію про стан виконання Програми згідно додатку 3 до цієї Програми.</w:t>
      </w:r>
    </w:p>
    <w:p w14:paraId="50A52753" w14:textId="77777777" w:rsidR="00976478" w:rsidRDefault="00976478" w:rsidP="00976478">
      <w:pPr>
        <w:pStyle w:val="Standard"/>
        <w:ind w:firstLine="709"/>
        <w:jc w:val="both"/>
      </w:pPr>
      <w:r>
        <w:rPr>
          <w:color w:val="000000"/>
          <w:sz w:val="28"/>
          <w:szCs w:val="28"/>
        </w:rPr>
        <w:t>Управління освіти, культури, молоді та спорту Мукачівської міської ради за підсумками року подає на розгляд сесії Мукачівської міської ради звіт про стан виконання програми до 01 березня року наступного за звітним періодом.</w:t>
      </w:r>
    </w:p>
    <w:p w14:paraId="42C56F54" w14:textId="77777777" w:rsidR="00CD2EB9" w:rsidRPr="00CD2EB9" w:rsidRDefault="00CD2EB9" w:rsidP="00976478">
      <w:pPr>
        <w:suppressAutoHyphens/>
        <w:spacing w:after="0" w:line="240" w:lineRule="auto"/>
        <w:jc w:val="both"/>
        <w:rPr>
          <w:rFonts w:ascii="Times New Roman" w:eastAsia="Times New Roman" w:hAnsi="Times New Roman"/>
          <w:bCs/>
          <w:color w:val="000000"/>
          <w:kern w:val="2"/>
          <w:sz w:val="28"/>
          <w:szCs w:val="28"/>
          <w:lang w:val="uk-UA" w:eastAsia="zh-CN"/>
        </w:rPr>
      </w:pPr>
    </w:p>
    <w:p w14:paraId="61E572D8" w14:textId="77777777" w:rsidR="006C247E" w:rsidRPr="006C247E" w:rsidRDefault="006C247E" w:rsidP="006C247E">
      <w:pPr>
        <w:suppressAutoHyphens/>
        <w:spacing w:after="0" w:line="240" w:lineRule="auto"/>
        <w:ind w:firstLine="709"/>
        <w:jc w:val="both"/>
        <w:rPr>
          <w:rFonts w:ascii="Times New Roman" w:eastAsia="Times New Roman" w:hAnsi="Times New Roman"/>
          <w:bCs/>
          <w:color w:val="000000"/>
          <w:kern w:val="2"/>
          <w:sz w:val="28"/>
          <w:szCs w:val="28"/>
          <w:lang w:val="uk-UA" w:eastAsia="zh-CN"/>
        </w:rPr>
      </w:pPr>
    </w:p>
    <w:p w14:paraId="24C5C9F5" w14:textId="179C01F1" w:rsidR="0073096C" w:rsidRPr="00EE2E3F" w:rsidRDefault="0073096C" w:rsidP="0073096C">
      <w:pPr>
        <w:spacing w:after="0" w:line="240" w:lineRule="auto"/>
        <w:jc w:val="both"/>
        <w:textAlignment w:val="baseline"/>
        <w:rPr>
          <w:rFonts w:ascii="Times New Roman" w:hAnsi="Times New Roman"/>
        </w:rPr>
      </w:pPr>
      <w:r w:rsidRPr="00EE2E3F">
        <w:rPr>
          <w:rFonts w:ascii="Times New Roman" w:eastAsia="Liberation Serif" w:hAnsi="Times New Roman"/>
          <w:sz w:val="28"/>
          <w:szCs w:val="28"/>
        </w:rPr>
        <w:t>Секретар міської ради                                                                          Яна ЧУБИРКО</w:t>
      </w:r>
    </w:p>
    <w:p w14:paraId="4864C966" w14:textId="77777777" w:rsidR="00CD2EB9" w:rsidRPr="00CD2EB9" w:rsidRDefault="00CD2EB9" w:rsidP="006C247E">
      <w:pPr>
        <w:suppressAutoHyphens/>
        <w:spacing w:after="0" w:line="240" w:lineRule="auto"/>
        <w:ind w:firstLine="709"/>
        <w:jc w:val="both"/>
        <w:rPr>
          <w:rFonts w:ascii="Times New Roman" w:eastAsia="Times New Roman" w:hAnsi="Times New Roman"/>
          <w:bCs/>
          <w:color w:val="000000"/>
          <w:kern w:val="2"/>
          <w:sz w:val="28"/>
          <w:szCs w:val="28"/>
          <w:lang w:val="uk-UA" w:eastAsia="zh-CN"/>
        </w:rPr>
      </w:pPr>
    </w:p>
    <w:p w14:paraId="4B2A9D8F" w14:textId="1FBED8CD" w:rsidR="00CD2EB9" w:rsidRPr="00CA4692" w:rsidRDefault="00CD2EB9" w:rsidP="000D2E80">
      <w:pPr>
        <w:pStyle w:val="Standard"/>
        <w:jc w:val="both"/>
        <w:rPr>
          <w:bCs/>
          <w:color w:val="000000"/>
          <w:sz w:val="28"/>
          <w:szCs w:val="28"/>
        </w:rPr>
      </w:pPr>
    </w:p>
    <w:sectPr w:rsidR="00CD2EB9" w:rsidRPr="00CA4692" w:rsidSect="000D2E80">
      <w:headerReference w:type="default" r:id="rId7"/>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8F63F" w14:textId="77777777" w:rsidR="00121CF2" w:rsidRDefault="00121CF2" w:rsidP="000D2E80">
      <w:pPr>
        <w:spacing w:after="0" w:line="240" w:lineRule="auto"/>
      </w:pPr>
      <w:r>
        <w:separator/>
      </w:r>
    </w:p>
  </w:endnote>
  <w:endnote w:type="continuationSeparator" w:id="0">
    <w:p w14:paraId="1A33B42F" w14:textId="77777777" w:rsidR="00121CF2" w:rsidRDefault="00121CF2" w:rsidP="000D2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CJK SC Regular">
    <w:altName w:val="Times New Roman"/>
    <w:panose1 w:val="00000000000000000000"/>
    <w:charset w:val="00"/>
    <w:family w:val="roman"/>
    <w:notTrueType/>
    <w:pitch w:val="default"/>
  </w:font>
  <w:font w:name="DejaVu Sans">
    <w:charset w:val="CC"/>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nQuanYi Micro Hei">
    <w:charset w:val="01"/>
    <w:family w:val="auto"/>
    <w:pitch w:val="variable"/>
  </w:font>
  <w:font w:name="Times New Roman CYR">
    <w:panose1 w:val="02020603050405020304"/>
    <w:charset w:val="CC"/>
    <w:family w:val="roman"/>
    <w:pitch w:val="variable"/>
    <w:sig w:usb0="E0002EFF" w:usb1="C000785B" w:usb2="00000009" w:usb3="00000000" w:csb0="000001FF" w:csb1="00000000"/>
  </w:font>
  <w:font w:name="Nimbus Roman No9 L">
    <w:altName w:val="HGPMinchoE"/>
    <w:charset w:val="80"/>
    <w:family w:val="roman"/>
    <w:pitch w:val="variable"/>
  </w:font>
  <w:font w:name="Liberation Serif">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3F8DA" w14:textId="77777777" w:rsidR="00121CF2" w:rsidRDefault="00121CF2" w:rsidP="000D2E80">
      <w:pPr>
        <w:spacing w:after="0" w:line="240" w:lineRule="auto"/>
      </w:pPr>
      <w:r>
        <w:separator/>
      </w:r>
    </w:p>
  </w:footnote>
  <w:footnote w:type="continuationSeparator" w:id="0">
    <w:p w14:paraId="37CF1D20" w14:textId="77777777" w:rsidR="00121CF2" w:rsidRDefault="00121CF2" w:rsidP="000D2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092877"/>
      <w:docPartObj>
        <w:docPartGallery w:val="Page Numbers (Top of Page)"/>
        <w:docPartUnique/>
      </w:docPartObj>
    </w:sdtPr>
    <w:sdtEndPr/>
    <w:sdtContent>
      <w:p w14:paraId="61F1303E" w14:textId="079C284A" w:rsidR="000D2E80" w:rsidRDefault="000D2E80">
        <w:pPr>
          <w:pStyle w:val="a5"/>
          <w:jc w:val="center"/>
        </w:pPr>
        <w:r>
          <w:fldChar w:fldCharType="begin"/>
        </w:r>
        <w:r>
          <w:instrText>PAGE   \* MERGEFORMAT</w:instrText>
        </w:r>
        <w:r>
          <w:fldChar w:fldCharType="separate"/>
        </w:r>
        <w:r>
          <w:rPr>
            <w:lang w:val="uk-UA"/>
          </w:rPr>
          <w:t>2</w:t>
        </w:r>
        <w:r>
          <w:fldChar w:fldCharType="end"/>
        </w:r>
      </w:p>
    </w:sdtContent>
  </w:sdt>
  <w:p w14:paraId="29267ACA" w14:textId="77777777" w:rsidR="000D2E80" w:rsidRDefault="000D2E8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sz w:val="28"/>
        <w:szCs w:val="28"/>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16"/>
    <w:rsid w:val="00023224"/>
    <w:rsid w:val="000D2E80"/>
    <w:rsid w:val="00121CF2"/>
    <w:rsid w:val="001D7516"/>
    <w:rsid w:val="0031179E"/>
    <w:rsid w:val="003D4EB6"/>
    <w:rsid w:val="00423F4B"/>
    <w:rsid w:val="0046643C"/>
    <w:rsid w:val="004B230C"/>
    <w:rsid w:val="005440F8"/>
    <w:rsid w:val="005F1E26"/>
    <w:rsid w:val="0060792A"/>
    <w:rsid w:val="00640AD8"/>
    <w:rsid w:val="006C247E"/>
    <w:rsid w:val="0073096C"/>
    <w:rsid w:val="00906843"/>
    <w:rsid w:val="00976478"/>
    <w:rsid w:val="009A753C"/>
    <w:rsid w:val="00BB226A"/>
    <w:rsid w:val="00CA4692"/>
    <w:rsid w:val="00CD2EB9"/>
    <w:rsid w:val="00D33B3B"/>
    <w:rsid w:val="00D705B8"/>
    <w:rsid w:val="00D72136"/>
    <w:rsid w:val="00DE20BC"/>
    <w:rsid w:val="00F7403B"/>
    <w:rsid w:val="00FD54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01B0C"/>
  <w15:chartTrackingRefBased/>
  <w15:docId w15:val="{AB1F723A-D826-40B6-8F25-DCD6FECE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26A"/>
    <w:pPr>
      <w:spacing w:after="200" w:line="276" w:lineRule="auto"/>
    </w:pPr>
    <w:rPr>
      <w:rFonts w:ascii="Calibri" w:eastAsia="Calibri" w:hAnsi="Calibri" w:cs="Times New Roman"/>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çàãîëîâîê 1"/>
    <w:basedOn w:val="a"/>
    <w:next w:val="a"/>
    <w:rsid w:val="00BB226A"/>
    <w:pPr>
      <w:keepNext/>
      <w:spacing w:after="0" w:line="360" w:lineRule="auto"/>
      <w:jc w:val="center"/>
    </w:pPr>
    <w:rPr>
      <w:rFonts w:ascii="Times New Roman" w:eastAsia="Times New Roman" w:hAnsi="Times New Roman"/>
      <w:b/>
      <w:sz w:val="32"/>
      <w:szCs w:val="20"/>
      <w:lang w:val="uk-UA" w:eastAsia="ru-RU"/>
    </w:rPr>
  </w:style>
  <w:style w:type="paragraph" w:customStyle="1" w:styleId="Standard">
    <w:name w:val="Standard"/>
    <w:rsid w:val="00976478"/>
    <w:pPr>
      <w:suppressAutoHyphens/>
      <w:spacing w:after="0" w:line="240" w:lineRule="auto"/>
      <w:textAlignment w:val="baseline"/>
    </w:pPr>
    <w:rPr>
      <w:rFonts w:ascii="Times New Roman" w:eastAsia="Times New Roman" w:hAnsi="Times New Roman" w:cs="Times New Roman"/>
      <w:kern w:val="2"/>
      <w:sz w:val="24"/>
      <w:szCs w:val="24"/>
      <w:lang w:eastAsia="zh-CN"/>
    </w:rPr>
  </w:style>
  <w:style w:type="character" w:styleId="a3">
    <w:name w:val="Emphasis"/>
    <w:qFormat/>
    <w:rsid w:val="00976478"/>
    <w:rPr>
      <w:i/>
      <w:iCs/>
    </w:rPr>
  </w:style>
  <w:style w:type="paragraph" w:customStyle="1" w:styleId="FR1">
    <w:name w:val="FR1"/>
    <w:rsid w:val="00976478"/>
    <w:pPr>
      <w:widowControl w:val="0"/>
      <w:suppressAutoHyphens/>
      <w:snapToGrid w:val="0"/>
      <w:spacing w:after="0" w:line="240" w:lineRule="auto"/>
      <w:jc w:val="both"/>
    </w:pPr>
    <w:rPr>
      <w:rFonts w:ascii="Arial" w:eastAsia="Arial" w:hAnsi="Arial" w:cs="Arial"/>
      <w:kern w:val="2"/>
      <w:szCs w:val="20"/>
      <w:lang w:val="ru-RU" w:eastAsia="zh-CN"/>
    </w:rPr>
  </w:style>
  <w:style w:type="paragraph" w:customStyle="1" w:styleId="Textbody">
    <w:name w:val="Text body"/>
    <w:basedOn w:val="Standard"/>
    <w:rsid w:val="00976478"/>
    <w:pPr>
      <w:jc w:val="both"/>
    </w:pPr>
    <w:rPr>
      <w:sz w:val="26"/>
      <w:szCs w:val="20"/>
    </w:rPr>
  </w:style>
  <w:style w:type="paragraph" w:customStyle="1" w:styleId="TableContents">
    <w:name w:val="Table Contents"/>
    <w:basedOn w:val="Standard"/>
    <w:rsid w:val="00976478"/>
    <w:pPr>
      <w:suppressLineNumbers/>
    </w:pPr>
  </w:style>
  <w:style w:type="paragraph" w:styleId="a4">
    <w:name w:val="No Spacing"/>
    <w:uiPriority w:val="1"/>
    <w:qFormat/>
    <w:rsid w:val="00976478"/>
    <w:pPr>
      <w:spacing w:after="0" w:line="240" w:lineRule="auto"/>
    </w:pPr>
    <w:rPr>
      <w:rFonts w:ascii="Calibri" w:eastAsia="Calibri" w:hAnsi="Calibri" w:cs="Times New Roman"/>
      <w:lang w:val="ru-RU" w:eastAsia="en-US"/>
    </w:rPr>
  </w:style>
  <w:style w:type="paragraph" w:styleId="a5">
    <w:name w:val="header"/>
    <w:basedOn w:val="a"/>
    <w:link w:val="a6"/>
    <w:uiPriority w:val="99"/>
    <w:unhideWhenUsed/>
    <w:rsid w:val="000D2E80"/>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0D2E80"/>
    <w:rPr>
      <w:rFonts w:ascii="Calibri" w:eastAsia="Calibri" w:hAnsi="Calibri" w:cs="Times New Roman"/>
      <w:lang w:val="ru-RU" w:eastAsia="en-US"/>
    </w:rPr>
  </w:style>
  <w:style w:type="paragraph" w:styleId="a7">
    <w:name w:val="footer"/>
    <w:basedOn w:val="a"/>
    <w:link w:val="a8"/>
    <w:uiPriority w:val="99"/>
    <w:unhideWhenUsed/>
    <w:rsid w:val="000D2E80"/>
    <w:pPr>
      <w:tabs>
        <w:tab w:val="center" w:pos="4819"/>
        <w:tab w:val="right" w:pos="9639"/>
      </w:tabs>
      <w:spacing w:after="0" w:line="240" w:lineRule="auto"/>
    </w:pPr>
  </w:style>
  <w:style w:type="character" w:customStyle="1" w:styleId="a8">
    <w:name w:val="Нижній колонтитул Знак"/>
    <w:basedOn w:val="a0"/>
    <w:link w:val="a7"/>
    <w:uiPriority w:val="99"/>
    <w:rsid w:val="000D2E80"/>
    <w:rPr>
      <w:rFonts w:ascii="Calibri" w:eastAsia="Calibri" w:hAnsi="Calibri" w:cs="Times New Roman"/>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6124</Words>
  <Characters>3491</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2021-11-19T12:05:00Z</dcterms:created>
  <dcterms:modified xsi:type="dcterms:W3CDTF">2021-11-24T15:32:00Z</dcterms:modified>
</cp:coreProperties>
</file>