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18" w:rsidRDefault="009A3E18" w:rsidP="009A3E1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3E18" w:rsidRPr="004E4BBD" w:rsidRDefault="009A3E18" w:rsidP="009A3E18">
      <w:pPr>
        <w:jc w:val="both"/>
        <w:rPr>
          <w:rFonts w:ascii="Times New Roman" w:hAnsi="Times New Roman" w:cs="Times New Roman"/>
          <w:i/>
          <w:lang w:val="uk-UA"/>
        </w:rPr>
      </w:pPr>
    </w:p>
    <w:p w:rsidR="009A3E18" w:rsidRPr="005F1DA5" w:rsidRDefault="009A3E18" w:rsidP="009A3E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DA5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:rsidR="009A3E18" w:rsidRPr="005F1DA5" w:rsidRDefault="009A3E18" w:rsidP="009A3E18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F1D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проекту рішення виконавчого комітету Мукачівської міської ради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«П</w:t>
      </w:r>
      <w:r w:rsidRPr="005F1D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 затвердження  </w:t>
      </w:r>
      <w:r w:rsidRPr="005F1DA5">
        <w:rPr>
          <w:rFonts w:ascii="Times New Roman" w:hAnsi="Times New Roman" w:cs="Times New Roman"/>
          <w:b/>
          <w:sz w:val="28"/>
          <w:szCs w:val="28"/>
          <w:lang w:val="uk-UA"/>
        </w:rPr>
        <w:t>Правил приймання стічних вод до централізованої системи водовідведення м. Мукачев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F1DA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A3E18" w:rsidRPr="00F67346" w:rsidRDefault="009A3E18" w:rsidP="009A3E18">
      <w:pPr>
        <w:jc w:val="both"/>
        <w:rPr>
          <w:rFonts w:ascii="Times New Roman" w:hAnsi="Times New Roman" w:cs="Times New Roman"/>
          <w:b/>
          <w:lang w:val="uk-UA"/>
        </w:rPr>
      </w:pPr>
    </w:p>
    <w:p w:rsidR="009A3E18" w:rsidRPr="00502DBF" w:rsidRDefault="009A3E18" w:rsidP="002F5F16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502DBF">
        <w:rPr>
          <w:rFonts w:ascii="Times New Roman" w:hAnsi="Times New Roman" w:cs="Times New Roman"/>
          <w:lang w:val="uk-UA"/>
        </w:rPr>
        <w:t xml:space="preserve">Аналіз регуляторного впливу регуляторного </w:t>
      </w:r>
      <w:proofErr w:type="spellStart"/>
      <w:r w:rsidRPr="00502DBF">
        <w:rPr>
          <w:rFonts w:ascii="Times New Roman" w:hAnsi="Times New Roman" w:cs="Times New Roman"/>
          <w:lang w:val="uk-UA"/>
        </w:rPr>
        <w:t>акта</w:t>
      </w:r>
      <w:proofErr w:type="spellEnd"/>
      <w:r w:rsidRPr="00502DBF">
        <w:rPr>
          <w:rFonts w:ascii="Times New Roman" w:hAnsi="Times New Roman" w:cs="Times New Roman"/>
          <w:lang w:val="uk-UA"/>
        </w:rPr>
        <w:t xml:space="preserve"> «Про затвердження Правил приймання</w:t>
      </w:r>
    </w:p>
    <w:p w:rsidR="009A3E18" w:rsidRPr="00F67346" w:rsidRDefault="009A3E18" w:rsidP="002F5F16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стічних вод до централізованої системи</w:t>
      </w:r>
      <w:r w:rsidRPr="00502DB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водовідведення м. Мукачево</w:t>
      </w:r>
      <w:r w:rsidRPr="00502DBF">
        <w:rPr>
          <w:rFonts w:ascii="Times New Roman" w:hAnsi="Times New Roman" w:cs="Times New Roman"/>
          <w:lang w:val="uk-UA"/>
        </w:rPr>
        <w:t>» здійснено на</w:t>
      </w:r>
      <w:r>
        <w:rPr>
          <w:rFonts w:ascii="Times New Roman" w:hAnsi="Times New Roman" w:cs="Times New Roman"/>
          <w:lang w:val="uk-UA"/>
        </w:rPr>
        <w:t xml:space="preserve"> </w:t>
      </w:r>
      <w:r w:rsidRPr="00502DBF">
        <w:rPr>
          <w:rFonts w:ascii="Times New Roman" w:hAnsi="Times New Roman" w:cs="Times New Roman"/>
          <w:lang w:val="uk-UA"/>
        </w:rPr>
        <w:t>підставі Закону України від 11.09.2003 №1160-VІ «Про засади державної регуляторної політики</w:t>
      </w:r>
      <w:r>
        <w:rPr>
          <w:rFonts w:ascii="Times New Roman" w:hAnsi="Times New Roman" w:cs="Times New Roman"/>
          <w:lang w:val="uk-UA"/>
        </w:rPr>
        <w:t xml:space="preserve"> </w:t>
      </w:r>
      <w:r w:rsidRPr="00502DBF">
        <w:rPr>
          <w:rFonts w:ascii="Times New Roman" w:hAnsi="Times New Roman" w:cs="Times New Roman"/>
          <w:lang w:val="uk-UA"/>
        </w:rPr>
        <w:t>у сфері господарської діяльності» з урахуванням постанови Кабінету Міністрів України від</w:t>
      </w:r>
      <w:r>
        <w:rPr>
          <w:rFonts w:ascii="Times New Roman" w:hAnsi="Times New Roman" w:cs="Times New Roman"/>
          <w:lang w:val="uk-UA"/>
        </w:rPr>
        <w:t xml:space="preserve"> </w:t>
      </w:r>
      <w:r w:rsidRPr="00502DBF">
        <w:rPr>
          <w:rFonts w:ascii="Times New Roman" w:hAnsi="Times New Roman" w:cs="Times New Roman"/>
          <w:lang w:val="uk-UA"/>
        </w:rPr>
        <w:t>16.12.2015 №1151 «Про внесення змін до постанови Кабінету Міністрів України від 11.03.2004</w:t>
      </w:r>
      <w:r>
        <w:rPr>
          <w:rFonts w:ascii="Times New Roman" w:hAnsi="Times New Roman" w:cs="Times New Roman"/>
          <w:lang w:val="uk-UA"/>
        </w:rPr>
        <w:t xml:space="preserve"> </w:t>
      </w:r>
      <w:r w:rsidRPr="00502DBF">
        <w:rPr>
          <w:rFonts w:ascii="Times New Roman" w:hAnsi="Times New Roman" w:cs="Times New Roman"/>
          <w:lang w:val="uk-UA"/>
        </w:rPr>
        <w:t xml:space="preserve">№308 «Про затвердження </w:t>
      </w:r>
      <w:proofErr w:type="spellStart"/>
      <w:r w:rsidRPr="00502DBF">
        <w:rPr>
          <w:rFonts w:ascii="Times New Roman" w:hAnsi="Times New Roman" w:cs="Times New Roman"/>
          <w:lang w:val="uk-UA"/>
        </w:rPr>
        <w:t>методик</w:t>
      </w:r>
      <w:proofErr w:type="spellEnd"/>
      <w:r w:rsidRPr="00502DBF">
        <w:rPr>
          <w:rFonts w:ascii="Times New Roman" w:hAnsi="Times New Roman" w:cs="Times New Roman"/>
          <w:lang w:val="uk-UA"/>
        </w:rPr>
        <w:t xml:space="preserve"> проведення аналізу впливу та відстеження результативності</w:t>
      </w:r>
      <w:r>
        <w:rPr>
          <w:rFonts w:ascii="Times New Roman" w:hAnsi="Times New Roman" w:cs="Times New Roman"/>
          <w:lang w:val="uk-UA"/>
        </w:rPr>
        <w:t xml:space="preserve"> регуляторного акту»,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F67346">
        <w:rPr>
          <w:rFonts w:ascii="Times New Roman" w:hAnsi="Times New Roman" w:cs="Times New Roman"/>
          <w:color w:val="000000"/>
          <w:lang w:val="uk-UA"/>
        </w:rPr>
        <w:t xml:space="preserve">Закону України </w:t>
      </w:r>
      <w:r w:rsidRPr="00F67346">
        <w:rPr>
          <w:rFonts w:ascii="Times New Roman" w:hAnsi="Times New Roman" w:cs="Times New Roman"/>
          <w:lang w:val="uk-UA"/>
        </w:rPr>
        <w:t xml:space="preserve">«Про питну воду, питне водопостачання та водовідведення», «Про охорону навколишнього природного середовища», «Про забезпечення санітарного та епідеміологічного благополуччя населення», «Про благоустрій населених пунктів», на підставі рішення 8-го скликання 8-ї сесії Мукачівської міської ради від 29 квітня 2021 року №319 « Про визначення комунального підприємства «Міськводоканал»  Мукачівської міської ради виконавцем послуг з централізованого водопостачання та  централізованого водовідведення», </w:t>
      </w:r>
      <w:r>
        <w:rPr>
          <w:rFonts w:ascii="Times New Roman" w:hAnsi="Times New Roman" w:cs="Times New Roman"/>
          <w:lang w:val="uk-UA"/>
        </w:rPr>
        <w:t xml:space="preserve">ЗУ </w:t>
      </w:r>
      <w:r w:rsidRPr="00F67346">
        <w:rPr>
          <w:rFonts w:ascii="Times New Roman" w:hAnsi="Times New Roman" w:cs="Times New Roman"/>
          <w:lang w:val="uk-UA"/>
        </w:rPr>
        <w:t>«Про засади державної регуляторної політики у сфері господарської діяльності».</w:t>
      </w:r>
    </w:p>
    <w:p w:rsidR="009A3E18" w:rsidRPr="00502DBF" w:rsidRDefault="009A3E18" w:rsidP="009A3E18">
      <w:pPr>
        <w:jc w:val="both"/>
        <w:rPr>
          <w:rFonts w:ascii="Times New Roman" w:hAnsi="Times New Roman" w:cs="Times New Roman"/>
          <w:lang w:val="uk-UA"/>
        </w:rPr>
      </w:pPr>
    </w:p>
    <w:p w:rsidR="009A3E18" w:rsidRPr="00502DBF" w:rsidRDefault="009A3E18" w:rsidP="002F5F16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502DBF">
        <w:rPr>
          <w:rFonts w:ascii="Times New Roman" w:hAnsi="Times New Roman" w:cs="Times New Roman"/>
          <w:b/>
          <w:lang w:val="uk-UA"/>
        </w:rPr>
        <w:t xml:space="preserve">Назва регуляторного </w:t>
      </w:r>
      <w:proofErr w:type="spellStart"/>
      <w:r w:rsidRPr="00502DBF">
        <w:rPr>
          <w:rFonts w:ascii="Times New Roman" w:hAnsi="Times New Roman" w:cs="Times New Roman"/>
          <w:b/>
          <w:lang w:val="uk-UA"/>
        </w:rPr>
        <w:t>акта</w:t>
      </w:r>
      <w:proofErr w:type="spellEnd"/>
      <w:r w:rsidRPr="00502DBF">
        <w:rPr>
          <w:rFonts w:ascii="Times New Roman" w:hAnsi="Times New Roman" w:cs="Times New Roman"/>
          <w:b/>
          <w:lang w:val="uk-UA"/>
        </w:rPr>
        <w:t>:</w:t>
      </w:r>
      <w:r w:rsidRPr="00502DBF">
        <w:rPr>
          <w:rFonts w:ascii="Times New Roman" w:hAnsi="Times New Roman" w:cs="Times New Roman"/>
          <w:lang w:val="uk-UA"/>
        </w:rPr>
        <w:t xml:space="preserve"> «Про затвердження Правил приймання стічних вод до</w:t>
      </w:r>
      <w:r>
        <w:rPr>
          <w:rFonts w:ascii="Times New Roman" w:hAnsi="Times New Roman" w:cs="Times New Roman"/>
          <w:lang w:val="uk-UA"/>
        </w:rPr>
        <w:t xml:space="preserve"> централізованої системи водовідведення м. Мукачево</w:t>
      </w:r>
      <w:r w:rsidRPr="00502DBF">
        <w:rPr>
          <w:rFonts w:ascii="Times New Roman" w:hAnsi="Times New Roman" w:cs="Times New Roman"/>
          <w:lang w:val="uk-UA"/>
        </w:rPr>
        <w:t>»</w:t>
      </w:r>
    </w:p>
    <w:p w:rsidR="009A3E18" w:rsidRPr="00502DBF" w:rsidRDefault="009A3E18" w:rsidP="002F5F16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502DBF">
        <w:rPr>
          <w:rFonts w:ascii="Times New Roman" w:hAnsi="Times New Roman" w:cs="Times New Roman"/>
          <w:b/>
          <w:lang w:val="uk-UA"/>
        </w:rPr>
        <w:t>Регуляторний орган:</w:t>
      </w:r>
      <w:r>
        <w:rPr>
          <w:rFonts w:ascii="Times New Roman" w:hAnsi="Times New Roman" w:cs="Times New Roman"/>
          <w:lang w:val="uk-UA"/>
        </w:rPr>
        <w:t xml:space="preserve"> Виконавчий комітет Мукачівської</w:t>
      </w:r>
      <w:r w:rsidRPr="00502DBF">
        <w:rPr>
          <w:rFonts w:ascii="Times New Roman" w:hAnsi="Times New Roman" w:cs="Times New Roman"/>
          <w:lang w:val="uk-UA"/>
        </w:rPr>
        <w:t xml:space="preserve"> міської ради</w:t>
      </w:r>
    </w:p>
    <w:p w:rsidR="009A3E18" w:rsidRPr="00F67346" w:rsidRDefault="009A3E18" w:rsidP="002F5F16">
      <w:pPr>
        <w:spacing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502DBF">
        <w:rPr>
          <w:rFonts w:ascii="Times New Roman" w:hAnsi="Times New Roman" w:cs="Times New Roman"/>
          <w:b/>
          <w:lang w:val="uk-UA"/>
        </w:rPr>
        <w:t>Розробник документа:</w:t>
      </w:r>
      <w:r w:rsidRPr="00502DBF">
        <w:rPr>
          <w:rFonts w:ascii="Times New Roman" w:hAnsi="Times New Roman" w:cs="Times New Roman"/>
          <w:lang w:val="uk-UA"/>
        </w:rPr>
        <w:t xml:space="preserve"> </w:t>
      </w:r>
      <w:r w:rsidRPr="007E617B">
        <w:rPr>
          <w:rFonts w:ascii="Times New Roman" w:hAnsi="Times New Roman" w:cs="Times New Roman"/>
          <w:lang w:val="uk-UA"/>
        </w:rPr>
        <w:t>Комунальне підприємство «Міськводоканал» Мукачівської міської ради.</w:t>
      </w:r>
    </w:p>
    <w:p w:rsidR="009A3E18" w:rsidRPr="00F67346" w:rsidRDefault="009A3E18" w:rsidP="009A3E18">
      <w:pPr>
        <w:jc w:val="both"/>
        <w:rPr>
          <w:rFonts w:ascii="Times New Roman" w:hAnsi="Times New Roman" w:cs="Times New Roman"/>
          <w:b/>
          <w:lang w:val="uk-UA"/>
        </w:rPr>
      </w:pPr>
    </w:p>
    <w:p w:rsidR="009A3E18" w:rsidRPr="00F67346" w:rsidRDefault="009A3E18" w:rsidP="009A3E18">
      <w:pPr>
        <w:pStyle w:val="a4"/>
        <w:shd w:val="clear" w:color="auto" w:fill="FFFFFF"/>
        <w:jc w:val="center"/>
        <w:rPr>
          <w:color w:val="000000"/>
        </w:rPr>
      </w:pPr>
      <w:r w:rsidRPr="00F67346">
        <w:rPr>
          <w:rStyle w:val="a5"/>
          <w:color w:val="000000"/>
        </w:rPr>
        <w:t xml:space="preserve">1. </w:t>
      </w:r>
      <w:proofErr w:type="spellStart"/>
      <w:r w:rsidRPr="00F67346">
        <w:rPr>
          <w:rStyle w:val="a5"/>
          <w:color w:val="000000"/>
        </w:rPr>
        <w:t>Визначення</w:t>
      </w:r>
      <w:proofErr w:type="spellEnd"/>
      <w:r w:rsidRPr="00F67346">
        <w:rPr>
          <w:rStyle w:val="a5"/>
          <w:color w:val="000000"/>
        </w:rPr>
        <w:t xml:space="preserve"> </w:t>
      </w:r>
      <w:proofErr w:type="spellStart"/>
      <w:r w:rsidRPr="00F67346">
        <w:rPr>
          <w:rStyle w:val="a5"/>
          <w:color w:val="000000"/>
        </w:rPr>
        <w:t>проблеми</w:t>
      </w:r>
      <w:proofErr w:type="spellEnd"/>
    </w:p>
    <w:p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67346">
        <w:rPr>
          <w:color w:val="000000"/>
          <w:lang w:val="uk-UA"/>
        </w:rPr>
        <w:t xml:space="preserve">       </w:t>
      </w:r>
      <w:r w:rsidRPr="00F67346">
        <w:rPr>
          <w:color w:val="000000"/>
        </w:rPr>
        <w:t xml:space="preserve">Система </w:t>
      </w:r>
      <w:proofErr w:type="spellStart"/>
      <w:r w:rsidRPr="00F67346">
        <w:rPr>
          <w:color w:val="000000"/>
        </w:rPr>
        <w:t>централізованого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водовідведення</w:t>
      </w:r>
      <w:proofErr w:type="spellEnd"/>
      <w:r w:rsidRPr="00F67346">
        <w:rPr>
          <w:color w:val="000000"/>
        </w:rPr>
        <w:t xml:space="preserve"> м. </w:t>
      </w:r>
      <w:r w:rsidRPr="00F67346">
        <w:rPr>
          <w:color w:val="000000"/>
          <w:lang w:val="uk-UA"/>
        </w:rPr>
        <w:t>Мукачево</w:t>
      </w:r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призначена</w:t>
      </w:r>
      <w:proofErr w:type="spellEnd"/>
      <w:r w:rsidRPr="00F67346">
        <w:rPr>
          <w:color w:val="000000"/>
        </w:rPr>
        <w:t xml:space="preserve"> для </w:t>
      </w:r>
      <w:proofErr w:type="spellStart"/>
      <w:r w:rsidRPr="00F67346">
        <w:rPr>
          <w:color w:val="000000"/>
        </w:rPr>
        <w:t>приймання</w:t>
      </w:r>
      <w:proofErr w:type="spellEnd"/>
      <w:r w:rsidRPr="00F67346">
        <w:rPr>
          <w:color w:val="000000"/>
        </w:rPr>
        <w:t xml:space="preserve">, </w:t>
      </w:r>
      <w:proofErr w:type="spellStart"/>
      <w:r w:rsidRPr="00F67346">
        <w:rPr>
          <w:color w:val="000000"/>
        </w:rPr>
        <w:t>відводу</w:t>
      </w:r>
      <w:proofErr w:type="spellEnd"/>
      <w:r w:rsidRPr="00F67346">
        <w:rPr>
          <w:color w:val="000000"/>
        </w:rPr>
        <w:t xml:space="preserve"> і очистки </w:t>
      </w:r>
      <w:proofErr w:type="spellStart"/>
      <w:r w:rsidRPr="00F67346">
        <w:rPr>
          <w:color w:val="000000"/>
        </w:rPr>
        <w:t>стічних</w:t>
      </w:r>
      <w:proofErr w:type="spellEnd"/>
      <w:r w:rsidRPr="00F67346">
        <w:rPr>
          <w:color w:val="000000"/>
        </w:rPr>
        <w:t xml:space="preserve"> вод з </w:t>
      </w:r>
      <w:proofErr w:type="spellStart"/>
      <w:r w:rsidRPr="00F67346">
        <w:rPr>
          <w:color w:val="000000"/>
        </w:rPr>
        <w:t>подальшим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випуском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їх</w:t>
      </w:r>
      <w:proofErr w:type="spellEnd"/>
      <w:r w:rsidRPr="00F67346">
        <w:rPr>
          <w:color w:val="000000"/>
        </w:rPr>
        <w:t xml:space="preserve"> у </w:t>
      </w:r>
      <w:proofErr w:type="spellStart"/>
      <w:r w:rsidRPr="00F67346">
        <w:rPr>
          <w:color w:val="000000"/>
        </w:rPr>
        <w:t>водойми</w:t>
      </w:r>
      <w:proofErr w:type="spellEnd"/>
      <w:r w:rsidRPr="00F67346">
        <w:rPr>
          <w:color w:val="000000"/>
        </w:rPr>
        <w:t xml:space="preserve">. </w:t>
      </w:r>
      <w:proofErr w:type="spellStart"/>
      <w:r w:rsidRPr="00F67346">
        <w:rPr>
          <w:color w:val="000000"/>
        </w:rPr>
        <w:t>Якість</w:t>
      </w:r>
      <w:proofErr w:type="spellEnd"/>
      <w:r w:rsidRPr="00F67346">
        <w:rPr>
          <w:color w:val="000000"/>
        </w:rPr>
        <w:t xml:space="preserve"> очистки </w:t>
      </w:r>
      <w:proofErr w:type="spellStart"/>
      <w:r w:rsidRPr="00F67346">
        <w:rPr>
          <w:color w:val="000000"/>
        </w:rPr>
        <w:t>стічних</w:t>
      </w:r>
      <w:proofErr w:type="spellEnd"/>
      <w:r w:rsidRPr="00F67346">
        <w:rPr>
          <w:color w:val="000000"/>
        </w:rPr>
        <w:t xml:space="preserve"> вод, </w:t>
      </w:r>
      <w:proofErr w:type="spellStart"/>
      <w:r w:rsidRPr="00F67346">
        <w:rPr>
          <w:color w:val="000000"/>
        </w:rPr>
        <w:t>що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випускаються</w:t>
      </w:r>
      <w:proofErr w:type="spellEnd"/>
      <w:r w:rsidRPr="00F67346">
        <w:rPr>
          <w:color w:val="000000"/>
        </w:rPr>
        <w:t xml:space="preserve"> у </w:t>
      </w:r>
      <w:proofErr w:type="spellStart"/>
      <w:r w:rsidRPr="00F67346">
        <w:rPr>
          <w:color w:val="000000"/>
        </w:rPr>
        <w:t>водойми</w:t>
      </w:r>
      <w:proofErr w:type="spellEnd"/>
      <w:r w:rsidRPr="00F67346">
        <w:rPr>
          <w:color w:val="000000"/>
        </w:rPr>
        <w:t xml:space="preserve">, повинна </w:t>
      </w:r>
      <w:proofErr w:type="spellStart"/>
      <w:r w:rsidRPr="00F67346">
        <w:rPr>
          <w:color w:val="000000"/>
        </w:rPr>
        <w:t>відповідати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гранично</w:t>
      </w:r>
      <w:proofErr w:type="spellEnd"/>
      <w:r w:rsidRPr="00F67346">
        <w:rPr>
          <w:color w:val="000000"/>
        </w:rPr>
        <w:t xml:space="preserve"> допустимому скиду </w:t>
      </w:r>
      <w:proofErr w:type="spellStart"/>
      <w:r w:rsidRPr="00F67346">
        <w:rPr>
          <w:color w:val="000000"/>
        </w:rPr>
        <w:t>згідно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затвердженого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дозволу</w:t>
      </w:r>
      <w:proofErr w:type="spellEnd"/>
      <w:r w:rsidRPr="00F67346">
        <w:rPr>
          <w:color w:val="000000"/>
        </w:rPr>
        <w:t xml:space="preserve"> на </w:t>
      </w:r>
      <w:proofErr w:type="spellStart"/>
      <w:r w:rsidRPr="00F67346">
        <w:rPr>
          <w:color w:val="000000"/>
        </w:rPr>
        <w:t>спеціальне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водокористування</w:t>
      </w:r>
      <w:proofErr w:type="spellEnd"/>
      <w:r w:rsidRPr="00F67346">
        <w:rPr>
          <w:color w:val="000000"/>
        </w:rPr>
        <w:t>.</w:t>
      </w:r>
    </w:p>
    <w:p w:rsidR="009A3E18" w:rsidRPr="00A9272D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F67346">
        <w:rPr>
          <w:color w:val="000000"/>
          <w:lang w:val="uk-UA"/>
        </w:rPr>
        <w:t xml:space="preserve">       </w:t>
      </w:r>
      <w:r w:rsidRPr="00A9272D">
        <w:rPr>
          <w:color w:val="000000"/>
          <w:lang w:val="uk-UA"/>
        </w:rPr>
        <w:t xml:space="preserve">Для запобігання порушення встановлених нормативів гранично допустимого скидання забруднюючих </w:t>
      </w:r>
      <w:r>
        <w:rPr>
          <w:color w:val="000000"/>
          <w:lang w:val="uk-UA"/>
        </w:rPr>
        <w:t xml:space="preserve">речовин </w:t>
      </w:r>
      <w:r w:rsidRPr="00A9272D">
        <w:rPr>
          <w:color w:val="000000"/>
          <w:lang w:val="uk-UA"/>
        </w:rPr>
        <w:t xml:space="preserve">зі стічними водами необхідно, щоб на вході до каналізаційних очисних споруд </w:t>
      </w:r>
      <w:r>
        <w:rPr>
          <w:color w:val="000000"/>
          <w:lang w:val="uk-UA"/>
        </w:rPr>
        <w:t xml:space="preserve"> КП «М</w:t>
      </w:r>
      <w:r w:rsidRPr="00F67346">
        <w:rPr>
          <w:color w:val="000000"/>
          <w:lang w:val="uk-UA"/>
        </w:rPr>
        <w:t xml:space="preserve">іськводоканал» Мукачівської міської ради </w:t>
      </w:r>
      <w:r w:rsidRPr="00A9272D">
        <w:rPr>
          <w:color w:val="000000"/>
          <w:lang w:val="uk-UA"/>
        </w:rPr>
        <w:t xml:space="preserve"> концентрації забруднюючих речовин стічних вод не перевищували певні значення – допустимі концентрації (ДК).</w:t>
      </w:r>
    </w:p>
    <w:p w:rsidR="009A3E18" w:rsidRPr="00A9272D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F67346">
        <w:rPr>
          <w:color w:val="000000"/>
          <w:lang w:val="uk-UA"/>
        </w:rPr>
        <w:lastRenderedPageBreak/>
        <w:t xml:space="preserve">     </w:t>
      </w:r>
      <w:r w:rsidRPr="00A9272D">
        <w:rPr>
          <w:color w:val="000000"/>
          <w:lang w:val="uk-UA"/>
        </w:rPr>
        <w:t xml:space="preserve">Забезпечення дотримання визначених ДК забруднюючих речовин стічних вод на вході до очисних споруд можливо тільки тоді, коли концентрації забруднюючих речовин стічних вод підприємств </w:t>
      </w:r>
      <w:proofErr w:type="spellStart"/>
      <w:r w:rsidRPr="00A9272D">
        <w:rPr>
          <w:color w:val="000000"/>
          <w:lang w:val="uk-UA"/>
        </w:rPr>
        <w:t>м.</w:t>
      </w:r>
      <w:r w:rsidRPr="00F67346">
        <w:rPr>
          <w:color w:val="000000"/>
          <w:lang w:val="uk-UA"/>
        </w:rPr>
        <w:t>Мукачево</w:t>
      </w:r>
      <w:proofErr w:type="spellEnd"/>
      <w:r w:rsidRPr="00A9272D">
        <w:rPr>
          <w:color w:val="000000"/>
          <w:lang w:val="uk-UA"/>
        </w:rPr>
        <w:t>, що скидаються у міську каналізацію, в свою чергу не перевищували визначених для них величин.</w:t>
      </w:r>
    </w:p>
    <w:p w:rsidR="009A3E18" w:rsidRPr="00F67346" w:rsidRDefault="009A3E18" w:rsidP="00E277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67346">
        <w:rPr>
          <w:color w:val="000000"/>
          <w:lang w:val="uk-UA"/>
        </w:rPr>
        <w:t xml:space="preserve">      </w:t>
      </w:r>
      <w:r w:rsidRPr="00F67346">
        <w:rPr>
          <w:color w:val="000000"/>
        </w:rPr>
        <w:t xml:space="preserve">Проблема, яку </w:t>
      </w:r>
      <w:proofErr w:type="spellStart"/>
      <w:r w:rsidRPr="00F67346">
        <w:rPr>
          <w:color w:val="000000"/>
        </w:rPr>
        <w:t>необхідно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вирішити</w:t>
      </w:r>
      <w:proofErr w:type="spellEnd"/>
      <w:r w:rsidRPr="00F67346">
        <w:rPr>
          <w:color w:val="000000"/>
        </w:rPr>
        <w:t xml:space="preserve"> шляхом державного </w:t>
      </w:r>
      <w:proofErr w:type="spellStart"/>
      <w:r w:rsidRPr="00F67346">
        <w:rPr>
          <w:color w:val="000000"/>
        </w:rPr>
        <w:t>регулювання</w:t>
      </w:r>
      <w:proofErr w:type="spellEnd"/>
      <w:r w:rsidRPr="00F67346">
        <w:rPr>
          <w:color w:val="000000"/>
        </w:rPr>
        <w:t xml:space="preserve">, </w:t>
      </w:r>
      <w:proofErr w:type="spellStart"/>
      <w:r w:rsidRPr="00F67346">
        <w:rPr>
          <w:color w:val="000000"/>
        </w:rPr>
        <w:t>полягає</w:t>
      </w:r>
      <w:proofErr w:type="spellEnd"/>
      <w:r w:rsidRPr="00F67346">
        <w:rPr>
          <w:color w:val="000000"/>
        </w:rPr>
        <w:t xml:space="preserve"> в </w:t>
      </w:r>
      <w:proofErr w:type="spellStart"/>
      <w:r w:rsidRPr="00F67346">
        <w:rPr>
          <w:color w:val="000000"/>
        </w:rPr>
        <w:t>забезпеченні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якісного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очищення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стічних</w:t>
      </w:r>
      <w:proofErr w:type="spellEnd"/>
      <w:r w:rsidRPr="00F67346">
        <w:rPr>
          <w:color w:val="000000"/>
        </w:rPr>
        <w:t xml:space="preserve"> вод на </w:t>
      </w:r>
      <w:proofErr w:type="spellStart"/>
      <w:r w:rsidRPr="00F67346">
        <w:rPr>
          <w:color w:val="000000"/>
        </w:rPr>
        <w:t>каналізаційних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очисних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спорудах</w:t>
      </w:r>
      <w:proofErr w:type="spellEnd"/>
      <w:r w:rsidRPr="00F67346">
        <w:rPr>
          <w:color w:val="000000"/>
        </w:rPr>
        <w:t xml:space="preserve"> перед скидом </w:t>
      </w:r>
      <w:proofErr w:type="spellStart"/>
      <w:r w:rsidRPr="00F67346">
        <w:rPr>
          <w:color w:val="000000"/>
        </w:rPr>
        <w:t>їх</w:t>
      </w:r>
      <w:proofErr w:type="spellEnd"/>
      <w:r w:rsidRPr="00F67346">
        <w:rPr>
          <w:color w:val="000000"/>
        </w:rPr>
        <w:t xml:space="preserve"> в </w:t>
      </w:r>
      <w:proofErr w:type="spellStart"/>
      <w:r w:rsidRPr="00F67346">
        <w:rPr>
          <w:color w:val="000000"/>
        </w:rPr>
        <w:t>водойми</w:t>
      </w:r>
      <w:proofErr w:type="spellEnd"/>
      <w:r w:rsidRPr="00F67346">
        <w:rPr>
          <w:color w:val="000000"/>
        </w:rPr>
        <w:t>.</w:t>
      </w:r>
    </w:p>
    <w:p w:rsidR="009A3E18" w:rsidRPr="00F67346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346">
        <w:rPr>
          <w:color w:val="000000"/>
          <w:lang w:val="uk-UA"/>
        </w:rPr>
        <w:t xml:space="preserve">      </w:t>
      </w:r>
      <w:proofErr w:type="spellStart"/>
      <w:r w:rsidRPr="00F67346">
        <w:rPr>
          <w:color w:val="000000"/>
        </w:rPr>
        <w:t>Даним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регуляторним</w:t>
      </w:r>
      <w:proofErr w:type="spellEnd"/>
      <w:r w:rsidRPr="00F67346">
        <w:rPr>
          <w:color w:val="000000"/>
        </w:rPr>
        <w:t xml:space="preserve"> актом </w:t>
      </w:r>
      <w:proofErr w:type="spellStart"/>
      <w:r w:rsidRPr="00F67346">
        <w:rPr>
          <w:color w:val="000000"/>
        </w:rPr>
        <w:t>пропонується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вирішити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такі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питання</w:t>
      </w:r>
      <w:proofErr w:type="spellEnd"/>
      <w:r w:rsidRPr="00F67346">
        <w:rPr>
          <w:color w:val="000000"/>
        </w:rPr>
        <w:t>:</w:t>
      </w:r>
    </w:p>
    <w:p w:rsidR="009A3E18" w:rsidRPr="00F67346" w:rsidRDefault="009A3E18" w:rsidP="009A3E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proofErr w:type="spellStart"/>
      <w:r w:rsidRPr="00F67346">
        <w:rPr>
          <w:rFonts w:ascii="Times New Roman" w:hAnsi="Times New Roman" w:cs="Times New Roman"/>
          <w:color w:val="000000"/>
        </w:rPr>
        <w:t>запобігання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псуванню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обладнання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систем </w:t>
      </w:r>
      <w:proofErr w:type="spellStart"/>
      <w:r w:rsidRPr="00F67346">
        <w:rPr>
          <w:rFonts w:ascii="Times New Roman" w:hAnsi="Times New Roman" w:cs="Times New Roman"/>
          <w:color w:val="000000"/>
        </w:rPr>
        <w:t>централізованого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водовідведення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7346">
        <w:rPr>
          <w:rFonts w:ascii="Times New Roman" w:hAnsi="Times New Roman" w:cs="Times New Roman"/>
          <w:color w:val="000000"/>
        </w:rPr>
        <w:t>очисних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F67346">
        <w:rPr>
          <w:rFonts w:ascii="Times New Roman" w:hAnsi="Times New Roman" w:cs="Times New Roman"/>
          <w:color w:val="000000"/>
        </w:rPr>
        <w:t>суміжних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з ними </w:t>
      </w:r>
      <w:proofErr w:type="spellStart"/>
      <w:r w:rsidRPr="00F67346">
        <w:rPr>
          <w:rFonts w:ascii="Times New Roman" w:hAnsi="Times New Roman" w:cs="Times New Roman"/>
          <w:color w:val="000000"/>
        </w:rPr>
        <w:t>підприємств</w:t>
      </w:r>
      <w:proofErr w:type="spellEnd"/>
      <w:r w:rsidRPr="00F67346">
        <w:rPr>
          <w:rFonts w:ascii="Times New Roman" w:hAnsi="Times New Roman" w:cs="Times New Roman"/>
          <w:color w:val="000000"/>
        </w:rPr>
        <w:t>;</w:t>
      </w:r>
    </w:p>
    <w:p w:rsidR="009A3E18" w:rsidRPr="00F67346" w:rsidRDefault="009A3E18" w:rsidP="009A3E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proofErr w:type="spellStart"/>
      <w:r w:rsidRPr="00F67346">
        <w:rPr>
          <w:rFonts w:ascii="Times New Roman" w:hAnsi="Times New Roman" w:cs="Times New Roman"/>
          <w:color w:val="000000"/>
        </w:rPr>
        <w:t>підвищення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ефективності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роботи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систем </w:t>
      </w:r>
      <w:proofErr w:type="spellStart"/>
      <w:r w:rsidRPr="00F67346">
        <w:rPr>
          <w:rFonts w:ascii="Times New Roman" w:hAnsi="Times New Roman" w:cs="Times New Roman"/>
          <w:color w:val="000000"/>
        </w:rPr>
        <w:t>централізованого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водовідведення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F67346">
        <w:rPr>
          <w:rFonts w:ascii="Times New Roman" w:hAnsi="Times New Roman" w:cs="Times New Roman"/>
          <w:color w:val="000000"/>
        </w:rPr>
        <w:t>безпеки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її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експлуатації</w:t>
      </w:r>
      <w:proofErr w:type="spellEnd"/>
      <w:r w:rsidRPr="00F67346">
        <w:rPr>
          <w:rFonts w:ascii="Times New Roman" w:hAnsi="Times New Roman" w:cs="Times New Roman"/>
          <w:color w:val="000000"/>
        </w:rPr>
        <w:t>;</w:t>
      </w:r>
    </w:p>
    <w:p w:rsidR="009A3E18" w:rsidRPr="00F67346" w:rsidRDefault="009A3E18" w:rsidP="009A3E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proofErr w:type="spellStart"/>
      <w:r w:rsidRPr="00F67346">
        <w:rPr>
          <w:rFonts w:ascii="Times New Roman" w:hAnsi="Times New Roman" w:cs="Times New Roman"/>
          <w:color w:val="000000"/>
        </w:rPr>
        <w:t>гарантування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безперебійної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в межах </w:t>
      </w:r>
      <w:proofErr w:type="spellStart"/>
      <w:r w:rsidRPr="00F67346">
        <w:rPr>
          <w:rFonts w:ascii="Times New Roman" w:hAnsi="Times New Roman" w:cs="Times New Roman"/>
          <w:color w:val="000000"/>
        </w:rPr>
        <w:t>регламентних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норм </w:t>
      </w:r>
      <w:proofErr w:type="spellStart"/>
      <w:r w:rsidRPr="00F67346">
        <w:rPr>
          <w:rFonts w:ascii="Times New Roman" w:hAnsi="Times New Roman" w:cs="Times New Roman"/>
          <w:color w:val="000000"/>
        </w:rPr>
        <w:t>роботи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споруд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очищення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стічних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вод та </w:t>
      </w:r>
      <w:proofErr w:type="spellStart"/>
      <w:r w:rsidRPr="00F67346">
        <w:rPr>
          <w:rFonts w:ascii="Times New Roman" w:hAnsi="Times New Roman" w:cs="Times New Roman"/>
          <w:color w:val="000000"/>
        </w:rPr>
        <w:t>обробки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осадів</w:t>
      </w:r>
      <w:proofErr w:type="spellEnd"/>
      <w:r w:rsidRPr="00F67346">
        <w:rPr>
          <w:rFonts w:ascii="Times New Roman" w:hAnsi="Times New Roman" w:cs="Times New Roman"/>
          <w:color w:val="000000"/>
        </w:rPr>
        <w:t>;</w:t>
      </w:r>
    </w:p>
    <w:p w:rsidR="009A3E18" w:rsidRPr="00F67346" w:rsidRDefault="009A3E18" w:rsidP="009A3E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proofErr w:type="spellStart"/>
      <w:r w:rsidRPr="00F67346">
        <w:rPr>
          <w:rFonts w:ascii="Times New Roman" w:hAnsi="Times New Roman" w:cs="Times New Roman"/>
          <w:color w:val="000000"/>
        </w:rPr>
        <w:t>гарантування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7346">
        <w:rPr>
          <w:rFonts w:ascii="Times New Roman" w:hAnsi="Times New Roman" w:cs="Times New Roman"/>
          <w:color w:val="000000"/>
        </w:rPr>
        <w:t>що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скиди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стічних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вод з </w:t>
      </w:r>
      <w:proofErr w:type="spellStart"/>
      <w:r w:rsidRPr="00F67346">
        <w:rPr>
          <w:rFonts w:ascii="Times New Roman" w:hAnsi="Times New Roman" w:cs="Times New Roman"/>
          <w:color w:val="000000"/>
        </w:rPr>
        <w:t>очисних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споруд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Pr="00F67346">
        <w:rPr>
          <w:rFonts w:ascii="Times New Roman" w:hAnsi="Times New Roman" w:cs="Times New Roman"/>
          <w:color w:val="000000"/>
        </w:rPr>
        <w:t>спричинять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згубного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впливу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F67346">
        <w:rPr>
          <w:rFonts w:ascii="Times New Roman" w:hAnsi="Times New Roman" w:cs="Times New Roman"/>
          <w:color w:val="000000"/>
        </w:rPr>
        <w:t>н</w:t>
      </w:r>
      <w:bookmarkStart w:id="0" w:name="_GoBack"/>
      <w:bookmarkEnd w:id="0"/>
      <w:r w:rsidRPr="00F67346">
        <w:rPr>
          <w:rFonts w:ascii="Times New Roman" w:hAnsi="Times New Roman" w:cs="Times New Roman"/>
          <w:color w:val="000000"/>
        </w:rPr>
        <w:t>авколишнє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середовище</w:t>
      </w:r>
      <w:proofErr w:type="spellEnd"/>
      <w:r w:rsidRPr="00F67346">
        <w:rPr>
          <w:rFonts w:ascii="Times New Roman" w:hAnsi="Times New Roman" w:cs="Times New Roman"/>
          <w:color w:val="000000"/>
        </w:rPr>
        <w:t>;</w:t>
      </w:r>
    </w:p>
    <w:p w:rsidR="009A3E18" w:rsidRPr="00F67346" w:rsidRDefault="009A3E18" w:rsidP="009A3E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proofErr w:type="spellStart"/>
      <w:r w:rsidRPr="00F67346">
        <w:rPr>
          <w:rFonts w:ascii="Times New Roman" w:hAnsi="Times New Roman" w:cs="Times New Roman"/>
          <w:color w:val="000000"/>
        </w:rPr>
        <w:t>впровадження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ефективного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контролю </w:t>
      </w:r>
      <w:proofErr w:type="spellStart"/>
      <w:r w:rsidRPr="00F67346">
        <w:rPr>
          <w:rFonts w:ascii="Times New Roman" w:hAnsi="Times New Roman" w:cs="Times New Roman"/>
          <w:color w:val="000000"/>
        </w:rPr>
        <w:t>щодо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скиду </w:t>
      </w:r>
      <w:proofErr w:type="spellStart"/>
      <w:r w:rsidRPr="00F67346">
        <w:rPr>
          <w:rFonts w:ascii="Times New Roman" w:hAnsi="Times New Roman" w:cs="Times New Roman"/>
          <w:color w:val="000000"/>
        </w:rPr>
        <w:t>стічних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вод до </w:t>
      </w:r>
      <w:proofErr w:type="spellStart"/>
      <w:r w:rsidRPr="00F67346">
        <w:rPr>
          <w:rFonts w:ascii="Times New Roman" w:hAnsi="Times New Roman" w:cs="Times New Roman"/>
          <w:color w:val="000000"/>
        </w:rPr>
        <w:t>системи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централізованого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водовідведення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>.</w:t>
      </w:r>
    </w:p>
    <w:p w:rsidR="009A3E18" w:rsidRDefault="009A3E18" w:rsidP="002F5F16">
      <w:pPr>
        <w:pStyle w:val="a4"/>
        <w:shd w:val="clear" w:color="auto" w:fill="FFFFFF"/>
        <w:spacing w:line="360" w:lineRule="auto"/>
        <w:jc w:val="both"/>
        <w:rPr>
          <w:rStyle w:val="a5"/>
          <w:b w:val="0"/>
          <w:color w:val="000000"/>
          <w:lang w:val="uk-UA"/>
        </w:rPr>
      </w:pPr>
      <w:r>
        <w:rPr>
          <w:rStyle w:val="a5"/>
          <w:b w:val="0"/>
          <w:color w:val="000000"/>
          <w:lang w:val="uk-UA"/>
        </w:rPr>
        <w:t xml:space="preserve">       </w:t>
      </w:r>
      <w:r w:rsidRPr="008D54EA">
        <w:rPr>
          <w:rStyle w:val="a5"/>
          <w:b w:val="0"/>
          <w:color w:val="000000"/>
          <w:lang w:val="uk-UA"/>
        </w:rPr>
        <w:t>Серед основних завдань є удосконалення базової термінології, забезпечення виконання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зобов’язань та реалізації прав учасників правовідносин у сфері централізованого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водовідведення, реалізація принципів державної політики щодо додержання єдиних правил,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норм і стандартів усіма суб'єктами відносин у сфері питного водопостачання та водовідведення.</w:t>
      </w:r>
    </w:p>
    <w:p w:rsidR="009A3E18" w:rsidRPr="008D54EA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  <w:lang w:val="uk-UA"/>
        </w:rPr>
      </w:pPr>
      <w:r w:rsidRPr="008D54EA">
        <w:rPr>
          <w:rStyle w:val="a5"/>
          <w:b w:val="0"/>
          <w:color w:val="000000"/>
          <w:lang w:val="uk-UA"/>
        </w:rPr>
        <w:t>Нормативно-правова основа прийняття даного рішення ґрунтується на Водному Кодексі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України, Законі України «Про охорону навколишнього природного середовища», Законі</w:t>
      </w:r>
    </w:p>
    <w:p w:rsidR="009A3E18" w:rsidRPr="008D54EA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  <w:lang w:val="uk-UA"/>
        </w:rPr>
      </w:pPr>
      <w:r w:rsidRPr="008D54EA">
        <w:rPr>
          <w:rStyle w:val="a5"/>
          <w:b w:val="0"/>
          <w:color w:val="000000"/>
          <w:lang w:val="uk-UA"/>
        </w:rPr>
        <w:t>України «Про питну воду, питне водопостачання та водовідведення» від 10.01.2002 № 2918-III,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Постанові Кабінету Міністрів України від 25.03.1999р. № 465 «Про затвердження Правил</w:t>
      </w:r>
    </w:p>
    <w:p w:rsidR="009A3E18" w:rsidRPr="008D54EA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  <w:lang w:val="uk-UA"/>
        </w:rPr>
      </w:pPr>
      <w:r w:rsidRPr="008D54EA">
        <w:rPr>
          <w:rStyle w:val="a5"/>
          <w:b w:val="0"/>
          <w:color w:val="000000"/>
          <w:lang w:val="uk-UA"/>
        </w:rPr>
        <w:t>охорони поверхневих вод від забруднення зворотними водами», Правилах приймання стічних</w:t>
      </w:r>
      <w:r w:rsidR="002F5F16"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вод до систем централізованого водовідведення, затверджених Наказом Міністерства</w:t>
      </w:r>
    </w:p>
    <w:p w:rsidR="009A3E18" w:rsidRPr="008D54EA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  <w:lang w:val="uk-UA"/>
        </w:rPr>
      </w:pPr>
      <w:r w:rsidRPr="008D54EA">
        <w:rPr>
          <w:rStyle w:val="a5"/>
          <w:b w:val="0"/>
          <w:color w:val="000000"/>
          <w:lang w:val="uk-UA"/>
        </w:rPr>
        <w:t>регіонального розвитку, будівництва та житлово-комунального господарства України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01.12.2017 № 316, зареєстрованих в Міністерстві юстиції України 15 січня 2018 р. за №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56/31508; Порядку визначення розміру плати, що справляється за понаднормативні скиди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стічних вод до систем централізованого водовідведення затвердженого Наказом Міністерства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регіонального розвитку, будівництва та житлово-комунального господарства України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01.12.2017 № 316, зареєстрованого в Міністерстві юстиції України 15 січня 2018 р. за №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57/31509; Правилах користування системам</w:t>
      </w:r>
      <w:r>
        <w:rPr>
          <w:rStyle w:val="a5"/>
          <w:b w:val="0"/>
          <w:color w:val="000000"/>
          <w:lang w:val="uk-UA"/>
        </w:rPr>
        <w:t xml:space="preserve">и централізованого комунального </w:t>
      </w:r>
      <w:r w:rsidRPr="008D54EA">
        <w:rPr>
          <w:rStyle w:val="a5"/>
          <w:b w:val="0"/>
          <w:color w:val="000000"/>
          <w:lang w:val="uk-UA"/>
        </w:rPr>
        <w:t>водопостачання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та водовідведення в населених пунктах України, затверджених наказом Міністерства з питань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житлово-комунального господарства України від 27 червня 2008 року № 190, зареєстрованих у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Міністерстві юстиції України 07 жовтня 2008 року за № 936/15627, наказі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lastRenderedPageBreak/>
        <w:t>Держжитлокомунгоспу України від 05.07.1995р. № 30 «Про затвердження Правил технічної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експлуатації систем водопостачання та водовідведення населених пунктів України».</w:t>
      </w:r>
    </w:p>
    <w:p w:rsidR="009A3E18" w:rsidRDefault="009A3E18" w:rsidP="009A3E18">
      <w:pPr>
        <w:pStyle w:val="a4"/>
        <w:shd w:val="clear" w:color="auto" w:fill="FFFFFF"/>
        <w:jc w:val="both"/>
        <w:rPr>
          <w:rStyle w:val="a5"/>
          <w:b w:val="0"/>
          <w:color w:val="000000"/>
          <w:lang w:val="uk-UA"/>
        </w:rPr>
      </w:pPr>
      <w:r w:rsidRPr="008D54EA">
        <w:rPr>
          <w:rStyle w:val="a5"/>
          <w:b w:val="0"/>
          <w:color w:val="000000"/>
          <w:lang w:val="uk-UA"/>
        </w:rPr>
        <w:t>Основні групи, на які проблема справляє вплив: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0"/>
        <w:gridCol w:w="1078"/>
        <w:gridCol w:w="3623"/>
      </w:tblGrid>
      <w:tr w:rsidR="009A3E18" w:rsidTr="00BA5CC5">
        <w:trPr>
          <w:trHeight w:val="451"/>
        </w:trPr>
        <w:tc>
          <w:tcPr>
            <w:tcW w:w="4540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jc w:val="center"/>
              <w:rPr>
                <w:rStyle w:val="a5"/>
                <w:color w:val="000000"/>
                <w:lang w:val="uk-UA"/>
              </w:rPr>
            </w:pPr>
            <w:r w:rsidRPr="002741AA">
              <w:rPr>
                <w:rStyle w:val="a5"/>
                <w:color w:val="000000"/>
                <w:lang w:val="uk-UA"/>
              </w:rPr>
              <w:t>Групи (підгрупи)</w:t>
            </w:r>
          </w:p>
          <w:p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color w:val="000000"/>
                <w:lang w:val="uk-UA"/>
              </w:rPr>
            </w:pPr>
          </w:p>
        </w:tc>
        <w:tc>
          <w:tcPr>
            <w:tcW w:w="1078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color w:val="000000"/>
                <w:lang w:val="uk-UA"/>
              </w:rPr>
            </w:pPr>
            <w:r w:rsidRPr="002741AA">
              <w:rPr>
                <w:rStyle w:val="a5"/>
                <w:color w:val="000000"/>
                <w:lang w:val="uk-UA"/>
              </w:rPr>
              <w:t>Так</w:t>
            </w:r>
          </w:p>
        </w:tc>
        <w:tc>
          <w:tcPr>
            <w:tcW w:w="3623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color w:val="000000"/>
                <w:lang w:val="uk-UA"/>
              </w:rPr>
            </w:pPr>
            <w:r w:rsidRPr="002741AA">
              <w:rPr>
                <w:rStyle w:val="a5"/>
                <w:color w:val="000000"/>
                <w:lang w:val="uk-UA"/>
              </w:rPr>
              <w:t>Ні</w:t>
            </w:r>
          </w:p>
        </w:tc>
      </w:tr>
      <w:tr w:rsidR="009A3E18" w:rsidRPr="002741AA" w:rsidTr="00BA5CC5">
        <w:trPr>
          <w:trHeight w:val="190"/>
        </w:trPr>
        <w:tc>
          <w:tcPr>
            <w:tcW w:w="4540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Громадяни</w:t>
            </w:r>
          </w:p>
        </w:tc>
        <w:tc>
          <w:tcPr>
            <w:tcW w:w="1078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так</w:t>
            </w:r>
          </w:p>
        </w:tc>
        <w:tc>
          <w:tcPr>
            <w:tcW w:w="3623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-</w:t>
            </w:r>
          </w:p>
        </w:tc>
      </w:tr>
      <w:tr w:rsidR="009A3E18" w:rsidRPr="002741AA" w:rsidTr="00BA5CC5">
        <w:trPr>
          <w:trHeight w:val="311"/>
        </w:trPr>
        <w:tc>
          <w:tcPr>
            <w:tcW w:w="4540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 xml:space="preserve">Держава, у </w:t>
            </w:r>
            <w:proofErr w:type="spellStart"/>
            <w:r w:rsidRPr="002741AA">
              <w:rPr>
                <w:rStyle w:val="a5"/>
                <w:b w:val="0"/>
                <w:color w:val="000000"/>
                <w:lang w:val="uk-UA"/>
              </w:rPr>
              <w:t>т.ч</w:t>
            </w:r>
            <w:proofErr w:type="spellEnd"/>
            <w:r w:rsidRPr="002741AA">
              <w:rPr>
                <w:rStyle w:val="a5"/>
                <w:b w:val="0"/>
                <w:color w:val="000000"/>
                <w:lang w:val="uk-UA"/>
              </w:rPr>
              <w:t>.:</w:t>
            </w:r>
          </w:p>
          <w:p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</w:p>
        </w:tc>
        <w:tc>
          <w:tcPr>
            <w:tcW w:w="1078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lang w:val="uk-UA"/>
              </w:rPr>
            </w:pPr>
          </w:p>
        </w:tc>
        <w:tc>
          <w:tcPr>
            <w:tcW w:w="3623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-</w:t>
            </w:r>
          </w:p>
        </w:tc>
      </w:tr>
      <w:tr w:rsidR="009A3E18" w:rsidRPr="002741AA" w:rsidTr="00BA5CC5">
        <w:trPr>
          <w:trHeight w:val="305"/>
        </w:trPr>
        <w:tc>
          <w:tcPr>
            <w:tcW w:w="4540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jc w:val="both"/>
              <w:rPr>
                <w:rStyle w:val="a5"/>
                <w:b w:val="0"/>
                <w:i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i/>
                <w:color w:val="000000"/>
                <w:lang w:val="uk-UA"/>
              </w:rPr>
              <w:t>Орган місцевого самоврядування</w:t>
            </w:r>
          </w:p>
        </w:tc>
        <w:tc>
          <w:tcPr>
            <w:tcW w:w="1078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jc w:val="center"/>
              <w:rPr>
                <w:rStyle w:val="a5"/>
                <w:b w:val="0"/>
                <w:i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i/>
                <w:color w:val="000000"/>
                <w:lang w:val="uk-UA"/>
              </w:rPr>
              <w:t>так</w:t>
            </w:r>
          </w:p>
        </w:tc>
        <w:tc>
          <w:tcPr>
            <w:tcW w:w="3623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jc w:val="center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-</w:t>
            </w:r>
          </w:p>
        </w:tc>
      </w:tr>
      <w:tr w:rsidR="009A3E18" w:rsidRPr="002741AA" w:rsidTr="00BA5CC5">
        <w:trPr>
          <w:trHeight w:val="248"/>
        </w:trPr>
        <w:tc>
          <w:tcPr>
            <w:tcW w:w="4540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jc w:val="both"/>
              <w:rPr>
                <w:rStyle w:val="a5"/>
                <w:b w:val="0"/>
                <w:i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i/>
                <w:color w:val="000000"/>
                <w:lang w:val="uk-UA"/>
              </w:rPr>
              <w:t>Суб’єкти господарювання</w:t>
            </w:r>
          </w:p>
        </w:tc>
        <w:tc>
          <w:tcPr>
            <w:tcW w:w="1078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jc w:val="center"/>
              <w:rPr>
                <w:rStyle w:val="a5"/>
                <w:b w:val="0"/>
                <w:i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i/>
                <w:color w:val="000000"/>
                <w:lang w:val="uk-UA"/>
              </w:rPr>
              <w:t>так</w:t>
            </w:r>
          </w:p>
        </w:tc>
        <w:tc>
          <w:tcPr>
            <w:tcW w:w="3623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jc w:val="center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-</w:t>
            </w:r>
          </w:p>
        </w:tc>
      </w:tr>
      <w:tr w:rsidR="009A3E18" w:rsidRPr="002741AA" w:rsidTr="00BA5CC5">
        <w:trPr>
          <w:trHeight w:val="248"/>
        </w:trPr>
        <w:tc>
          <w:tcPr>
            <w:tcW w:w="4540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jc w:val="both"/>
              <w:rPr>
                <w:rStyle w:val="a5"/>
                <w:b w:val="0"/>
                <w:color w:val="000000"/>
                <w:lang w:val="uk-UA"/>
              </w:rPr>
            </w:pPr>
            <w:proofErr w:type="spellStart"/>
            <w:r w:rsidRPr="002741AA">
              <w:rPr>
                <w:rStyle w:val="a5"/>
                <w:b w:val="0"/>
                <w:color w:val="000000"/>
                <w:lang w:val="uk-UA"/>
              </w:rPr>
              <w:t>Ут.ч</w:t>
            </w:r>
            <w:proofErr w:type="spellEnd"/>
            <w:r w:rsidRPr="002741AA">
              <w:rPr>
                <w:rStyle w:val="a5"/>
                <w:b w:val="0"/>
                <w:color w:val="000000"/>
                <w:lang w:val="uk-UA"/>
              </w:rPr>
              <w:t>. суб’єкти малого, та мікро підприємництва</w:t>
            </w:r>
          </w:p>
        </w:tc>
        <w:tc>
          <w:tcPr>
            <w:tcW w:w="1078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jc w:val="center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так</w:t>
            </w:r>
          </w:p>
        </w:tc>
        <w:tc>
          <w:tcPr>
            <w:tcW w:w="3623" w:type="dxa"/>
          </w:tcPr>
          <w:p w:rsidR="009A3E18" w:rsidRPr="002741AA" w:rsidRDefault="009A3E18" w:rsidP="00BA5CC5">
            <w:pPr>
              <w:pStyle w:val="a4"/>
              <w:shd w:val="clear" w:color="auto" w:fill="FFFFFF"/>
              <w:jc w:val="center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-</w:t>
            </w:r>
          </w:p>
        </w:tc>
      </w:tr>
    </w:tbl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lang w:val="uk-UA"/>
        </w:rPr>
      </w:pPr>
      <w:r>
        <w:rPr>
          <w:rStyle w:val="a5"/>
          <w:b w:val="0"/>
          <w:color w:val="000000"/>
          <w:lang w:val="uk-UA"/>
        </w:rPr>
        <w:t xml:space="preserve">   </w:t>
      </w:r>
    </w:p>
    <w:p w:rsidR="009A3E18" w:rsidRPr="002F5F1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  <w:lang w:val="uk-UA"/>
        </w:rPr>
      </w:pPr>
      <w:r>
        <w:rPr>
          <w:rStyle w:val="a5"/>
          <w:b w:val="0"/>
          <w:color w:val="000000"/>
          <w:lang w:val="uk-UA"/>
        </w:rPr>
        <w:t xml:space="preserve">     </w:t>
      </w:r>
      <w:r w:rsidRPr="008D54EA">
        <w:rPr>
          <w:rStyle w:val="a5"/>
          <w:b w:val="0"/>
          <w:color w:val="000000"/>
          <w:lang w:val="uk-UA"/>
        </w:rPr>
        <w:t>Дана проблема не може бути розв’язана за допомогою ринкових механізмів, тому що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тільки органи місцевого самоврядування наділені повноваженнями на затвердження місцевих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Правил приймання стічних вод, встановлення допустимих концентрацій забруднюючих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речовин у стічних водах підприємств та порядку визначення розміру плати, що справляється за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понаднормативні скиди стічних вод до систем централізованого водовідведення.</w:t>
      </w:r>
    </w:p>
    <w:p w:rsidR="009A3E18" w:rsidRPr="00F67346" w:rsidRDefault="002F5F16" w:rsidP="009A3E18">
      <w:pPr>
        <w:pStyle w:val="a4"/>
        <w:shd w:val="clear" w:color="auto" w:fill="FFFFFF"/>
        <w:jc w:val="both"/>
        <w:rPr>
          <w:color w:val="000000"/>
        </w:rPr>
      </w:pPr>
      <w:r>
        <w:rPr>
          <w:rStyle w:val="a5"/>
          <w:color w:val="000000"/>
          <w:lang w:val="uk-UA"/>
        </w:rPr>
        <w:t xml:space="preserve">                                                 </w:t>
      </w:r>
      <w:r w:rsidR="009A3E18" w:rsidRPr="00F67346">
        <w:rPr>
          <w:rStyle w:val="a5"/>
          <w:color w:val="000000"/>
          <w:lang w:val="uk-UA"/>
        </w:rPr>
        <w:t xml:space="preserve">  </w:t>
      </w:r>
      <w:r w:rsidR="009A3E18">
        <w:rPr>
          <w:rStyle w:val="a5"/>
          <w:color w:val="000000"/>
        </w:rPr>
        <w:t>2</w:t>
      </w:r>
      <w:r w:rsidR="009A3E18" w:rsidRPr="00F67346">
        <w:rPr>
          <w:rStyle w:val="a5"/>
          <w:color w:val="000000"/>
        </w:rPr>
        <w:t xml:space="preserve">. </w:t>
      </w:r>
      <w:proofErr w:type="spellStart"/>
      <w:r w:rsidR="009A3E18" w:rsidRPr="00F67346">
        <w:rPr>
          <w:rStyle w:val="a5"/>
          <w:color w:val="000000"/>
        </w:rPr>
        <w:t>Цілі</w:t>
      </w:r>
      <w:proofErr w:type="spellEnd"/>
      <w:r w:rsidR="009A3E18" w:rsidRPr="00F67346">
        <w:rPr>
          <w:rStyle w:val="a5"/>
          <w:color w:val="000000"/>
        </w:rPr>
        <w:t xml:space="preserve"> державного </w:t>
      </w:r>
      <w:proofErr w:type="spellStart"/>
      <w:r w:rsidR="009A3E18" w:rsidRPr="00F67346">
        <w:rPr>
          <w:rStyle w:val="a5"/>
          <w:color w:val="000000"/>
        </w:rPr>
        <w:t>регулювання</w:t>
      </w:r>
      <w:proofErr w:type="spellEnd"/>
      <w:r w:rsidR="009A3E18" w:rsidRPr="00F67346">
        <w:rPr>
          <w:rStyle w:val="a5"/>
          <w:color w:val="000000"/>
        </w:rPr>
        <w:t>.</w:t>
      </w:r>
    </w:p>
    <w:p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F67346">
        <w:rPr>
          <w:color w:val="000000"/>
        </w:rPr>
        <w:t>Основними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цілями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прийняття</w:t>
      </w:r>
      <w:proofErr w:type="spellEnd"/>
      <w:r w:rsidRPr="00F67346">
        <w:rPr>
          <w:color w:val="000000"/>
        </w:rPr>
        <w:t xml:space="preserve"> регуляторного акта є:</w:t>
      </w:r>
    </w:p>
    <w:p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67346">
        <w:rPr>
          <w:color w:val="000000"/>
        </w:rPr>
        <w:t xml:space="preserve">– </w:t>
      </w:r>
      <w:proofErr w:type="spellStart"/>
      <w:r w:rsidRPr="00F67346">
        <w:rPr>
          <w:color w:val="000000"/>
        </w:rPr>
        <w:t>запобігання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порушенням</w:t>
      </w:r>
      <w:proofErr w:type="spellEnd"/>
      <w:r w:rsidRPr="00F67346">
        <w:rPr>
          <w:color w:val="000000"/>
        </w:rPr>
        <w:t xml:space="preserve"> у </w:t>
      </w:r>
      <w:proofErr w:type="spellStart"/>
      <w:r w:rsidRPr="00F67346">
        <w:rPr>
          <w:color w:val="000000"/>
        </w:rPr>
        <w:t>роботі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системи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централізованого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водовідведення</w:t>
      </w:r>
      <w:proofErr w:type="spellEnd"/>
      <w:r w:rsidRPr="00F67346">
        <w:rPr>
          <w:color w:val="000000"/>
        </w:rPr>
        <w:t>;</w:t>
      </w:r>
    </w:p>
    <w:p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67346">
        <w:rPr>
          <w:color w:val="000000"/>
        </w:rPr>
        <w:t xml:space="preserve">– </w:t>
      </w:r>
      <w:proofErr w:type="spellStart"/>
      <w:r w:rsidRPr="00F67346">
        <w:rPr>
          <w:color w:val="000000"/>
        </w:rPr>
        <w:t>підвищення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ефективності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роботи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системи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централізованого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водовідведення</w:t>
      </w:r>
      <w:proofErr w:type="spellEnd"/>
      <w:r w:rsidRPr="00F67346">
        <w:rPr>
          <w:color w:val="000000"/>
        </w:rPr>
        <w:t xml:space="preserve"> і </w:t>
      </w:r>
      <w:proofErr w:type="spellStart"/>
      <w:r w:rsidRPr="00F67346">
        <w:rPr>
          <w:color w:val="000000"/>
        </w:rPr>
        <w:t>безпеки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її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експлуатації</w:t>
      </w:r>
      <w:proofErr w:type="spellEnd"/>
      <w:r w:rsidRPr="00F67346">
        <w:rPr>
          <w:color w:val="000000"/>
        </w:rPr>
        <w:t>;</w:t>
      </w:r>
    </w:p>
    <w:p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67346">
        <w:rPr>
          <w:color w:val="000000"/>
        </w:rPr>
        <w:t xml:space="preserve">– </w:t>
      </w:r>
      <w:proofErr w:type="spellStart"/>
      <w:r w:rsidRPr="00F67346">
        <w:rPr>
          <w:color w:val="000000"/>
        </w:rPr>
        <w:t>забезпечення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охорони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навколишнього</w:t>
      </w:r>
      <w:proofErr w:type="spellEnd"/>
      <w:r w:rsidRPr="00F67346">
        <w:rPr>
          <w:color w:val="000000"/>
        </w:rPr>
        <w:t xml:space="preserve"> природного </w:t>
      </w:r>
      <w:proofErr w:type="spellStart"/>
      <w:r w:rsidRPr="00F67346">
        <w:rPr>
          <w:color w:val="000000"/>
        </w:rPr>
        <w:t>середовища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від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забруднення</w:t>
      </w:r>
      <w:proofErr w:type="spellEnd"/>
      <w:r w:rsidRPr="00F67346">
        <w:rPr>
          <w:color w:val="000000"/>
        </w:rPr>
        <w:t xml:space="preserve"> скидами </w:t>
      </w:r>
      <w:proofErr w:type="spellStart"/>
      <w:r w:rsidRPr="00F67346">
        <w:rPr>
          <w:color w:val="000000"/>
        </w:rPr>
        <w:t>стічних</w:t>
      </w:r>
      <w:proofErr w:type="spellEnd"/>
      <w:r w:rsidRPr="00F67346">
        <w:rPr>
          <w:color w:val="000000"/>
        </w:rPr>
        <w:t xml:space="preserve"> вод;</w:t>
      </w:r>
    </w:p>
    <w:p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67346">
        <w:rPr>
          <w:color w:val="000000"/>
        </w:rPr>
        <w:t xml:space="preserve">– </w:t>
      </w:r>
      <w:proofErr w:type="spellStart"/>
      <w:r w:rsidRPr="00F67346">
        <w:rPr>
          <w:color w:val="000000"/>
        </w:rPr>
        <w:t>провадження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ефективного</w:t>
      </w:r>
      <w:proofErr w:type="spellEnd"/>
      <w:r w:rsidRPr="00F67346">
        <w:rPr>
          <w:color w:val="000000"/>
        </w:rPr>
        <w:t xml:space="preserve"> контролю </w:t>
      </w:r>
      <w:proofErr w:type="spellStart"/>
      <w:r w:rsidRPr="00F67346">
        <w:rPr>
          <w:color w:val="000000"/>
        </w:rPr>
        <w:t>щодо</w:t>
      </w:r>
      <w:proofErr w:type="spellEnd"/>
      <w:r w:rsidRPr="00F67346">
        <w:rPr>
          <w:color w:val="000000"/>
        </w:rPr>
        <w:t xml:space="preserve"> скиду </w:t>
      </w:r>
      <w:proofErr w:type="spellStart"/>
      <w:r w:rsidRPr="00F67346">
        <w:rPr>
          <w:color w:val="000000"/>
        </w:rPr>
        <w:t>стічних</w:t>
      </w:r>
      <w:proofErr w:type="spellEnd"/>
      <w:r w:rsidRPr="00F67346">
        <w:rPr>
          <w:color w:val="000000"/>
        </w:rPr>
        <w:t xml:space="preserve"> вод до </w:t>
      </w:r>
      <w:proofErr w:type="spellStart"/>
      <w:r w:rsidRPr="00F67346">
        <w:rPr>
          <w:color w:val="000000"/>
        </w:rPr>
        <w:t>системи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централізованого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водовідведення</w:t>
      </w:r>
      <w:proofErr w:type="spellEnd"/>
      <w:r w:rsidRPr="00F67346">
        <w:rPr>
          <w:color w:val="000000"/>
        </w:rPr>
        <w:t>;</w:t>
      </w:r>
    </w:p>
    <w:p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67346">
        <w:rPr>
          <w:color w:val="000000"/>
        </w:rPr>
        <w:t xml:space="preserve">– </w:t>
      </w:r>
      <w:proofErr w:type="spellStart"/>
      <w:r w:rsidRPr="00F67346">
        <w:rPr>
          <w:color w:val="000000"/>
        </w:rPr>
        <w:t>мотивування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підприємств</w:t>
      </w:r>
      <w:proofErr w:type="spellEnd"/>
      <w:r w:rsidRPr="00F67346">
        <w:rPr>
          <w:color w:val="000000"/>
        </w:rPr>
        <w:t xml:space="preserve">, </w:t>
      </w:r>
      <w:proofErr w:type="spellStart"/>
      <w:proofErr w:type="gramStart"/>
      <w:r w:rsidRPr="00F67346">
        <w:rPr>
          <w:color w:val="000000"/>
        </w:rPr>
        <w:t>організацій</w:t>
      </w:r>
      <w:proofErr w:type="spellEnd"/>
      <w:r w:rsidRPr="00F67346">
        <w:rPr>
          <w:color w:val="000000"/>
        </w:rPr>
        <w:t xml:space="preserve">,  </w:t>
      </w:r>
      <w:proofErr w:type="spellStart"/>
      <w:r w:rsidRPr="00F67346">
        <w:rPr>
          <w:color w:val="000000"/>
        </w:rPr>
        <w:t>установ</w:t>
      </w:r>
      <w:proofErr w:type="spellEnd"/>
      <w:proofErr w:type="gramEnd"/>
      <w:r w:rsidRPr="00F67346">
        <w:rPr>
          <w:color w:val="000000"/>
        </w:rPr>
        <w:t xml:space="preserve"> та </w:t>
      </w:r>
      <w:proofErr w:type="spellStart"/>
      <w:r w:rsidRPr="00F67346">
        <w:rPr>
          <w:color w:val="000000"/>
        </w:rPr>
        <w:t>фізичних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осіб-підприємців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дотримання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встановлених</w:t>
      </w:r>
      <w:proofErr w:type="spellEnd"/>
      <w:r w:rsidRPr="00F67346">
        <w:rPr>
          <w:color w:val="000000"/>
        </w:rPr>
        <w:t xml:space="preserve"> норм ДК </w:t>
      </w:r>
      <w:proofErr w:type="spellStart"/>
      <w:r w:rsidRPr="00F67346">
        <w:rPr>
          <w:color w:val="000000"/>
        </w:rPr>
        <w:t>забруднюючих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речовин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стічних</w:t>
      </w:r>
      <w:proofErr w:type="spellEnd"/>
      <w:r w:rsidRPr="00F67346">
        <w:rPr>
          <w:color w:val="000000"/>
        </w:rPr>
        <w:t xml:space="preserve"> вод при </w:t>
      </w:r>
      <w:proofErr w:type="spellStart"/>
      <w:r w:rsidRPr="00F67346">
        <w:rPr>
          <w:color w:val="000000"/>
        </w:rPr>
        <w:t>скиді</w:t>
      </w:r>
      <w:proofErr w:type="spellEnd"/>
      <w:r w:rsidRPr="00F67346">
        <w:rPr>
          <w:color w:val="000000"/>
        </w:rPr>
        <w:t xml:space="preserve"> до </w:t>
      </w:r>
      <w:proofErr w:type="spellStart"/>
      <w:r w:rsidRPr="00F67346">
        <w:rPr>
          <w:color w:val="000000"/>
        </w:rPr>
        <w:t>системи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централізованого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водовідведення</w:t>
      </w:r>
      <w:proofErr w:type="spellEnd"/>
      <w:r w:rsidRPr="00F67346">
        <w:rPr>
          <w:color w:val="000000"/>
        </w:rPr>
        <w:t>;</w:t>
      </w:r>
    </w:p>
    <w:p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F67346">
        <w:rPr>
          <w:color w:val="000000"/>
        </w:rPr>
        <w:t xml:space="preserve">– </w:t>
      </w:r>
      <w:proofErr w:type="spellStart"/>
      <w:r w:rsidRPr="00F67346">
        <w:rPr>
          <w:color w:val="000000"/>
        </w:rPr>
        <w:t>затвердження</w:t>
      </w:r>
      <w:proofErr w:type="spellEnd"/>
      <w:r w:rsidRPr="00F67346">
        <w:rPr>
          <w:color w:val="000000"/>
        </w:rPr>
        <w:t xml:space="preserve"> порядку </w:t>
      </w:r>
      <w:proofErr w:type="spellStart"/>
      <w:r w:rsidRPr="00F67346">
        <w:rPr>
          <w:color w:val="000000"/>
        </w:rPr>
        <w:t>виявлення</w:t>
      </w:r>
      <w:proofErr w:type="spellEnd"/>
      <w:r w:rsidRPr="00F67346">
        <w:rPr>
          <w:color w:val="000000"/>
        </w:rPr>
        <w:t xml:space="preserve"> та </w:t>
      </w:r>
      <w:proofErr w:type="spellStart"/>
      <w:r w:rsidRPr="00F67346">
        <w:rPr>
          <w:color w:val="000000"/>
        </w:rPr>
        <w:t>впровадження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заходів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впливу</w:t>
      </w:r>
      <w:proofErr w:type="spellEnd"/>
      <w:r w:rsidRPr="00F67346">
        <w:rPr>
          <w:color w:val="000000"/>
        </w:rPr>
        <w:t xml:space="preserve"> у </w:t>
      </w:r>
      <w:proofErr w:type="spellStart"/>
      <w:r w:rsidRPr="00F67346">
        <w:rPr>
          <w:color w:val="000000"/>
        </w:rPr>
        <w:t>разі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порушення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вимог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щодо</w:t>
      </w:r>
      <w:proofErr w:type="spellEnd"/>
      <w:r w:rsidRPr="00F67346">
        <w:rPr>
          <w:color w:val="000000"/>
        </w:rPr>
        <w:t xml:space="preserve"> скиду </w:t>
      </w:r>
      <w:proofErr w:type="spellStart"/>
      <w:r w:rsidRPr="00F67346">
        <w:rPr>
          <w:color w:val="000000"/>
        </w:rPr>
        <w:t>стічних</w:t>
      </w:r>
      <w:proofErr w:type="spellEnd"/>
      <w:r w:rsidRPr="00F67346">
        <w:rPr>
          <w:color w:val="000000"/>
        </w:rPr>
        <w:t xml:space="preserve"> вод до </w:t>
      </w:r>
      <w:proofErr w:type="spellStart"/>
      <w:r w:rsidRPr="00F67346">
        <w:rPr>
          <w:color w:val="000000"/>
        </w:rPr>
        <w:t>системи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централізованого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водовідведення</w:t>
      </w:r>
      <w:proofErr w:type="spellEnd"/>
      <w:r w:rsidRPr="00F67346">
        <w:rPr>
          <w:color w:val="000000"/>
          <w:lang w:val="uk-UA"/>
        </w:rPr>
        <w:t>;</w:t>
      </w:r>
    </w:p>
    <w:p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F67346">
        <w:rPr>
          <w:color w:val="000000"/>
          <w:lang w:val="uk-UA"/>
        </w:rPr>
        <w:t>– безпечна експлуатація і довговічність мереж системи централізованого водовідведення</w:t>
      </w:r>
      <w:r w:rsidRPr="00F67346">
        <w:rPr>
          <w:color w:val="000000"/>
        </w:rPr>
        <w:t> </w:t>
      </w:r>
      <w:r w:rsidRPr="00F67346">
        <w:rPr>
          <w:color w:val="000000"/>
          <w:lang w:val="uk-UA"/>
        </w:rPr>
        <w:t xml:space="preserve"> (запобігання замулювання, </w:t>
      </w:r>
      <w:proofErr w:type="spellStart"/>
      <w:r w:rsidRPr="00F67346">
        <w:rPr>
          <w:color w:val="000000"/>
          <w:lang w:val="uk-UA"/>
        </w:rPr>
        <w:t>зажирювання</w:t>
      </w:r>
      <w:proofErr w:type="spellEnd"/>
      <w:r w:rsidRPr="00F67346">
        <w:rPr>
          <w:color w:val="000000"/>
          <w:lang w:val="uk-UA"/>
        </w:rPr>
        <w:t>, закупорки і загазованості трубопроводів, а також агресивного впливу на матеріал труб, колодязів, устаткування й здоров’я обслуговуючого персоналу);</w:t>
      </w:r>
    </w:p>
    <w:p w:rsidR="009A3E18" w:rsidRPr="00D32FEB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D32FEB">
        <w:rPr>
          <w:color w:val="000000"/>
          <w:lang w:val="uk-UA"/>
        </w:rPr>
        <w:lastRenderedPageBreak/>
        <w:t xml:space="preserve">– якісна робота очисних споруд </w:t>
      </w:r>
      <w:r>
        <w:rPr>
          <w:color w:val="000000"/>
          <w:lang w:val="uk-UA"/>
        </w:rPr>
        <w:t>КП «Міськводоканал» Мукачівської міської ради</w:t>
      </w:r>
      <w:r w:rsidRPr="00D32FEB">
        <w:rPr>
          <w:color w:val="000000"/>
          <w:lang w:val="uk-UA"/>
        </w:rPr>
        <w:t>, поліпшення очистки стічних вод (запобігання порушення технологічного режиму очищення стічних вод внаслідок наднормативного (токсичного) надходження забруднюючих речовин);</w:t>
      </w:r>
    </w:p>
    <w:p w:rsidR="009A3E18" w:rsidRDefault="009A3E18" w:rsidP="002F5F16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- </w:t>
      </w:r>
      <w:proofErr w:type="spellStart"/>
      <w:r w:rsidRPr="00F67346">
        <w:rPr>
          <w:rFonts w:ascii="Times New Roman" w:hAnsi="Times New Roman" w:cs="Times New Roman"/>
          <w:color w:val="000000"/>
        </w:rPr>
        <w:t>встановлення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допустимої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концентрації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F67346">
        <w:rPr>
          <w:rFonts w:ascii="Times New Roman" w:hAnsi="Times New Roman" w:cs="Times New Roman"/>
          <w:color w:val="000000"/>
        </w:rPr>
        <w:t>кожної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забруднюючої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речовини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7346">
        <w:rPr>
          <w:rFonts w:ascii="Times New Roman" w:hAnsi="Times New Roman" w:cs="Times New Roman"/>
          <w:color w:val="000000"/>
        </w:rPr>
        <w:t>що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може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скидатися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споживачами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до систем </w:t>
      </w:r>
      <w:proofErr w:type="spellStart"/>
      <w:r w:rsidRPr="00F67346">
        <w:rPr>
          <w:rFonts w:ascii="Times New Roman" w:hAnsi="Times New Roman" w:cs="Times New Roman"/>
          <w:color w:val="000000"/>
        </w:rPr>
        <w:t>централізованого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водовідведення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7346">
        <w:rPr>
          <w:rFonts w:ascii="Times New Roman" w:hAnsi="Times New Roman" w:cs="Times New Roman"/>
          <w:color w:val="000000"/>
        </w:rPr>
        <w:t>відповідальність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F67346">
        <w:rPr>
          <w:rFonts w:ascii="Times New Roman" w:hAnsi="Times New Roman" w:cs="Times New Roman"/>
          <w:color w:val="000000"/>
        </w:rPr>
        <w:t>міри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впливу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7346">
        <w:rPr>
          <w:rFonts w:ascii="Times New Roman" w:hAnsi="Times New Roman" w:cs="Times New Roman"/>
          <w:color w:val="000000"/>
        </w:rPr>
        <w:t>їх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порушення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F67346">
        <w:rPr>
          <w:rFonts w:ascii="Times New Roman" w:hAnsi="Times New Roman" w:cs="Times New Roman"/>
          <w:color w:val="000000"/>
        </w:rPr>
        <w:t>також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відображення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місцевих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особливостей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приймання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стічних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вод до систем </w:t>
      </w:r>
      <w:proofErr w:type="spellStart"/>
      <w:r w:rsidRPr="00F67346">
        <w:rPr>
          <w:rFonts w:ascii="Times New Roman" w:hAnsi="Times New Roman" w:cs="Times New Roman"/>
          <w:color w:val="000000"/>
        </w:rPr>
        <w:t>централізованого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водовідведення</w:t>
      </w:r>
      <w:proofErr w:type="spellEnd"/>
      <w:r w:rsidRPr="00F67346">
        <w:rPr>
          <w:rFonts w:ascii="Times New Roman" w:hAnsi="Times New Roman" w:cs="Times New Roman"/>
          <w:color w:val="000000"/>
        </w:rPr>
        <w:t>.</w:t>
      </w:r>
    </w:p>
    <w:p w:rsidR="002F5F16" w:rsidRPr="00F67346" w:rsidRDefault="002F5F16" w:rsidP="002F5F1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</w:p>
    <w:p w:rsidR="009A3E18" w:rsidRPr="00E94B55" w:rsidRDefault="009A3E18" w:rsidP="009A3E18">
      <w:pPr>
        <w:pStyle w:val="a4"/>
        <w:shd w:val="clear" w:color="auto" w:fill="FFFFFF"/>
        <w:rPr>
          <w:color w:val="000000"/>
          <w:lang w:val="uk-UA"/>
        </w:rPr>
      </w:pPr>
      <w:r>
        <w:rPr>
          <w:rStyle w:val="a5"/>
          <w:color w:val="000000"/>
          <w:lang w:val="uk-UA"/>
        </w:rPr>
        <w:t xml:space="preserve">          </w:t>
      </w:r>
      <w:r w:rsidRPr="00F67346">
        <w:rPr>
          <w:rStyle w:val="a5"/>
          <w:color w:val="000000"/>
        </w:rPr>
        <w:t xml:space="preserve">3. </w:t>
      </w:r>
      <w:proofErr w:type="spellStart"/>
      <w:r w:rsidRPr="00F67346">
        <w:rPr>
          <w:rStyle w:val="a5"/>
          <w:color w:val="000000"/>
        </w:rPr>
        <w:t>Визначення</w:t>
      </w:r>
      <w:proofErr w:type="spellEnd"/>
      <w:r w:rsidRPr="00F67346">
        <w:rPr>
          <w:rStyle w:val="a5"/>
          <w:color w:val="000000"/>
        </w:rPr>
        <w:t xml:space="preserve"> та </w:t>
      </w:r>
      <w:proofErr w:type="spellStart"/>
      <w:r w:rsidRPr="00F67346">
        <w:rPr>
          <w:rStyle w:val="a5"/>
          <w:color w:val="000000"/>
        </w:rPr>
        <w:t>оцінка</w:t>
      </w:r>
      <w:proofErr w:type="spellEnd"/>
      <w:r w:rsidRPr="00F67346">
        <w:rPr>
          <w:rStyle w:val="a5"/>
          <w:color w:val="000000"/>
        </w:rPr>
        <w:t xml:space="preserve"> </w:t>
      </w:r>
      <w:proofErr w:type="spellStart"/>
      <w:r w:rsidRPr="00F67346">
        <w:rPr>
          <w:rStyle w:val="a5"/>
          <w:color w:val="000000"/>
        </w:rPr>
        <w:t>альтернативних</w:t>
      </w:r>
      <w:proofErr w:type="spellEnd"/>
      <w:r w:rsidRPr="00F67346">
        <w:rPr>
          <w:rStyle w:val="a5"/>
          <w:color w:val="000000"/>
        </w:rPr>
        <w:t xml:space="preserve"> </w:t>
      </w:r>
      <w:proofErr w:type="spellStart"/>
      <w:r w:rsidRPr="00F67346">
        <w:rPr>
          <w:rStyle w:val="a5"/>
          <w:color w:val="000000"/>
        </w:rPr>
        <w:t>способів</w:t>
      </w:r>
      <w:proofErr w:type="spellEnd"/>
      <w:r w:rsidRPr="00F67346">
        <w:rPr>
          <w:rStyle w:val="a5"/>
          <w:color w:val="000000"/>
        </w:rPr>
        <w:t xml:space="preserve"> </w:t>
      </w:r>
      <w:proofErr w:type="spellStart"/>
      <w:r w:rsidRPr="00F67346">
        <w:rPr>
          <w:rStyle w:val="a5"/>
          <w:color w:val="000000"/>
        </w:rPr>
        <w:t>досягнення</w:t>
      </w:r>
      <w:proofErr w:type="spellEnd"/>
      <w:r w:rsidRPr="00F67346">
        <w:rPr>
          <w:rStyle w:val="a5"/>
          <w:color w:val="000000"/>
        </w:rPr>
        <w:t xml:space="preserve"> </w:t>
      </w:r>
      <w:proofErr w:type="spellStart"/>
      <w:r w:rsidRPr="00F67346">
        <w:rPr>
          <w:rStyle w:val="a5"/>
          <w:color w:val="000000"/>
        </w:rPr>
        <w:t>цілей</w:t>
      </w:r>
      <w:proofErr w:type="spellEnd"/>
      <w:r>
        <w:rPr>
          <w:rStyle w:val="a5"/>
          <w:color w:val="000000"/>
          <w:lang w:val="uk-UA"/>
        </w:rPr>
        <w:t>.</w:t>
      </w:r>
    </w:p>
    <w:p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F67346">
        <w:rPr>
          <w:color w:val="000000"/>
          <w:lang w:val="uk-UA"/>
        </w:rPr>
        <w:t xml:space="preserve">          </w:t>
      </w:r>
      <w:r w:rsidRPr="00A9272D">
        <w:rPr>
          <w:color w:val="000000"/>
          <w:lang w:val="uk-UA"/>
        </w:rPr>
        <w:t xml:space="preserve">Відмова від запропонованого регулювання, тобто залишення ситуації без змін призведе до порушень у роботі систем централізованого водовідведення, зниження ефективності роботи системи і до небезпечності її експлуатації та незабезпечення охорони навколишнього природного середовища від забруднення скидами стічних вод підприємств </w:t>
      </w:r>
      <w:proofErr w:type="spellStart"/>
      <w:r w:rsidRPr="00A9272D">
        <w:rPr>
          <w:color w:val="000000"/>
          <w:lang w:val="uk-UA"/>
        </w:rPr>
        <w:t>м.</w:t>
      </w:r>
      <w:r w:rsidRPr="00F67346">
        <w:rPr>
          <w:color w:val="000000"/>
          <w:lang w:val="uk-UA"/>
        </w:rPr>
        <w:t>Мукачево</w:t>
      </w:r>
      <w:proofErr w:type="spellEnd"/>
      <w:r w:rsidRPr="00F67346">
        <w:rPr>
          <w:color w:val="000000"/>
          <w:lang w:val="uk-UA"/>
        </w:rPr>
        <w:t>.</w:t>
      </w:r>
    </w:p>
    <w:p w:rsidR="009A3E18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F67346">
        <w:rPr>
          <w:color w:val="000000"/>
          <w:lang w:val="uk-UA"/>
        </w:rPr>
        <w:t xml:space="preserve">         Прийняття запропонованого регулювання, тобто зміна ситуації призведе до запобігання порушень у роботі систем централізованого водовідведення,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підприємства.</w:t>
      </w:r>
    </w:p>
    <w:p w:rsidR="002F5F16" w:rsidRPr="00F67346" w:rsidRDefault="002F5F16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</w:p>
    <w:tbl>
      <w:tblPr>
        <w:tblpPr w:leftFromText="180" w:rightFromText="180" w:vertAnchor="text" w:horzAnchor="margin" w:tblpXSpec="center" w:tblpY="72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4"/>
        <w:gridCol w:w="5126"/>
      </w:tblGrid>
      <w:tr w:rsidR="002F5F16" w:rsidTr="002F5F16">
        <w:trPr>
          <w:trHeight w:val="228"/>
        </w:trPr>
        <w:tc>
          <w:tcPr>
            <w:tcW w:w="5534" w:type="dxa"/>
          </w:tcPr>
          <w:p w:rsidR="002F5F16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 xml:space="preserve">Вид альтернативи </w:t>
            </w:r>
          </w:p>
        </w:tc>
        <w:tc>
          <w:tcPr>
            <w:tcW w:w="5126" w:type="dxa"/>
          </w:tcPr>
          <w:p w:rsidR="002F5F16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>Опис альтернативи</w:t>
            </w:r>
          </w:p>
        </w:tc>
      </w:tr>
      <w:tr w:rsidR="002F5F16" w:rsidRPr="009E4D8A" w:rsidTr="002F5F16">
        <w:trPr>
          <w:trHeight w:val="591"/>
        </w:trPr>
        <w:tc>
          <w:tcPr>
            <w:tcW w:w="5534" w:type="dxa"/>
          </w:tcPr>
          <w:p w:rsidR="002F5F16" w:rsidRPr="00982FE6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>Альтернатива 1</w:t>
            </w:r>
          </w:p>
          <w:p w:rsidR="002F5F16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>Неприйняття цього регуляторного акту</w:t>
            </w:r>
          </w:p>
        </w:tc>
        <w:tc>
          <w:tcPr>
            <w:tcW w:w="5126" w:type="dxa"/>
          </w:tcPr>
          <w:p w:rsidR="002F5F16" w:rsidRPr="00125A0A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>Неприйняття цього регуляторного акту</w:t>
            </w:r>
            <w:r>
              <w:rPr>
                <w:rStyle w:val="a5"/>
                <w:b w:val="0"/>
                <w:color w:val="000000"/>
                <w:lang w:val="uk-UA"/>
              </w:rPr>
              <w:t xml:space="preserve"> </w:t>
            </w:r>
            <w:r w:rsidRPr="00982FE6">
              <w:rPr>
                <w:rStyle w:val="a5"/>
                <w:b w:val="0"/>
                <w:color w:val="000000"/>
                <w:lang w:val="uk-UA"/>
              </w:rPr>
              <w:t xml:space="preserve">(відмова від регулювання), </w:t>
            </w:r>
            <w:r>
              <w:rPr>
                <w:rStyle w:val="a5"/>
                <w:b w:val="0"/>
                <w:color w:val="000000"/>
                <w:lang w:val="uk-UA"/>
              </w:rPr>
              <w:t>залишення ситуації без змін.</w:t>
            </w:r>
          </w:p>
        </w:tc>
      </w:tr>
      <w:tr w:rsidR="002F5F16" w:rsidRPr="009E4D8A" w:rsidTr="002F5F16">
        <w:trPr>
          <w:trHeight w:val="561"/>
        </w:trPr>
        <w:tc>
          <w:tcPr>
            <w:tcW w:w="5534" w:type="dxa"/>
          </w:tcPr>
          <w:p w:rsidR="002F5F16" w:rsidRPr="00A5702E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A5702E">
              <w:rPr>
                <w:rStyle w:val="a5"/>
                <w:b w:val="0"/>
                <w:color w:val="000000"/>
                <w:lang w:val="uk-UA"/>
              </w:rPr>
              <w:t>Альтернатива 2</w:t>
            </w:r>
          </w:p>
          <w:p w:rsidR="002F5F16" w:rsidRPr="00982FE6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FF0000"/>
                <w:lang w:val="uk-UA"/>
              </w:rPr>
            </w:pPr>
            <w:r w:rsidRPr="00A5702E">
              <w:rPr>
                <w:rStyle w:val="a5"/>
                <w:b w:val="0"/>
                <w:color w:val="000000"/>
                <w:lang w:val="uk-UA"/>
              </w:rPr>
              <w:t>Прийняття запропонованого регуляторного акту</w:t>
            </w:r>
          </w:p>
        </w:tc>
        <w:tc>
          <w:tcPr>
            <w:tcW w:w="5126" w:type="dxa"/>
          </w:tcPr>
          <w:p w:rsidR="002F5F16" w:rsidRPr="00E94B55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FF0000"/>
                <w:lang w:val="uk-UA"/>
              </w:rPr>
            </w:pPr>
            <w:r w:rsidRPr="00A5702E">
              <w:rPr>
                <w:rStyle w:val="a5"/>
                <w:b w:val="0"/>
                <w:color w:val="000000"/>
                <w:lang w:val="uk-UA"/>
              </w:rPr>
              <w:t>Прийняття запропонованого регуляторного акту (затвердження Правил приймання стічних вод до централізованої системи водовідведення м</w:t>
            </w:r>
            <w:r>
              <w:rPr>
                <w:rStyle w:val="a5"/>
                <w:b w:val="0"/>
                <w:color w:val="000000"/>
                <w:lang w:val="uk-UA"/>
              </w:rPr>
              <w:t>.</w:t>
            </w:r>
            <w:r w:rsidRPr="00A5702E">
              <w:rPr>
                <w:rStyle w:val="a5"/>
                <w:b w:val="0"/>
                <w:color w:val="000000"/>
                <w:lang w:val="uk-UA"/>
              </w:rPr>
              <w:t xml:space="preserve"> Мукачево») згідно Закону України «Про питну воду, питне водопостачання та водовідведення» від 10.01.2002 № 2918-III</w:t>
            </w:r>
            <w:r>
              <w:rPr>
                <w:rStyle w:val="a5"/>
                <w:b w:val="0"/>
                <w:color w:val="000000"/>
                <w:lang w:val="uk-UA"/>
              </w:rPr>
              <w:t>.</w:t>
            </w:r>
          </w:p>
        </w:tc>
      </w:tr>
    </w:tbl>
    <w:p w:rsidR="009A3E18" w:rsidRPr="00F67346" w:rsidRDefault="009A3E18" w:rsidP="009A3E18">
      <w:pPr>
        <w:pStyle w:val="a4"/>
        <w:shd w:val="clear" w:color="auto" w:fill="FFFFFF"/>
        <w:jc w:val="both"/>
        <w:rPr>
          <w:color w:val="000000"/>
          <w:lang w:val="uk-UA"/>
        </w:rPr>
      </w:pPr>
      <w:r w:rsidRPr="00F67346">
        <w:rPr>
          <w:color w:val="000000"/>
        </w:rPr>
        <w:t xml:space="preserve">3.1 </w:t>
      </w:r>
      <w:proofErr w:type="spellStart"/>
      <w:r w:rsidRPr="00F67346">
        <w:rPr>
          <w:color w:val="000000"/>
        </w:rPr>
        <w:t>Визначення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альтернативних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способів</w:t>
      </w:r>
      <w:proofErr w:type="spellEnd"/>
      <w:r w:rsidRPr="00F67346">
        <w:rPr>
          <w:color w:val="000000"/>
        </w:rPr>
        <w:t>.</w:t>
      </w: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Pr="00125A0A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25A0A">
        <w:rPr>
          <w:color w:val="000000"/>
          <w:lang w:val="uk-UA"/>
        </w:rPr>
        <w:t>Оцінка вибраних альтернативних способів досягнення цілей.</w:t>
      </w:r>
    </w:p>
    <w:p w:rsidR="009A3E18" w:rsidRPr="00125A0A" w:rsidRDefault="009A3E18" w:rsidP="009A3E18">
      <w:pPr>
        <w:pStyle w:val="a4"/>
        <w:shd w:val="clear" w:color="auto" w:fill="FFFFFF"/>
        <w:spacing w:before="0" w:beforeAutospacing="0" w:after="0" w:afterAutospacing="0"/>
        <w:ind w:left="-1134" w:firstLine="113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Pr="00125A0A">
        <w:rPr>
          <w:color w:val="000000"/>
          <w:lang w:val="uk-UA"/>
        </w:rPr>
        <w:t xml:space="preserve">Нижче наведено опис </w:t>
      </w:r>
      <w:proofErr w:type="spellStart"/>
      <w:r w:rsidRPr="00125A0A">
        <w:rPr>
          <w:color w:val="000000"/>
          <w:lang w:val="uk-UA"/>
        </w:rPr>
        <w:t>вигод</w:t>
      </w:r>
      <w:proofErr w:type="spellEnd"/>
      <w:r w:rsidRPr="00125A0A">
        <w:rPr>
          <w:color w:val="000000"/>
          <w:lang w:val="uk-UA"/>
        </w:rPr>
        <w:t xml:space="preserve"> та витрат за кожною альтернативою для сфер інтересів</w:t>
      </w:r>
      <w:r>
        <w:rPr>
          <w:color w:val="000000"/>
          <w:lang w:val="uk-UA"/>
        </w:rPr>
        <w:t xml:space="preserve"> </w:t>
      </w:r>
      <w:r w:rsidRPr="00125A0A">
        <w:rPr>
          <w:color w:val="000000"/>
          <w:lang w:val="uk-UA"/>
        </w:rPr>
        <w:t>держави, громадян та суб’єктів господарювання.</w:t>
      </w: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ind w:left="-1134" w:firstLine="1134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                   </w:t>
      </w:r>
      <w:r w:rsidR="002F5F16">
        <w:rPr>
          <w:i/>
          <w:color w:val="000000"/>
          <w:lang w:val="uk-UA"/>
        </w:rPr>
        <w:t>3.2.1</w:t>
      </w:r>
      <w:r>
        <w:rPr>
          <w:i/>
          <w:color w:val="000000"/>
          <w:lang w:val="uk-UA"/>
        </w:rPr>
        <w:t xml:space="preserve">  </w:t>
      </w:r>
      <w:r w:rsidRPr="00125A0A">
        <w:rPr>
          <w:i/>
          <w:color w:val="000000"/>
          <w:lang w:val="uk-UA"/>
        </w:rPr>
        <w:t>Оцінка впливу на сферу інтересів держави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4515"/>
        <w:gridCol w:w="4586"/>
      </w:tblGrid>
      <w:tr w:rsidR="009A3E18" w:rsidTr="002F5F16">
        <w:trPr>
          <w:trHeight w:val="405"/>
        </w:trPr>
        <w:tc>
          <w:tcPr>
            <w:tcW w:w="1106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Вид альтернативи</w:t>
            </w:r>
          </w:p>
        </w:tc>
        <w:tc>
          <w:tcPr>
            <w:tcW w:w="4515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ind w:left="726"/>
              <w:jc w:val="center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Вигоди</w:t>
            </w:r>
          </w:p>
        </w:tc>
        <w:tc>
          <w:tcPr>
            <w:tcW w:w="4586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ind w:left="726"/>
              <w:jc w:val="center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Витрати</w:t>
            </w:r>
          </w:p>
        </w:tc>
      </w:tr>
      <w:tr w:rsidR="009A3E18" w:rsidTr="002F5F16">
        <w:trPr>
          <w:trHeight w:val="150"/>
        </w:trPr>
        <w:tc>
          <w:tcPr>
            <w:tcW w:w="1106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ind w:left="726"/>
              <w:jc w:val="center"/>
              <w:rPr>
                <w:b/>
                <w:color w:val="000000"/>
                <w:lang w:val="uk-UA"/>
              </w:rPr>
            </w:pPr>
            <w:r w:rsidRPr="004176FD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4515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176FD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4586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176FD">
              <w:rPr>
                <w:b/>
                <w:color w:val="000000"/>
                <w:lang w:val="uk-UA"/>
              </w:rPr>
              <w:t>3</w:t>
            </w:r>
          </w:p>
        </w:tc>
      </w:tr>
      <w:tr w:rsidR="009A3E18" w:rsidTr="002F5F16">
        <w:trPr>
          <w:trHeight w:val="675"/>
        </w:trPr>
        <w:tc>
          <w:tcPr>
            <w:tcW w:w="1106" w:type="dxa"/>
          </w:tcPr>
          <w:p w:rsidR="009A3E18" w:rsidRDefault="009A3E18" w:rsidP="00BA5CC5">
            <w:pPr>
              <w:pStyle w:val="a4"/>
              <w:shd w:val="clear" w:color="auto" w:fill="FFFFFF"/>
              <w:jc w:val="both"/>
              <w:rPr>
                <w:i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>Альтернатива 1</w:t>
            </w:r>
          </w:p>
        </w:tc>
        <w:tc>
          <w:tcPr>
            <w:tcW w:w="4515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Вигоди відсутні</w:t>
            </w:r>
          </w:p>
        </w:tc>
        <w:tc>
          <w:tcPr>
            <w:tcW w:w="4586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Загрози екологічному стану довкілля.</w:t>
            </w:r>
          </w:p>
          <w:p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Збільшення витрат на забезпечення</w:t>
            </w:r>
          </w:p>
          <w:p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безаварійної роботи колекторів, насосних</w:t>
            </w:r>
          </w:p>
          <w:p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станцій та очисних споруд, безпеки їх</w:t>
            </w:r>
          </w:p>
          <w:p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lastRenderedPageBreak/>
              <w:t>експлуатації та забезпечення охорони</w:t>
            </w:r>
          </w:p>
          <w:p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природного середовища і належного</w:t>
            </w:r>
          </w:p>
          <w:p w:rsidR="009A3E18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санітарного стану території міста .</w:t>
            </w:r>
          </w:p>
        </w:tc>
      </w:tr>
      <w:tr w:rsidR="009A3E18" w:rsidTr="002F5F16">
        <w:trPr>
          <w:trHeight w:val="690"/>
        </w:trPr>
        <w:tc>
          <w:tcPr>
            <w:tcW w:w="1106" w:type="dxa"/>
          </w:tcPr>
          <w:p w:rsidR="009A3E18" w:rsidRDefault="009A3E18" w:rsidP="00BA5CC5">
            <w:pPr>
              <w:pStyle w:val="a4"/>
              <w:shd w:val="clear" w:color="auto" w:fill="FFFFFF"/>
              <w:jc w:val="both"/>
              <w:rPr>
                <w:i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lastRenderedPageBreak/>
              <w:t xml:space="preserve">Альтернатива </w:t>
            </w:r>
            <w:r>
              <w:rPr>
                <w:rStyle w:val="a5"/>
                <w:b w:val="0"/>
                <w:color w:val="000000"/>
                <w:lang w:val="uk-UA"/>
              </w:rPr>
              <w:t>2</w:t>
            </w:r>
          </w:p>
        </w:tc>
        <w:tc>
          <w:tcPr>
            <w:tcW w:w="4515" w:type="dxa"/>
          </w:tcPr>
          <w:p w:rsidR="009A3E18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Реалізація державної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політики у сфері</w:t>
            </w:r>
            <w:r>
              <w:rPr>
                <w:color w:val="000000"/>
                <w:lang w:val="uk-UA"/>
              </w:rPr>
              <w:t xml:space="preserve"> водовідведення.</w:t>
            </w:r>
            <w:r w:rsidR="002F5F16"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Виконання</w:t>
            </w:r>
            <w:r w:rsidRPr="00957407"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вимог Закону</w:t>
            </w:r>
            <w:r w:rsidR="002F5F16"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України «Про</w:t>
            </w:r>
            <w:r w:rsidR="002F5F16"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питну воду, питне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водопостачання та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водовідведення»</w:t>
            </w:r>
            <w:r>
              <w:rPr>
                <w:color w:val="000000"/>
                <w:lang w:val="uk-UA"/>
              </w:rPr>
              <w:t>.</w:t>
            </w:r>
          </w:p>
          <w:p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Забезпечення безаварійної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роботи системи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централізованог</w:t>
            </w:r>
            <w:r>
              <w:rPr>
                <w:color w:val="000000"/>
                <w:lang w:val="uk-UA"/>
              </w:rPr>
              <w:t xml:space="preserve">о </w:t>
            </w:r>
            <w:r w:rsidRPr="004176FD">
              <w:rPr>
                <w:color w:val="000000"/>
                <w:lang w:val="uk-UA"/>
              </w:rPr>
              <w:t>водовідведення;</w:t>
            </w:r>
            <w:r w:rsidR="002F5F16"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забезпечення стійкої роботи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міських очисних споруд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каналізації;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забезпечення екологічної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безпеки</w:t>
            </w:r>
            <w:r>
              <w:rPr>
                <w:color w:val="000000"/>
                <w:lang w:val="uk-UA"/>
              </w:rPr>
              <w:t>.</w:t>
            </w:r>
          </w:p>
          <w:p w:rsidR="009A3E18" w:rsidRPr="000241BF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4586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ind w:left="55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Зменшення витрат на забезпечення</w:t>
            </w:r>
          </w:p>
          <w:p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ind w:left="55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безаварійної роботи колекторів, насосних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станцій та очисних споруд та забезпеченн</w:t>
            </w:r>
            <w:r>
              <w:rPr>
                <w:color w:val="000000"/>
                <w:lang w:val="uk-UA"/>
              </w:rPr>
              <w:t>я</w:t>
            </w:r>
            <w:r>
              <w:t xml:space="preserve"> </w:t>
            </w:r>
            <w:r w:rsidRPr="004176FD">
              <w:rPr>
                <w:color w:val="000000"/>
                <w:lang w:val="uk-UA"/>
              </w:rPr>
              <w:t xml:space="preserve">охорони природного середовища </w:t>
            </w:r>
            <w:r>
              <w:rPr>
                <w:color w:val="000000"/>
                <w:lang w:val="uk-UA"/>
              </w:rPr>
              <w:t>.</w:t>
            </w:r>
          </w:p>
        </w:tc>
      </w:tr>
    </w:tbl>
    <w:p w:rsidR="009A3E18" w:rsidRPr="007E617B" w:rsidRDefault="009A3E18" w:rsidP="009A3E18">
      <w:pPr>
        <w:pStyle w:val="a4"/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  <w:lang w:val="uk-UA"/>
        </w:rPr>
        <w:t xml:space="preserve">  </w:t>
      </w:r>
      <w:r w:rsidRPr="007B39E2">
        <w:rPr>
          <w:i/>
          <w:color w:val="000000"/>
        </w:rPr>
        <w:t xml:space="preserve">3.2.2 </w:t>
      </w:r>
      <w:proofErr w:type="spellStart"/>
      <w:r w:rsidRPr="007B39E2">
        <w:rPr>
          <w:i/>
          <w:color w:val="000000"/>
        </w:rPr>
        <w:t>Оцінка</w:t>
      </w:r>
      <w:proofErr w:type="spellEnd"/>
      <w:r w:rsidRPr="007B39E2">
        <w:rPr>
          <w:i/>
          <w:color w:val="000000"/>
        </w:rPr>
        <w:t xml:space="preserve"> </w:t>
      </w:r>
      <w:proofErr w:type="spellStart"/>
      <w:r w:rsidRPr="007B39E2">
        <w:rPr>
          <w:i/>
          <w:color w:val="000000"/>
        </w:rPr>
        <w:t>впливу</w:t>
      </w:r>
      <w:proofErr w:type="spellEnd"/>
      <w:r w:rsidRPr="007B39E2">
        <w:rPr>
          <w:i/>
          <w:color w:val="000000"/>
        </w:rPr>
        <w:t xml:space="preserve"> на сферу </w:t>
      </w:r>
      <w:proofErr w:type="spellStart"/>
      <w:r w:rsidRPr="007B39E2">
        <w:rPr>
          <w:i/>
          <w:color w:val="000000"/>
        </w:rPr>
        <w:t>інтересів</w:t>
      </w:r>
      <w:proofErr w:type="spellEnd"/>
      <w:r w:rsidRPr="007B39E2">
        <w:rPr>
          <w:i/>
          <w:color w:val="000000"/>
        </w:rPr>
        <w:t xml:space="preserve"> </w:t>
      </w:r>
      <w:proofErr w:type="spellStart"/>
      <w:r w:rsidRPr="007B39E2">
        <w:rPr>
          <w:i/>
          <w:color w:val="000000"/>
        </w:rPr>
        <w:t>громадян</w:t>
      </w:r>
      <w:proofErr w:type="spellEnd"/>
      <w:r w:rsidRPr="007B39E2">
        <w:rPr>
          <w:i/>
          <w:color w:val="000000"/>
        </w:rPr>
        <w:t>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2"/>
        <w:gridCol w:w="3828"/>
      </w:tblGrid>
      <w:tr w:rsidR="009A3E18" w:rsidTr="00BA5CC5">
        <w:trPr>
          <w:trHeight w:val="405"/>
        </w:trPr>
        <w:tc>
          <w:tcPr>
            <w:tcW w:w="2552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Вид альтернативи</w:t>
            </w:r>
          </w:p>
        </w:tc>
        <w:tc>
          <w:tcPr>
            <w:tcW w:w="4252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ind w:left="726"/>
              <w:jc w:val="center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Вигоди</w:t>
            </w:r>
          </w:p>
        </w:tc>
        <w:tc>
          <w:tcPr>
            <w:tcW w:w="3828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ind w:left="726"/>
              <w:jc w:val="center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Витрати</w:t>
            </w:r>
          </w:p>
        </w:tc>
      </w:tr>
      <w:tr w:rsidR="009A3E18" w:rsidTr="00BA5CC5">
        <w:trPr>
          <w:trHeight w:val="150"/>
        </w:trPr>
        <w:tc>
          <w:tcPr>
            <w:tcW w:w="2552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ind w:left="726"/>
              <w:jc w:val="center"/>
              <w:rPr>
                <w:b/>
                <w:color w:val="000000"/>
                <w:lang w:val="uk-UA"/>
              </w:rPr>
            </w:pPr>
            <w:r w:rsidRPr="004176FD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4252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176FD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3828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176FD">
              <w:rPr>
                <w:b/>
                <w:color w:val="000000"/>
                <w:lang w:val="uk-UA"/>
              </w:rPr>
              <w:t>3</w:t>
            </w:r>
          </w:p>
        </w:tc>
      </w:tr>
      <w:tr w:rsidR="009A3E18" w:rsidTr="00BA5CC5">
        <w:trPr>
          <w:trHeight w:val="675"/>
        </w:trPr>
        <w:tc>
          <w:tcPr>
            <w:tcW w:w="2552" w:type="dxa"/>
          </w:tcPr>
          <w:p w:rsidR="009A3E18" w:rsidRDefault="009A3E18" w:rsidP="00BA5CC5">
            <w:pPr>
              <w:pStyle w:val="a4"/>
              <w:shd w:val="clear" w:color="auto" w:fill="FFFFFF"/>
              <w:ind w:left="726"/>
              <w:jc w:val="both"/>
              <w:rPr>
                <w:i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>Альтернатива 1</w:t>
            </w:r>
          </w:p>
        </w:tc>
        <w:tc>
          <w:tcPr>
            <w:tcW w:w="4252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Вигоди відсутні</w:t>
            </w:r>
          </w:p>
        </w:tc>
        <w:tc>
          <w:tcPr>
            <w:tcW w:w="3828" w:type="dxa"/>
          </w:tcPr>
          <w:p w:rsidR="009A3E18" w:rsidRPr="00573A7F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73A7F">
              <w:rPr>
                <w:color w:val="000000"/>
                <w:lang w:val="uk-UA"/>
              </w:rPr>
              <w:t>Збільшення існуючого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тарифу на послуги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водовідведення у разі зміни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окремих складових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структури тарифу при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збільшенні витрат на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забезпечення безаварійної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роботи колекторів,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насосних станцій та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очисних споруд.</w:t>
            </w:r>
          </w:p>
        </w:tc>
      </w:tr>
      <w:tr w:rsidR="009A3E18" w:rsidTr="00BA5CC5">
        <w:trPr>
          <w:trHeight w:val="690"/>
        </w:trPr>
        <w:tc>
          <w:tcPr>
            <w:tcW w:w="2552" w:type="dxa"/>
          </w:tcPr>
          <w:p w:rsidR="009A3E18" w:rsidRDefault="009A3E18" w:rsidP="00BA5CC5">
            <w:pPr>
              <w:pStyle w:val="a4"/>
              <w:shd w:val="clear" w:color="auto" w:fill="FFFFFF"/>
              <w:ind w:left="726"/>
              <w:jc w:val="both"/>
              <w:rPr>
                <w:i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 xml:space="preserve">Альтернатива </w:t>
            </w:r>
            <w:r>
              <w:rPr>
                <w:rStyle w:val="a5"/>
                <w:b w:val="0"/>
                <w:color w:val="000000"/>
                <w:lang w:val="uk-UA"/>
              </w:rPr>
              <w:t>2</w:t>
            </w:r>
          </w:p>
        </w:tc>
        <w:tc>
          <w:tcPr>
            <w:tcW w:w="4252" w:type="dxa"/>
          </w:tcPr>
          <w:p w:rsidR="009A3E18" w:rsidRDefault="002F5F16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Забезпечення громадян </w:t>
            </w:r>
            <w:r w:rsidR="009A3E18" w:rsidRPr="00573A7F">
              <w:rPr>
                <w:color w:val="000000"/>
                <w:lang w:val="uk-UA"/>
              </w:rPr>
              <w:t>належними</w:t>
            </w:r>
            <w:r w:rsidR="009A3E18">
              <w:rPr>
                <w:color w:val="000000"/>
                <w:lang w:val="uk-UA"/>
              </w:rPr>
              <w:t xml:space="preserve"> умовами </w:t>
            </w:r>
            <w:r w:rsidR="009A3E18" w:rsidRPr="00573A7F">
              <w:rPr>
                <w:color w:val="000000"/>
                <w:lang w:val="uk-UA"/>
              </w:rPr>
              <w:t>життєдіяльності.</w:t>
            </w:r>
          </w:p>
          <w:p w:rsidR="009A3E18" w:rsidRPr="000241BF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73A7F">
              <w:rPr>
                <w:color w:val="000000"/>
                <w:lang w:val="uk-UA"/>
              </w:rPr>
              <w:t>Забезпечення охорони природного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середовища і належного санітарного стану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території міста.</w:t>
            </w:r>
          </w:p>
        </w:tc>
        <w:tc>
          <w:tcPr>
            <w:tcW w:w="3828" w:type="dxa"/>
          </w:tcPr>
          <w:p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ind w:left="5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4176FD">
              <w:rPr>
                <w:color w:val="000000"/>
                <w:lang w:val="uk-UA"/>
              </w:rPr>
              <w:t>ідсутні</w:t>
            </w:r>
          </w:p>
        </w:tc>
      </w:tr>
    </w:tbl>
    <w:p w:rsidR="009A3E18" w:rsidRPr="00D559EB" w:rsidRDefault="009A3E18" w:rsidP="009A3E18">
      <w:pPr>
        <w:rPr>
          <w:vanish/>
        </w:rPr>
      </w:pPr>
    </w:p>
    <w:tbl>
      <w:tblPr>
        <w:tblpPr w:leftFromText="180" w:rightFromText="180" w:vertAnchor="text" w:horzAnchor="margin" w:tblpXSpec="center" w:tblpY="132"/>
        <w:tblOverlap w:val="never"/>
        <w:tblW w:w="126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507"/>
        <w:gridCol w:w="628"/>
        <w:gridCol w:w="9592"/>
        <w:gridCol w:w="426"/>
        <w:gridCol w:w="427"/>
        <w:gridCol w:w="535"/>
      </w:tblGrid>
      <w:tr w:rsidR="009A3E18" w:rsidRPr="00463D88" w:rsidTr="00BA5CC5">
        <w:tc>
          <w:tcPr>
            <w:tcW w:w="11234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9A3E18" w:rsidRDefault="009A3E18" w:rsidP="00BA5CC5">
            <w:pPr>
              <w:widowControl/>
              <w:tabs>
                <w:tab w:val="bar" w:pos="9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                      </w:t>
            </w:r>
          </w:p>
          <w:p w:rsidR="009A3E18" w:rsidRDefault="009A3E18" w:rsidP="00BA5CC5">
            <w:pPr>
              <w:widowControl/>
              <w:tabs>
                <w:tab w:val="bar" w:pos="9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9A3E18" w:rsidRDefault="009A3E18" w:rsidP="00BA5CC5">
            <w:pPr>
              <w:widowControl/>
              <w:tabs>
                <w:tab w:val="bar" w:pos="9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                         </w:t>
            </w:r>
            <w:r w:rsidRPr="003B43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3.2.3 </w:t>
            </w:r>
            <w:proofErr w:type="spellStart"/>
            <w:r w:rsidRPr="003B43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Оцінка</w:t>
            </w:r>
            <w:proofErr w:type="spellEnd"/>
            <w:r w:rsidRPr="003B43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43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вплив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сферу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інтересів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суб’єктів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господарювання.</w:t>
            </w:r>
          </w:p>
          <w:p w:rsidR="009A3E18" w:rsidRDefault="009A3E18" w:rsidP="00BA5CC5">
            <w:pPr>
              <w:widowControl/>
              <w:tabs>
                <w:tab w:val="bar" w:pos="9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tbl>
            <w:tblPr>
              <w:tblW w:w="10651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6"/>
              <w:gridCol w:w="961"/>
              <w:gridCol w:w="1521"/>
              <w:gridCol w:w="1006"/>
              <w:gridCol w:w="1084"/>
              <w:gridCol w:w="863"/>
            </w:tblGrid>
            <w:tr w:rsidR="009A3E18" w:rsidTr="00BA5CC5">
              <w:tc>
                <w:tcPr>
                  <w:tcW w:w="5218" w:type="dxa"/>
                  <w:shd w:val="clear" w:color="auto" w:fill="auto"/>
                </w:tcPr>
                <w:p w:rsidR="009A3E18" w:rsidRPr="00A5702E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  <w:t>Показник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9A3E18" w:rsidRPr="00A5702E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  <w:t>Великі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9A3E18" w:rsidRPr="00A5702E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  <w:t>Середні</w:t>
                  </w:r>
                </w:p>
              </w:tc>
              <w:tc>
                <w:tcPr>
                  <w:tcW w:w="1006" w:type="dxa"/>
                  <w:shd w:val="clear" w:color="auto" w:fill="auto"/>
                </w:tcPr>
                <w:p w:rsidR="009A3E18" w:rsidRPr="00A5702E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  <w:t>Малі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9A3E18" w:rsidRPr="00A5702E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  <w:t>Мікро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9A3E18" w:rsidRPr="00A5702E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  <w:t>Разом</w:t>
                  </w:r>
                </w:p>
              </w:tc>
            </w:tr>
            <w:tr w:rsidR="009A3E18" w:rsidTr="00BA5CC5">
              <w:tc>
                <w:tcPr>
                  <w:tcW w:w="5218" w:type="dxa"/>
                  <w:shd w:val="clear" w:color="auto" w:fill="auto"/>
                </w:tcPr>
                <w:p w:rsidR="009A3E18" w:rsidRPr="00A5702E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jc w:val="left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 xml:space="preserve">Кількість суб’єктів господарювання, що підпадають під дію регулювання, одиниць на момент підготовки регуляторного </w:t>
                  </w:r>
                  <w:proofErr w:type="spellStart"/>
                  <w:r w:rsidRPr="00A5702E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акта</w:t>
                  </w:r>
                  <w:proofErr w:type="spellEnd"/>
                  <w:r w:rsidRPr="00A5702E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*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9A3E18" w:rsidRPr="00D559EB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6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9A3E18" w:rsidRPr="00D559EB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10</w:t>
                  </w:r>
                </w:p>
              </w:tc>
              <w:tc>
                <w:tcPr>
                  <w:tcW w:w="1006" w:type="dxa"/>
                  <w:shd w:val="clear" w:color="auto" w:fill="auto"/>
                </w:tcPr>
                <w:p w:rsidR="009A3E18" w:rsidRPr="00D559EB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306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9A3E18" w:rsidRPr="00D559EB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 w:rsidRPr="00D559EB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1208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9A3E18" w:rsidRPr="00D559EB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 w:rsidRPr="00D559EB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1530</w:t>
                  </w:r>
                </w:p>
              </w:tc>
            </w:tr>
            <w:tr w:rsidR="009A3E18" w:rsidTr="00BA5CC5">
              <w:tc>
                <w:tcPr>
                  <w:tcW w:w="5218" w:type="dxa"/>
                  <w:shd w:val="clear" w:color="auto" w:fill="auto"/>
                </w:tcPr>
                <w:p w:rsidR="009A3E18" w:rsidRPr="00A5702E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jc w:val="left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Питома вага групи у загальній кількості, %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9A3E18" w:rsidRPr="00D559EB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0,4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9A3E18" w:rsidRPr="00D559EB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0,6</w:t>
                  </w:r>
                </w:p>
              </w:tc>
              <w:tc>
                <w:tcPr>
                  <w:tcW w:w="1006" w:type="dxa"/>
                  <w:shd w:val="clear" w:color="auto" w:fill="auto"/>
                </w:tcPr>
                <w:p w:rsidR="009A3E18" w:rsidRPr="00D559EB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20</w:t>
                  </w:r>
                  <w:r w:rsidRPr="00D559EB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9A3E18" w:rsidRPr="00D559EB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 w:rsidRPr="00D559EB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 xml:space="preserve">79 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9A3E18" w:rsidRPr="00D559EB" w:rsidRDefault="009A3E18" w:rsidP="002F5F16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 w:rsidRPr="00D559EB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 xml:space="preserve">100 </w:t>
                  </w:r>
                </w:p>
              </w:tc>
            </w:tr>
          </w:tbl>
          <w:p w:rsidR="009A3E1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             </w:t>
            </w:r>
          </w:p>
          <w:p w:rsidR="009A3E18" w:rsidRPr="00C26367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                      </w:t>
            </w:r>
            <w:r w:rsidRPr="009620EB">
              <w:rPr>
                <w:rFonts w:ascii="Times New Roman" w:hAnsi="Times New Roman" w:cs="Times New Roman"/>
                <w:color w:val="000000"/>
                <w:lang w:val="uk-UA" w:eastAsia="uk-UA"/>
              </w:rPr>
              <w:t>*</w:t>
            </w:r>
            <w:r w:rsidRPr="009620EB">
              <w:rPr>
                <w:rStyle w:val="a5"/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Відповідно до даних КП «Міськводоканал» Мукачівської міської ради</w:t>
            </w:r>
          </w:p>
          <w:tbl>
            <w:tblPr>
              <w:tblpPr w:leftFromText="180" w:rightFromText="180" w:vertAnchor="text" w:horzAnchor="margin" w:tblpXSpec="center" w:tblpY="-78"/>
              <w:tblW w:w="1063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6946"/>
              <w:gridCol w:w="283"/>
            </w:tblGrid>
            <w:tr w:rsidR="009A3E18" w:rsidRPr="009620EB" w:rsidTr="00BA5CC5">
              <w:trPr>
                <w:gridAfter w:val="1"/>
                <w:wAfter w:w="283" w:type="dxa"/>
              </w:trPr>
              <w:tc>
                <w:tcPr>
                  <w:tcW w:w="10349" w:type="dxa"/>
                  <w:gridSpan w:val="2"/>
                  <w:tcBorders>
                    <w:top w:val="nil"/>
                    <w:left w:val="nil"/>
                    <w:bottom w:val="single" w:sz="4" w:space="0" w:color="E8E8E8"/>
                    <w:right w:val="nil"/>
                  </w:tcBorders>
                  <w:shd w:val="clear" w:color="auto" w:fill="FFFFFF"/>
                  <w:hideMark/>
                </w:tcPr>
                <w:p w:rsidR="009A3E18" w:rsidRPr="009620EB" w:rsidRDefault="009A3E18" w:rsidP="00BA5CC5">
                  <w:pPr>
                    <w:ind w:right="-546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c>
            </w:tr>
            <w:tr w:rsidR="009A3E18" w:rsidTr="00BA5C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28"/>
              </w:trPr>
              <w:tc>
                <w:tcPr>
                  <w:tcW w:w="3403" w:type="dxa"/>
                </w:tcPr>
                <w:p w:rsidR="009A3E18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982FE6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Вид альтернативи </w:t>
                  </w: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>/ Вигоди</w:t>
                  </w:r>
                </w:p>
              </w:tc>
              <w:tc>
                <w:tcPr>
                  <w:tcW w:w="7229" w:type="dxa"/>
                  <w:gridSpan w:val="2"/>
                </w:tcPr>
                <w:p w:rsidR="009A3E18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               Витрати</w:t>
                  </w:r>
                </w:p>
              </w:tc>
            </w:tr>
            <w:tr w:rsidR="009A3E18" w:rsidRPr="0060239D" w:rsidTr="00BA5C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591"/>
              </w:trPr>
              <w:tc>
                <w:tcPr>
                  <w:tcW w:w="3403" w:type="dxa"/>
                </w:tcPr>
                <w:p w:rsidR="009A3E18" w:rsidRPr="007150B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color w:val="000000"/>
                      <w:lang w:val="uk-UA"/>
                    </w:rPr>
                  </w:pPr>
                  <w:r w:rsidRPr="007150BE">
                    <w:rPr>
                      <w:rStyle w:val="a5"/>
                      <w:color w:val="000000"/>
                      <w:lang w:val="uk-UA"/>
                    </w:rPr>
                    <w:t>Альтернатива 1</w:t>
                  </w:r>
                </w:p>
                <w:p w:rsidR="009A3E18" w:rsidRPr="00982FE6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</w:p>
                <w:p w:rsidR="009A3E18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>Вигоди відсутні</w:t>
                  </w:r>
                </w:p>
              </w:tc>
              <w:tc>
                <w:tcPr>
                  <w:tcW w:w="7229" w:type="dxa"/>
                  <w:gridSpan w:val="2"/>
                </w:tcPr>
                <w:p w:rsidR="009A3E18" w:rsidRPr="000A30F8" w:rsidRDefault="009A3E18" w:rsidP="00BA5CC5">
                  <w:pPr>
                    <w:tabs>
                      <w:tab w:val="left" w:pos="6855"/>
                    </w:tabs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</w:pP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 xml:space="preserve">Відсутність чіткої регламентації відносин </w:t>
                  </w:r>
                  <w:proofErr w:type="spellStart"/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КП«Міськводоканал</w:t>
                  </w:r>
                  <w:proofErr w:type="spellEnd"/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» Мукачівської міської ради</w:t>
                  </w:r>
                  <w:r w:rsidRPr="0043561D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 xml:space="preserve"> </w:t>
                  </w:r>
                  <w:r w:rsidRPr="002F5F16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 xml:space="preserve">з </w:t>
                  </w:r>
                  <w:r w:rsidRPr="0043561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uk-UA"/>
                    </w:rPr>
                    <w:t xml:space="preserve"> суб’єкт</w:t>
                  </w:r>
                  <w:r w:rsidRPr="002F5F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uk-UA"/>
                    </w:rPr>
                    <w:t>ами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uk-UA"/>
                    </w:rPr>
                    <w:t xml:space="preserve"> господарювання</w:t>
                  </w: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.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 xml:space="preserve"> </w:t>
                  </w: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Не урегульованість встановлення та порядку стягнення плати за скид стічних вод з понаднормативними забрудненнями у систему міської каналізації.</w:t>
                  </w:r>
                </w:p>
                <w:p w:rsidR="009A3E18" w:rsidRPr="000A30F8" w:rsidRDefault="009A3E18" w:rsidP="00BA5CC5">
                  <w:pPr>
                    <w:tabs>
                      <w:tab w:val="left" w:pos="6855"/>
                    </w:tabs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</w:pP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Невідповідність діючих допустимих концентрацій на скид стічних вод споживачів у міську каналізаційну мережу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 xml:space="preserve"> </w:t>
                  </w: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встановленим гранично допустимим скидам у водойм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</w:rPr>
                    <w:t>и</w:t>
                  </w: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.</w:t>
                  </w:r>
                </w:p>
                <w:p w:rsidR="009A3E18" w:rsidRPr="000A30F8" w:rsidRDefault="009A3E18" w:rsidP="00BA5CC5">
                  <w:pPr>
                    <w:tabs>
                      <w:tab w:val="left" w:pos="6855"/>
                    </w:tabs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</w:pP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Витрати з боку суб’єктів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</w:rPr>
                    <w:t xml:space="preserve"> </w:t>
                  </w: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господарювання на впровадження технологій,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</w:rPr>
                    <w:t xml:space="preserve"> </w:t>
                  </w: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що виключають необхідність скиду стічних вод до міської  системи каналізації.</w:t>
                  </w:r>
                </w:p>
                <w:p w:rsidR="009A3E18" w:rsidRPr="00125A0A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</w:p>
              </w:tc>
            </w:tr>
            <w:tr w:rsidR="009A3E18" w:rsidRPr="00463D88" w:rsidTr="00BA5C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561"/>
              </w:trPr>
              <w:tc>
                <w:tcPr>
                  <w:tcW w:w="3403" w:type="dxa"/>
                </w:tcPr>
                <w:p w:rsidR="009A3E18" w:rsidRPr="007150B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color w:val="000000"/>
                      <w:lang w:val="uk-UA"/>
                    </w:rPr>
                  </w:pPr>
                  <w:r w:rsidRPr="007150BE">
                    <w:rPr>
                      <w:rStyle w:val="a5"/>
                      <w:color w:val="000000"/>
                      <w:lang w:val="uk-UA"/>
                    </w:rPr>
                    <w:t>Альтернатива 2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Вигодою є запобігання порушень у роботі систем централізованого водовідведення, підвищення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ефективності роботи системи і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безпеки її експлуатації та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забезпечення охорони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навколишнього природного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середовища від забруднення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скидами стічних вод суб’єктів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господарювання.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Правилами регулюються</w:t>
                  </w:r>
                </w:p>
                <w:p w:rsidR="009A3E18" w:rsidRPr="00CF4117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відносини між КП «Міськводоканал» Мукачівської міської ради</w:t>
                  </w:r>
                  <w:r>
                    <w:rPr>
                      <w:rStyle w:val="a5"/>
                      <w:b w:val="0"/>
                      <w:color w:val="000000"/>
                    </w:rPr>
                    <w:t xml:space="preserve"> та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споживачами, а також дотримання та виконання нормативів водовідведення по кількості і</w:t>
                  </w:r>
                  <w:r>
                    <w:rPr>
                      <w:rStyle w:val="a5"/>
                      <w:b w:val="0"/>
                      <w:color w:val="000000"/>
                    </w:rPr>
                    <w:t xml:space="preserve">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якості стічних вод, прийнятих від споживачів у систему водовідведення.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Вигодою є можливість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користуватися врегульованим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єдиним для всіх споживачів та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прозорим механізмом контролю за якістю та кількістю стічних вод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споживачів, що скидаються в</w:t>
                  </w:r>
                </w:p>
                <w:p w:rsidR="009A3E18" w:rsidRPr="00982FE6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FF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міську каналізаційну мережу.</w:t>
                  </w:r>
                </w:p>
              </w:tc>
              <w:tc>
                <w:tcPr>
                  <w:tcW w:w="7229" w:type="dxa"/>
                  <w:gridSpan w:val="2"/>
                </w:tcPr>
                <w:p w:rsidR="009A3E18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Сукупні витрати суб’єктів господарювання мікро та малого підприємництва (1514  суб’єктів ) в перший рік регулювання  становитимуть  </w:t>
                  </w:r>
                  <w:r w:rsidRPr="00CF72E5">
                    <w:rPr>
                      <w:color w:val="000000"/>
                      <w:lang w:val="uk-UA"/>
                    </w:rPr>
                    <w:t>11 180,1 тис. грн. («прямі витрати» на проведення аналізів стоків 2 р. на рік та витрати на адміністративні процедури</w:t>
                  </w:r>
                  <w:r>
                    <w:rPr>
                      <w:color w:val="000000"/>
                      <w:lang w:val="uk-UA"/>
                    </w:rPr>
                    <w:t xml:space="preserve"> </w:t>
                  </w: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суб’єктів господарювання</w:t>
                  </w:r>
                  <w:r w:rsidRPr="00CF72E5">
                    <w:rPr>
                      <w:color w:val="000000"/>
                      <w:lang w:val="uk-UA"/>
                    </w:rPr>
                    <w:t>)</w:t>
                  </w:r>
                </w:p>
                <w:p w:rsidR="009A3E18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>Можливі також в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итрати </w:t>
                  </w: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у випадку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скид</w:t>
                  </w: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>у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стічних вод з понаднормативними  забрудненнями, згідно порядку визначення розміру плати, що справляється за  понаднормативні скиди стічних вод до системи централізованого  водовідведення</w:t>
                  </w: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,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визначаються </w:t>
                  </w:r>
                  <w:r>
                    <w:rPr>
                      <w:rStyle w:val="a5"/>
                      <w:b w:val="0"/>
                      <w:color w:val="000000"/>
                    </w:rPr>
                    <w:t>зг</w:t>
                  </w: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>і</w:t>
                  </w:r>
                  <w:r>
                    <w:rPr>
                      <w:rStyle w:val="a5"/>
                      <w:b w:val="0"/>
                      <w:color w:val="000000"/>
                    </w:rPr>
                    <w:t xml:space="preserve">дно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вищевикладеного порядку</w:t>
                  </w: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>. Р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озмір плати, що сплачуватимуть суб’єкти господарювання, за скид </w:t>
                  </w:r>
                  <w:proofErr w:type="spellStart"/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понаднормативно</w:t>
                  </w:r>
                  <w:proofErr w:type="spellEnd"/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забруднених стічних вод буде залежати від об’єму стічних вод та перевищення допустимих концентрацій забруднюючих  речовин.</w:t>
                  </w:r>
                </w:p>
                <w:p w:rsidR="009A3E18" w:rsidRPr="00A5702E" w:rsidRDefault="009A3E18" w:rsidP="00BA5CC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</w:p>
              </w:tc>
            </w:tr>
          </w:tbl>
          <w:p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A3E18" w:rsidRPr="00463D88" w:rsidTr="00BA5CC5">
        <w:trPr>
          <w:gridAfter w:val="4"/>
          <w:wAfter w:w="10980" w:type="dxa"/>
        </w:trPr>
        <w:tc>
          <w:tcPr>
            <w:tcW w:w="507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</w:tc>
      </w:tr>
      <w:tr w:rsidR="009A3E18" w:rsidRPr="00463D88" w:rsidTr="00BA5CC5">
        <w:trPr>
          <w:gridAfter w:val="4"/>
          <w:wAfter w:w="10980" w:type="dxa"/>
        </w:trPr>
        <w:tc>
          <w:tcPr>
            <w:tcW w:w="507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</w:tc>
      </w:tr>
    </w:tbl>
    <w:p w:rsidR="002F5F16" w:rsidRDefault="002F5F16" w:rsidP="009A3E18">
      <w:pPr>
        <w:pStyle w:val="a4"/>
        <w:shd w:val="clear" w:color="auto" w:fill="FFFFFF"/>
        <w:jc w:val="both"/>
        <w:rPr>
          <w:i/>
          <w:color w:val="000000"/>
        </w:rPr>
      </w:pPr>
    </w:p>
    <w:p w:rsidR="009A3E18" w:rsidRDefault="009A3E18" w:rsidP="009A3E18">
      <w:pPr>
        <w:pStyle w:val="a4"/>
        <w:shd w:val="clear" w:color="auto" w:fill="FFFFFF"/>
        <w:jc w:val="both"/>
        <w:rPr>
          <w:i/>
          <w:color w:val="000000"/>
          <w:lang w:val="uk-UA"/>
        </w:rPr>
      </w:pPr>
      <w:r w:rsidRPr="007B39E2">
        <w:rPr>
          <w:i/>
          <w:color w:val="000000"/>
        </w:rPr>
        <w:t xml:space="preserve">3.2.4 </w:t>
      </w:r>
      <w:proofErr w:type="spellStart"/>
      <w:r w:rsidRPr="007B39E2">
        <w:rPr>
          <w:i/>
          <w:color w:val="000000"/>
        </w:rPr>
        <w:t>Сумарні</w:t>
      </w:r>
      <w:proofErr w:type="spellEnd"/>
      <w:r w:rsidRPr="007B39E2">
        <w:rPr>
          <w:i/>
          <w:color w:val="000000"/>
        </w:rPr>
        <w:t xml:space="preserve"> </w:t>
      </w:r>
      <w:proofErr w:type="spellStart"/>
      <w:r w:rsidRPr="007B39E2">
        <w:rPr>
          <w:i/>
          <w:color w:val="000000"/>
        </w:rPr>
        <w:t>витрати</w:t>
      </w:r>
      <w:proofErr w:type="spellEnd"/>
      <w:r w:rsidRPr="007B39E2">
        <w:rPr>
          <w:i/>
          <w:color w:val="000000"/>
        </w:rPr>
        <w:t xml:space="preserve"> для </w:t>
      </w:r>
      <w:proofErr w:type="spellStart"/>
      <w:r w:rsidRPr="007B39E2">
        <w:rPr>
          <w:i/>
          <w:color w:val="000000"/>
        </w:rPr>
        <w:t>суб’єктів</w:t>
      </w:r>
      <w:proofErr w:type="spellEnd"/>
      <w:r w:rsidRPr="007B39E2">
        <w:rPr>
          <w:i/>
          <w:color w:val="000000"/>
        </w:rPr>
        <w:t xml:space="preserve"> </w:t>
      </w:r>
      <w:proofErr w:type="spellStart"/>
      <w:r w:rsidRPr="007B39E2">
        <w:rPr>
          <w:i/>
          <w:color w:val="000000"/>
        </w:rPr>
        <w:t>госп</w:t>
      </w:r>
      <w:r>
        <w:rPr>
          <w:i/>
          <w:color w:val="000000"/>
        </w:rPr>
        <w:t>одарювання</w:t>
      </w:r>
      <w:proofErr w:type="spellEnd"/>
      <w:r>
        <w:rPr>
          <w:i/>
          <w:color w:val="000000"/>
        </w:rPr>
        <w:t xml:space="preserve"> великого</w:t>
      </w:r>
      <w:r>
        <w:rPr>
          <w:i/>
          <w:color w:val="000000"/>
          <w:lang w:val="uk-UA"/>
        </w:rPr>
        <w:t xml:space="preserve"> та середнього </w:t>
      </w:r>
      <w:proofErr w:type="spellStart"/>
      <w:r w:rsidRPr="007B39E2">
        <w:rPr>
          <w:i/>
          <w:color w:val="000000"/>
        </w:rPr>
        <w:t>підприємництва</w:t>
      </w:r>
      <w:proofErr w:type="spellEnd"/>
    </w:p>
    <w:tbl>
      <w:tblPr>
        <w:tblpPr w:leftFromText="180" w:rightFromText="180" w:vertAnchor="text" w:horzAnchor="page" w:tblpX="1" w:tblpY="789"/>
        <w:tblW w:w="59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603"/>
      </w:tblGrid>
      <w:tr w:rsidR="009A3E18" w:rsidRPr="00B6036C" w:rsidTr="00BA5CC5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9A3E18" w:rsidRPr="003B4324" w:rsidRDefault="009A3E18" w:rsidP="00BA5CC5"/>
          <w:p w:rsidR="009A3E18" w:rsidRPr="003B4324" w:rsidRDefault="009A3E18" w:rsidP="00BA5C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tbl>
            <w:tblPr>
              <w:tblW w:w="8405" w:type="dxa"/>
              <w:tblInd w:w="1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7"/>
              <w:gridCol w:w="3688"/>
            </w:tblGrid>
            <w:tr w:rsidR="009A3E18" w:rsidRPr="00D559EB" w:rsidTr="002F5F16">
              <w:tc>
                <w:tcPr>
                  <w:tcW w:w="4717" w:type="dxa"/>
                  <w:shd w:val="clear" w:color="auto" w:fill="auto"/>
                </w:tcPr>
                <w:p w:rsidR="009A3E18" w:rsidRPr="00200A15" w:rsidRDefault="009A3E18" w:rsidP="002F5F16">
                  <w:pPr>
                    <w:framePr w:hSpace="180" w:wrap="around" w:vAnchor="text" w:hAnchor="page" w:x="1" w:y="789"/>
                    <w:ind w:left="410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proofErr w:type="spellStart"/>
                  <w:r w:rsidRPr="00200A15">
                    <w:rPr>
                      <w:rStyle w:val="a5"/>
                      <w:rFonts w:ascii="Times New Roman" w:hAnsi="Times New Roman" w:cs="Times New Roman"/>
                      <w:color w:val="000000"/>
                    </w:rPr>
                    <w:t>Сумарні</w:t>
                  </w:r>
                  <w:proofErr w:type="spellEnd"/>
                  <w:r w:rsidRPr="00200A15">
                    <w:rPr>
                      <w:rStyle w:val="a5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00A15">
                    <w:rPr>
                      <w:rStyle w:val="a5"/>
                      <w:rFonts w:ascii="Times New Roman" w:hAnsi="Times New Roman" w:cs="Times New Roman"/>
                      <w:color w:val="000000"/>
                    </w:rPr>
                    <w:t>витрати</w:t>
                  </w:r>
                  <w:proofErr w:type="spellEnd"/>
                  <w:r w:rsidRPr="00200A15">
                    <w:rPr>
                      <w:rStyle w:val="a5"/>
                      <w:rFonts w:ascii="Times New Roman" w:hAnsi="Times New Roman" w:cs="Times New Roman"/>
                      <w:color w:val="000000"/>
                    </w:rPr>
                    <w:t xml:space="preserve"> за альтернативами</w:t>
                  </w:r>
                  <w:r w:rsidRPr="00200A15">
                    <w:rPr>
                      <w:rStyle w:val="a5"/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             </w:t>
                  </w:r>
                </w:p>
              </w:tc>
              <w:tc>
                <w:tcPr>
                  <w:tcW w:w="3688" w:type="dxa"/>
                  <w:shd w:val="clear" w:color="auto" w:fill="auto"/>
                </w:tcPr>
                <w:p w:rsidR="009A3E18" w:rsidRPr="00D559EB" w:rsidRDefault="009A3E18" w:rsidP="002F5F16">
                  <w:pPr>
                    <w:framePr w:hSpace="180" w:wrap="around" w:vAnchor="text" w:hAnchor="page" w:x="1" w:y="789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D559EB">
                    <w:rPr>
                      <w:rStyle w:val="a5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Сума </w:t>
                  </w:r>
                  <w:proofErr w:type="spellStart"/>
                  <w:r w:rsidRPr="00D559EB">
                    <w:rPr>
                      <w:rStyle w:val="a5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витрат</w:t>
                  </w:r>
                  <w:proofErr w:type="spellEnd"/>
                  <w:r w:rsidRPr="00D559EB">
                    <w:rPr>
                      <w:rStyle w:val="a5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грн.</w:t>
                  </w:r>
                </w:p>
              </w:tc>
            </w:tr>
            <w:tr w:rsidR="009A3E18" w:rsidRPr="00D559EB" w:rsidTr="002F5F16">
              <w:tc>
                <w:tcPr>
                  <w:tcW w:w="4717" w:type="dxa"/>
                  <w:shd w:val="clear" w:color="auto" w:fill="auto"/>
                </w:tcPr>
                <w:p w:rsidR="009A3E18" w:rsidRPr="00200A15" w:rsidRDefault="009A3E18" w:rsidP="002F5F16">
                  <w:pPr>
                    <w:framePr w:hSpace="180" w:wrap="around" w:vAnchor="text" w:hAnchor="page" w:x="1" w:y="789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200A15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А</w:t>
                  </w:r>
                  <w:r w:rsidRPr="00200A15">
                    <w:rPr>
                      <w:rFonts w:ascii="Times New Roman" w:hAnsi="Times New Roman" w:cs="Times New Roman"/>
                      <w:lang w:val="uk-UA"/>
                    </w:rPr>
                    <w:t>льтернатива 1</w:t>
                  </w:r>
                </w:p>
              </w:tc>
              <w:tc>
                <w:tcPr>
                  <w:tcW w:w="3688" w:type="dxa"/>
                  <w:shd w:val="clear" w:color="auto" w:fill="auto"/>
                </w:tcPr>
                <w:p w:rsidR="009A3E18" w:rsidRPr="00D559EB" w:rsidRDefault="009A3E18" w:rsidP="002F5F16">
                  <w:pPr>
                    <w:framePr w:hSpace="180" w:wrap="around" w:vAnchor="text" w:hAnchor="page" w:x="1" w:y="789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D559E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-</w:t>
                  </w:r>
                </w:p>
              </w:tc>
            </w:tr>
            <w:tr w:rsidR="009A3E18" w:rsidRPr="00D559EB" w:rsidTr="002F5F16">
              <w:tc>
                <w:tcPr>
                  <w:tcW w:w="4717" w:type="dxa"/>
                  <w:shd w:val="clear" w:color="auto" w:fill="auto"/>
                </w:tcPr>
                <w:p w:rsidR="009A3E18" w:rsidRPr="00200A15" w:rsidRDefault="009A3E18" w:rsidP="002F5F16">
                  <w:pPr>
                    <w:framePr w:hSpace="180" w:wrap="around" w:vAnchor="text" w:hAnchor="page" w:x="1" w:y="789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200A15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А</w:t>
                  </w:r>
                  <w:r w:rsidRPr="00200A15">
                    <w:rPr>
                      <w:rFonts w:ascii="Times New Roman" w:hAnsi="Times New Roman" w:cs="Times New Roman"/>
                      <w:lang w:val="uk-UA"/>
                    </w:rPr>
                    <w:t>льтернатива 2</w:t>
                  </w:r>
                </w:p>
              </w:tc>
              <w:tc>
                <w:tcPr>
                  <w:tcW w:w="3688" w:type="dxa"/>
                  <w:shd w:val="clear" w:color="auto" w:fill="auto"/>
                </w:tcPr>
                <w:p w:rsidR="009A3E18" w:rsidRDefault="009A3E18" w:rsidP="002F5F16">
                  <w:pPr>
                    <w:framePr w:hSpace="180" w:wrap="around" w:vAnchor="text" w:hAnchor="page" w:x="1" w:y="789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115,2 тис грн.  для 16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суб</w:t>
                  </w:r>
                  <w:proofErr w:type="spellEnd"/>
                  <w:r w:rsidRPr="007641A0">
                    <w:rPr>
                      <w:rFonts w:ascii="Times New Roman" w:hAnsi="Times New Roman" w:cs="Times New Roman"/>
                      <w:color w:val="000000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єктів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великого та середнього підприємництва в перший рік регулювання </w:t>
                  </w:r>
                </w:p>
                <w:p w:rsidR="009A3E18" w:rsidRPr="00200A15" w:rsidRDefault="009A3E18" w:rsidP="002F5F16">
                  <w:pPr>
                    <w:framePr w:hSpace="180" w:wrap="around" w:vAnchor="text" w:hAnchor="page" w:x="1" w:y="789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200A15">
                    <w:rPr>
                      <w:rFonts w:ascii="Times New Roman" w:hAnsi="Times New Roman" w:cs="Times New Roman"/>
                      <w:color w:val="00000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проведення аналізу стічних вод 2 р. на рік)</w:t>
                  </w:r>
                </w:p>
              </w:tc>
            </w:tr>
          </w:tbl>
          <w:p w:rsidR="009A3E18" w:rsidRPr="00573A7F" w:rsidRDefault="009A3E18" w:rsidP="00BA5C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9A3E18" w:rsidRDefault="009A3E18" w:rsidP="009A3E18">
      <w:pPr>
        <w:pStyle w:val="a4"/>
        <w:shd w:val="clear" w:color="auto" w:fill="FFFFFF"/>
        <w:rPr>
          <w:i/>
          <w:color w:val="000000"/>
        </w:rPr>
      </w:pPr>
    </w:p>
    <w:p w:rsidR="009A3E18" w:rsidRPr="007B39E2" w:rsidRDefault="009A3E18" w:rsidP="009A3E18">
      <w:pPr>
        <w:pStyle w:val="a4"/>
        <w:shd w:val="clear" w:color="auto" w:fill="FFFFFF"/>
        <w:rPr>
          <w:i/>
          <w:color w:val="000000"/>
        </w:rPr>
      </w:pPr>
    </w:p>
    <w:p w:rsidR="009A3E18" w:rsidRDefault="009A3E18" w:rsidP="009A3E18">
      <w:pPr>
        <w:shd w:val="clear" w:color="auto" w:fill="FFFFFF"/>
        <w:spacing w:after="150" w:line="300" w:lineRule="atLeast"/>
        <w:rPr>
          <w:rStyle w:val="a5"/>
          <w:rFonts w:ascii="Times New Roman" w:hAnsi="Times New Roman" w:cs="Times New Roman"/>
          <w:color w:val="000000"/>
          <w:lang w:val="uk-UA"/>
        </w:rPr>
      </w:pPr>
    </w:p>
    <w:p w:rsidR="009A3E18" w:rsidRDefault="009A3E18" w:rsidP="009A3E18">
      <w:pPr>
        <w:shd w:val="clear" w:color="auto" w:fill="FFFFFF"/>
        <w:spacing w:after="150" w:line="300" w:lineRule="atLeast"/>
        <w:rPr>
          <w:rStyle w:val="a5"/>
          <w:rFonts w:ascii="Times New Roman" w:hAnsi="Times New Roman" w:cs="Times New Roman"/>
          <w:color w:val="000000"/>
          <w:lang w:val="uk-UA"/>
        </w:rPr>
      </w:pPr>
    </w:p>
    <w:p w:rsidR="009A3E18" w:rsidRDefault="009A3E18" w:rsidP="009A3E18">
      <w:pPr>
        <w:shd w:val="clear" w:color="auto" w:fill="FFFFFF"/>
        <w:spacing w:after="150" w:line="300" w:lineRule="atLeast"/>
        <w:rPr>
          <w:rStyle w:val="a5"/>
          <w:rFonts w:ascii="Times New Roman" w:hAnsi="Times New Roman" w:cs="Times New Roman"/>
          <w:color w:val="000000"/>
          <w:lang w:val="uk-UA"/>
        </w:rPr>
      </w:pPr>
    </w:p>
    <w:p w:rsidR="009A3E18" w:rsidRDefault="009A3E18" w:rsidP="009A3E18">
      <w:pPr>
        <w:shd w:val="clear" w:color="auto" w:fill="FFFFFF"/>
        <w:spacing w:after="150" w:line="300" w:lineRule="atLeast"/>
        <w:rPr>
          <w:rStyle w:val="a5"/>
          <w:rFonts w:ascii="Times New Roman" w:hAnsi="Times New Roman" w:cs="Times New Roman"/>
          <w:color w:val="000000"/>
          <w:lang w:val="uk-UA"/>
        </w:rPr>
      </w:pPr>
    </w:p>
    <w:p w:rsidR="009A3E18" w:rsidRDefault="009A3E18" w:rsidP="009A3E18">
      <w:pPr>
        <w:shd w:val="clear" w:color="auto" w:fill="FFFFFF"/>
        <w:spacing w:after="150" w:line="300" w:lineRule="atLeast"/>
        <w:rPr>
          <w:rStyle w:val="a5"/>
          <w:rFonts w:ascii="Times New Roman" w:hAnsi="Times New Roman" w:cs="Times New Roman"/>
          <w:color w:val="000000"/>
          <w:lang w:val="uk-UA"/>
        </w:rPr>
      </w:pPr>
    </w:p>
    <w:p w:rsidR="009A3E18" w:rsidRPr="00893FA9" w:rsidRDefault="009A3E18" w:rsidP="009A3E18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lang w:val="uk-UA"/>
        </w:rPr>
      </w:pPr>
      <w:r w:rsidRPr="00B24D65">
        <w:rPr>
          <w:rStyle w:val="a5"/>
          <w:rFonts w:ascii="Times New Roman" w:hAnsi="Times New Roman" w:cs="Times New Roman"/>
          <w:color w:val="000000"/>
          <w:lang w:val="uk-UA"/>
        </w:rPr>
        <w:t>4</w:t>
      </w:r>
      <w:r w:rsidRPr="00B24D65">
        <w:rPr>
          <w:rStyle w:val="a5"/>
          <w:rFonts w:ascii="Times New Roman" w:hAnsi="Times New Roman" w:cs="Times New Roman"/>
          <w:color w:val="000000"/>
        </w:rPr>
        <w:t xml:space="preserve">. </w:t>
      </w:r>
      <w:r w:rsidRPr="00A5702E">
        <w:rPr>
          <w:rFonts w:ascii="Times New Roman" w:hAnsi="Times New Roman" w:cs="Times New Roman"/>
          <w:b/>
          <w:color w:val="000000"/>
          <w:lang w:val="uk-UA"/>
        </w:rPr>
        <w:t>Вибір найбільш</w:t>
      </w:r>
      <w:r>
        <w:rPr>
          <w:rFonts w:ascii="Times New Roman" w:hAnsi="Times New Roman" w:cs="Times New Roman"/>
          <w:b/>
          <w:color w:val="FF0000"/>
          <w:lang w:val="uk-UA"/>
        </w:rPr>
        <w:t xml:space="preserve"> </w:t>
      </w:r>
      <w:r w:rsidRPr="00A5702E">
        <w:rPr>
          <w:rFonts w:ascii="Times New Roman" w:hAnsi="Times New Roman" w:cs="Times New Roman"/>
          <w:b/>
          <w:color w:val="000000"/>
          <w:lang w:val="uk-UA"/>
        </w:rPr>
        <w:t>оптимального способу досягнення цілей</w:t>
      </w:r>
      <w:r w:rsidRPr="00A5702E">
        <w:rPr>
          <w:rFonts w:ascii="Times New Roman" w:hAnsi="Times New Roman" w:cs="Times New Roman"/>
          <w:b/>
          <w:color w:val="000000"/>
        </w:rPr>
        <w:t xml:space="preserve"> </w:t>
      </w:r>
    </w:p>
    <w:p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>У ході визначення альтернативних способів досягнення встановлених цілей розглянуто</w:t>
      </w:r>
      <w:r>
        <w:rPr>
          <w:rFonts w:ascii="Times New Roman" w:hAnsi="Times New Roman" w:cs="Times New Roman"/>
          <w:lang w:val="uk-UA"/>
        </w:rPr>
        <w:t xml:space="preserve"> </w:t>
      </w:r>
      <w:r w:rsidRPr="007B39E2">
        <w:rPr>
          <w:rFonts w:ascii="Times New Roman" w:hAnsi="Times New Roman" w:cs="Times New Roman"/>
          <w:lang w:val="uk-UA"/>
        </w:rPr>
        <w:t>наступні питання:</w:t>
      </w:r>
    </w:p>
    <w:p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>1. Неприйняття цього регуляторного акту (відмова від регулювання).</w:t>
      </w:r>
    </w:p>
    <w:p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>2. Прийняття запропонованого регуляторного акту. Вартість балів визначається за</w:t>
      </w:r>
      <w:r>
        <w:rPr>
          <w:rFonts w:ascii="Times New Roman" w:hAnsi="Times New Roman" w:cs="Times New Roman"/>
          <w:lang w:val="uk-UA"/>
        </w:rPr>
        <w:t xml:space="preserve"> </w:t>
      </w:r>
      <w:r w:rsidRPr="007B39E2">
        <w:rPr>
          <w:rFonts w:ascii="Times New Roman" w:hAnsi="Times New Roman" w:cs="Times New Roman"/>
          <w:lang w:val="uk-UA"/>
        </w:rPr>
        <w:t>чотирибальною системою оцінки ступеня досягнення визначених цілей, де:</w:t>
      </w:r>
    </w:p>
    <w:p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 xml:space="preserve">«4» – цілі прийняття регуляторного </w:t>
      </w:r>
      <w:proofErr w:type="spellStart"/>
      <w:r w:rsidRPr="007B39E2">
        <w:rPr>
          <w:rFonts w:ascii="Times New Roman" w:hAnsi="Times New Roman" w:cs="Times New Roman"/>
          <w:lang w:val="uk-UA"/>
        </w:rPr>
        <w:t>акта</w:t>
      </w:r>
      <w:proofErr w:type="spellEnd"/>
      <w:r w:rsidRPr="007B39E2">
        <w:rPr>
          <w:rFonts w:ascii="Times New Roman" w:hAnsi="Times New Roman" w:cs="Times New Roman"/>
          <w:lang w:val="uk-UA"/>
        </w:rPr>
        <w:t>, які можуть бути досягнуті повною мірою</w:t>
      </w:r>
    </w:p>
    <w:p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>(проблема більше існувати не буде);</w:t>
      </w:r>
    </w:p>
    <w:p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 xml:space="preserve">«3» – цілі прийняття регуляторного </w:t>
      </w:r>
      <w:proofErr w:type="spellStart"/>
      <w:r w:rsidRPr="007B39E2">
        <w:rPr>
          <w:rFonts w:ascii="Times New Roman" w:hAnsi="Times New Roman" w:cs="Times New Roman"/>
          <w:lang w:val="uk-UA"/>
        </w:rPr>
        <w:t>акта</w:t>
      </w:r>
      <w:proofErr w:type="spellEnd"/>
      <w:r w:rsidRPr="007B39E2">
        <w:rPr>
          <w:rFonts w:ascii="Times New Roman" w:hAnsi="Times New Roman" w:cs="Times New Roman"/>
          <w:lang w:val="uk-UA"/>
        </w:rPr>
        <w:t>, які можуть бути досягнуті майже повною мірою</w:t>
      </w:r>
    </w:p>
    <w:p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>(усі важливі аспекти проблеми існувати не будуть);</w:t>
      </w:r>
    </w:p>
    <w:p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 xml:space="preserve">«2» – цілі прийняття регуляторного </w:t>
      </w:r>
      <w:proofErr w:type="spellStart"/>
      <w:r w:rsidRPr="007B39E2">
        <w:rPr>
          <w:rFonts w:ascii="Times New Roman" w:hAnsi="Times New Roman" w:cs="Times New Roman"/>
          <w:lang w:val="uk-UA"/>
        </w:rPr>
        <w:t>акта</w:t>
      </w:r>
      <w:proofErr w:type="spellEnd"/>
      <w:r w:rsidRPr="007B39E2">
        <w:rPr>
          <w:rFonts w:ascii="Times New Roman" w:hAnsi="Times New Roman" w:cs="Times New Roman"/>
          <w:lang w:val="uk-UA"/>
        </w:rPr>
        <w:t>, які можуть бути досягнуті частково (проблема</w:t>
      </w:r>
    </w:p>
    <w:p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>значно зменшиться, деякі важливі та критичні аспекти проблеми залишаться невирішеними);</w:t>
      </w:r>
    </w:p>
    <w:p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 xml:space="preserve">«1» – цілі прийняття регуляторного </w:t>
      </w:r>
      <w:proofErr w:type="spellStart"/>
      <w:r w:rsidRPr="007B39E2">
        <w:rPr>
          <w:rFonts w:ascii="Times New Roman" w:hAnsi="Times New Roman" w:cs="Times New Roman"/>
          <w:lang w:val="uk-UA"/>
        </w:rPr>
        <w:t>акта</w:t>
      </w:r>
      <w:proofErr w:type="spellEnd"/>
      <w:r w:rsidRPr="007B39E2">
        <w:rPr>
          <w:rFonts w:ascii="Times New Roman" w:hAnsi="Times New Roman" w:cs="Times New Roman"/>
          <w:lang w:val="uk-UA"/>
        </w:rPr>
        <w:t>, які не можуть бути досягнуті (проблема</w:t>
      </w:r>
    </w:p>
    <w:p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>продовжує існувати</w:t>
      </w:r>
    </w:p>
    <w:p w:rsidR="009A3E18" w:rsidRPr="007B39E2" w:rsidRDefault="009A3E18" w:rsidP="009A3E18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lang w:val="uk-UA"/>
        </w:rPr>
      </w:pPr>
    </w:p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2693"/>
        <w:gridCol w:w="2943"/>
      </w:tblGrid>
      <w:tr w:rsidR="009A3E18" w:rsidTr="00BA5CC5">
        <w:tc>
          <w:tcPr>
            <w:tcW w:w="1986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Рейтинг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результативності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(досягнення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цілей під час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вирішення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проблеми)</w:t>
            </w:r>
          </w:p>
        </w:tc>
        <w:tc>
          <w:tcPr>
            <w:tcW w:w="3118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Бал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результативності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(за 4-бальною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системою)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Коментарі щодо присвоєння відповідного балу</w:t>
            </w:r>
          </w:p>
        </w:tc>
      </w:tr>
      <w:tr w:rsidR="009A3E18" w:rsidTr="00BA5CC5">
        <w:tc>
          <w:tcPr>
            <w:tcW w:w="1986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9A3E18" w:rsidRPr="002F5F16" w:rsidTr="00BA5CC5">
        <w:tc>
          <w:tcPr>
            <w:tcW w:w="1986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Альтернатива 1</w:t>
            </w:r>
          </w:p>
        </w:tc>
        <w:tc>
          <w:tcPr>
            <w:tcW w:w="3118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 xml:space="preserve">Збереження існуючого стану призведе до </w:t>
            </w:r>
            <w:r>
              <w:rPr>
                <w:rFonts w:ascii="Times New Roman" w:hAnsi="Times New Roman" w:cs="Times New Roman"/>
                <w:lang w:val="uk-UA"/>
              </w:rPr>
              <w:t>по</w:t>
            </w:r>
            <w:r w:rsidRPr="00A5702E">
              <w:rPr>
                <w:rFonts w:ascii="Times New Roman" w:hAnsi="Times New Roman" w:cs="Times New Roman"/>
                <w:lang w:val="uk-UA"/>
              </w:rPr>
              <w:t>глиблення існуючої проблеми щодо порушення чинного законодавства. Залишення ситуації без змін є неприйнятн</w:t>
            </w:r>
            <w:r>
              <w:rPr>
                <w:rFonts w:ascii="Times New Roman" w:hAnsi="Times New Roman" w:cs="Times New Roman"/>
                <w:lang w:val="uk-UA"/>
              </w:rPr>
              <w:t>им</w:t>
            </w:r>
            <w:r w:rsidRPr="00A5702E">
              <w:rPr>
                <w:rFonts w:ascii="Times New Roman" w:hAnsi="Times New Roman" w:cs="Times New Roman"/>
                <w:lang w:val="uk-UA"/>
              </w:rPr>
              <w:t>, як для органів місцевого самоврядування, так і для суб’єктів господарювання і мешканців міста, у зв’язку з тим, що цілей правового регулювання не буде досягнуто.</w:t>
            </w:r>
          </w:p>
        </w:tc>
      </w:tr>
      <w:tr w:rsidR="009A3E18" w:rsidTr="00BA5CC5">
        <w:tc>
          <w:tcPr>
            <w:tcW w:w="1986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Альтернатива 2</w:t>
            </w:r>
          </w:p>
        </w:tc>
        <w:tc>
          <w:tcPr>
            <w:tcW w:w="3118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Дана альтернатива є прийнятною для досягнення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 xml:space="preserve">цілей та </w:t>
            </w:r>
            <w:r>
              <w:rPr>
                <w:rFonts w:ascii="Times New Roman" w:hAnsi="Times New Roman" w:cs="Times New Roman"/>
                <w:lang w:val="uk-UA"/>
              </w:rPr>
              <w:t xml:space="preserve">є </w:t>
            </w:r>
            <w:r w:rsidRPr="00A5702E">
              <w:rPr>
                <w:rFonts w:ascii="Times New Roman" w:hAnsi="Times New Roman" w:cs="Times New Roman"/>
                <w:lang w:val="uk-UA"/>
              </w:rPr>
              <w:t>засобом забезпечення вирішення проблем:</w:t>
            </w:r>
          </w:p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- запобігання порушенням у роботі системи централізованого водовідведення;</w:t>
            </w:r>
          </w:p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 xml:space="preserve">- підвищення ефективності роботи системи </w:t>
            </w:r>
            <w:r w:rsidRPr="00A5702E">
              <w:rPr>
                <w:rFonts w:ascii="Times New Roman" w:hAnsi="Times New Roman" w:cs="Times New Roman"/>
                <w:lang w:val="uk-UA"/>
              </w:rPr>
              <w:lastRenderedPageBreak/>
              <w:t>централізованого водовідведення і безпеки її експлуатації;</w:t>
            </w:r>
          </w:p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- забезпечення охорони навколишнього природного середовища від забруднення скидами стічних вод;</w:t>
            </w:r>
          </w:p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- впровадження ефективного контролю щодо скиду стічних вод до системи централізованого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водовідведення,</w:t>
            </w:r>
          </w:p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- затвердження порядку виявлення та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впровадження заходів впливу у разі порушення вимог щодо скиду стічних вод до системи централізованого водовідведення.</w:t>
            </w:r>
          </w:p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3E18" w:rsidTr="00BA5CC5">
        <w:tc>
          <w:tcPr>
            <w:tcW w:w="1986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lastRenderedPageBreak/>
              <w:t>Рейтинг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результативності</w:t>
            </w:r>
          </w:p>
        </w:tc>
        <w:tc>
          <w:tcPr>
            <w:tcW w:w="3118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Вигоди (підсумок)</w:t>
            </w:r>
          </w:p>
        </w:tc>
        <w:tc>
          <w:tcPr>
            <w:tcW w:w="2693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Витрати (підсумок)</w:t>
            </w:r>
          </w:p>
        </w:tc>
        <w:tc>
          <w:tcPr>
            <w:tcW w:w="2943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відповідного місця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альтернативи у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рейтингу</w:t>
            </w:r>
          </w:p>
        </w:tc>
      </w:tr>
      <w:tr w:rsidR="009A3E18" w:rsidTr="00BA5CC5">
        <w:tc>
          <w:tcPr>
            <w:tcW w:w="1986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9A3E18" w:rsidTr="00BA5CC5">
        <w:trPr>
          <w:trHeight w:val="698"/>
        </w:trPr>
        <w:tc>
          <w:tcPr>
            <w:tcW w:w="1986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Альтернатива 1</w:t>
            </w:r>
          </w:p>
        </w:tc>
        <w:tc>
          <w:tcPr>
            <w:tcW w:w="3118" w:type="dxa"/>
            <w:shd w:val="clear" w:color="auto" w:fill="auto"/>
          </w:tcPr>
          <w:p w:rsidR="009A3E18" w:rsidRPr="00821875" w:rsidRDefault="009A3E18" w:rsidP="00BA5CC5">
            <w:pPr>
              <w:spacing w:line="300" w:lineRule="atLeast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2187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Відсутні</w:t>
            </w:r>
          </w:p>
        </w:tc>
        <w:tc>
          <w:tcPr>
            <w:tcW w:w="2693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Не урегульованість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встановлення та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порядку стягнення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плати за скид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промислових та інших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стічних вод у систему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міської каналізації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Збільшення звернень та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скарг від споживачів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щодо якості надання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послуг з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централізованого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водовідведення.</w:t>
            </w:r>
          </w:p>
        </w:tc>
        <w:tc>
          <w:tcPr>
            <w:tcW w:w="2943" w:type="dxa"/>
            <w:shd w:val="clear" w:color="auto" w:fill="auto"/>
          </w:tcPr>
          <w:p w:rsidR="009A3E18" w:rsidRPr="00A5702E" w:rsidRDefault="009A3E18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Альтернатива 1 не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вирішує поставлених</w:t>
            </w:r>
          </w:p>
          <w:p w:rsidR="009A3E18" w:rsidRDefault="009A3E18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цілей.</w:t>
            </w:r>
          </w:p>
          <w:p w:rsidR="009A3E18" w:rsidRPr="00A5702E" w:rsidRDefault="009A3E18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Проблема </w:t>
            </w:r>
            <w:r w:rsidRPr="00A5702E">
              <w:rPr>
                <w:rFonts w:ascii="Times New Roman" w:hAnsi="Times New Roman" w:cs="Times New Roman"/>
                <w:lang w:val="uk-UA"/>
              </w:rPr>
              <w:t>продовжує</w:t>
            </w:r>
          </w:p>
          <w:p w:rsidR="009A3E18" w:rsidRPr="00A5702E" w:rsidRDefault="009A3E18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існувати. Відсутня</w:t>
            </w:r>
          </w:p>
          <w:p w:rsidR="009A3E18" w:rsidRPr="00A5702E" w:rsidRDefault="009A3E18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впевненість щодо</w:t>
            </w:r>
          </w:p>
          <w:p w:rsidR="009A3E18" w:rsidRPr="00A5702E" w:rsidRDefault="009A3E18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вирішення проблеми</w:t>
            </w:r>
          </w:p>
          <w:p w:rsidR="009A3E18" w:rsidRPr="00A5702E" w:rsidRDefault="009A3E18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 майбутньому.</w:t>
            </w:r>
          </w:p>
          <w:p w:rsidR="009A3E18" w:rsidRPr="00A5702E" w:rsidRDefault="009A3E18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3E18" w:rsidRPr="00A5702E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3E18" w:rsidRPr="00A5702E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3E18" w:rsidTr="00BA5CC5">
        <w:tc>
          <w:tcPr>
            <w:tcW w:w="1986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Альтернатива 2</w:t>
            </w:r>
          </w:p>
        </w:tc>
        <w:tc>
          <w:tcPr>
            <w:tcW w:w="3118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Вигодою є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-забезпечення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єдиних вимог для проведення контролю за якістю стічних вод, що</w:t>
            </w:r>
          </w:p>
          <w:p w:rsidR="009A3E18" w:rsidRPr="00A5702E" w:rsidRDefault="009A3E18" w:rsidP="00BA5CC5">
            <w:pPr>
              <w:spacing w:line="300" w:lineRule="atLeas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скидаються с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оживачами до системи централізованого</w:t>
            </w:r>
          </w:p>
          <w:p w:rsidR="009A3E18" w:rsidRPr="00A5702E" w:rsidRDefault="009A3E18" w:rsidP="00BA5CC5">
            <w:pPr>
              <w:spacing w:line="300" w:lineRule="atLeas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водовідведення;</w:t>
            </w:r>
          </w:p>
          <w:p w:rsidR="009A3E18" w:rsidRPr="00A5702E" w:rsidRDefault="009A3E18" w:rsidP="00BA5CC5">
            <w:pPr>
              <w:spacing w:line="300" w:lineRule="atLeas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-забезпечення належного   санітарного стану території міста;</w:t>
            </w:r>
          </w:p>
          <w:p w:rsidR="009A3E18" w:rsidRPr="00A5702E" w:rsidRDefault="009A3E18" w:rsidP="00BA5CC5">
            <w:pPr>
              <w:spacing w:line="300" w:lineRule="atLeas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</w:t>
            </w:r>
            <w:r>
              <w:t xml:space="preserve"> </w:t>
            </w: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охорони навколишнього природного</w:t>
            </w:r>
          </w:p>
          <w:p w:rsidR="009A3E18" w:rsidRPr="00A5702E" w:rsidRDefault="009A3E18" w:rsidP="00BA5CC5">
            <w:pPr>
              <w:spacing w:line="300" w:lineRule="atLeas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середовища від забруднення</w:t>
            </w:r>
          </w:p>
          <w:p w:rsidR="009A3E18" w:rsidRPr="00A5702E" w:rsidRDefault="009A3E18" w:rsidP="00BA5CC5">
            <w:pPr>
              <w:spacing w:line="300" w:lineRule="atLeas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скидами стічних вод споживачів.</w:t>
            </w:r>
          </w:p>
        </w:tc>
        <w:tc>
          <w:tcPr>
            <w:tcW w:w="2693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Витрати суб’єктів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господарювання,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пов’язані з виконанням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договірних зобов’язань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щодо дотримання</w:t>
            </w:r>
          </w:p>
          <w:p w:rsidR="009A3E18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допустимих концентрацій на скиді у міську систему водовідведення</w:t>
            </w:r>
          </w:p>
          <w:p w:rsidR="009A3E18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rStyle w:val="a5"/>
                <w:b w:val="0"/>
                <w:color w:val="000000"/>
                <w:lang w:val="uk-UA"/>
              </w:rPr>
              <w:t xml:space="preserve">Сукупні витрати суб’єктів господарювання мікро та малого підприємництва (1514  суб’єктів ) в перший рік регулювання  становитимуть  </w:t>
            </w:r>
            <w:r w:rsidRPr="00CF72E5">
              <w:rPr>
                <w:color w:val="000000"/>
                <w:lang w:val="uk-UA"/>
              </w:rPr>
              <w:t xml:space="preserve">11 180,1 тис. грн. («прямі витрати» на проведення аналізів стоків 2 р. на рік та витрати на адміністративні </w:t>
            </w:r>
            <w:r w:rsidRPr="00CF72E5">
              <w:rPr>
                <w:color w:val="000000"/>
                <w:lang w:val="uk-UA"/>
              </w:rPr>
              <w:lastRenderedPageBreak/>
              <w:t>процедури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rStyle w:val="a5"/>
                <w:b w:val="0"/>
                <w:color w:val="000000"/>
                <w:lang w:val="uk-UA"/>
              </w:rPr>
              <w:t xml:space="preserve"> суб’єктів господарювання</w:t>
            </w:r>
            <w:r w:rsidRPr="00CF72E5">
              <w:rPr>
                <w:color w:val="000000"/>
                <w:lang w:val="uk-UA"/>
              </w:rPr>
              <w:t>)</w:t>
            </w:r>
          </w:p>
          <w:p w:rsidR="009A3E18" w:rsidRPr="00F20386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0386">
              <w:rPr>
                <w:rStyle w:val="a5"/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Сукупні витрати суб’єктів господарювання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lang w:val="uk-UA"/>
              </w:rPr>
              <w:t>великого та середнього</w:t>
            </w:r>
            <w:r w:rsidRPr="00F20386">
              <w:rPr>
                <w:rStyle w:val="a5"/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підприємництва (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lang w:val="uk-UA"/>
              </w:rPr>
              <w:t>16</w:t>
            </w:r>
            <w:r w:rsidRPr="00F20386">
              <w:rPr>
                <w:rStyle w:val="a5"/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 суб’єктів ) в перший рік регулювання  становитимуть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115,2 тис грн. </w:t>
            </w:r>
            <w:r w:rsidRPr="00F20386">
              <w:rPr>
                <w:rFonts w:ascii="Times New Roman" w:hAnsi="Times New Roman" w:cs="Times New Roman"/>
                <w:color w:val="000000"/>
                <w:lang w:val="uk-UA"/>
              </w:rPr>
              <w:t>(проведення аналізів стоків 2 р. на рік)</w:t>
            </w:r>
          </w:p>
        </w:tc>
        <w:tc>
          <w:tcPr>
            <w:tcW w:w="2943" w:type="dxa"/>
            <w:shd w:val="clear" w:color="auto" w:fill="auto"/>
          </w:tcPr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lastRenderedPageBreak/>
              <w:t>Прийняття даного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регуляторного акту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дасть можливість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користуватися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врегульованим,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єдиним, зрозумілим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для всіх, прозорим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порядком контролю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за складом та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властивостями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стічних вод, що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скидаються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споживачами до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системи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централізованого водовідведення , приведення у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відповідність з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діючим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законодавством</w:t>
            </w:r>
          </w:p>
          <w:p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місцевих Правил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lastRenderedPageBreak/>
              <w:t>приймання стічних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вод до системи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централізованого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водовідведення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міста, визначення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умови приймання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стічних вод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споживачів до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системи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централізованого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водовідведення, за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яких не порушується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робота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каналізаційних</w:t>
            </w:r>
          </w:p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мереж та споруд.</w:t>
            </w:r>
          </w:p>
        </w:tc>
      </w:tr>
      <w:tr w:rsidR="009A3E18" w:rsidTr="00BA5CC5">
        <w:tc>
          <w:tcPr>
            <w:tcW w:w="1986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Рейтинг</w:t>
            </w:r>
          </w:p>
        </w:tc>
        <w:tc>
          <w:tcPr>
            <w:tcW w:w="3118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Аргументи щодо переваги обраної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альтернативи/причини відмови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 альтернативи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Оцінка ризику зовнішніх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чинників на дію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запропонованого</w:t>
            </w:r>
          </w:p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 xml:space="preserve">регуляторного </w:t>
            </w:r>
            <w:proofErr w:type="spellStart"/>
            <w:r w:rsidRPr="00A5702E">
              <w:rPr>
                <w:rFonts w:ascii="Times New Roman" w:hAnsi="Times New Roman" w:cs="Times New Roman"/>
                <w:b/>
                <w:lang w:val="uk-UA"/>
              </w:rPr>
              <w:t>акта</w:t>
            </w:r>
            <w:proofErr w:type="spellEnd"/>
          </w:p>
        </w:tc>
      </w:tr>
      <w:tr w:rsidR="009A3E18" w:rsidTr="00BA5CC5">
        <w:tc>
          <w:tcPr>
            <w:tcW w:w="1986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Альтернатива 1</w:t>
            </w:r>
          </w:p>
        </w:tc>
        <w:tc>
          <w:tcPr>
            <w:tcW w:w="3118" w:type="dxa"/>
            <w:shd w:val="clear" w:color="auto" w:fill="auto"/>
          </w:tcPr>
          <w:p w:rsidR="009A3E18" w:rsidRPr="005F0CB1" w:rsidRDefault="009A3E18" w:rsidP="00BA5C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C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Залишення ситуації, що склалась, без змін, не забезпечить досягнення</w:t>
            </w:r>
          </w:p>
          <w:p w:rsidR="009A3E18" w:rsidRPr="005F0CB1" w:rsidRDefault="009A3E18" w:rsidP="00BA5C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C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поставленої цілі.</w:t>
            </w:r>
          </w:p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F0C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Отже, така альтернатива є неприйнятною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Неможливо об’єктивно встановити</w:t>
            </w:r>
          </w:p>
        </w:tc>
      </w:tr>
      <w:tr w:rsidR="009A3E18" w:rsidRPr="0043561D" w:rsidTr="00BA5CC5">
        <w:tc>
          <w:tcPr>
            <w:tcW w:w="1986" w:type="dxa"/>
            <w:shd w:val="clear" w:color="auto" w:fill="auto"/>
          </w:tcPr>
          <w:p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Альтернатива 2</w:t>
            </w:r>
          </w:p>
        </w:tc>
        <w:tc>
          <w:tcPr>
            <w:tcW w:w="3118" w:type="dxa"/>
            <w:shd w:val="clear" w:color="auto" w:fill="auto"/>
          </w:tcPr>
          <w:p w:rsidR="009A3E18" w:rsidRPr="005F0CB1" w:rsidRDefault="009A3E18" w:rsidP="00BA5C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C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Перевагою обраної альтернативи є нормативно-правове врегулювання</w:t>
            </w:r>
          </w:p>
          <w:p w:rsidR="009A3E18" w:rsidRPr="005F0CB1" w:rsidRDefault="009A3E18" w:rsidP="00BA5C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C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даного питанн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я на місцевому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рівні,можливість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F0C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користуватися</w:t>
            </w:r>
          </w:p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F0C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врегульованими Правилами</w:t>
            </w:r>
            <w:r w:rsidRPr="00A5702E">
              <w:rPr>
                <w:rFonts w:ascii="Times New Roman" w:hAnsi="Times New Roman" w:cs="Times New Roman"/>
                <w:lang w:val="uk-UA"/>
              </w:rPr>
              <w:t xml:space="preserve"> приймання стічних вод до централізованої системи водовідведення та порядком визначення розміру </w:t>
            </w:r>
            <w:proofErr w:type="spellStart"/>
            <w:r w:rsidRPr="00A5702E">
              <w:rPr>
                <w:rFonts w:ascii="Times New Roman" w:hAnsi="Times New Roman" w:cs="Times New Roman"/>
                <w:lang w:val="uk-UA"/>
              </w:rPr>
              <w:t>плати,що</w:t>
            </w:r>
            <w:proofErr w:type="spellEnd"/>
            <w:r w:rsidRPr="00A5702E">
              <w:rPr>
                <w:rFonts w:ascii="Times New Roman" w:hAnsi="Times New Roman" w:cs="Times New Roman"/>
                <w:lang w:val="uk-UA"/>
              </w:rPr>
              <w:t xml:space="preserve"> справляється за понаднормативні скиди стічних вод до централізованої системи водовідведення.</w:t>
            </w:r>
          </w:p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Прийняття цього регуляторного акту дає максимальну можливість додержання норм чинного законодавства з охорони навколишнього середовища, а саме:</w:t>
            </w:r>
          </w:p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- захисту здоров’я персоналу</w:t>
            </w:r>
          </w:p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lastRenderedPageBreak/>
              <w:t>каналізаційних очисних споруд;</w:t>
            </w:r>
          </w:p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- запобігання псуванню обладнання каналізаційних очисних споруд; гарантування безперебійної роботи каналізаційних очисних споруд;</w:t>
            </w:r>
          </w:p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 xml:space="preserve">- гарантування, що скиди стічних вод з очисних споруд не </w:t>
            </w:r>
            <w:proofErr w:type="spellStart"/>
            <w:r w:rsidRPr="00A5702E">
              <w:rPr>
                <w:rFonts w:ascii="Times New Roman" w:hAnsi="Times New Roman" w:cs="Times New Roman"/>
                <w:lang w:val="uk-UA"/>
              </w:rPr>
              <w:t>спричинят</w:t>
            </w:r>
            <w:r w:rsidR="00F41D3A">
              <w:rPr>
                <w:rFonts w:ascii="Times New Roman" w:hAnsi="Times New Roman" w:cs="Times New Roman"/>
                <w:lang w:val="uk-UA"/>
              </w:rPr>
              <w:t>ь</w:t>
            </w:r>
            <w:proofErr w:type="spellEnd"/>
            <w:r w:rsidR="00F41D3A">
              <w:rPr>
                <w:rFonts w:ascii="Times New Roman" w:hAnsi="Times New Roman" w:cs="Times New Roman"/>
                <w:lang w:val="uk-UA"/>
              </w:rPr>
              <w:t xml:space="preserve"> згубного впливу на навколишнє </w:t>
            </w:r>
            <w:r w:rsidRPr="00A5702E">
              <w:rPr>
                <w:rFonts w:ascii="Times New Roman" w:hAnsi="Times New Roman" w:cs="Times New Roman"/>
                <w:lang w:val="uk-UA"/>
              </w:rPr>
              <w:t>середовище.</w:t>
            </w:r>
            <w:r w:rsidR="00F41D3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Саме такий спосіб дозволить досягнути поставлених цілей належним чином.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Економічно нестабільна ситуація може призвести до зменшення кількості суб’єктів господарювання, бажаючих здійснювати підприємницьку діяльність, в тому числі пов’язану зі скидом стічних вод в міську каналізаційну мережу.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Зміни в чинному законодавстві України, які можуть призвести до необхідності внесення змін регуляторного </w:t>
            </w:r>
            <w:proofErr w:type="spellStart"/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акта</w:t>
            </w:r>
            <w:proofErr w:type="spellEnd"/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</w:tr>
    </w:tbl>
    <w:p w:rsidR="009A3E18" w:rsidRDefault="009A3E18" w:rsidP="009A3E18">
      <w:pPr>
        <w:shd w:val="clear" w:color="auto" w:fill="FFFFFF"/>
        <w:spacing w:line="300" w:lineRule="atLeast"/>
        <w:rPr>
          <w:rFonts w:ascii="Times New Roman" w:hAnsi="Times New Roman" w:cs="Times New Roman"/>
          <w:b/>
          <w:lang w:val="uk-UA"/>
        </w:rPr>
      </w:pPr>
    </w:p>
    <w:p w:rsidR="009A3E18" w:rsidRPr="008163C6" w:rsidRDefault="009A3E18" w:rsidP="009A3E18">
      <w:pPr>
        <w:pStyle w:val="a4"/>
        <w:shd w:val="clear" w:color="auto" w:fill="FFFFFF"/>
        <w:rPr>
          <w:b/>
          <w:bCs/>
          <w:color w:val="000000"/>
          <w:lang w:val="uk-UA"/>
        </w:rPr>
      </w:pPr>
      <w:r>
        <w:rPr>
          <w:rStyle w:val="a5"/>
          <w:color w:val="000000"/>
          <w:lang w:val="uk-UA"/>
        </w:rPr>
        <w:t>5</w:t>
      </w:r>
      <w:r w:rsidRPr="00B6036C">
        <w:rPr>
          <w:rStyle w:val="a5"/>
          <w:color w:val="000000"/>
        </w:rPr>
        <w:t xml:space="preserve">. </w:t>
      </w:r>
      <w:proofErr w:type="spellStart"/>
      <w:r w:rsidRPr="00B6036C">
        <w:rPr>
          <w:rStyle w:val="a5"/>
          <w:color w:val="000000"/>
        </w:rPr>
        <w:t>Механізми</w:t>
      </w:r>
      <w:proofErr w:type="spellEnd"/>
      <w:r w:rsidRPr="00B6036C">
        <w:rPr>
          <w:rStyle w:val="a5"/>
          <w:color w:val="000000"/>
        </w:rPr>
        <w:t xml:space="preserve"> та заходи, </w:t>
      </w:r>
      <w:proofErr w:type="spellStart"/>
      <w:r w:rsidRPr="00B6036C">
        <w:rPr>
          <w:rStyle w:val="a5"/>
          <w:color w:val="000000"/>
        </w:rPr>
        <w:t>які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забезпечать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розв’язання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визначеної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проблеми</w:t>
      </w:r>
      <w:proofErr w:type="spellEnd"/>
      <w:r>
        <w:rPr>
          <w:rStyle w:val="a5"/>
          <w:color w:val="000000"/>
          <w:lang w:val="uk-UA"/>
        </w:rPr>
        <w:t>.</w:t>
      </w:r>
    </w:p>
    <w:p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7D35AF">
        <w:rPr>
          <w:color w:val="000000"/>
          <w:lang w:val="uk-UA"/>
        </w:rPr>
        <w:t>На підставі проведеного вище аналізу регуляторного впливу найбільш оптимальним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способом досягнення встановлення цілей є Альтернатива 2, тобто для розв’язання проблеми</w:t>
      </w:r>
    </w:p>
    <w:p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7D35AF">
        <w:rPr>
          <w:color w:val="000000"/>
          <w:lang w:val="uk-UA"/>
        </w:rPr>
        <w:t>пропонується прийняти запропонований регуляторний акт.</w:t>
      </w:r>
    </w:p>
    <w:p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Pr="007D35AF">
        <w:rPr>
          <w:color w:val="000000"/>
          <w:lang w:val="uk-UA"/>
        </w:rPr>
        <w:t>Розв’язання проблеми, визначеної в розділі І даного аналізу регуляторного впливу,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 xml:space="preserve">досягається шляхом затвердження проекту рішення виконавчого комітету </w:t>
      </w:r>
      <w:r>
        <w:rPr>
          <w:color w:val="000000"/>
          <w:lang w:val="uk-UA"/>
        </w:rPr>
        <w:t xml:space="preserve">Мукачівської </w:t>
      </w:r>
      <w:r w:rsidRPr="007D35AF">
        <w:rPr>
          <w:color w:val="000000"/>
          <w:lang w:val="uk-UA"/>
        </w:rPr>
        <w:t>міської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ради «Про затвердження Правил</w:t>
      </w:r>
      <w:r>
        <w:rPr>
          <w:color w:val="000000"/>
          <w:lang w:val="uk-UA"/>
        </w:rPr>
        <w:t xml:space="preserve"> приймання стічних вод до  централізованої системи</w:t>
      </w:r>
    </w:p>
    <w:p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водовідведення м. Мукачево</w:t>
      </w:r>
      <w:r w:rsidRPr="007D35AF">
        <w:rPr>
          <w:color w:val="000000"/>
          <w:lang w:val="uk-UA"/>
        </w:rPr>
        <w:t>».</w:t>
      </w:r>
    </w:p>
    <w:p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Pr="007D35AF">
        <w:rPr>
          <w:color w:val="000000"/>
          <w:lang w:val="uk-UA"/>
        </w:rPr>
        <w:t>Впровадження цього регуляторного акту передбачає здійснення органом місцевого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самоврядування певних організаційних заходів на виконання та у відповідності до вимог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законодавства України про засади державної регуляторної політики у сфері господарської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діяльності, а саме:</w:t>
      </w:r>
    </w:p>
    <w:p w:rsidR="009A3E18" w:rsidRPr="00A5702E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5F0CB1">
        <w:rPr>
          <w:color w:val="000000"/>
          <w:lang w:val="uk-UA"/>
        </w:rPr>
        <w:t>-</w:t>
      </w:r>
      <w:r w:rsidRPr="007D35AF">
        <w:rPr>
          <w:color w:val="000000"/>
          <w:lang w:val="uk-UA"/>
        </w:rPr>
        <w:t xml:space="preserve"> </w:t>
      </w:r>
      <w:r w:rsidRPr="005F0CB1">
        <w:rPr>
          <w:color w:val="000000"/>
          <w:lang w:val="uk-UA"/>
        </w:rPr>
        <w:t>складання КП «Міськводоканал» Мукачівської міської</w:t>
      </w:r>
      <w:r>
        <w:rPr>
          <w:color w:val="000000"/>
          <w:lang w:val="uk-UA"/>
        </w:rPr>
        <w:t xml:space="preserve"> ради,</w:t>
      </w:r>
      <w:r w:rsidRPr="00A5702E">
        <w:rPr>
          <w:color w:val="000000"/>
          <w:lang w:val="uk-UA"/>
        </w:rPr>
        <w:t xml:space="preserve"> який відповідає за впровадження цього </w:t>
      </w:r>
      <w:r w:rsidRPr="007D35AF">
        <w:rPr>
          <w:color w:val="000000"/>
          <w:lang w:val="uk-UA"/>
        </w:rPr>
        <w:t xml:space="preserve">регуляторного </w:t>
      </w:r>
      <w:proofErr w:type="spellStart"/>
      <w:r w:rsidRPr="007D35AF">
        <w:rPr>
          <w:color w:val="000000"/>
          <w:lang w:val="uk-UA"/>
        </w:rPr>
        <w:t>акта</w:t>
      </w:r>
      <w:proofErr w:type="spellEnd"/>
      <w:r w:rsidRPr="007D35AF">
        <w:rPr>
          <w:color w:val="000000"/>
          <w:lang w:val="uk-UA"/>
        </w:rPr>
        <w:t>, відповідного проекту рішення (внесення до плану діяльності з підготовки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 xml:space="preserve">проектів регуляторних актів) та </w:t>
      </w:r>
      <w:r>
        <w:rPr>
          <w:color w:val="000000"/>
          <w:lang w:val="uk-UA"/>
        </w:rPr>
        <w:t xml:space="preserve">розроблення </w:t>
      </w:r>
      <w:r w:rsidRPr="007D35AF">
        <w:rPr>
          <w:color w:val="000000"/>
          <w:lang w:val="uk-UA"/>
        </w:rPr>
        <w:t>аналізу регуляторного впливу (АРВ) до нього;</w:t>
      </w:r>
    </w:p>
    <w:p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7D35AF">
        <w:rPr>
          <w:color w:val="000000"/>
          <w:lang w:val="uk-UA"/>
        </w:rPr>
        <w:t>- оприлюднення проекту регуляторного акту разом з АРВ з метою обговорення та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одержання зауважень та пропозицій від фізичних та юридичних осіб;</w:t>
      </w:r>
    </w:p>
    <w:p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7D35AF">
        <w:rPr>
          <w:color w:val="000000"/>
          <w:lang w:val="uk-UA"/>
        </w:rPr>
        <w:t>- внесення проекту регуляторного акту (за наявності разом зі зведеною таблицею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 xml:space="preserve">зауважень та пропозицій до проекту регуляторного </w:t>
      </w:r>
      <w:proofErr w:type="spellStart"/>
      <w:r w:rsidRPr="007D35AF">
        <w:rPr>
          <w:color w:val="000000"/>
          <w:lang w:val="uk-UA"/>
        </w:rPr>
        <w:t>акта</w:t>
      </w:r>
      <w:proofErr w:type="spellEnd"/>
      <w:r w:rsidRPr="007D35AF">
        <w:rPr>
          <w:color w:val="000000"/>
          <w:lang w:val="uk-UA"/>
        </w:rPr>
        <w:t xml:space="preserve"> та АРВ, отримані розробником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протягом місяця з моменту оприлюднення) на розгляд виконавчого комітету міської ради;</w:t>
      </w:r>
    </w:p>
    <w:p w:rsidR="009A3E18" w:rsidRPr="00A5702E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7D35AF">
        <w:rPr>
          <w:color w:val="000000"/>
          <w:lang w:val="uk-UA"/>
        </w:rPr>
        <w:t xml:space="preserve">- у разі прийняття регуляторного акту </w:t>
      </w:r>
      <w:r w:rsidRPr="00A5702E">
        <w:rPr>
          <w:color w:val="000000"/>
          <w:lang w:val="uk-UA"/>
        </w:rPr>
        <w:t>– оприлюднення на офіційному веб-порталі (</w:t>
      </w:r>
      <w:hyperlink r:id="rId5" w:history="1">
        <w:r w:rsidRPr="00A5702E">
          <w:rPr>
            <w:rStyle w:val="a3"/>
            <w:color w:val="000000"/>
            <w:lang w:val="uk-UA"/>
          </w:rPr>
          <w:t>www.mukachevo-rada.gov.ua</w:t>
        </w:r>
      </w:hyperlink>
      <w:r w:rsidRPr="00A5702E">
        <w:rPr>
          <w:color w:val="000000"/>
          <w:lang w:val="uk-UA"/>
        </w:rPr>
        <w:t>)у найбільш доступний спосіб для споживачів;</w:t>
      </w:r>
    </w:p>
    <w:p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7D35AF">
        <w:rPr>
          <w:color w:val="000000"/>
          <w:lang w:val="uk-UA"/>
        </w:rPr>
        <w:lastRenderedPageBreak/>
        <w:t>- у разі прийняття регуляторного акту здійснення базового (повторного, періодичного)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 xml:space="preserve">відстеження результативності дії регуляторного </w:t>
      </w:r>
      <w:proofErr w:type="spellStart"/>
      <w:r w:rsidRPr="007D35AF">
        <w:rPr>
          <w:color w:val="000000"/>
          <w:lang w:val="uk-UA"/>
        </w:rPr>
        <w:t>акта</w:t>
      </w:r>
      <w:proofErr w:type="spellEnd"/>
      <w:r w:rsidRPr="007D35AF">
        <w:rPr>
          <w:color w:val="000000"/>
          <w:lang w:val="uk-UA"/>
        </w:rPr>
        <w:t xml:space="preserve"> відповідно до вимог чинного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законодавства.</w:t>
      </w:r>
    </w:p>
    <w:p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Pr="007D35AF">
        <w:rPr>
          <w:color w:val="000000"/>
          <w:lang w:val="uk-UA"/>
        </w:rPr>
        <w:t>Враховуючи вищезазначене, ступінь ефективності обраного механізму та заходів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досягнення цілей державного регулювання оцінено, як високий.</w:t>
      </w:r>
    </w:p>
    <w:p w:rsidR="009A3E18" w:rsidRPr="00A9272D" w:rsidRDefault="009A3E18" w:rsidP="00F41D3A">
      <w:pPr>
        <w:pStyle w:val="a4"/>
        <w:shd w:val="clear" w:color="auto" w:fill="FFFFFF"/>
        <w:spacing w:line="276" w:lineRule="auto"/>
        <w:jc w:val="both"/>
        <w:rPr>
          <w:color w:val="000000"/>
          <w:lang w:val="uk-UA"/>
        </w:rPr>
      </w:pPr>
      <w:r>
        <w:rPr>
          <w:rStyle w:val="a5"/>
          <w:color w:val="000000"/>
          <w:lang w:val="uk-UA"/>
        </w:rPr>
        <w:t>6</w:t>
      </w:r>
      <w:r w:rsidRPr="00A9272D">
        <w:rPr>
          <w:rStyle w:val="a5"/>
          <w:color w:val="000000"/>
          <w:lang w:val="uk-UA"/>
        </w:rPr>
        <w:t xml:space="preserve">. Оцінка виконання вимог регуляторного </w:t>
      </w:r>
      <w:proofErr w:type="spellStart"/>
      <w:r w:rsidRPr="00A9272D">
        <w:rPr>
          <w:rStyle w:val="a5"/>
          <w:color w:val="000000"/>
          <w:lang w:val="uk-UA"/>
        </w:rPr>
        <w:t>акта</w:t>
      </w:r>
      <w:proofErr w:type="spellEnd"/>
      <w:r w:rsidRPr="00A9272D">
        <w:rPr>
          <w:rStyle w:val="a5"/>
          <w:color w:val="000000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  <w:r w:rsidR="00F41D3A">
        <w:rPr>
          <w:rStyle w:val="a5"/>
          <w:color w:val="000000"/>
          <w:lang w:val="uk-UA"/>
        </w:rPr>
        <w:t>.</w:t>
      </w:r>
    </w:p>
    <w:p w:rsidR="009A3E18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color w:val="000000"/>
          <w:lang w:val="uk-UA"/>
        </w:rPr>
        <w:t xml:space="preserve">         </w:t>
      </w:r>
      <w:r w:rsidRPr="00B6036C">
        <w:rPr>
          <w:color w:val="000000"/>
        </w:rPr>
        <w:t xml:space="preserve">Для </w:t>
      </w:r>
      <w:proofErr w:type="spellStart"/>
      <w:r w:rsidRPr="00B6036C">
        <w:rPr>
          <w:color w:val="000000"/>
        </w:rPr>
        <w:t>впровадження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вимог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цього</w:t>
      </w:r>
      <w:proofErr w:type="spellEnd"/>
      <w:r w:rsidRPr="00B6036C">
        <w:rPr>
          <w:color w:val="000000"/>
        </w:rPr>
        <w:t xml:space="preserve"> регуляторного акта не </w:t>
      </w:r>
      <w:proofErr w:type="spellStart"/>
      <w:r w:rsidRPr="00B6036C">
        <w:rPr>
          <w:color w:val="000000"/>
        </w:rPr>
        <w:t>потріб</w:t>
      </w:r>
      <w:r>
        <w:rPr>
          <w:color w:val="000000"/>
        </w:rPr>
        <w:t>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</w:t>
      </w:r>
      <w:proofErr w:type="spellEnd"/>
      <w:r>
        <w:rPr>
          <w:color w:val="000000"/>
        </w:rPr>
        <w:t xml:space="preserve"> з бюджету</w:t>
      </w:r>
      <w:r w:rsidRPr="00B6036C">
        <w:rPr>
          <w:color w:val="000000"/>
        </w:rPr>
        <w:t xml:space="preserve">. </w:t>
      </w:r>
      <w:proofErr w:type="spellStart"/>
      <w:r w:rsidRPr="00B6036C">
        <w:rPr>
          <w:color w:val="000000"/>
        </w:rPr>
        <w:t>Введення</w:t>
      </w:r>
      <w:proofErr w:type="spellEnd"/>
      <w:r w:rsidRPr="00B6036C">
        <w:rPr>
          <w:color w:val="000000"/>
        </w:rPr>
        <w:t xml:space="preserve"> в </w:t>
      </w:r>
      <w:proofErr w:type="spellStart"/>
      <w:r w:rsidRPr="00B6036C">
        <w:rPr>
          <w:color w:val="000000"/>
        </w:rPr>
        <w:t>дію</w:t>
      </w:r>
      <w:proofErr w:type="spellEnd"/>
      <w:r w:rsidRPr="00B6036C">
        <w:rPr>
          <w:color w:val="000000"/>
        </w:rPr>
        <w:t xml:space="preserve"> регуляторного акта не </w:t>
      </w:r>
      <w:proofErr w:type="spellStart"/>
      <w:r w:rsidRPr="00B6036C">
        <w:rPr>
          <w:color w:val="000000"/>
        </w:rPr>
        <w:t>потребує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збільшення</w:t>
      </w:r>
      <w:proofErr w:type="spellEnd"/>
      <w:r w:rsidRPr="00B6036C">
        <w:rPr>
          <w:color w:val="000000"/>
        </w:rPr>
        <w:t xml:space="preserve"> штату </w:t>
      </w:r>
      <w:proofErr w:type="spellStart"/>
      <w:r w:rsidRPr="00B6036C">
        <w:rPr>
          <w:color w:val="000000"/>
        </w:rPr>
        <w:t>державних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службовців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додаткового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створення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B6036C">
        <w:rPr>
          <w:color w:val="000000"/>
        </w:rPr>
        <w:t>комунальних</w:t>
      </w:r>
      <w:proofErr w:type="spellEnd"/>
      <w:r w:rsidRPr="00B6036C">
        <w:rPr>
          <w:color w:val="000000"/>
        </w:rPr>
        <w:t xml:space="preserve"> служб</w:t>
      </w:r>
      <w:r>
        <w:rPr>
          <w:color w:val="000000"/>
          <w:lang w:val="uk-UA"/>
        </w:rPr>
        <w:t xml:space="preserve"> чи нових штатних одиниць в існуючих</w:t>
      </w:r>
      <w:r w:rsidRPr="00B6036C">
        <w:rPr>
          <w:color w:val="000000"/>
        </w:rPr>
        <w:t>.</w:t>
      </w:r>
      <w:r w:rsidRPr="003F10CA">
        <w:t xml:space="preserve"> </w:t>
      </w:r>
    </w:p>
    <w:p w:rsidR="009A3E18" w:rsidRPr="00A5702E" w:rsidRDefault="009A3E18" w:rsidP="00F41D3A">
      <w:pPr>
        <w:pStyle w:val="a4"/>
        <w:shd w:val="clear" w:color="auto" w:fill="FFFFFF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Pr="001D4FC3">
        <w:rPr>
          <w:color w:val="000000"/>
          <w:lang w:val="uk-UA"/>
        </w:rPr>
        <w:t>Здійсн</w:t>
      </w:r>
      <w:r>
        <w:rPr>
          <w:color w:val="000000"/>
          <w:lang w:val="uk-UA"/>
        </w:rPr>
        <w:t>ено розрахунок витрат для</w:t>
      </w:r>
      <w:r w:rsidRPr="001D4FC3">
        <w:rPr>
          <w:color w:val="000000"/>
          <w:lang w:val="uk-UA"/>
        </w:rPr>
        <w:t xml:space="preserve"> суб’єктів господарювання великого і середнього</w:t>
      </w:r>
      <w:r>
        <w:rPr>
          <w:color w:val="000000"/>
          <w:lang w:val="uk-UA"/>
        </w:rPr>
        <w:t xml:space="preserve"> </w:t>
      </w:r>
      <w:r w:rsidRPr="001D4FC3">
        <w:rPr>
          <w:color w:val="000000"/>
          <w:lang w:val="uk-UA"/>
        </w:rPr>
        <w:t xml:space="preserve">підприємництва </w:t>
      </w:r>
      <w:r>
        <w:rPr>
          <w:color w:val="000000"/>
          <w:lang w:val="uk-UA"/>
        </w:rPr>
        <w:t xml:space="preserve"> (</w:t>
      </w:r>
      <w:r w:rsidRPr="00375911">
        <w:rPr>
          <w:color w:val="000000"/>
          <w:lang w:val="uk-UA"/>
        </w:rPr>
        <w:t>Додаток 1</w:t>
      </w:r>
      <w:r>
        <w:rPr>
          <w:color w:val="000000"/>
          <w:lang w:val="uk-UA"/>
        </w:rPr>
        <w:t xml:space="preserve"> </w:t>
      </w:r>
      <w:r w:rsidRPr="00375911">
        <w:rPr>
          <w:color w:val="000000"/>
          <w:lang w:val="uk-UA"/>
        </w:rPr>
        <w:t>до аналізу регуляторного впливу</w:t>
      </w:r>
      <w:r>
        <w:rPr>
          <w:color w:val="000000"/>
          <w:lang w:val="uk-UA"/>
        </w:rPr>
        <w:t xml:space="preserve">). </w:t>
      </w:r>
      <w:r w:rsidRPr="00A5702E">
        <w:rPr>
          <w:color w:val="000000"/>
          <w:lang w:val="uk-UA"/>
        </w:rPr>
        <w:t>Розрахунок витрат для суб’єктів малого</w:t>
      </w:r>
      <w:r>
        <w:rPr>
          <w:color w:val="000000"/>
          <w:lang w:val="uk-UA"/>
        </w:rPr>
        <w:t>/мікро</w:t>
      </w:r>
      <w:r w:rsidRPr="00A5702E">
        <w:rPr>
          <w:color w:val="000000"/>
          <w:lang w:val="uk-UA"/>
        </w:rPr>
        <w:t xml:space="preserve"> підприємництва наведено </w:t>
      </w:r>
      <w:r>
        <w:rPr>
          <w:color w:val="000000"/>
          <w:lang w:val="uk-UA"/>
        </w:rPr>
        <w:t xml:space="preserve"> у Тесті малого підприємництва (у додатку 2 </w:t>
      </w:r>
      <w:r w:rsidRPr="00A5702E">
        <w:rPr>
          <w:color w:val="000000"/>
          <w:lang w:val="uk-UA"/>
        </w:rPr>
        <w:t xml:space="preserve">до </w:t>
      </w:r>
      <w:r>
        <w:rPr>
          <w:color w:val="000000"/>
          <w:lang w:val="uk-UA"/>
        </w:rPr>
        <w:t xml:space="preserve">даного </w:t>
      </w:r>
      <w:r w:rsidRPr="00A5702E">
        <w:rPr>
          <w:color w:val="000000"/>
          <w:lang w:val="uk-UA"/>
        </w:rPr>
        <w:t>аналізу регулятивного впливу</w:t>
      </w:r>
      <w:r>
        <w:rPr>
          <w:color w:val="000000"/>
          <w:lang w:val="uk-UA"/>
        </w:rPr>
        <w:t>)</w:t>
      </w:r>
      <w:r w:rsidRPr="00A5702E">
        <w:rPr>
          <w:color w:val="000000"/>
          <w:lang w:val="uk-UA"/>
        </w:rPr>
        <w:t>.</w:t>
      </w:r>
    </w:p>
    <w:p w:rsidR="009A3E18" w:rsidRPr="00B6036C" w:rsidRDefault="009A3E18" w:rsidP="009A3E18">
      <w:pPr>
        <w:pStyle w:val="a4"/>
        <w:shd w:val="clear" w:color="auto" w:fill="FFFFFF"/>
        <w:rPr>
          <w:color w:val="000000"/>
        </w:rPr>
      </w:pPr>
      <w:r>
        <w:rPr>
          <w:rStyle w:val="a5"/>
          <w:color w:val="000000"/>
          <w:lang w:val="uk-UA"/>
        </w:rPr>
        <w:t>7</w:t>
      </w:r>
      <w:r w:rsidRPr="00B6036C">
        <w:rPr>
          <w:rStyle w:val="a5"/>
          <w:color w:val="000000"/>
        </w:rPr>
        <w:t xml:space="preserve">. </w:t>
      </w:r>
      <w:proofErr w:type="spellStart"/>
      <w:r w:rsidRPr="00B6036C">
        <w:rPr>
          <w:rStyle w:val="a5"/>
          <w:color w:val="000000"/>
        </w:rPr>
        <w:t>Обґрунтування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запропонованого</w:t>
      </w:r>
      <w:proofErr w:type="spellEnd"/>
      <w:r w:rsidRPr="00B6036C">
        <w:rPr>
          <w:rStyle w:val="a5"/>
          <w:color w:val="000000"/>
        </w:rPr>
        <w:t xml:space="preserve"> строку </w:t>
      </w:r>
      <w:proofErr w:type="spellStart"/>
      <w:r w:rsidRPr="00B6036C">
        <w:rPr>
          <w:rStyle w:val="a5"/>
          <w:color w:val="000000"/>
        </w:rPr>
        <w:t>дії</w:t>
      </w:r>
      <w:proofErr w:type="spellEnd"/>
      <w:r w:rsidRPr="00B6036C">
        <w:rPr>
          <w:rStyle w:val="a5"/>
          <w:color w:val="000000"/>
        </w:rPr>
        <w:t xml:space="preserve"> регуляторного акта</w:t>
      </w:r>
    </w:p>
    <w:p w:rsidR="009A3E18" w:rsidRPr="00B6036C" w:rsidRDefault="009A3E18" w:rsidP="00F41D3A">
      <w:pPr>
        <w:pStyle w:val="a4"/>
        <w:shd w:val="clear" w:color="auto" w:fill="FFFFFF"/>
        <w:spacing w:line="360" w:lineRule="auto"/>
        <w:rPr>
          <w:color w:val="000000"/>
        </w:rPr>
      </w:pPr>
      <w:proofErr w:type="spellStart"/>
      <w:r w:rsidRPr="00B6036C">
        <w:rPr>
          <w:color w:val="000000"/>
        </w:rPr>
        <w:t>Обмеження</w:t>
      </w:r>
      <w:proofErr w:type="spellEnd"/>
      <w:r w:rsidRPr="00B6036C">
        <w:rPr>
          <w:color w:val="000000"/>
        </w:rPr>
        <w:t xml:space="preserve"> строку </w:t>
      </w:r>
      <w:proofErr w:type="spellStart"/>
      <w:r w:rsidRPr="00B6036C">
        <w:rPr>
          <w:color w:val="000000"/>
        </w:rPr>
        <w:t>дії</w:t>
      </w:r>
      <w:proofErr w:type="spellEnd"/>
      <w:r w:rsidRPr="00B6036C">
        <w:rPr>
          <w:color w:val="000000"/>
        </w:rPr>
        <w:t xml:space="preserve"> акта </w:t>
      </w:r>
      <w:proofErr w:type="spellStart"/>
      <w:r w:rsidRPr="00B6036C">
        <w:rPr>
          <w:color w:val="000000"/>
        </w:rPr>
        <w:t>немає</w:t>
      </w:r>
      <w:proofErr w:type="spellEnd"/>
      <w:r w:rsidRPr="00B6036C">
        <w:rPr>
          <w:color w:val="000000"/>
        </w:rPr>
        <w:t>.</w:t>
      </w:r>
    </w:p>
    <w:p w:rsidR="009A3E18" w:rsidRPr="001D4FC3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A5702E">
        <w:rPr>
          <w:color w:val="000000"/>
          <w:lang w:val="uk-UA"/>
        </w:rPr>
        <w:t>З</w:t>
      </w:r>
      <w:proofErr w:type="spellStart"/>
      <w:r w:rsidRPr="00A5702E">
        <w:rPr>
          <w:color w:val="000000"/>
        </w:rPr>
        <w:t>апропонований</w:t>
      </w:r>
      <w:proofErr w:type="spellEnd"/>
      <w:r w:rsidRPr="00A5702E">
        <w:rPr>
          <w:color w:val="000000"/>
        </w:rPr>
        <w:t xml:space="preserve"> про</w:t>
      </w:r>
      <w:r w:rsidRPr="00A5702E">
        <w:rPr>
          <w:color w:val="000000"/>
          <w:lang w:val="uk-UA"/>
        </w:rPr>
        <w:t>є</w:t>
      </w:r>
      <w:proofErr w:type="spellStart"/>
      <w:r w:rsidRPr="00A5702E">
        <w:rPr>
          <w:color w:val="000000"/>
        </w:rPr>
        <w:t>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r w:rsidRPr="007D35AF">
        <w:rPr>
          <w:color w:val="000000"/>
          <w:lang w:val="uk-UA"/>
        </w:rPr>
        <w:t xml:space="preserve">виконавчого комітету </w:t>
      </w:r>
      <w:r>
        <w:rPr>
          <w:color w:val="000000"/>
          <w:lang w:val="uk-UA"/>
        </w:rPr>
        <w:t xml:space="preserve">Мукачівської </w:t>
      </w:r>
      <w:r w:rsidRPr="007D35AF">
        <w:rPr>
          <w:color w:val="000000"/>
          <w:lang w:val="uk-UA"/>
        </w:rPr>
        <w:t>міської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ради «Про затвердження Правил</w:t>
      </w:r>
      <w:r>
        <w:rPr>
          <w:color w:val="000000"/>
          <w:lang w:val="uk-UA"/>
        </w:rPr>
        <w:t xml:space="preserve"> приймання стічних вод до  централізованої системи водовідведення </w:t>
      </w:r>
      <w:proofErr w:type="spellStart"/>
      <w:r>
        <w:rPr>
          <w:color w:val="000000"/>
          <w:lang w:val="uk-UA"/>
        </w:rPr>
        <w:t>м.Мукачево</w:t>
      </w:r>
      <w:proofErr w:type="spellEnd"/>
      <w:r>
        <w:rPr>
          <w:color w:val="000000"/>
          <w:lang w:val="uk-UA"/>
        </w:rPr>
        <w:t xml:space="preserve">» </w:t>
      </w:r>
      <w:proofErr w:type="spellStart"/>
      <w:r>
        <w:rPr>
          <w:color w:val="000000"/>
        </w:rPr>
        <w:t>розроблен</w:t>
      </w:r>
      <w:proofErr w:type="spellEnd"/>
      <w:r>
        <w:rPr>
          <w:color w:val="000000"/>
          <w:lang w:val="uk-UA"/>
        </w:rPr>
        <w:t>о</w:t>
      </w:r>
      <w:r w:rsidRPr="00B6036C">
        <w:rPr>
          <w:color w:val="000000"/>
        </w:rPr>
        <w:t xml:space="preserve"> з </w:t>
      </w:r>
      <w:proofErr w:type="spellStart"/>
      <w:r w:rsidRPr="00B6036C">
        <w:rPr>
          <w:color w:val="000000"/>
        </w:rPr>
        <w:t>урахуванням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можливості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доповнення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або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внесення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змін</w:t>
      </w:r>
      <w:proofErr w:type="spellEnd"/>
      <w:r w:rsidRPr="00B6036C">
        <w:rPr>
          <w:color w:val="000000"/>
        </w:rPr>
        <w:t xml:space="preserve"> до </w:t>
      </w:r>
      <w:proofErr w:type="spellStart"/>
      <w:r w:rsidRPr="00B6036C">
        <w:rPr>
          <w:color w:val="000000"/>
        </w:rPr>
        <w:t>нього</w:t>
      </w:r>
      <w:proofErr w:type="spellEnd"/>
      <w:r w:rsidRPr="00B6036C">
        <w:rPr>
          <w:color w:val="000000"/>
        </w:rPr>
        <w:t xml:space="preserve"> у </w:t>
      </w:r>
      <w:proofErr w:type="spellStart"/>
      <w:r w:rsidRPr="00B6036C">
        <w:rPr>
          <w:color w:val="000000"/>
        </w:rPr>
        <w:t>разі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внесення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змін</w:t>
      </w:r>
      <w:proofErr w:type="spellEnd"/>
      <w:r w:rsidRPr="00B6036C">
        <w:rPr>
          <w:color w:val="000000"/>
        </w:rPr>
        <w:t xml:space="preserve"> до чинного </w:t>
      </w:r>
      <w:proofErr w:type="spellStart"/>
      <w:r w:rsidRPr="00B6036C">
        <w:rPr>
          <w:color w:val="000000"/>
        </w:rPr>
        <w:t>законодавства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України</w:t>
      </w:r>
      <w:proofErr w:type="spellEnd"/>
      <w:r w:rsidRPr="00B6036C">
        <w:rPr>
          <w:color w:val="000000"/>
        </w:rPr>
        <w:t>.</w:t>
      </w:r>
    </w:p>
    <w:p w:rsidR="009A3E18" w:rsidRPr="00B6036C" w:rsidRDefault="009A3E18" w:rsidP="009A3E18">
      <w:pPr>
        <w:pStyle w:val="a4"/>
        <w:shd w:val="clear" w:color="auto" w:fill="FFFFFF"/>
        <w:rPr>
          <w:color w:val="000000"/>
        </w:rPr>
      </w:pPr>
      <w:r>
        <w:rPr>
          <w:rStyle w:val="a5"/>
          <w:color w:val="000000"/>
          <w:lang w:val="uk-UA"/>
        </w:rPr>
        <w:t>8</w:t>
      </w:r>
      <w:r w:rsidRPr="00B6036C">
        <w:rPr>
          <w:rStyle w:val="a5"/>
          <w:color w:val="000000"/>
        </w:rPr>
        <w:t xml:space="preserve">. </w:t>
      </w:r>
      <w:proofErr w:type="spellStart"/>
      <w:r w:rsidRPr="00B6036C">
        <w:rPr>
          <w:rStyle w:val="a5"/>
          <w:color w:val="000000"/>
        </w:rPr>
        <w:t>Визначення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показників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результативності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дії</w:t>
      </w:r>
      <w:proofErr w:type="spellEnd"/>
      <w:r w:rsidRPr="00B6036C">
        <w:rPr>
          <w:rStyle w:val="a5"/>
          <w:color w:val="000000"/>
        </w:rPr>
        <w:t xml:space="preserve"> регуляторного акта</w:t>
      </w:r>
    </w:p>
    <w:p w:rsidR="009A3E18" w:rsidRPr="00B6036C" w:rsidRDefault="009A3E18" w:rsidP="009A3E18">
      <w:pPr>
        <w:pStyle w:val="a4"/>
        <w:shd w:val="clear" w:color="auto" w:fill="FFFFFF"/>
        <w:rPr>
          <w:color w:val="000000"/>
        </w:rPr>
      </w:pPr>
      <w:proofErr w:type="spellStart"/>
      <w:r w:rsidRPr="00B6036C">
        <w:rPr>
          <w:color w:val="000000"/>
        </w:rPr>
        <w:t>Кількісними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показниками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дії</w:t>
      </w:r>
      <w:proofErr w:type="spellEnd"/>
      <w:r w:rsidRPr="00B6036C">
        <w:rPr>
          <w:color w:val="000000"/>
        </w:rPr>
        <w:t xml:space="preserve"> регуляторного акта є:</w:t>
      </w:r>
    </w:p>
    <w:p w:rsidR="009A3E18" w:rsidRPr="00B6036C" w:rsidRDefault="009A3E18" w:rsidP="009A3E1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</w:rPr>
      </w:pPr>
      <w:proofErr w:type="spellStart"/>
      <w:r w:rsidRPr="00B6036C">
        <w:rPr>
          <w:rFonts w:ascii="Times New Roman" w:hAnsi="Times New Roman" w:cs="Times New Roman"/>
          <w:color w:val="000000"/>
        </w:rPr>
        <w:t>систематичне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обстеження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B6036C">
        <w:rPr>
          <w:rFonts w:ascii="Times New Roman" w:hAnsi="Times New Roman" w:cs="Times New Roman"/>
          <w:color w:val="000000"/>
        </w:rPr>
        <w:t>здійснення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лабораторного контролю </w:t>
      </w:r>
      <w:proofErr w:type="spellStart"/>
      <w:r w:rsidRPr="00B6036C">
        <w:rPr>
          <w:rFonts w:ascii="Times New Roman" w:hAnsi="Times New Roman" w:cs="Times New Roman"/>
          <w:color w:val="000000"/>
        </w:rPr>
        <w:t>щодо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дотримання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величин ДК </w:t>
      </w:r>
      <w:proofErr w:type="spellStart"/>
      <w:r w:rsidRPr="00B6036C">
        <w:rPr>
          <w:rFonts w:ascii="Times New Roman" w:hAnsi="Times New Roman" w:cs="Times New Roman"/>
          <w:color w:val="000000"/>
        </w:rPr>
        <w:t>забруднюючих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речовин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6036C">
        <w:rPr>
          <w:rFonts w:ascii="Times New Roman" w:hAnsi="Times New Roman" w:cs="Times New Roman"/>
          <w:color w:val="000000"/>
        </w:rPr>
        <w:t>стічних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водах </w:t>
      </w:r>
      <w:r>
        <w:rPr>
          <w:rFonts w:ascii="Times New Roman" w:hAnsi="Times New Roman" w:cs="Times New Roman"/>
          <w:color w:val="000000"/>
          <w:lang w:val="uk-UA"/>
        </w:rPr>
        <w:t>с</w:t>
      </w:r>
      <w:proofErr w:type="spellStart"/>
      <w:r w:rsidRPr="00B6036C">
        <w:rPr>
          <w:rFonts w:ascii="Times New Roman" w:hAnsi="Times New Roman" w:cs="Times New Roman"/>
          <w:color w:val="000000"/>
        </w:rPr>
        <w:t>поживачів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при </w:t>
      </w:r>
      <w:proofErr w:type="spellStart"/>
      <w:r w:rsidRPr="00B6036C">
        <w:rPr>
          <w:rFonts w:ascii="Times New Roman" w:hAnsi="Times New Roman" w:cs="Times New Roman"/>
          <w:color w:val="000000"/>
        </w:rPr>
        <w:t>водовідведенні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6036C">
        <w:rPr>
          <w:rFonts w:ascii="Times New Roman" w:hAnsi="Times New Roman" w:cs="Times New Roman"/>
          <w:color w:val="000000"/>
        </w:rPr>
        <w:t>міську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>аналізаційну</w:t>
      </w:r>
      <w:proofErr w:type="spellEnd"/>
      <w:r>
        <w:rPr>
          <w:rFonts w:ascii="Times New Roman" w:hAnsi="Times New Roman" w:cs="Times New Roman"/>
          <w:color w:val="000000"/>
        </w:rPr>
        <w:t xml:space="preserve"> мережу м. </w:t>
      </w:r>
      <w:r>
        <w:rPr>
          <w:rFonts w:ascii="Times New Roman" w:hAnsi="Times New Roman" w:cs="Times New Roman"/>
          <w:color w:val="000000"/>
          <w:lang w:val="uk-UA"/>
        </w:rPr>
        <w:t>Мукачево</w:t>
      </w:r>
      <w:r w:rsidRPr="00B6036C">
        <w:rPr>
          <w:rFonts w:ascii="Times New Roman" w:hAnsi="Times New Roman" w:cs="Times New Roman"/>
          <w:color w:val="000000"/>
        </w:rPr>
        <w:t>;</w:t>
      </w:r>
    </w:p>
    <w:p w:rsidR="009A3E18" w:rsidRPr="00EA19B8" w:rsidRDefault="009A3E18" w:rsidP="009A3E1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proofErr w:type="spellStart"/>
      <w:r w:rsidRPr="00B6036C">
        <w:rPr>
          <w:rFonts w:ascii="Times New Roman" w:hAnsi="Times New Roman" w:cs="Times New Roman"/>
          <w:color w:val="000000"/>
        </w:rPr>
        <w:t>виявлені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порушення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B6036C">
        <w:rPr>
          <w:rFonts w:ascii="Times New Roman" w:hAnsi="Times New Roman" w:cs="Times New Roman"/>
          <w:color w:val="000000"/>
        </w:rPr>
        <w:t>частині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наднормативного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B6036C">
        <w:rPr>
          <w:rFonts w:ascii="Times New Roman" w:hAnsi="Times New Roman" w:cs="Times New Roman"/>
          <w:color w:val="000000"/>
        </w:rPr>
        <w:t>понадлімітного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скиду </w:t>
      </w:r>
      <w:proofErr w:type="spellStart"/>
      <w:r w:rsidRPr="00B6036C">
        <w:rPr>
          <w:rFonts w:ascii="Times New Roman" w:hAnsi="Times New Roman" w:cs="Times New Roman"/>
          <w:color w:val="000000"/>
        </w:rPr>
        <w:t>забруднюючих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речовин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6036C">
        <w:rPr>
          <w:rFonts w:ascii="Times New Roman" w:hAnsi="Times New Roman" w:cs="Times New Roman"/>
          <w:color w:val="000000"/>
        </w:rPr>
        <w:t>у систему</w:t>
      </w:r>
      <w:proofErr w:type="gram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централізован</w:t>
      </w:r>
      <w:r>
        <w:rPr>
          <w:rFonts w:ascii="Times New Roman" w:hAnsi="Times New Roman" w:cs="Times New Roman"/>
          <w:color w:val="000000"/>
        </w:rPr>
        <w:t>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водовідведення</w:t>
      </w:r>
      <w:proofErr w:type="spellEnd"/>
      <w:r>
        <w:rPr>
          <w:rFonts w:ascii="Times New Roman" w:hAnsi="Times New Roman" w:cs="Times New Roman"/>
          <w:color w:val="000000"/>
        </w:rPr>
        <w:t xml:space="preserve"> м. </w:t>
      </w:r>
      <w:r>
        <w:rPr>
          <w:rFonts w:ascii="Times New Roman" w:hAnsi="Times New Roman" w:cs="Times New Roman"/>
          <w:color w:val="000000"/>
          <w:lang w:val="uk-UA"/>
        </w:rPr>
        <w:t xml:space="preserve">Мукачево </w:t>
      </w:r>
      <w:proofErr w:type="spellStart"/>
      <w:r w:rsidRPr="00B6036C">
        <w:rPr>
          <w:rFonts w:ascii="Times New Roman" w:hAnsi="Times New Roman" w:cs="Times New Roman"/>
          <w:color w:val="000000"/>
        </w:rPr>
        <w:t>пред’являти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споживачам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претензії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та позови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p w:rsidR="009A3E18" w:rsidRPr="00B6036C" w:rsidRDefault="009A3E18" w:rsidP="009A3E18">
      <w:pPr>
        <w:pStyle w:val="a4"/>
        <w:shd w:val="clear" w:color="auto" w:fill="FFFFFF"/>
        <w:rPr>
          <w:color w:val="000000"/>
        </w:rPr>
      </w:pPr>
      <w:proofErr w:type="spellStart"/>
      <w:r w:rsidRPr="00B6036C">
        <w:rPr>
          <w:color w:val="000000"/>
        </w:rPr>
        <w:t>Якісними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показниками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дії</w:t>
      </w:r>
      <w:proofErr w:type="spellEnd"/>
      <w:r w:rsidRPr="00B6036C">
        <w:rPr>
          <w:color w:val="000000"/>
        </w:rPr>
        <w:t xml:space="preserve"> регуляторного акта є:</w:t>
      </w:r>
    </w:p>
    <w:p w:rsidR="009A3E18" w:rsidRPr="00B6036C" w:rsidRDefault="009A3E18" w:rsidP="009A3E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</w:rPr>
      </w:pPr>
      <w:proofErr w:type="spellStart"/>
      <w:r w:rsidRPr="00B6036C">
        <w:rPr>
          <w:rFonts w:ascii="Times New Roman" w:hAnsi="Times New Roman" w:cs="Times New Roman"/>
          <w:color w:val="000000"/>
        </w:rPr>
        <w:t>забезпечення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охорони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навколишнього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природного </w:t>
      </w:r>
      <w:proofErr w:type="spellStart"/>
      <w:r w:rsidRPr="00B6036C">
        <w:rPr>
          <w:rFonts w:ascii="Times New Roman" w:hAnsi="Times New Roman" w:cs="Times New Roman"/>
          <w:color w:val="000000"/>
        </w:rPr>
        <w:t>середовища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від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забруднення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скидами </w:t>
      </w:r>
      <w:proofErr w:type="spellStart"/>
      <w:r w:rsidRPr="00B6036C">
        <w:rPr>
          <w:rFonts w:ascii="Times New Roman" w:hAnsi="Times New Roman" w:cs="Times New Roman"/>
          <w:color w:val="000000"/>
        </w:rPr>
        <w:t>стічних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вод </w:t>
      </w:r>
      <w:proofErr w:type="spellStart"/>
      <w:r w:rsidRPr="00B6036C">
        <w:rPr>
          <w:rFonts w:ascii="Times New Roman" w:hAnsi="Times New Roman" w:cs="Times New Roman"/>
          <w:color w:val="000000"/>
        </w:rPr>
        <w:t>споживачів</w:t>
      </w:r>
      <w:proofErr w:type="spellEnd"/>
      <w:r w:rsidRPr="00B6036C">
        <w:rPr>
          <w:rFonts w:ascii="Times New Roman" w:hAnsi="Times New Roman" w:cs="Times New Roman"/>
          <w:color w:val="000000"/>
        </w:rPr>
        <w:t>;</w:t>
      </w:r>
    </w:p>
    <w:p w:rsidR="009A3E18" w:rsidRPr="00B6036C" w:rsidRDefault="009A3E18" w:rsidP="009A3E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</w:rPr>
      </w:pPr>
      <w:proofErr w:type="spellStart"/>
      <w:r w:rsidRPr="00B6036C">
        <w:rPr>
          <w:rFonts w:ascii="Times New Roman" w:hAnsi="Times New Roman" w:cs="Times New Roman"/>
          <w:color w:val="000000"/>
        </w:rPr>
        <w:t>рівень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ро</w:t>
      </w:r>
      <w:r w:rsidRPr="00B6036C">
        <w:rPr>
          <w:rFonts w:ascii="Times New Roman" w:hAnsi="Times New Roman" w:cs="Times New Roman"/>
          <w:color w:val="000000"/>
        </w:rPr>
        <w:t>інформованості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суб’єктів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господарювання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B6036C">
        <w:rPr>
          <w:rFonts w:ascii="Times New Roman" w:hAnsi="Times New Roman" w:cs="Times New Roman"/>
          <w:color w:val="000000"/>
        </w:rPr>
        <w:t>основними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положеннями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акта.</w:t>
      </w:r>
    </w:p>
    <w:p w:rsidR="009A3E18" w:rsidRPr="00B6036C" w:rsidRDefault="009A3E18" w:rsidP="009A3E18">
      <w:pPr>
        <w:pStyle w:val="a4"/>
        <w:shd w:val="clear" w:color="auto" w:fill="FFFFFF"/>
        <w:jc w:val="center"/>
        <w:rPr>
          <w:color w:val="000000"/>
        </w:rPr>
      </w:pPr>
      <w:r>
        <w:rPr>
          <w:rStyle w:val="a5"/>
          <w:color w:val="000000"/>
          <w:lang w:val="uk-UA"/>
        </w:rPr>
        <w:lastRenderedPageBreak/>
        <w:t>9</w:t>
      </w:r>
      <w:r w:rsidRPr="00B6036C">
        <w:rPr>
          <w:rStyle w:val="a5"/>
          <w:color w:val="000000"/>
        </w:rPr>
        <w:t xml:space="preserve">. </w:t>
      </w:r>
      <w:proofErr w:type="spellStart"/>
      <w:r w:rsidRPr="00B6036C">
        <w:rPr>
          <w:rStyle w:val="a5"/>
          <w:color w:val="000000"/>
        </w:rPr>
        <w:t>Визначення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заходів</w:t>
      </w:r>
      <w:proofErr w:type="spellEnd"/>
      <w:r w:rsidRPr="00B6036C">
        <w:rPr>
          <w:rStyle w:val="a5"/>
          <w:color w:val="000000"/>
        </w:rPr>
        <w:t xml:space="preserve">, за </w:t>
      </w:r>
      <w:proofErr w:type="spellStart"/>
      <w:r w:rsidRPr="00B6036C">
        <w:rPr>
          <w:rStyle w:val="a5"/>
          <w:color w:val="000000"/>
        </w:rPr>
        <w:t>допомогою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яких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здійснюватиметься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відстеження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результативності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дії</w:t>
      </w:r>
      <w:proofErr w:type="spellEnd"/>
      <w:r w:rsidRPr="00B6036C">
        <w:rPr>
          <w:rStyle w:val="a5"/>
          <w:color w:val="000000"/>
        </w:rPr>
        <w:t xml:space="preserve"> регуляторного акта</w:t>
      </w:r>
    </w:p>
    <w:p w:rsidR="009A3E18" w:rsidRPr="00B6036C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lang w:val="uk-UA"/>
        </w:rPr>
        <w:t xml:space="preserve">         </w:t>
      </w:r>
      <w:r w:rsidRPr="00B6036C">
        <w:rPr>
          <w:color w:val="000000"/>
        </w:rPr>
        <w:t xml:space="preserve">У </w:t>
      </w:r>
      <w:proofErr w:type="spellStart"/>
      <w:r w:rsidRPr="00B6036C">
        <w:rPr>
          <w:color w:val="000000"/>
        </w:rPr>
        <w:t>разі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прийняття</w:t>
      </w:r>
      <w:proofErr w:type="spellEnd"/>
      <w:r w:rsidRPr="00B6036C">
        <w:rPr>
          <w:color w:val="000000"/>
        </w:rPr>
        <w:t xml:space="preserve"> регуляторного акта </w:t>
      </w:r>
      <w:proofErr w:type="spellStart"/>
      <w:r w:rsidRPr="00B6036C">
        <w:rPr>
          <w:color w:val="000000"/>
        </w:rPr>
        <w:t>послідовно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здійснюватиметься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його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згідно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статтею</w:t>
      </w:r>
      <w:proofErr w:type="spellEnd"/>
      <w:r w:rsidRPr="00B6036C">
        <w:rPr>
          <w:color w:val="000000"/>
        </w:rPr>
        <w:t xml:space="preserve"> 10 Закону </w:t>
      </w:r>
      <w:proofErr w:type="spellStart"/>
      <w:r w:rsidRPr="00B6036C">
        <w:rPr>
          <w:color w:val="000000"/>
        </w:rPr>
        <w:t>України</w:t>
      </w:r>
      <w:proofErr w:type="spellEnd"/>
      <w:r w:rsidRPr="00B6036C">
        <w:rPr>
          <w:color w:val="000000"/>
        </w:rPr>
        <w:t xml:space="preserve"> «Про засади </w:t>
      </w:r>
      <w:proofErr w:type="spellStart"/>
      <w:r w:rsidRPr="00B6036C">
        <w:rPr>
          <w:color w:val="000000"/>
        </w:rPr>
        <w:t>державної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регуляторної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політики</w:t>
      </w:r>
      <w:proofErr w:type="spellEnd"/>
      <w:r w:rsidRPr="00B6036C">
        <w:rPr>
          <w:color w:val="000000"/>
        </w:rPr>
        <w:t xml:space="preserve"> у </w:t>
      </w:r>
      <w:proofErr w:type="spellStart"/>
      <w:r w:rsidRPr="00B6036C">
        <w:rPr>
          <w:color w:val="000000"/>
        </w:rPr>
        <w:t>сфері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господарської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діяльності</w:t>
      </w:r>
      <w:proofErr w:type="spellEnd"/>
      <w:r w:rsidRPr="00B6036C">
        <w:rPr>
          <w:color w:val="000000"/>
        </w:rPr>
        <w:t xml:space="preserve">» та Методикою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регуляторного акту, </w:t>
      </w:r>
      <w:proofErr w:type="spellStart"/>
      <w:r w:rsidRPr="00B6036C">
        <w:rPr>
          <w:color w:val="000000"/>
        </w:rPr>
        <w:t>затвердженою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постановою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Кабінету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Міністрів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України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від</w:t>
      </w:r>
      <w:proofErr w:type="spellEnd"/>
      <w:r w:rsidRPr="00B6036C">
        <w:rPr>
          <w:color w:val="000000"/>
        </w:rPr>
        <w:t xml:space="preserve"> 11.03.2004 за № 308.</w:t>
      </w:r>
    </w:p>
    <w:p w:rsidR="009A3E18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</w:t>
      </w:r>
      <w:proofErr w:type="spellStart"/>
      <w:r w:rsidRPr="00B6036C">
        <w:rPr>
          <w:color w:val="000000"/>
        </w:rPr>
        <w:t>Стосовно</w:t>
      </w:r>
      <w:proofErr w:type="spellEnd"/>
      <w:r w:rsidRPr="00B6036C">
        <w:rPr>
          <w:color w:val="000000"/>
        </w:rPr>
        <w:t xml:space="preserve"> регуляторного акта </w:t>
      </w:r>
      <w:proofErr w:type="spellStart"/>
      <w:r w:rsidRPr="00B6036C">
        <w:rPr>
          <w:color w:val="000000"/>
        </w:rPr>
        <w:t>послідовно</w:t>
      </w:r>
      <w:proofErr w:type="spellEnd"/>
      <w:r w:rsidRPr="00B6036C">
        <w:rPr>
          <w:color w:val="000000"/>
        </w:rPr>
        <w:t xml:space="preserve"> буде </w:t>
      </w:r>
      <w:proofErr w:type="spellStart"/>
      <w:r w:rsidRPr="00B6036C">
        <w:rPr>
          <w:color w:val="000000"/>
        </w:rPr>
        <w:t>здійснено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базове</w:t>
      </w:r>
      <w:proofErr w:type="spellEnd"/>
      <w:r w:rsidRPr="00B6036C">
        <w:rPr>
          <w:color w:val="000000"/>
        </w:rPr>
        <w:t xml:space="preserve">, </w:t>
      </w:r>
      <w:proofErr w:type="spellStart"/>
      <w:r w:rsidRPr="00B6036C">
        <w:rPr>
          <w:color w:val="000000"/>
        </w:rPr>
        <w:t>повторне</w:t>
      </w:r>
      <w:proofErr w:type="spellEnd"/>
      <w:r w:rsidRPr="00B6036C">
        <w:rPr>
          <w:color w:val="000000"/>
        </w:rPr>
        <w:t xml:space="preserve"> та </w:t>
      </w:r>
      <w:proofErr w:type="spellStart"/>
      <w:r w:rsidRPr="00B6036C">
        <w:rPr>
          <w:color w:val="000000"/>
        </w:rPr>
        <w:t>періодичне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його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за </w:t>
      </w:r>
      <w:proofErr w:type="spellStart"/>
      <w:r w:rsidRPr="00B6036C">
        <w:rPr>
          <w:color w:val="000000"/>
        </w:rPr>
        <w:t>показниками</w:t>
      </w:r>
      <w:proofErr w:type="spellEnd"/>
      <w:r w:rsidRPr="00B6036C">
        <w:rPr>
          <w:color w:val="000000"/>
        </w:rPr>
        <w:t xml:space="preserve">, </w:t>
      </w:r>
      <w:proofErr w:type="spellStart"/>
      <w:r w:rsidRPr="00B6036C">
        <w:rPr>
          <w:color w:val="000000"/>
        </w:rPr>
        <w:t>визначеними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під</w:t>
      </w:r>
      <w:proofErr w:type="spellEnd"/>
      <w:r w:rsidRPr="00B6036C">
        <w:rPr>
          <w:color w:val="000000"/>
        </w:rPr>
        <w:t xml:space="preserve"> час </w:t>
      </w:r>
      <w:proofErr w:type="spellStart"/>
      <w:r w:rsidRPr="00B6036C">
        <w:rPr>
          <w:color w:val="000000"/>
        </w:rPr>
        <w:t>проведення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аналізу</w:t>
      </w:r>
      <w:proofErr w:type="spellEnd"/>
      <w:r w:rsidRPr="00B6036C">
        <w:rPr>
          <w:color w:val="000000"/>
        </w:rPr>
        <w:t xml:space="preserve"> регуляторного </w:t>
      </w:r>
      <w:proofErr w:type="spellStart"/>
      <w:r w:rsidRPr="00B6036C">
        <w:rPr>
          <w:color w:val="000000"/>
        </w:rPr>
        <w:t>впливу</w:t>
      </w:r>
      <w:proofErr w:type="spellEnd"/>
      <w:r w:rsidRPr="00B6036C">
        <w:rPr>
          <w:color w:val="000000"/>
        </w:rPr>
        <w:t xml:space="preserve"> до </w:t>
      </w:r>
      <w:proofErr w:type="spellStart"/>
      <w:r w:rsidRPr="00B6036C">
        <w:rPr>
          <w:color w:val="000000"/>
        </w:rPr>
        <w:t>нього</w:t>
      </w:r>
      <w:proofErr w:type="spellEnd"/>
      <w:r w:rsidRPr="00B6036C">
        <w:rPr>
          <w:color w:val="000000"/>
        </w:rPr>
        <w:t xml:space="preserve"> на </w:t>
      </w:r>
      <w:proofErr w:type="spellStart"/>
      <w:r w:rsidRPr="00B6036C">
        <w:rPr>
          <w:color w:val="000000"/>
        </w:rPr>
        <w:t>підставі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даних</w:t>
      </w:r>
      <w:proofErr w:type="spellEnd"/>
      <w:r w:rsidRPr="00B6036C">
        <w:rPr>
          <w:color w:val="000000"/>
        </w:rPr>
        <w:t xml:space="preserve">, </w:t>
      </w:r>
      <w:proofErr w:type="spellStart"/>
      <w:r w:rsidRPr="00B6036C">
        <w:rPr>
          <w:color w:val="000000"/>
        </w:rPr>
        <w:t>наданих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хіміко-бактеріологічною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лабораторією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стічних</w:t>
      </w:r>
      <w:proofErr w:type="spellEnd"/>
      <w:r w:rsidRPr="00B6036C">
        <w:rPr>
          <w:color w:val="000000"/>
        </w:rPr>
        <w:t xml:space="preserve"> вод.</w:t>
      </w:r>
    </w:p>
    <w:p w:rsidR="009A3E18" w:rsidRPr="00A5702E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proofErr w:type="spellStart"/>
      <w:r w:rsidRPr="00B6036C">
        <w:rPr>
          <w:color w:val="000000"/>
        </w:rPr>
        <w:t>Базове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регуляторного акта буде проведено </w:t>
      </w:r>
      <w:r w:rsidRPr="00A5702E">
        <w:rPr>
          <w:color w:val="000000"/>
          <w:lang w:val="uk-UA"/>
        </w:rPr>
        <w:t xml:space="preserve">після набрання чинності цим регуляторним </w:t>
      </w:r>
      <w:proofErr w:type="gramStart"/>
      <w:r w:rsidRPr="00A5702E">
        <w:rPr>
          <w:color w:val="000000"/>
          <w:lang w:val="uk-UA"/>
        </w:rPr>
        <w:t>актом</w:t>
      </w:r>
      <w:r w:rsidRPr="005110C8">
        <w:rPr>
          <w:color w:val="FF0000"/>
          <w:lang w:val="uk-UA"/>
        </w:rPr>
        <w:t xml:space="preserve"> </w:t>
      </w:r>
      <w:r w:rsidRPr="00A5702E">
        <w:rPr>
          <w:color w:val="000000"/>
          <w:lang w:val="uk-UA"/>
        </w:rPr>
        <w:t>,але</w:t>
      </w:r>
      <w:proofErr w:type="gramEnd"/>
      <w:r w:rsidRPr="00A5702E">
        <w:rPr>
          <w:color w:val="000000"/>
          <w:lang w:val="uk-UA"/>
        </w:rPr>
        <w:t xml:space="preserve"> не пізніше</w:t>
      </w:r>
      <w:r w:rsidRPr="00A5702E">
        <w:rPr>
          <w:color w:val="000000"/>
        </w:rPr>
        <w:t xml:space="preserve"> </w:t>
      </w:r>
      <w:proofErr w:type="spellStart"/>
      <w:r w:rsidRPr="00A5702E">
        <w:rPr>
          <w:color w:val="000000"/>
        </w:rPr>
        <w:t>набрання</w:t>
      </w:r>
      <w:proofErr w:type="spellEnd"/>
      <w:r w:rsidRPr="00A5702E">
        <w:rPr>
          <w:color w:val="000000"/>
        </w:rPr>
        <w:t xml:space="preserve">  </w:t>
      </w:r>
      <w:proofErr w:type="spellStart"/>
      <w:r w:rsidRPr="00A5702E">
        <w:rPr>
          <w:color w:val="000000"/>
        </w:rPr>
        <w:t>чинності</w:t>
      </w:r>
      <w:proofErr w:type="spellEnd"/>
      <w:r w:rsidRPr="00A5702E">
        <w:rPr>
          <w:color w:val="000000"/>
          <w:lang w:val="uk-UA"/>
        </w:rPr>
        <w:t xml:space="preserve"> даного регуляторного </w:t>
      </w:r>
      <w:proofErr w:type="spellStart"/>
      <w:r w:rsidRPr="00A5702E">
        <w:rPr>
          <w:color w:val="000000"/>
          <w:lang w:val="uk-UA"/>
        </w:rPr>
        <w:t>акта</w:t>
      </w:r>
      <w:proofErr w:type="spellEnd"/>
      <w:r w:rsidRPr="00A5702E">
        <w:rPr>
          <w:color w:val="000000"/>
          <w:lang w:val="uk-UA"/>
        </w:rPr>
        <w:t>.</w:t>
      </w:r>
    </w:p>
    <w:p w:rsidR="009A3E18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proofErr w:type="spellStart"/>
      <w:r w:rsidRPr="00B6036C">
        <w:rPr>
          <w:color w:val="000000"/>
        </w:rPr>
        <w:t>Повторне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регуляторного акта буде проведено через </w:t>
      </w:r>
      <w:proofErr w:type="spellStart"/>
      <w:r w:rsidRPr="00B6036C">
        <w:rPr>
          <w:color w:val="000000"/>
        </w:rPr>
        <w:t>рік</w:t>
      </w:r>
      <w:proofErr w:type="spellEnd"/>
      <w:r w:rsidRPr="00B6036C">
        <w:rPr>
          <w:color w:val="000000"/>
        </w:rPr>
        <w:t xml:space="preserve"> (в </w:t>
      </w:r>
      <w:proofErr w:type="spellStart"/>
      <w:r w:rsidRPr="00B6036C">
        <w:rPr>
          <w:color w:val="000000"/>
        </w:rPr>
        <w:t>термін</w:t>
      </w:r>
      <w:proofErr w:type="spellEnd"/>
      <w:r w:rsidRPr="00B6036C">
        <w:rPr>
          <w:color w:val="000000"/>
        </w:rPr>
        <w:t xml:space="preserve"> не </w:t>
      </w:r>
      <w:proofErr w:type="spellStart"/>
      <w:r w:rsidRPr="00B6036C">
        <w:rPr>
          <w:color w:val="000000"/>
        </w:rPr>
        <w:t>пізніше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двох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років</w:t>
      </w:r>
      <w:proofErr w:type="spellEnd"/>
      <w:r w:rsidRPr="00B6036C">
        <w:rPr>
          <w:color w:val="000000"/>
        </w:rPr>
        <w:t xml:space="preserve">) з дня </w:t>
      </w:r>
      <w:proofErr w:type="spellStart"/>
      <w:r w:rsidRPr="00B6036C">
        <w:rPr>
          <w:color w:val="000000"/>
        </w:rPr>
        <w:t>набрання</w:t>
      </w:r>
      <w:proofErr w:type="spellEnd"/>
      <w:r w:rsidRPr="00B6036C">
        <w:rPr>
          <w:color w:val="000000"/>
        </w:rPr>
        <w:t xml:space="preserve"> ним </w:t>
      </w:r>
      <w:proofErr w:type="spellStart"/>
      <w:r w:rsidRPr="00B6036C">
        <w:rPr>
          <w:color w:val="000000"/>
        </w:rPr>
        <w:t>чинності</w:t>
      </w:r>
      <w:proofErr w:type="spellEnd"/>
      <w:r w:rsidRPr="00B6036C">
        <w:rPr>
          <w:color w:val="000000"/>
        </w:rPr>
        <w:t>.</w:t>
      </w:r>
    </w:p>
    <w:p w:rsidR="009A3E18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proofErr w:type="spellStart"/>
      <w:r w:rsidRPr="00B6036C">
        <w:rPr>
          <w:color w:val="000000"/>
        </w:rPr>
        <w:t>Періодичні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будуть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проводитися</w:t>
      </w:r>
      <w:proofErr w:type="spellEnd"/>
      <w:r w:rsidRPr="00B6036C">
        <w:rPr>
          <w:color w:val="000000"/>
        </w:rPr>
        <w:t xml:space="preserve"> раз на </w:t>
      </w:r>
      <w:proofErr w:type="spellStart"/>
      <w:r w:rsidRPr="00B6036C">
        <w:rPr>
          <w:color w:val="000000"/>
        </w:rPr>
        <w:t>кожні</w:t>
      </w:r>
      <w:proofErr w:type="spellEnd"/>
      <w:r w:rsidRPr="00B6036C">
        <w:rPr>
          <w:color w:val="000000"/>
        </w:rPr>
        <w:t xml:space="preserve"> три роки, </w:t>
      </w:r>
      <w:proofErr w:type="spellStart"/>
      <w:r w:rsidRPr="00B6036C">
        <w:rPr>
          <w:color w:val="000000"/>
        </w:rPr>
        <w:t>починаючи</w:t>
      </w:r>
      <w:proofErr w:type="spellEnd"/>
      <w:r w:rsidRPr="00B6036C">
        <w:rPr>
          <w:color w:val="000000"/>
        </w:rPr>
        <w:t xml:space="preserve"> з </w:t>
      </w:r>
      <w:proofErr w:type="spellStart"/>
      <w:r w:rsidRPr="00B6036C">
        <w:rPr>
          <w:color w:val="000000"/>
        </w:rPr>
        <w:t>дати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закінчення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заходів</w:t>
      </w:r>
      <w:proofErr w:type="spellEnd"/>
      <w:r w:rsidRPr="00B6036C">
        <w:rPr>
          <w:color w:val="000000"/>
        </w:rPr>
        <w:t xml:space="preserve"> з повторного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даного</w:t>
      </w:r>
      <w:proofErr w:type="spellEnd"/>
      <w:r w:rsidRPr="00B6036C">
        <w:rPr>
          <w:color w:val="000000"/>
        </w:rPr>
        <w:t xml:space="preserve"> регуляторного акта.</w:t>
      </w:r>
    </w:p>
    <w:p w:rsidR="009A3E18" w:rsidRPr="00A5702E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Pr="00B6036C">
        <w:rPr>
          <w:color w:val="000000"/>
        </w:rPr>
        <w:t xml:space="preserve">Метод </w:t>
      </w:r>
      <w:proofErr w:type="spellStart"/>
      <w:r w:rsidRPr="00B6036C">
        <w:rPr>
          <w:color w:val="000000"/>
        </w:rPr>
        <w:t>проведення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– </w:t>
      </w:r>
      <w:proofErr w:type="spellStart"/>
      <w:r w:rsidRPr="00B6036C">
        <w:rPr>
          <w:color w:val="000000"/>
        </w:rPr>
        <w:t>статистичний</w:t>
      </w:r>
      <w:proofErr w:type="spellEnd"/>
      <w:r w:rsidRPr="00B6036C">
        <w:rPr>
          <w:color w:val="000000"/>
        </w:rPr>
        <w:t xml:space="preserve">.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здійснюватиметься</w:t>
      </w:r>
      <w:proofErr w:type="spellEnd"/>
      <w:r w:rsidRPr="00B6036C">
        <w:rPr>
          <w:color w:val="000000"/>
        </w:rPr>
        <w:t xml:space="preserve"> на </w:t>
      </w:r>
      <w:proofErr w:type="spellStart"/>
      <w:r w:rsidRPr="00B6036C">
        <w:rPr>
          <w:color w:val="000000"/>
        </w:rPr>
        <w:t>підставі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статистичних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даних</w:t>
      </w:r>
      <w:proofErr w:type="spellEnd"/>
      <w:r w:rsidRPr="00B6036C">
        <w:rPr>
          <w:color w:val="000000"/>
        </w:rPr>
        <w:t xml:space="preserve"> лабораторного контролю</w:t>
      </w:r>
      <w:r w:rsidRPr="00A5702E">
        <w:rPr>
          <w:color w:val="000000"/>
        </w:rPr>
        <w:t>.</w:t>
      </w:r>
    </w:p>
    <w:p w:rsidR="009A3E18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F0CB1">
        <w:rPr>
          <w:color w:val="000000"/>
          <w:lang w:val="uk-UA"/>
        </w:rPr>
        <w:t>Директор КП</w:t>
      </w:r>
      <w:r>
        <w:rPr>
          <w:color w:val="000000"/>
          <w:lang w:val="uk-UA"/>
        </w:rPr>
        <w:t xml:space="preserve"> «Міськводоканал»</w:t>
      </w: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Мукачівської міської ради                                                             Олег КАЗИБРІД</w:t>
      </w: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37711C" w:rsidRDefault="0037711C"/>
    <w:sectPr w:rsidR="00377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B1E"/>
    <w:multiLevelType w:val="multilevel"/>
    <w:tmpl w:val="F4BA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0B0F7D"/>
    <w:multiLevelType w:val="multilevel"/>
    <w:tmpl w:val="59A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D5729C"/>
    <w:multiLevelType w:val="multilevel"/>
    <w:tmpl w:val="3070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E5"/>
    <w:rsid w:val="00170BE5"/>
    <w:rsid w:val="002F5F16"/>
    <w:rsid w:val="0037711C"/>
    <w:rsid w:val="003C1EBC"/>
    <w:rsid w:val="006B696C"/>
    <w:rsid w:val="009A3E18"/>
    <w:rsid w:val="00E27786"/>
    <w:rsid w:val="00F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0AC7"/>
  <w15:chartTrackingRefBased/>
  <w15:docId w15:val="{CD6AE8AE-44D6-457E-8BF9-26FC8871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3E18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A3E1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a5">
    <w:name w:val="Strong"/>
    <w:uiPriority w:val="22"/>
    <w:qFormat/>
    <w:rsid w:val="009A3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kachevo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15722</Words>
  <Characters>8962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2021-12-07T12:21:00Z</dcterms:created>
  <dcterms:modified xsi:type="dcterms:W3CDTF">2021-12-07T12:41:00Z</dcterms:modified>
</cp:coreProperties>
</file>