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3992" w14:textId="245004E4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0D37">
        <w:rPr>
          <w:rFonts w:ascii="Times New Roman" w:hAnsi="Times New Roman"/>
          <w:sz w:val="28"/>
          <w:szCs w:val="28"/>
          <w:lang w:val="uk-UA"/>
        </w:rPr>
        <w:t>Додаток 2</w:t>
      </w:r>
    </w:p>
    <w:p w14:paraId="36C27A72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до Програми розвитку економічної,</w:t>
      </w:r>
    </w:p>
    <w:p w14:paraId="5DE02A2C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міжнародної та інвестиційної</w:t>
      </w:r>
    </w:p>
    <w:p w14:paraId="7BBED41D" w14:textId="594864AB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діяльності Мукачівської міської</w:t>
      </w:r>
    </w:p>
    <w:p w14:paraId="62DC5F95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територіальної громади на 2022-2024 роки</w:t>
      </w:r>
    </w:p>
    <w:p w14:paraId="3B4BCB7E" w14:textId="77777777" w:rsidR="006D0D37" w:rsidRPr="00C51FD2" w:rsidRDefault="006D0D37" w:rsidP="006D0D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335FABC" w14:textId="78E0E698" w:rsidR="006D0D37" w:rsidRPr="00A85C93" w:rsidRDefault="006D0D37" w:rsidP="005F46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DC81A3D" w14:textId="77777777" w:rsidR="006D0D37" w:rsidRPr="00A85C93" w:rsidRDefault="006D0D37" w:rsidP="006D0D37">
      <w:pPr>
        <w:spacing w:after="0"/>
        <w:jc w:val="center"/>
        <w:rPr>
          <w:rFonts w:ascii="Times New Roman" w:hAnsi="Times New Roman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Перелік заходів і завдань </w:t>
      </w:r>
    </w:p>
    <w:p w14:paraId="10A379D1" w14:textId="77777777" w:rsidR="006D0D37" w:rsidRPr="00A85C93" w:rsidRDefault="006D0D37" w:rsidP="006D0D3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Програми розвитку економічної, міжнародної та інвестиційної діяльності</w:t>
      </w:r>
    </w:p>
    <w:p w14:paraId="6A8510BA" w14:textId="77777777" w:rsidR="006D0D37" w:rsidRPr="00A85C93" w:rsidRDefault="006D0D37" w:rsidP="006D0D3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Мукачівської міської територіальної громади на 2022-2024 роки</w:t>
      </w:r>
    </w:p>
    <w:p w14:paraId="0DDFAC8E" w14:textId="77777777" w:rsidR="006D0D37" w:rsidRPr="00A85C93" w:rsidRDefault="006D0D37" w:rsidP="006D0D37">
      <w:pPr>
        <w:spacing w:after="0"/>
        <w:jc w:val="center"/>
        <w:rPr>
          <w:rFonts w:ascii="Times New Roman" w:hAnsi="Times New Roman"/>
          <w:sz w:val="20"/>
          <w:lang w:val="uk-UA"/>
        </w:rPr>
      </w:pPr>
    </w:p>
    <w:tbl>
      <w:tblPr>
        <w:tblW w:w="1531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609"/>
        <w:gridCol w:w="2966"/>
        <w:gridCol w:w="1144"/>
        <w:gridCol w:w="1560"/>
        <w:gridCol w:w="1134"/>
        <w:gridCol w:w="1275"/>
        <w:gridCol w:w="1277"/>
        <w:gridCol w:w="1276"/>
        <w:gridCol w:w="2694"/>
      </w:tblGrid>
      <w:tr w:rsidR="006D0D37" w:rsidRPr="00A85C93" w14:paraId="2916654B" w14:textId="77777777" w:rsidTr="00D3048D">
        <w:trPr>
          <w:cantSplit/>
          <w:trHeight w:val="1104"/>
          <w:tblHeader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58EB7629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14:paraId="5C20F409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773EE1BF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42674C7B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0FEDDA56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Строк виконання заходу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32DDCBF1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01E5A6F5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Джерела </w:t>
            </w:r>
            <w:proofErr w:type="spellStart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фінансуван</w:t>
            </w:r>
            <w:proofErr w:type="spellEnd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6242C6A4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Орієнтовні обсяги фінансування у 2022р. (вартість), </w:t>
            </w:r>
            <w:proofErr w:type="spellStart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36CB5FEB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Орієнтовні обсяги фінансування у 2023р. (вартість), </w:t>
            </w:r>
            <w:proofErr w:type="spellStart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332B78CA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Орієнтовні обсяги фінансування у 2024р. (вартість), </w:t>
            </w:r>
            <w:proofErr w:type="spellStart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  <w:vAlign w:val="center"/>
          </w:tcPr>
          <w:p w14:paraId="25C59CA0" w14:textId="77777777" w:rsidR="006D0D37" w:rsidRPr="00A85C93" w:rsidRDefault="006D0D37" w:rsidP="00C51FD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Очікуваний результат</w:t>
            </w:r>
          </w:p>
        </w:tc>
      </w:tr>
      <w:tr w:rsidR="006D0D37" w:rsidRPr="00A85C93" w14:paraId="797BF978" w14:textId="77777777" w:rsidTr="00D3048D">
        <w:trPr>
          <w:cantSplit/>
          <w:trHeight w:val="33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8A671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61FBC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Розвиток міжнародного та транскордонного співробітництва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C2B3E" w14:textId="77777777" w:rsidR="006D0D37" w:rsidRPr="00A85C93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міжнародних зустрічей міського голови та керівництва Мукачівської міської ради пов’язаних з прийомом іноземних делегацій різного рівня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E3A8FD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ABCA9" w14:textId="6B4D54C9" w:rsidR="00022D93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6FD6C5FA" w14:textId="2FC63513" w:rsidR="006D0D37" w:rsidRPr="00A85C93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60062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96D1E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BF69C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9088EE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1C62A" w14:textId="09F52364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Проведен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4 </w:t>
            </w: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зустріч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міського голови пов’язаних з прийомами 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представників </w:t>
            </w: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міжнародних делегацій різного рівня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 кількості 20 осіб</w:t>
            </w:r>
          </w:p>
        </w:tc>
      </w:tr>
      <w:tr w:rsidR="006D0D37" w:rsidRPr="006D0D37" w14:paraId="3004BE89" w14:textId="77777777" w:rsidTr="00D3048D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E63FC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E89E5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CFDBF" w14:textId="596E7124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та проведення міжнародних конференцій, семінарів, робочих зустрічей, круглих столів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F3CE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10603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0EA09D26" w14:textId="7E135254" w:rsidR="006D0D37" w:rsidRPr="006D0D37" w:rsidRDefault="00022D93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керівники зацікавлених управлінь, відділів та керівники підприємств Мукачівської міської ТГ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980DD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171C1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5E04B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A554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6F2FD" w14:textId="1F73FFD2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Проведення 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4-х 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міжнародних конференцій, семінарів, робочих зустрічей, круглих столів</w:t>
            </w:r>
          </w:p>
        </w:tc>
      </w:tr>
      <w:tr w:rsidR="006D0D37" w:rsidRPr="006D0D37" w14:paraId="16312E8A" w14:textId="77777777" w:rsidTr="00D3048D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E5374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46022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8CDC6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участі міжнародних офіційних делегацій різного рівня міст побратимів (партнерів) Мукачівської міської ТГ, закордонних гостей у фестивалях та інших спортивних і культурно-масових заходах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ADB1B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06008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73445ACB" w14:textId="7F2298D9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C2299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7FD02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1FCC3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A7FC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6002A" w14:textId="719A461B" w:rsidR="006D0D37" w:rsidRPr="006D0D37" w:rsidRDefault="00D3048D" w:rsidP="00C51FD2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Організовано у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часть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25 представників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міжнародних офіційних делегацій міст побратимів (партнерів) </w:t>
            </w:r>
            <w:proofErr w:type="spellStart"/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м.Мукачева</w:t>
            </w:r>
            <w:proofErr w:type="spellEnd"/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 фестивалях та інших культурно-масових заходах</w:t>
            </w:r>
          </w:p>
        </w:tc>
      </w:tr>
      <w:tr w:rsidR="006D0D37" w:rsidRPr="006D0D37" w14:paraId="21E093AA" w14:textId="77777777" w:rsidTr="00D3048D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33175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1D40B9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8F6B7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участі делегацій та представників Мукачівської міської ТГ в культурних, освітніх, спортивних та інших заходах за кордоном спрямованих на розвиток транскордонного співробітництва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D878C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0DC90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20B5E120" w14:textId="6735EC36" w:rsidR="006D0D37" w:rsidRPr="006D0D37" w:rsidRDefault="00022D93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відділ культури, управління освіти, молоді та спорту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A453D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F3356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B165F4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0F0D9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478F2" w14:textId="378ACD9D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Організ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овано та 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забезпечен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 2 поїздки 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делегацій та представників Мукачівської міської ТГ в 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культурних, освітніх, спортивних та інших заходів, спрямованих на розвиток транскордонного співробітництва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налагодження контактів та активізація спільної міжнародної діяльності </w:t>
            </w:r>
          </w:p>
        </w:tc>
      </w:tr>
      <w:tr w:rsidR="006D0D37" w:rsidRPr="006D0D37" w14:paraId="3F7B13E4" w14:textId="77777777" w:rsidTr="00D3048D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D99A1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4B8A28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0041D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заходів приурочених до відзначення Дня Європи в Україні, забезпечення участі у проведенні Європейських Днів Добросусідства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8F6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A48FE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1C4B0A41" w14:textId="3F4E3589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D511D2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94D39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47CCB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43F9B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8D834" w14:textId="3A1C0256" w:rsidR="006D0D37" w:rsidRPr="006D0D37" w:rsidRDefault="006D0D37" w:rsidP="00C51FD2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Проведе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 2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заход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и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приурочених 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 святкування Дня Європи в Україні 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та участь у 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Європейських Днях Добросусідства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забезпечення представлення досягнень громади </w:t>
            </w:r>
          </w:p>
        </w:tc>
      </w:tr>
      <w:tr w:rsidR="006D0D37" w:rsidRPr="006D0D37" w14:paraId="058637AD" w14:textId="77777777" w:rsidTr="00D3048D">
        <w:trPr>
          <w:cantSplit/>
          <w:trHeight w:val="665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6E9DE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6D3E5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BE7E8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Придбання сувенірної,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промоційно</w:t>
            </w:r>
            <w:proofErr w:type="spellEnd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-інформаційної продукції про Мукачівську міську ТГ, цінних подарунків та товарів з відповідною символікою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CA8D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F1974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7DD52560" w14:textId="5ED0B7ED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7D0B4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E7AE8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DF750" w14:textId="77777777" w:rsidR="006D0D37" w:rsidRPr="006D0D37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59A85" w14:textId="77777777" w:rsidR="006D0D37" w:rsidRPr="006D0D37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5ADB9" w14:textId="6D9D2337" w:rsidR="006D0D37" w:rsidRPr="006D0D37" w:rsidRDefault="00EC1FA6" w:rsidP="00C51FD2">
            <w:pPr>
              <w:snapToGrid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Придбано 200 сувенірно-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промоційних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подарунків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 символікою Мукачівської ТГ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для забезпечення якісного проведення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міжнародних зустрічей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 протоколу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офіційних прийомів міського голови</w:t>
            </w:r>
          </w:p>
        </w:tc>
      </w:tr>
      <w:tr w:rsidR="006D0D37" w:rsidRPr="00A85C93" w14:paraId="43CA7B0D" w14:textId="77777777" w:rsidTr="00D3048D">
        <w:trPr>
          <w:cantSplit/>
          <w:trHeight w:val="336"/>
          <w:hidden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2946F" w14:textId="77777777" w:rsidR="006D0D37" w:rsidRPr="00A85C93" w:rsidRDefault="006D0D37" w:rsidP="00C51FD2">
            <w:pPr>
              <w:pStyle w:val="ab"/>
              <w:numPr>
                <w:ilvl w:val="0"/>
                <w:numId w:val="3"/>
              </w:numPr>
              <w:ind w:left="136" w:firstLine="48"/>
              <w:rPr>
                <w:vanish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vanish/>
                <w:color w:val="000000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51CB9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Реалізація пріоритетних грантових програм та проєктів Мукачівської міської ТГ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BBBA1B" w14:textId="77777777" w:rsidR="006D0D37" w:rsidRPr="00A85C93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підготовчих заходів, збір матеріалів, забезпечення перекладу при написанні проєктів, підготовка заявок на конкурси проєктів з фінансуванням за рахунок джерел міжнародної технічної допомоги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F4991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ED817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7F161C82" w14:textId="41A89166" w:rsidR="006D0D37" w:rsidRPr="00A85C93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0A975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1954A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92308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1BA00" w14:textId="77777777" w:rsidR="006D0D37" w:rsidRPr="00A85C93" w:rsidRDefault="006D0D37" w:rsidP="00C51FD2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998DE" w14:textId="6A4E58E1" w:rsidR="006D0D37" w:rsidRPr="00A85C93" w:rsidRDefault="00455E04" w:rsidP="00C51FD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Проведено 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підготовч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заход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ібрано необхідні 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матеріал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для якісної підготовки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проєктів, забезпечен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переклад аплікаційних заявок на робочу мову грантових програм</w:t>
            </w:r>
          </w:p>
        </w:tc>
      </w:tr>
      <w:tr w:rsidR="006D0D37" w:rsidRPr="006D0D37" w14:paraId="49372640" w14:textId="77777777" w:rsidTr="00D3048D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DF8C0C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C7889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8E0E3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та проведення семінарів, конференцій, тренінгів, з питань залучення міжнародної технічної допомоги та пошуку партнерів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81205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ED37D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46B83470" w14:textId="1050B394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098BC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03B4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F5B4D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E7582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EE294" w14:textId="7C44B903" w:rsidR="006D0D37" w:rsidRPr="006D0D37" w:rsidRDefault="00455E04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Організовано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 заходи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конференці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семінар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тренінг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и)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питань залучення міжнародної технічної допомоги та пошуку партнерів</w:t>
            </w:r>
          </w:p>
        </w:tc>
      </w:tr>
      <w:tr w:rsidR="006D0D37" w:rsidRPr="006D0D37" w14:paraId="5746B16D" w14:textId="77777777" w:rsidTr="00D3048D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340F6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003CB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BE6834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Співфінансування заходів в рамках грантових проєктів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0441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5FC8D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5D3219B3" w14:textId="4AB9C3ED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0C9F5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0A55B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74565E" w14:textId="77777777" w:rsidR="006D0D37" w:rsidRPr="006D0D37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24AD7" w14:textId="77777777" w:rsidR="006D0D37" w:rsidRPr="006D0D37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DC2CA" w14:textId="77777777" w:rsidR="006D0D37" w:rsidRPr="006D0D37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Забезпечення співфінансування заходів в рамках грантових проєктів</w:t>
            </w:r>
          </w:p>
        </w:tc>
      </w:tr>
      <w:tr w:rsidR="006D0D37" w:rsidRPr="00A85C93" w14:paraId="0C299236" w14:textId="77777777" w:rsidTr="00D3048D">
        <w:trPr>
          <w:cantSplit/>
          <w:trHeight w:val="336"/>
          <w:hidden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17EAF" w14:textId="77777777" w:rsidR="006D0D37" w:rsidRPr="00A85C93" w:rsidRDefault="006D0D37" w:rsidP="00C51FD2">
            <w:pPr>
              <w:pStyle w:val="ab"/>
              <w:numPr>
                <w:ilvl w:val="0"/>
                <w:numId w:val="3"/>
              </w:numPr>
              <w:ind w:left="136" w:firstLine="48"/>
              <w:rPr>
                <w:vanish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vanish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5E27C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Залучення іноземних інвестицій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3E5987" w14:textId="77777777" w:rsidR="006D0D37" w:rsidRPr="00A85C93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Участь у міжнародних семінарах, конференціях, тренінгах, форумах, виставково-ярмаркових заходах з питань розвитку інвестиційної діяльності Мукачівської міської ТГ в Україні та за кордоном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D8FDF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E32C3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7285335A" w14:textId="7B374E7B" w:rsidR="006D0D37" w:rsidRPr="00A85C93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виконавчі органи ММР, комунальні підприємства та суб’єкти господарювання Мукачівської міської ТГ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FFFA0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E87C0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3A9683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CD72F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45,00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81DBD" w14:textId="0097A5A4" w:rsidR="006D0D37" w:rsidRPr="00A85C93" w:rsidRDefault="00455E04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Взято участь представників Мукачівської ТГ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у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3-х 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міжнародних семінарах, конференціях, тренінгах,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виставково-ярмаркових заходах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метою 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розвитку інвестиційної діяльності Мукачівської міської ТГ</w:t>
            </w:r>
          </w:p>
        </w:tc>
      </w:tr>
      <w:tr w:rsidR="006D0D37" w:rsidRPr="006D0D37" w14:paraId="15FC326C" w14:textId="77777777" w:rsidTr="00D3048D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DADE16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6BBDF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E23799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і проведення презентацій, конференцій, форумів, робочих зустрічей, навчально-практичних семінарів з питань залучення іноземних інвестицій в економіку Мукачівської міської ТГ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BBD67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1B102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6A1DE392" w14:textId="2D4082C7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0390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876A1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5,0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FF1F27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AC042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E7A72" w14:textId="3645B61D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Проведен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 2 заходи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конференці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ї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, форум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и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, робоч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зустріч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, семінар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и)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з питань залучення іноземних інвестицій в економіку Мукачівської міської ТГ</w:t>
            </w:r>
          </w:p>
        </w:tc>
      </w:tr>
      <w:tr w:rsidR="00D3048D" w:rsidRPr="00A85C93" w14:paraId="2D197212" w14:textId="77777777" w:rsidTr="00D3048D">
        <w:trPr>
          <w:cantSplit/>
          <w:trHeight w:val="60"/>
          <w:hidden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705E5" w14:textId="77777777" w:rsidR="00D3048D" w:rsidRPr="00A85C93" w:rsidRDefault="00D3048D" w:rsidP="00D3048D">
            <w:pPr>
              <w:pStyle w:val="ab"/>
              <w:numPr>
                <w:ilvl w:val="0"/>
                <w:numId w:val="3"/>
              </w:numPr>
              <w:ind w:left="136" w:firstLine="0"/>
              <w:rPr>
                <w:vanish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vanish/>
                <w:color w:val="000000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9DF8E" w14:textId="77777777" w:rsidR="00D3048D" w:rsidRPr="00A85C93" w:rsidRDefault="00D3048D" w:rsidP="00D304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Сприяння розвитку економічної діяльності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241B9" w14:textId="18F0930B" w:rsidR="00D3048D" w:rsidRPr="00A85C93" w:rsidRDefault="00D3048D" w:rsidP="00D3048D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Контроль за використанням торговельних марок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028DA" w14:textId="77777777" w:rsidR="00D3048D" w:rsidRPr="00A85C93" w:rsidRDefault="00D3048D" w:rsidP="00D30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E5D919" w14:textId="77777777" w:rsidR="00D3048D" w:rsidRDefault="00D3048D" w:rsidP="00D30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53EC1A72" w14:textId="3CBF5E98" w:rsidR="00D3048D" w:rsidRPr="00A85C93" w:rsidRDefault="00D3048D" w:rsidP="00D30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F6CCB" w14:textId="77777777" w:rsidR="00D3048D" w:rsidRPr="00A85C93" w:rsidRDefault="00D3048D" w:rsidP="00D30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D7860" w14:textId="158B60C0" w:rsidR="00D3048D" w:rsidRPr="00A85C93" w:rsidRDefault="00D3048D" w:rsidP="00D30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F9912" w14:textId="29BDD76F" w:rsidR="00D3048D" w:rsidRPr="00A85C93" w:rsidRDefault="00D3048D" w:rsidP="00D3048D">
            <w:pPr>
              <w:spacing w:after="0" w:line="240" w:lineRule="auto"/>
              <w:ind w:left="3"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02919" w14:textId="29B831ED" w:rsidR="00D3048D" w:rsidRPr="00A85C93" w:rsidRDefault="00D3048D" w:rsidP="00D3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58198" w14:textId="7AD9F54F" w:rsidR="00D3048D" w:rsidRPr="00A85C93" w:rsidRDefault="00D3048D" w:rsidP="00D3048D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sz w:val="20"/>
                <w:szCs w:val="20"/>
                <w:lang w:val="uk-UA"/>
              </w:rPr>
              <w:t>Правомірне використання зареєстрованих 4-х торговельних марок суб’єктами бізнесу при здійсненні господарської діяльності</w:t>
            </w:r>
            <w:r w:rsidR="00455E0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D357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надходження </w:t>
            </w:r>
            <w:r w:rsidR="00455E04">
              <w:rPr>
                <w:rFonts w:ascii="Times New Roman" w:hAnsi="Times New Roman"/>
                <w:sz w:val="20"/>
                <w:szCs w:val="20"/>
                <w:lang w:val="uk-UA"/>
              </w:rPr>
              <w:t>до міс</w:t>
            </w:r>
            <w:r w:rsidR="009E5E4C">
              <w:rPr>
                <w:rFonts w:ascii="Times New Roman" w:hAnsi="Times New Roman"/>
                <w:sz w:val="20"/>
                <w:szCs w:val="20"/>
                <w:lang w:val="uk-UA"/>
              </w:rPr>
              <w:t>цевого</w:t>
            </w:r>
            <w:r w:rsidR="00455E0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E5E4C">
              <w:rPr>
                <w:rFonts w:ascii="Times New Roman" w:hAnsi="Times New Roman"/>
                <w:sz w:val="20"/>
                <w:szCs w:val="20"/>
                <w:lang w:val="uk-UA"/>
              </w:rPr>
              <w:t>бюджету коштів за використання ТМ</w:t>
            </w:r>
          </w:p>
        </w:tc>
      </w:tr>
      <w:tr w:rsidR="006D0D37" w:rsidRPr="006D0D37" w14:paraId="54DDCFA5" w14:textId="77777777" w:rsidTr="00D3048D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9EBD0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186B24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D34974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Забезпечення участі у регіональних та міжнародних виставкових заходах, конференціях, круглих столах з метою презентації економічного потенціалу Мукачівської міської ТГ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5A6E8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8D5C1F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13D0DBDD" w14:textId="1313EAA7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виконавчі органи ММР, суб’єкти господарювання Мукачівської міської ТГ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F6EF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211F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71435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EFE03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7AE1" w14:textId="35AA3947" w:rsidR="006D0D37" w:rsidRPr="006D0D37" w:rsidRDefault="009E5E4C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Взято участь у 2 заходах та забезпечено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презент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ацію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економічного потенціалу Мукачівської міської ТГ на виставково-ярмаркових заходах різного рівня.</w:t>
            </w:r>
          </w:p>
        </w:tc>
      </w:tr>
      <w:tr w:rsidR="006D0D37" w:rsidRPr="006D0D37" w14:paraId="0EFB3581" w14:textId="77777777" w:rsidTr="00D3048D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3D8D6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527929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EF78D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Організація та проведення круглих столів з представниками підприємств, установ, організацій та фізичними особами-підприємцями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BDE5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DD6E4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6A3ECFFB" w14:textId="2FE141F8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КП «ММТІЦ», суб’єкти господарювання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DB87D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B40E4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D54E7C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30B4DB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6E5D0" w14:textId="1772310C" w:rsidR="006D0D37" w:rsidRPr="006D0D37" w:rsidRDefault="006D0D37" w:rsidP="00D3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 2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тематичн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кругл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стол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представниками бізнесу Мукачівської міської ТГ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357C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для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обговорення актуальних питань розвитку </w:t>
            </w:r>
          </w:p>
        </w:tc>
      </w:tr>
      <w:tr w:rsidR="006D0D37" w:rsidRPr="006D0D37" w14:paraId="2548ECF3" w14:textId="77777777" w:rsidTr="00D3048D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060A4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C8580E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7012D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Замовлення рекламно-інформаційних матеріалів, брошур, буклетів,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постерів</w:t>
            </w:r>
            <w:proofErr w:type="spellEnd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інформаційних матеріалів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5115C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BED23" w14:textId="2BE4D4C2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7417D37B" w14:textId="04C2DCEA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КП «ММТІЦ», суб’єкти господарювання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90673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951D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5FD80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AE127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C8437" w14:textId="3645C754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Придбан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тематичн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рекламно-інформаційн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матеріал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брошур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буклет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постер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proofErr w:type="spellEnd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інформаційн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матеріал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 для якісного представлення Мукачівської ТГ на інформаційно-</w:t>
            </w:r>
            <w:proofErr w:type="spellStart"/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промоційних</w:t>
            </w:r>
            <w:proofErr w:type="spellEnd"/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офіційних заходах</w:t>
            </w:r>
          </w:p>
        </w:tc>
      </w:tr>
      <w:tr w:rsidR="006D0D37" w:rsidRPr="006D0D37" w14:paraId="4F78AF4B" w14:textId="77777777" w:rsidTr="00D3048D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6FE3D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4473CD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B733C" w14:textId="27D85F8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промоційних</w:t>
            </w:r>
            <w:proofErr w:type="spellEnd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фотоматеріалів та відеороликів про інвестиційно привабливі об’єкти, земельні ділянки, проєкти, ідеї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0B71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0E7CA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4B1BBABA" w14:textId="424910AA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КП «ММТІЦ», суб’єкти господарювання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74A37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6CEE3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BA912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11D068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520D0" w14:textId="66CD191F" w:rsidR="006D0D37" w:rsidRPr="006D0D37" w:rsidRDefault="009E5E4C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Серія якісних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промоційних</w:t>
            </w:r>
            <w:proofErr w:type="spellEnd"/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фотоматеріалів та відеороликів про інвестиційно привабливі об’єкти, земельні ділянки, проєкти, ідеї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Мукачівської міської ТГ</w:t>
            </w:r>
            <w:r w:rsidR="00D357C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для розміщення на сайті ММР та промоції на заходах</w:t>
            </w:r>
          </w:p>
        </w:tc>
      </w:tr>
      <w:tr w:rsidR="006D0D37" w:rsidRPr="006D0D37" w14:paraId="0F6672A5" w14:textId="77777777" w:rsidTr="00D3048D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9A104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30F51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F4960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Проведення інформаційних, навчальних, практичних семінарів із представниками та суб’єктами бізнесу різних сфер економічної діяльності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ED57E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13343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71413915" w14:textId="6634E826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КП «ММТІЦ», суб’єкти господарювання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7D3A3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EFB8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4C98E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52022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E8022" w14:textId="7F76043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 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інформаційн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навчальн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практичн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семінар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для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представни</w:t>
            </w:r>
            <w:r w:rsidR="00C51F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керівників 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бізнесу різних сфер економічної діяльності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спрямованих на обговорення актуальних проблем та напрацювання шляхів їх вирішення</w:t>
            </w:r>
          </w:p>
        </w:tc>
      </w:tr>
      <w:tr w:rsidR="006D0D37" w:rsidRPr="00A85C93" w14:paraId="7429B939" w14:textId="77777777" w:rsidTr="00D3048D">
        <w:trPr>
          <w:cantSplit/>
          <w:trHeight w:val="764"/>
          <w:hidden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8D2B2" w14:textId="77777777" w:rsidR="006D0D37" w:rsidRPr="00A85C93" w:rsidRDefault="006D0D37" w:rsidP="00C51FD2">
            <w:pPr>
              <w:pStyle w:val="ab"/>
              <w:numPr>
                <w:ilvl w:val="0"/>
                <w:numId w:val="3"/>
              </w:numPr>
              <w:ind w:left="136" w:firstLine="0"/>
              <w:rPr>
                <w:vanish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vanish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7DDB1" w14:textId="77777777" w:rsidR="006D0D37" w:rsidRPr="00A85C93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  <w:t>Актуалізація Стратегії розвитку Мукачівської міської територіальної громади до 2027 року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09FC7" w14:textId="77777777" w:rsidR="006D0D37" w:rsidRPr="00A85C93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44" w:firstLine="2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Моніторинг та дослідження економічного і соціального розвитку Мукачівської міської ТГ, актуалізація та внесення доповнення до Стратегії розвитку Мукачівської міської територіальної громади до 2027 року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E4BEB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AEFF8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1BC339CF" w14:textId="11D8E519" w:rsidR="006D0D37" w:rsidRPr="00A85C93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інші виконавчі органи ММР, суб’єкти господарювання, фізичні особи-підприємці, громадські організації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D7FF6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2B7F6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85007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2F987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B99D8" w14:textId="121F3074" w:rsidR="006D0D37" w:rsidRPr="00A85C93" w:rsidRDefault="001A29E1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Проведено моніторинг</w:t>
            </w:r>
            <w:r w:rsidR="00D357C2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6D0D37" w:rsidRPr="00A85C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оновлено та доповнено</w:t>
            </w:r>
            <w:r w:rsidR="006D0D37" w:rsidRPr="00A85C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ю</w:t>
            </w:r>
            <w:r w:rsidR="006D0D37" w:rsidRPr="00A85C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щодо стану економічного і соціального розвитку громади до Стратегії розвитку Мукачівської міської територіальної громади до 2027 року</w:t>
            </w:r>
          </w:p>
        </w:tc>
      </w:tr>
      <w:tr w:rsidR="006D0D37" w:rsidRPr="006D0D37" w14:paraId="72620D65" w14:textId="77777777" w:rsidTr="00D3048D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3C407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4385B" w14:textId="77777777" w:rsidR="006D0D37" w:rsidRPr="00C51FD2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2BF9E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Розробка нових та актуалізації розроблених проєктів розвитку громади з різних сфер діяльності (ідей стратегічних проєктів) до плану заходів стратегічного розвитку та реалізації стратегічних проєктів Мукачівської міської територіальної громади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DF1F4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9B278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5F580A83" w14:textId="41E3DB65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інші виконавчі органи ММР, суб’єкти господарювання, фізичні особи-підприємці, громадські організації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81A95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09B8D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C2665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9D70C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B9F7C" w14:textId="3F601A5C" w:rsidR="006D0D37" w:rsidRPr="006D0D37" w:rsidRDefault="001A29E1" w:rsidP="001A29E1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Розроблено нові та актуалізовано вже розроблених проєктів розвитку в різних сферах громади,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sz w:val="20"/>
                <w:szCs w:val="20"/>
                <w:lang w:val="uk-UA"/>
              </w:rPr>
              <w:t>несен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End"/>
            <w:r w:rsidR="006D0D37" w:rsidRPr="006D0D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змін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="006D0D37" w:rsidRPr="006D0D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доповнен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ня до</w:t>
            </w:r>
            <w:r w:rsidR="006D0D37" w:rsidRPr="006D0D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Плану заходів з реалізації Стратегії розвитку Мукачівської міської територіальної громади до 2027 року</w:t>
            </w:r>
          </w:p>
        </w:tc>
      </w:tr>
      <w:tr w:rsidR="006D0D37" w:rsidRPr="006D0D37" w14:paraId="64567CB1" w14:textId="77777777" w:rsidTr="00D3048D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A8C21F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BDE6E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0DA28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стратегічної екологічної оцінки Стратегії розвитку Мукачівської міської територіальної громади до 2027 року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E1337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8C9DF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32F3F7ED" w14:textId="64A566C5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інші виконавчі органи ММР, суб’єкти господарювання, фізичні особи-підприємці, громадські організації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B1BDC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89BD2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E730D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07031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D0A07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Проведено стратегічну екологічну оцінку 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Стратегії розвитку Мукачівської міської територіальної громади до 2027 року</w:t>
            </w:r>
          </w:p>
        </w:tc>
      </w:tr>
      <w:tr w:rsidR="006D0D37" w:rsidRPr="00A85C93" w14:paraId="7AFF3198" w14:textId="77777777" w:rsidTr="00D3048D">
        <w:trPr>
          <w:cantSplit/>
          <w:trHeight w:val="33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A7D72" w14:textId="77777777" w:rsidR="006D0D37" w:rsidRPr="00A85C93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B74DF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Усього за програмою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AF95E1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5D725" w14:textId="649D122B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instrText xml:space="preserve"> =SUM(ABOVE) \# "# ##0,00" </w:instrText>
            </w:r>
            <w:r w:rsidRPr="00A85C9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fldChar w:fldCharType="separate"/>
            </w:r>
            <w:r w:rsidR="00D3048D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635,00</w:t>
            </w:r>
            <w:r w:rsidRPr="00A85C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B6A54" w14:textId="49137DF2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instrText xml:space="preserve"> =SUM(ABOVE) \# "# ##0,00" </w:instrText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separate"/>
            </w:r>
            <w:r w:rsidR="00D3048D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825,00</w:t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AE1B9" w14:textId="426F59F6" w:rsidR="006D0D37" w:rsidRPr="00A85C93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instrText xml:space="preserve"> =SUM(ABOVE) \# "# ##0,00" </w:instrText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separate"/>
            </w:r>
            <w:r w:rsidR="00D3048D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825,00</w:t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23B70" w14:textId="77777777" w:rsidR="006D0D37" w:rsidRPr="00A85C93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</w:tbl>
    <w:p w14:paraId="2B1E8271" w14:textId="77777777" w:rsidR="006D0D37" w:rsidRPr="006D0D37" w:rsidRDefault="006D0D37" w:rsidP="00A85C9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C7EE405" w14:textId="77777777" w:rsidR="006D0D37" w:rsidRPr="006D0D37" w:rsidRDefault="006D0D37" w:rsidP="00A85C9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6FB4F6D" w14:textId="600548C9" w:rsidR="006D0D37" w:rsidRPr="00307664" w:rsidRDefault="006D0D37" w:rsidP="00307664">
      <w:pPr>
        <w:ind w:firstLine="426"/>
        <w:rPr>
          <w:rFonts w:ascii="Times New Roman" w:hAnsi="Times New Roman"/>
          <w:bCs/>
          <w:color w:val="000000"/>
          <w:sz w:val="28"/>
          <w:lang w:val="uk-UA"/>
        </w:rPr>
      </w:pPr>
      <w:r w:rsidRPr="006D0D37">
        <w:rPr>
          <w:rFonts w:ascii="Times New Roman" w:hAnsi="Times New Roman"/>
          <w:bCs/>
          <w:color w:val="000000"/>
          <w:sz w:val="28"/>
          <w:lang w:val="uk-UA"/>
        </w:rPr>
        <w:t>Секретар міської ради</w:t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  <w:t>Яна ЧУБИРКО</w:t>
      </w:r>
    </w:p>
    <w:sectPr w:rsidR="006D0D37" w:rsidRPr="00307664" w:rsidSect="00307664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1109" w14:textId="77777777" w:rsidR="0017003F" w:rsidRDefault="0017003F" w:rsidP="0024606A">
      <w:pPr>
        <w:spacing w:after="0" w:line="240" w:lineRule="auto"/>
      </w:pPr>
      <w:r>
        <w:separator/>
      </w:r>
    </w:p>
  </w:endnote>
  <w:endnote w:type="continuationSeparator" w:id="0">
    <w:p w14:paraId="7A3189B7" w14:textId="77777777" w:rsidR="0017003F" w:rsidRDefault="0017003F" w:rsidP="0024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B719" w14:textId="77777777" w:rsidR="0017003F" w:rsidRDefault="0017003F" w:rsidP="0024606A">
      <w:pPr>
        <w:spacing w:after="0" w:line="240" w:lineRule="auto"/>
      </w:pPr>
      <w:r>
        <w:separator/>
      </w:r>
    </w:p>
  </w:footnote>
  <w:footnote w:type="continuationSeparator" w:id="0">
    <w:p w14:paraId="0C3C8944" w14:textId="77777777" w:rsidR="0017003F" w:rsidRDefault="0017003F" w:rsidP="0024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55372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86D4E0F" w14:textId="3B73AC71" w:rsidR="00307664" w:rsidRPr="00307664" w:rsidRDefault="0030766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7664">
          <w:rPr>
            <w:rFonts w:ascii="Times New Roman" w:hAnsi="Times New Roman"/>
            <w:sz w:val="28"/>
            <w:szCs w:val="28"/>
          </w:rPr>
          <w:fldChar w:fldCharType="begin"/>
        </w:r>
        <w:r w:rsidRPr="0030766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07664">
          <w:rPr>
            <w:rFonts w:ascii="Times New Roman" w:hAnsi="Times New Roman"/>
            <w:sz w:val="28"/>
            <w:szCs w:val="28"/>
          </w:rPr>
          <w:fldChar w:fldCharType="separate"/>
        </w:r>
        <w:r w:rsidRPr="00307664">
          <w:rPr>
            <w:rFonts w:ascii="Times New Roman" w:hAnsi="Times New Roman"/>
            <w:sz w:val="28"/>
            <w:szCs w:val="28"/>
            <w:lang w:val="uk-UA"/>
          </w:rPr>
          <w:t>2</w:t>
        </w:r>
        <w:r w:rsidRPr="0030766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8F5ADD7" w14:textId="77777777" w:rsidR="00307664" w:rsidRDefault="003076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862851"/>
    <w:multiLevelType w:val="multilevel"/>
    <w:tmpl w:val="163C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16CF2C86"/>
    <w:multiLevelType w:val="multilevel"/>
    <w:tmpl w:val="950EA524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F95D90"/>
    <w:multiLevelType w:val="multilevel"/>
    <w:tmpl w:val="4EC09420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sz w:val="22"/>
        <w:szCs w:val="22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022D93"/>
    <w:rsid w:val="000D669E"/>
    <w:rsid w:val="0017003F"/>
    <w:rsid w:val="001A29E1"/>
    <w:rsid w:val="001C0F9B"/>
    <w:rsid w:val="001D7516"/>
    <w:rsid w:val="0024606A"/>
    <w:rsid w:val="00307664"/>
    <w:rsid w:val="0031260C"/>
    <w:rsid w:val="00355CF7"/>
    <w:rsid w:val="003A32CE"/>
    <w:rsid w:val="00455E04"/>
    <w:rsid w:val="004A432C"/>
    <w:rsid w:val="005F1E26"/>
    <w:rsid w:val="005F4646"/>
    <w:rsid w:val="006007B8"/>
    <w:rsid w:val="00651F4C"/>
    <w:rsid w:val="006D0D37"/>
    <w:rsid w:val="007D7A33"/>
    <w:rsid w:val="008A1A48"/>
    <w:rsid w:val="008B2F34"/>
    <w:rsid w:val="009E5E4C"/>
    <w:rsid w:val="00A21DD8"/>
    <w:rsid w:val="00A25976"/>
    <w:rsid w:val="00A85C93"/>
    <w:rsid w:val="00AA23DD"/>
    <w:rsid w:val="00B426B5"/>
    <w:rsid w:val="00BB226A"/>
    <w:rsid w:val="00C51FD2"/>
    <w:rsid w:val="00C67AB3"/>
    <w:rsid w:val="00C80086"/>
    <w:rsid w:val="00CA098C"/>
    <w:rsid w:val="00CB5064"/>
    <w:rsid w:val="00D060B8"/>
    <w:rsid w:val="00D3048D"/>
    <w:rsid w:val="00D357C2"/>
    <w:rsid w:val="00D95805"/>
    <w:rsid w:val="00DA46D1"/>
    <w:rsid w:val="00E01A54"/>
    <w:rsid w:val="00E6408D"/>
    <w:rsid w:val="00EA4DCF"/>
    <w:rsid w:val="00EC1FA6"/>
    <w:rsid w:val="00FB7487"/>
    <w:rsid w:val="00FE4C6A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3D0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1">
    <w:name w:val="heading 1"/>
    <w:basedOn w:val="a"/>
    <w:next w:val="a"/>
    <w:link w:val="10"/>
    <w:qFormat/>
    <w:rsid w:val="008B2F3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B2F3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7">
    <w:name w:val="Body Text"/>
    <w:basedOn w:val="a"/>
    <w:link w:val="a8"/>
    <w:rsid w:val="005F464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uk-UA" w:eastAsia="zh-CN"/>
    </w:rPr>
  </w:style>
  <w:style w:type="character" w:customStyle="1" w:styleId="a8">
    <w:name w:val="Основний текст Знак"/>
    <w:basedOn w:val="a0"/>
    <w:link w:val="a7"/>
    <w:rsid w:val="005F464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CB5064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B5064"/>
    <w:rPr>
      <w:rFonts w:ascii="Calibri" w:eastAsia="Calibri" w:hAnsi="Calibri" w:cs="Times New Roman"/>
      <w:lang w:val="ru-RU" w:eastAsia="en-US"/>
    </w:rPr>
  </w:style>
  <w:style w:type="paragraph" w:styleId="ab">
    <w:name w:val="List Paragraph"/>
    <w:basedOn w:val="a"/>
    <w:qFormat/>
    <w:rsid w:val="006D0D3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B2F34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8B2F34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spelle">
    <w:name w:val="spelle"/>
    <w:basedOn w:val="a0"/>
    <w:rsid w:val="008B2F34"/>
  </w:style>
  <w:style w:type="character" w:customStyle="1" w:styleId="grame">
    <w:name w:val="grame"/>
    <w:basedOn w:val="a0"/>
    <w:rsid w:val="008B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B587-DA0A-4BEC-B497-21C1E1B3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6425</Words>
  <Characters>3663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Teteruk-Slavik</cp:lastModifiedBy>
  <cp:revision>2</cp:revision>
  <dcterms:created xsi:type="dcterms:W3CDTF">2021-12-15T14:38:00Z</dcterms:created>
  <dcterms:modified xsi:type="dcterms:W3CDTF">2021-12-15T14:38:00Z</dcterms:modified>
</cp:coreProperties>
</file>