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DAC" w14:textId="365CCBBB" w:rsidR="008B2F34" w:rsidRPr="006D0D37" w:rsidRDefault="008B2F34" w:rsidP="008B2F3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53094CB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26D0210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98F0320" w14:textId="15C9D6C5" w:rsidR="008B2F34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7B40F5C4" w14:textId="062154DF" w:rsidR="000A5292" w:rsidRPr="006D0D37" w:rsidRDefault="000A5292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4C2E3108" w14:textId="02D27C65" w:rsidR="008B2F34" w:rsidRPr="000A5292" w:rsidRDefault="008B2F34" w:rsidP="008B2F34">
      <w:pPr>
        <w:pStyle w:val="ab"/>
        <w:rPr>
          <w:sz w:val="18"/>
          <w:szCs w:val="18"/>
          <w:lang w:val="uk-UA"/>
        </w:rPr>
      </w:pPr>
    </w:p>
    <w:p w14:paraId="5FFAEBC2" w14:textId="1302721E" w:rsidR="008B2F34" w:rsidRPr="00A85C93" w:rsidRDefault="008B2F34" w:rsidP="008B2F34">
      <w:pPr>
        <w:pStyle w:val="ab"/>
        <w:jc w:val="center"/>
        <w:rPr>
          <w:sz w:val="28"/>
          <w:szCs w:val="28"/>
          <w:lang w:val="uk-UA"/>
        </w:rPr>
      </w:pPr>
      <w:r w:rsidRPr="00A85C93">
        <w:rPr>
          <w:sz w:val="28"/>
          <w:szCs w:val="28"/>
          <w:lang w:val="uk-UA"/>
        </w:rPr>
        <w:t>Інформація про виконання програми за _______ рік</w:t>
      </w:r>
    </w:p>
    <w:p w14:paraId="2313E8A5" w14:textId="77777777" w:rsidR="008B2F34" w:rsidRPr="000A5292" w:rsidRDefault="008B2F34" w:rsidP="008B2F34">
      <w:pPr>
        <w:pStyle w:val="ab"/>
        <w:rPr>
          <w:sz w:val="10"/>
          <w:szCs w:val="10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8B2F34" w:rsidRPr="00A85C93" w14:paraId="0C11FCE6" w14:textId="77777777" w:rsidTr="00D53E83">
        <w:tc>
          <w:tcPr>
            <w:tcW w:w="911" w:type="dxa"/>
            <w:shd w:val="clear" w:color="auto" w:fill="auto"/>
          </w:tcPr>
          <w:p w14:paraId="231BCB70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C583EC2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606C85B8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E52DDC1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42A20071" w14:textId="77777777" w:rsidTr="00D53E83">
        <w:tc>
          <w:tcPr>
            <w:tcW w:w="911" w:type="dxa"/>
            <w:shd w:val="clear" w:color="auto" w:fill="auto"/>
          </w:tcPr>
          <w:p w14:paraId="291FB77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40CEBEC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567AA57F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3A2BEFF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8B2F34" w:rsidRPr="00A85C93" w14:paraId="59C63E6F" w14:textId="77777777" w:rsidTr="00D53E83">
        <w:tc>
          <w:tcPr>
            <w:tcW w:w="911" w:type="dxa"/>
            <w:shd w:val="clear" w:color="auto" w:fill="auto"/>
          </w:tcPr>
          <w:p w14:paraId="5BF7D8D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4E46E8F4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1163B69B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961033E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1C12CD24" w14:textId="77777777" w:rsidTr="00D53E83">
        <w:tc>
          <w:tcPr>
            <w:tcW w:w="911" w:type="dxa"/>
            <w:shd w:val="clear" w:color="auto" w:fill="auto"/>
          </w:tcPr>
          <w:p w14:paraId="25560B2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70F6C76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464CE4B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0EEFAED5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8B2F34" w:rsidRPr="00A85C93" w14:paraId="55D3CC55" w14:textId="77777777" w:rsidTr="00D53E83">
        <w:tc>
          <w:tcPr>
            <w:tcW w:w="911" w:type="dxa"/>
            <w:shd w:val="clear" w:color="auto" w:fill="auto"/>
          </w:tcPr>
          <w:p w14:paraId="1854948E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FD3C115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79A336FD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05818B90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2D42AD17" w14:textId="77777777" w:rsidTr="00D53E83">
        <w:tc>
          <w:tcPr>
            <w:tcW w:w="911" w:type="dxa"/>
            <w:shd w:val="clear" w:color="auto" w:fill="auto"/>
          </w:tcPr>
          <w:p w14:paraId="3952BB7C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35EF5F63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0" w:type="dxa"/>
            <w:shd w:val="clear" w:color="auto" w:fill="auto"/>
          </w:tcPr>
          <w:p w14:paraId="3B2B1C8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7FF320EA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1F71D66" w14:textId="6E9FC315" w:rsidR="008B2F34" w:rsidRPr="00A85C93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A85C93">
        <w:rPr>
          <w:rFonts w:ascii="Times New Roman" w:hAnsi="Times New Roman"/>
          <w:noProof/>
          <w:color w:val="000000"/>
          <w:sz w:val="21"/>
          <w:szCs w:val="2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3A193" wp14:editId="1BDFAA94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9525" t="5715" r="6350" b="6985"/>
                <wp:wrapNone/>
                <wp:docPr id="5" name="Сполучна лінія: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30F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5" o:spid="_x0000_s1026" type="#_x0000_t34" style="position:absolute;margin-left:396.3pt;margin-top:13.65pt;width:290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" strokeweight=".26mm">
                <v:stroke joinstyle="round" endcap="square"/>
              </v:shape>
            </w:pict>
          </mc:Fallback>
        </mc:AlternateContent>
      </w:r>
      <w:r w:rsidRPr="00A85C93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4.Напрями  діяльності та заходи програми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208"/>
      </w:tblGrid>
      <w:tr w:rsidR="008B2F34" w:rsidRPr="00A85C93" w14:paraId="4E29F581" w14:textId="77777777" w:rsidTr="00D53E83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FCE4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A6A7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303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Головний </w:t>
            </w:r>
          </w:p>
          <w:p w14:paraId="35861FE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виконавець</w:t>
            </w:r>
          </w:p>
          <w:p w14:paraId="75838E6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та строк</w:t>
            </w:r>
          </w:p>
          <w:p w14:paraId="52FBE8C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EEE65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5E14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Фактичні обсяги фінансування, тис. грн. 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E063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8B2F34" w:rsidRPr="008B2F34" w14:paraId="11535199" w14:textId="77777777" w:rsidTr="00D53E83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C30E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CDBF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083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FCD5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6228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87D3A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8D32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9DBD6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F6559A2" w14:textId="77777777" w:rsidTr="00D53E83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E1E8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68AA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2A99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12680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EE72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57C5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EB9B1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690B8" w14:textId="043B1740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ABF61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CD297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C97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9AA0F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DDFA2" w14:textId="5AE5D60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300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C723592" w14:textId="77777777" w:rsidTr="00D53E83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C7FE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C76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7E2FA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B6BA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D0564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125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56B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B6879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3AD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59832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C82D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35ECC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88DE8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AFEF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247E0266" w14:textId="77777777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5. Аналіз виконання за видатками в цілому за програмою: </w:t>
      </w:r>
    </w:p>
    <w:p w14:paraId="112ECD29" w14:textId="77777777" w:rsidR="008B2F34" w:rsidRPr="008B2F34" w:rsidRDefault="008B2F34" w:rsidP="008B2F3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>тис. грн.</w:t>
      </w:r>
    </w:p>
    <w:tbl>
      <w:tblPr>
        <w:tblW w:w="0" w:type="auto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55"/>
      </w:tblGrid>
      <w:tr w:rsidR="008B2F34" w:rsidRPr="008B2F34" w14:paraId="19A61D2B" w14:textId="77777777" w:rsidTr="00D53E83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816A0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CD30A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Проведені видатки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FA97D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Відхилення</w:t>
            </w:r>
          </w:p>
        </w:tc>
      </w:tr>
      <w:tr w:rsidR="008B2F34" w:rsidRPr="008B2F34" w14:paraId="1FB9B3F3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9BE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40A2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971D5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4D66E6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716C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62407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503AD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ED747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9BB7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</w:tr>
      <w:tr w:rsidR="008B2F34" w:rsidRPr="008B2F34" w14:paraId="0011BC2B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3944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03BB14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CDD2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2D4124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8D45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7451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D2F06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5E7AB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66E4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14:paraId="436C6256" w14:textId="3E50B4A4" w:rsidR="008B2F34" w:rsidRPr="007476E9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92ED936" w14:textId="77777777" w:rsidR="00E01A54" w:rsidRPr="007476E9" w:rsidRDefault="00E01A5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25ECEE3" w14:textId="606FF03E" w:rsidR="008B2F34" w:rsidRPr="007476E9" w:rsidRDefault="008B2F34" w:rsidP="007476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ЧУБИРКО</w:t>
      </w:r>
    </w:p>
    <w:sectPr w:rsidR="008B2F34" w:rsidRPr="007476E9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DB4" w14:textId="77777777" w:rsidR="008B4424" w:rsidRDefault="008B4424" w:rsidP="0024606A">
      <w:pPr>
        <w:spacing w:after="0" w:line="240" w:lineRule="auto"/>
      </w:pPr>
      <w:r>
        <w:separator/>
      </w:r>
    </w:p>
  </w:endnote>
  <w:endnote w:type="continuationSeparator" w:id="0">
    <w:p w14:paraId="297F5095" w14:textId="77777777" w:rsidR="008B4424" w:rsidRDefault="008B4424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D14" w14:textId="77777777" w:rsidR="008B4424" w:rsidRDefault="008B4424" w:rsidP="0024606A">
      <w:pPr>
        <w:spacing w:after="0" w:line="240" w:lineRule="auto"/>
      </w:pPr>
      <w:r>
        <w:separator/>
      </w:r>
    </w:p>
  </w:footnote>
  <w:footnote w:type="continuationSeparator" w:id="0">
    <w:p w14:paraId="430F81F5" w14:textId="77777777" w:rsidR="008B4424" w:rsidRDefault="008B4424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A5292"/>
    <w:rsid w:val="000D669E"/>
    <w:rsid w:val="001331B5"/>
    <w:rsid w:val="001C0F9B"/>
    <w:rsid w:val="001D7516"/>
    <w:rsid w:val="0024606A"/>
    <w:rsid w:val="003A32CE"/>
    <w:rsid w:val="004A432C"/>
    <w:rsid w:val="005F1E26"/>
    <w:rsid w:val="005F4646"/>
    <w:rsid w:val="006007B8"/>
    <w:rsid w:val="00651F4C"/>
    <w:rsid w:val="006D0D37"/>
    <w:rsid w:val="007347DA"/>
    <w:rsid w:val="007476E9"/>
    <w:rsid w:val="007E40E4"/>
    <w:rsid w:val="008A1A48"/>
    <w:rsid w:val="008B2F34"/>
    <w:rsid w:val="008B4424"/>
    <w:rsid w:val="00A25976"/>
    <w:rsid w:val="00A85C93"/>
    <w:rsid w:val="00AA23DD"/>
    <w:rsid w:val="00BB226A"/>
    <w:rsid w:val="00C51FD2"/>
    <w:rsid w:val="00C80086"/>
    <w:rsid w:val="00CB5064"/>
    <w:rsid w:val="00CC2E14"/>
    <w:rsid w:val="00D060B8"/>
    <w:rsid w:val="00D95805"/>
    <w:rsid w:val="00E01A54"/>
    <w:rsid w:val="00E43FD9"/>
    <w:rsid w:val="00E65F58"/>
    <w:rsid w:val="00EA4DCF"/>
    <w:rsid w:val="00EF0ED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cp:lastPrinted>2021-12-16T12:21:00Z</cp:lastPrinted>
  <dcterms:created xsi:type="dcterms:W3CDTF">2021-12-20T14:16:00Z</dcterms:created>
  <dcterms:modified xsi:type="dcterms:W3CDTF">2021-12-20T14:16:00Z</dcterms:modified>
</cp:coreProperties>
</file>