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73" w:rsidRDefault="00702273" w:rsidP="000B42CB">
      <w:pPr>
        <w:pStyle w:val="a1"/>
        <w:spacing w:after="0"/>
        <w:ind w:firstLine="454"/>
        <w:rPr>
          <w:b/>
          <w:bCs/>
          <w:sz w:val="28"/>
          <w:szCs w:val="28"/>
        </w:rPr>
      </w:pPr>
    </w:p>
    <w:p w:rsidR="00592C96" w:rsidRDefault="00592C96" w:rsidP="00B27BDC">
      <w:pPr>
        <w:pStyle w:val="a1"/>
        <w:spacing w:after="0"/>
        <w:ind w:firstLine="454"/>
        <w:jc w:val="center"/>
        <w:rPr>
          <w:b/>
          <w:bCs/>
          <w:sz w:val="28"/>
          <w:szCs w:val="28"/>
        </w:rPr>
      </w:pPr>
      <w:r>
        <w:rPr>
          <w:b/>
          <w:bCs/>
          <w:sz w:val="28"/>
          <w:szCs w:val="28"/>
        </w:rPr>
        <w:t xml:space="preserve">ЗВІТ </w:t>
      </w:r>
    </w:p>
    <w:p w:rsidR="003066F5" w:rsidRDefault="00592C96" w:rsidP="00B27BDC">
      <w:pPr>
        <w:pStyle w:val="a1"/>
        <w:spacing w:after="0"/>
        <w:ind w:firstLine="454"/>
        <w:jc w:val="center"/>
        <w:rPr>
          <w:b/>
          <w:bCs/>
          <w:sz w:val="28"/>
          <w:szCs w:val="28"/>
        </w:rPr>
      </w:pPr>
      <w:r>
        <w:rPr>
          <w:b/>
          <w:bCs/>
          <w:sz w:val="28"/>
          <w:szCs w:val="28"/>
        </w:rPr>
        <w:t xml:space="preserve">роботи </w:t>
      </w:r>
      <w:r w:rsidR="003066F5">
        <w:rPr>
          <w:b/>
          <w:bCs/>
          <w:sz w:val="28"/>
          <w:szCs w:val="28"/>
        </w:rPr>
        <w:t>відділу «</w:t>
      </w:r>
      <w:r>
        <w:rPr>
          <w:b/>
          <w:bCs/>
          <w:sz w:val="28"/>
          <w:szCs w:val="28"/>
        </w:rPr>
        <w:t>Центр надання адміністративних послуг</w:t>
      </w:r>
      <w:r w:rsidR="003066F5">
        <w:rPr>
          <w:b/>
          <w:bCs/>
          <w:sz w:val="28"/>
          <w:szCs w:val="28"/>
        </w:rPr>
        <w:t>»</w:t>
      </w:r>
    </w:p>
    <w:p w:rsidR="00592C96" w:rsidRDefault="00592C96" w:rsidP="00B27BDC">
      <w:pPr>
        <w:pStyle w:val="a1"/>
        <w:spacing w:after="0"/>
        <w:ind w:firstLine="454"/>
        <w:jc w:val="center"/>
        <w:rPr>
          <w:b/>
          <w:bCs/>
          <w:sz w:val="28"/>
          <w:szCs w:val="28"/>
        </w:rPr>
      </w:pPr>
      <w:r>
        <w:rPr>
          <w:b/>
          <w:bCs/>
          <w:sz w:val="28"/>
          <w:szCs w:val="28"/>
        </w:rPr>
        <w:t xml:space="preserve"> </w:t>
      </w:r>
      <w:r w:rsidR="0080453B">
        <w:rPr>
          <w:b/>
          <w:bCs/>
          <w:sz w:val="28"/>
          <w:szCs w:val="28"/>
        </w:rPr>
        <w:t>Мукачівської міської ради</w:t>
      </w:r>
      <w:r w:rsidR="007F2CCD" w:rsidRPr="000D6098">
        <w:rPr>
          <w:b/>
          <w:bCs/>
          <w:sz w:val="28"/>
          <w:szCs w:val="28"/>
        </w:rPr>
        <w:t xml:space="preserve"> </w:t>
      </w:r>
      <w:r>
        <w:rPr>
          <w:b/>
          <w:bCs/>
          <w:sz w:val="28"/>
          <w:szCs w:val="28"/>
        </w:rPr>
        <w:t xml:space="preserve">за </w:t>
      </w:r>
      <w:r w:rsidR="00CB3002">
        <w:rPr>
          <w:b/>
          <w:bCs/>
          <w:sz w:val="28"/>
          <w:szCs w:val="28"/>
        </w:rPr>
        <w:t>20</w:t>
      </w:r>
      <w:r w:rsidR="002F3D96">
        <w:rPr>
          <w:b/>
          <w:bCs/>
          <w:sz w:val="28"/>
          <w:szCs w:val="28"/>
        </w:rPr>
        <w:t>2</w:t>
      </w:r>
      <w:r w:rsidR="00C9311A">
        <w:rPr>
          <w:b/>
          <w:bCs/>
          <w:sz w:val="28"/>
          <w:szCs w:val="28"/>
        </w:rPr>
        <w:t>1</w:t>
      </w:r>
      <w:r w:rsidR="00F174B3">
        <w:rPr>
          <w:b/>
          <w:bCs/>
          <w:sz w:val="28"/>
          <w:szCs w:val="28"/>
        </w:rPr>
        <w:t xml:space="preserve"> </w:t>
      </w:r>
      <w:r w:rsidR="00CB3002">
        <w:rPr>
          <w:b/>
          <w:bCs/>
          <w:sz w:val="28"/>
          <w:szCs w:val="28"/>
        </w:rPr>
        <w:t>р</w:t>
      </w:r>
      <w:r w:rsidR="00E52832">
        <w:rPr>
          <w:b/>
          <w:bCs/>
          <w:sz w:val="28"/>
          <w:szCs w:val="28"/>
        </w:rPr>
        <w:t>і</w:t>
      </w:r>
      <w:r w:rsidR="00CB3002">
        <w:rPr>
          <w:b/>
          <w:bCs/>
          <w:sz w:val="28"/>
          <w:szCs w:val="28"/>
        </w:rPr>
        <w:t xml:space="preserve">к </w:t>
      </w:r>
    </w:p>
    <w:p w:rsidR="00227915" w:rsidRPr="00CB3002" w:rsidRDefault="00227915" w:rsidP="00B27BDC">
      <w:pPr>
        <w:pStyle w:val="a1"/>
        <w:spacing w:after="0"/>
        <w:ind w:firstLine="454"/>
        <w:jc w:val="center"/>
        <w:rPr>
          <w:b/>
          <w:bCs/>
          <w:sz w:val="28"/>
          <w:szCs w:val="28"/>
        </w:rPr>
      </w:pPr>
    </w:p>
    <w:p w:rsidR="009C3C9E" w:rsidRDefault="009C3C9E" w:rsidP="009C3C9E">
      <w:pPr>
        <w:shd w:val="clear" w:color="auto" w:fill="FFFFFF"/>
        <w:spacing w:line="360" w:lineRule="atLeast"/>
        <w:ind w:firstLine="709"/>
        <w:jc w:val="both"/>
        <w:rPr>
          <w:rFonts w:eastAsia="Times New Roman"/>
          <w:sz w:val="28"/>
          <w:szCs w:val="28"/>
        </w:rPr>
      </w:pPr>
      <w:r>
        <w:rPr>
          <w:rFonts w:eastAsia="Times New Roman"/>
          <w:sz w:val="28"/>
          <w:szCs w:val="28"/>
        </w:rPr>
        <w:t>Оновлений Центр надання адміністративних послуг</w:t>
      </w:r>
      <w:r w:rsidR="00702273" w:rsidRPr="001A516D">
        <w:rPr>
          <w:rFonts w:eastAsia="Times New Roman"/>
          <w:sz w:val="28"/>
          <w:szCs w:val="28"/>
        </w:rPr>
        <w:t xml:space="preserve"> Мукачівської міської ради</w:t>
      </w:r>
      <w:r>
        <w:rPr>
          <w:rFonts w:eastAsia="Times New Roman"/>
          <w:sz w:val="28"/>
          <w:szCs w:val="28"/>
        </w:rPr>
        <w:t xml:space="preserve"> або Дія Центр</w:t>
      </w:r>
      <w:r w:rsidR="00702273" w:rsidRPr="001A516D">
        <w:rPr>
          <w:rFonts w:eastAsia="Times New Roman"/>
          <w:sz w:val="28"/>
          <w:szCs w:val="28"/>
        </w:rPr>
        <w:t xml:space="preserve"> </w:t>
      </w:r>
      <w:r>
        <w:rPr>
          <w:rFonts w:eastAsia="Times New Roman"/>
          <w:sz w:val="28"/>
          <w:szCs w:val="28"/>
        </w:rPr>
        <w:t xml:space="preserve">розпочав свою роботу в квітні 2021 року. </w:t>
      </w:r>
    </w:p>
    <w:p w:rsidR="00CB4BDC" w:rsidRDefault="009C3C9E" w:rsidP="009C3C9E">
      <w:pPr>
        <w:shd w:val="clear" w:color="auto" w:fill="FFFFFF"/>
        <w:spacing w:line="360" w:lineRule="atLeast"/>
        <w:ind w:firstLine="709"/>
        <w:jc w:val="both"/>
        <w:rPr>
          <w:rFonts w:eastAsia="Times New Roman"/>
          <w:sz w:val="28"/>
          <w:szCs w:val="28"/>
        </w:rPr>
      </w:pPr>
      <w:r>
        <w:rPr>
          <w:rFonts w:eastAsia="Times New Roman"/>
          <w:sz w:val="28"/>
          <w:szCs w:val="28"/>
        </w:rPr>
        <w:t xml:space="preserve">Дія Центр </w:t>
      </w:r>
      <w:r w:rsidR="00CB4BDC">
        <w:rPr>
          <w:rFonts w:eastAsia="Times New Roman"/>
          <w:sz w:val="28"/>
          <w:szCs w:val="28"/>
        </w:rPr>
        <w:t xml:space="preserve">це модернізований ЦНАП або </w:t>
      </w:r>
      <w:r w:rsidR="00CB4BDC">
        <w:rPr>
          <w:rFonts w:eastAsia="Times New Roman"/>
          <w:sz w:val="28"/>
          <w:szCs w:val="28"/>
          <w:lang w:val="en-US"/>
        </w:rPr>
        <w:t>one</w:t>
      </w:r>
      <w:r w:rsidR="00CB4BDC" w:rsidRPr="00CB4BDC">
        <w:rPr>
          <w:rFonts w:eastAsia="Times New Roman"/>
          <w:sz w:val="28"/>
          <w:szCs w:val="28"/>
        </w:rPr>
        <w:t>-</w:t>
      </w:r>
      <w:r w:rsidR="00CB4BDC">
        <w:rPr>
          <w:rFonts w:eastAsia="Times New Roman"/>
          <w:sz w:val="28"/>
          <w:szCs w:val="28"/>
          <w:lang w:val="en-US"/>
        </w:rPr>
        <w:t>stop</w:t>
      </w:r>
      <w:r w:rsidR="00CB4BDC" w:rsidRPr="00CB4BDC">
        <w:rPr>
          <w:rFonts w:eastAsia="Times New Roman"/>
          <w:sz w:val="28"/>
          <w:szCs w:val="28"/>
        </w:rPr>
        <w:t xml:space="preserve"> </w:t>
      </w:r>
      <w:r w:rsidR="00CB4BDC">
        <w:rPr>
          <w:rFonts w:eastAsia="Times New Roman"/>
          <w:sz w:val="28"/>
          <w:szCs w:val="28"/>
          <w:lang w:val="en-US"/>
        </w:rPr>
        <w:t>shop</w:t>
      </w:r>
      <w:r w:rsidR="00CB4BDC" w:rsidRPr="00CB4BDC">
        <w:rPr>
          <w:rFonts w:eastAsia="Times New Roman"/>
          <w:sz w:val="28"/>
          <w:szCs w:val="28"/>
        </w:rPr>
        <w:t xml:space="preserve"> </w:t>
      </w:r>
      <w:r w:rsidR="00CB4BDC">
        <w:rPr>
          <w:rFonts w:eastAsia="Times New Roman"/>
          <w:sz w:val="28"/>
          <w:szCs w:val="28"/>
        </w:rPr>
        <w:t xml:space="preserve">із комплексом усіх необхідних послуг для людей. </w:t>
      </w:r>
    </w:p>
    <w:p w:rsidR="00A26BDA" w:rsidRPr="00A26BDA" w:rsidRDefault="00702273" w:rsidP="009C3C9E">
      <w:pPr>
        <w:shd w:val="clear" w:color="auto" w:fill="FFFFFF"/>
        <w:spacing w:line="360" w:lineRule="atLeast"/>
        <w:ind w:firstLine="709"/>
        <w:jc w:val="both"/>
        <w:rPr>
          <w:rFonts w:eastAsia="Times New Roman"/>
          <w:b/>
          <w:sz w:val="28"/>
          <w:szCs w:val="28"/>
        </w:rPr>
      </w:pPr>
      <w:r w:rsidRPr="00A26BDA">
        <w:rPr>
          <w:rFonts w:eastAsia="Times New Roman"/>
          <w:b/>
          <w:sz w:val="28"/>
          <w:szCs w:val="28"/>
        </w:rPr>
        <w:t xml:space="preserve">Основними завданнями </w:t>
      </w:r>
      <w:r w:rsidR="00CB4BDC" w:rsidRPr="00A26BDA">
        <w:rPr>
          <w:rFonts w:eastAsia="Times New Roman"/>
          <w:b/>
          <w:sz w:val="28"/>
          <w:szCs w:val="28"/>
        </w:rPr>
        <w:t xml:space="preserve">Дія </w:t>
      </w:r>
      <w:r w:rsidR="009C3C9E" w:rsidRPr="00A26BDA">
        <w:rPr>
          <w:rFonts w:eastAsia="Times New Roman"/>
          <w:b/>
          <w:sz w:val="28"/>
          <w:szCs w:val="28"/>
        </w:rPr>
        <w:t>Ц</w:t>
      </w:r>
      <w:r w:rsidRPr="00A26BDA">
        <w:rPr>
          <w:rFonts w:eastAsia="Times New Roman"/>
          <w:b/>
          <w:sz w:val="28"/>
          <w:szCs w:val="28"/>
        </w:rPr>
        <w:t>ентру є:</w:t>
      </w:r>
    </w:p>
    <w:p w:rsidR="00A26BDA" w:rsidRDefault="00702273" w:rsidP="00A26BDA">
      <w:pPr>
        <w:pStyle w:val="af0"/>
        <w:numPr>
          <w:ilvl w:val="0"/>
          <w:numId w:val="8"/>
        </w:numPr>
        <w:shd w:val="clear" w:color="auto" w:fill="FFFFFF"/>
        <w:spacing w:line="360" w:lineRule="atLeast"/>
        <w:jc w:val="both"/>
        <w:rPr>
          <w:rFonts w:eastAsia="Times New Roman"/>
          <w:sz w:val="28"/>
          <w:szCs w:val="28"/>
        </w:rPr>
      </w:pPr>
      <w:r w:rsidRPr="00A26BDA">
        <w:rPr>
          <w:rFonts w:eastAsia="Times New Roman"/>
          <w:sz w:val="28"/>
          <w:szCs w:val="28"/>
        </w:rPr>
        <w:t xml:space="preserve"> створення максимально </w:t>
      </w:r>
      <w:proofErr w:type="spellStart"/>
      <w:r w:rsidRPr="00A26BDA">
        <w:rPr>
          <w:rFonts w:eastAsia="Times New Roman"/>
          <w:sz w:val="28"/>
          <w:szCs w:val="28"/>
        </w:rPr>
        <w:t>комфортних</w:t>
      </w:r>
      <w:proofErr w:type="spellEnd"/>
      <w:r w:rsidRPr="00A26BDA">
        <w:rPr>
          <w:rFonts w:eastAsia="Times New Roman"/>
          <w:sz w:val="28"/>
          <w:szCs w:val="28"/>
        </w:rPr>
        <w:t xml:space="preserve"> та </w:t>
      </w:r>
      <w:proofErr w:type="spellStart"/>
      <w:r w:rsidRPr="00A26BDA">
        <w:rPr>
          <w:rFonts w:eastAsia="Times New Roman"/>
          <w:sz w:val="28"/>
          <w:szCs w:val="28"/>
        </w:rPr>
        <w:t>сприятливих</w:t>
      </w:r>
      <w:proofErr w:type="spellEnd"/>
      <w:r w:rsidRPr="00A26BDA">
        <w:rPr>
          <w:rFonts w:eastAsia="Times New Roman"/>
          <w:sz w:val="28"/>
          <w:szCs w:val="28"/>
        </w:rPr>
        <w:t xml:space="preserve"> умов</w:t>
      </w:r>
      <w:r w:rsidR="00A26BDA">
        <w:rPr>
          <w:rFonts w:eastAsia="Times New Roman"/>
          <w:sz w:val="28"/>
          <w:szCs w:val="28"/>
          <w:lang w:val="uk-UA"/>
        </w:rPr>
        <w:t>;</w:t>
      </w:r>
    </w:p>
    <w:p w:rsidR="00A26BDA" w:rsidRPr="00A26BDA" w:rsidRDefault="00702273" w:rsidP="00A26BDA">
      <w:pPr>
        <w:pStyle w:val="af0"/>
        <w:numPr>
          <w:ilvl w:val="0"/>
          <w:numId w:val="8"/>
        </w:numPr>
        <w:shd w:val="clear" w:color="auto" w:fill="FFFFFF"/>
        <w:spacing w:line="360" w:lineRule="atLeast"/>
        <w:jc w:val="both"/>
        <w:rPr>
          <w:rFonts w:eastAsia="Times New Roman"/>
          <w:sz w:val="28"/>
          <w:szCs w:val="28"/>
        </w:rPr>
      </w:pPr>
      <w:r w:rsidRPr="00A26BDA">
        <w:rPr>
          <w:rFonts w:eastAsia="Times New Roman"/>
          <w:sz w:val="28"/>
          <w:szCs w:val="28"/>
        </w:rPr>
        <w:t xml:space="preserve"> скорочення і спрощення процедур </w:t>
      </w:r>
      <w:proofErr w:type="spellStart"/>
      <w:r w:rsidR="00A26BDA">
        <w:rPr>
          <w:rFonts w:eastAsia="Times New Roman"/>
          <w:sz w:val="28"/>
          <w:szCs w:val="28"/>
        </w:rPr>
        <w:t>отримання</w:t>
      </w:r>
      <w:proofErr w:type="spellEnd"/>
      <w:r w:rsidR="00A26BDA">
        <w:rPr>
          <w:rFonts w:eastAsia="Times New Roman"/>
          <w:sz w:val="28"/>
          <w:szCs w:val="28"/>
        </w:rPr>
        <w:t xml:space="preserve"> </w:t>
      </w:r>
      <w:proofErr w:type="spellStart"/>
      <w:r w:rsidR="00A26BDA">
        <w:rPr>
          <w:rFonts w:eastAsia="Times New Roman"/>
          <w:sz w:val="28"/>
          <w:szCs w:val="28"/>
        </w:rPr>
        <w:t>необхідних</w:t>
      </w:r>
      <w:proofErr w:type="spellEnd"/>
      <w:r w:rsidR="00A26BDA">
        <w:rPr>
          <w:rFonts w:eastAsia="Times New Roman"/>
          <w:sz w:val="28"/>
          <w:szCs w:val="28"/>
        </w:rPr>
        <w:t xml:space="preserve"> </w:t>
      </w:r>
      <w:proofErr w:type="spellStart"/>
      <w:r w:rsidR="00A26BDA">
        <w:rPr>
          <w:rFonts w:eastAsia="Times New Roman"/>
          <w:sz w:val="28"/>
          <w:szCs w:val="28"/>
        </w:rPr>
        <w:t>документів</w:t>
      </w:r>
      <w:proofErr w:type="spellEnd"/>
      <w:r w:rsidR="00A26BDA">
        <w:rPr>
          <w:rFonts w:eastAsia="Times New Roman"/>
          <w:sz w:val="28"/>
          <w:szCs w:val="28"/>
          <w:lang w:val="uk-UA"/>
        </w:rPr>
        <w:t>:</w:t>
      </w:r>
    </w:p>
    <w:p w:rsidR="00702273" w:rsidRPr="00A26BDA" w:rsidRDefault="00702273" w:rsidP="00A26BDA">
      <w:pPr>
        <w:pStyle w:val="af0"/>
        <w:numPr>
          <w:ilvl w:val="0"/>
          <w:numId w:val="8"/>
        </w:numPr>
        <w:shd w:val="clear" w:color="auto" w:fill="FFFFFF"/>
        <w:spacing w:line="360" w:lineRule="atLeast"/>
        <w:jc w:val="both"/>
        <w:rPr>
          <w:rFonts w:eastAsia="Times New Roman"/>
          <w:sz w:val="28"/>
          <w:szCs w:val="28"/>
        </w:rPr>
      </w:pPr>
      <w:proofErr w:type="spellStart"/>
      <w:r w:rsidRPr="00A26BDA">
        <w:rPr>
          <w:rFonts w:eastAsia="Times New Roman"/>
          <w:sz w:val="28"/>
          <w:szCs w:val="28"/>
        </w:rPr>
        <w:t>унеможливлення</w:t>
      </w:r>
      <w:proofErr w:type="spellEnd"/>
      <w:r w:rsidRPr="00A26BDA">
        <w:rPr>
          <w:rFonts w:eastAsia="Times New Roman"/>
          <w:sz w:val="28"/>
          <w:szCs w:val="28"/>
        </w:rPr>
        <w:t xml:space="preserve"> будь-</w:t>
      </w:r>
      <w:proofErr w:type="spellStart"/>
      <w:r w:rsidRPr="00A26BDA">
        <w:rPr>
          <w:rFonts w:eastAsia="Times New Roman"/>
          <w:sz w:val="28"/>
          <w:szCs w:val="28"/>
        </w:rPr>
        <w:t>яких</w:t>
      </w:r>
      <w:proofErr w:type="spellEnd"/>
      <w:r w:rsidRPr="00A26BDA">
        <w:rPr>
          <w:rFonts w:eastAsia="Times New Roman"/>
          <w:sz w:val="28"/>
          <w:szCs w:val="28"/>
        </w:rPr>
        <w:t xml:space="preserve"> </w:t>
      </w:r>
      <w:proofErr w:type="spellStart"/>
      <w:r w:rsidRPr="00A26BDA">
        <w:rPr>
          <w:rFonts w:eastAsia="Times New Roman"/>
          <w:sz w:val="28"/>
          <w:szCs w:val="28"/>
        </w:rPr>
        <w:t>корупційних</w:t>
      </w:r>
      <w:proofErr w:type="spellEnd"/>
      <w:r w:rsidRPr="00A26BDA">
        <w:rPr>
          <w:rFonts w:eastAsia="Times New Roman"/>
          <w:sz w:val="28"/>
          <w:szCs w:val="28"/>
        </w:rPr>
        <w:t xml:space="preserve"> </w:t>
      </w:r>
      <w:proofErr w:type="spellStart"/>
      <w:r w:rsidRPr="00A26BDA">
        <w:rPr>
          <w:rFonts w:eastAsia="Times New Roman"/>
          <w:sz w:val="28"/>
          <w:szCs w:val="28"/>
        </w:rPr>
        <w:t>дій</w:t>
      </w:r>
      <w:proofErr w:type="spellEnd"/>
      <w:r w:rsidRPr="00A26BDA">
        <w:rPr>
          <w:rFonts w:eastAsia="Times New Roman"/>
          <w:sz w:val="28"/>
          <w:szCs w:val="28"/>
        </w:rPr>
        <w:t xml:space="preserve"> з боку посадових осіб, відповідальних за підготовку документів дозвільного характеру та результатів надання адміністративних послуг.</w:t>
      </w:r>
    </w:p>
    <w:p w:rsidR="00A26BDA" w:rsidRPr="00A26BDA" w:rsidRDefault="00702273" w:rsidP="00A26BDA">
      <w:pPr>
        <w:shd w:val="clear" w:color="auto" w:fill="FFFFFF"/>
        <w:spacing w:line="360" w:lineRule="atLeast"/>
        <w:ind w:firstLine="709"/>
        <w:jc w:val="both"/>
        <w:rPr>
          <w:rFonts w:eastAsia="Times New Roman"/>
          <w:b/>
          <w:sz w:val="28"/>
          <w:szCs w:val="28"/>
        </w:rPr>
      </w:pPr>
      <w:r w:rsidRPr="00A26BDA">
        <w:rPr>
          <w:rFonts w:eastAsia="Times New Roman"/>
          <w:b/>
          <w:sz w:val="28"/>
          <w:szCs w:val="28"/>
        </w:rPr>
        <w:t xml:space="preserve">Діяльність </w:t>
      </w:r>
      <w:r w:rsidR="00CB4BDC" w:rsidRPr="00A26BDA">
        <w:rPr>
          <w:rFonts w:eastAsia="Times New Roman"/>
          <w:b/>
          <w:sz w:val="28"/>
          <w:szCs w:val="28"/>
        </w:rPr>
        <w:t xml:space="preserve"> </w:t>
      </w:r>
      <w:r w:rsidRPr="00A26BDA">
        <w:rPr>
          <w:rFonts w:eastAsia="Times New Roman"/>
          <w:b/>
          <w:sz w:val="28"/>
          <w:szCs w:val="28"/>
        </w:rPr>
        <w:t>Центру здійснюється за принципами:</w:t>
      </w:r>
    </w:p>
    <w:p w:rsidR="00A26BDA" w:rsidRDefault="00702273" w:rsidP="00A26BDA">
      <w:pPr>
        <w:pStyle w:val="af0"/>
        <w:widowControl/>
        <w:numPr>
          <w:ilvl w:val="0"/>
          <w:numId w:val="8"/>
        </w:numPr>
        <w:shd w:val="clear" w:color="auto" w:fill="FFFFFF"/>
        <w:suppressAutoHyphens w:val="0"/>
        <w:spacing w:line="360" w:lineRule="atLeast"/>
        <w:jc w:val="both"/>
        <w:rPr>
          <w:rFonts w:eastAsia="Times New Roman"/>
          <w:sz w:val="28"/>
          <w:szCs w:val="28"/>
        </w:rPr>
      </w:pPr>
      <w:proofErr w:type="spellStart"/>
      <w:r w:rsidRPr="00A26BDA">
        <w:rPr>
          <w:rFonts w:eastAsia="Times New Roman"/>
          <w:sz w:val="28"/>
          <w:szCs w:val="28"/>
        </w:rPr>
        <w:t>прозорості</w:t>
      </w:r>
      <w:proofErr w:type="spellEnd"/>
      <w:r w:rsidRPr="00A26BDA">
        <w:rPr>
          <w:rFonts w:eastAsia="Times New Roman"/>
          <w:sz w:val="28"/>
          <w:szCs w:val="28"/>
        </w:rPr>
        <w:t xml:space="preserve">, </w:t>
      </w:r>
      <w:proofErr w:type="spellStart"/>
      <w:r w:rsidRPr="00A26BDA">
        <w:rPr>
          <w:rFonts w:eastAsia="Times New Roman"/>
          <w:sz w:val="28"/>
          <w:szCs w:val="28"/>
        </w:rPr>
        <w:t>відкритості</w:t>
      </w:r>
      <w:proofErr w:type="spellEnd"/>
      <w:r w:rsidRPr="00A26BDA">
        <w:rPr>
          <w:rFonts w:eastAsia="Times New Roman"/>
          <w:sz w:val="28"/>
          <w:szCs w:val="28"/>
        </w:rPr>
        <w:t xml:space="preserve"> та </w:t>
      </w:r>
      <w:proofErr w:type="spellStart"/>
      <w:r w:rsidRPr="00A26BDA">
        <w:rPr>
          <w:rFonts w:eastAsia="Times New Roman"/>
          <w:sz w:val="28"/>
          <w:szCs w:val="28"/>
        </w:rPr>
        <w:t>послідовності</w:t>
      </w:r>
      <w:proofErr w:type="spellEnd"/>
      <w:r w:rsidRPr="00A26BDA">
        <w:rPr>
          <w:rFonts w:eastAsia="Times New Roman"/>
          <w:sz w:val="28"/>
          <w:szCs w:val="28"/>
        </w:rPr>
        <w:t xml:space="preserve"> дій при </w:t>
      </w:r>
      <w:proofErr w:type="spellStart"/>
      <w:r w:rsidRPr="00A26BDA">
        <w:rPr>
          <w:rFonts w:eastAsia="Times New Roman"/>
          <w:sz w:val="28"/>
          <w:szCs w:val="28"/>
        </w:rPr>
        <w:t>наданні</w:t>
      </w:r>
      <w:proofErr w:type="spellEnd"/>
      <w:r w:rsidRPr="00A26BDA">
        <w:rPr>
          <w:rFonts w:eastAsia="Times New Roman"/>
          <w:sz w:val="28"/>
          <w:szCs w:val="28"/>
        </w:rPr>
        <w:t xml:space="preserve"> </w:t>
      </w:r>
      <w:proofErr w:type="spellStart"/>
      <w:r w:rsidRPr="00A26BDA">
        <w:rPr>
          <w:rFonts w:eastAsia="Times New Roman"/>
          <w:sz w:val="28"/>
          <w:szCs w:val="28"/>
        </w:rPr>
        <w:t>адміністративних</w:t>
      </w:r>
      <w:proofErr w:type="spellEnd"/>
      <w:r w:rsidRPr="00A26BDA">
        <w:rPr>
          <w:rFonts w:eastAsia="Times New Roman"/>
          <w:sz w:val="28"/>
          <w:szCs w:val="28"/>
        </w:rPr>
        <w:t xml:space="preserve"> </w:t>
      </w:r>
      <w:proofErr w:type="spellStart"/>
      <w:r w:rsidRPr="00A26BDA">
        <w:rPr>
          <w:rFonts w:eastAsia="Times New Roman"/>
          <w:sz w:val="28"/>
          <w:szCs w:val="28"/>
        </w:rPr>
        <w:t>послуг</w:t>
      </w:r>
      <w:proofErr w:type="spellEnd"/>
      <w:r w:rsidRPr="00A26BDA">
        <w:rPr>
          <w:rFonts w:eastAsia="Times New Roman"/>
          <w:sz w:val="28"/>
          <w:szCs w:val="28"/>
        </w:rPr>
        <w:t>;</w:t>
      </w:r>
    </w:p>
    <w:p w:rsidR="00702273" w:rsidRPr="00A26BDA" w:rsidRDefault="00702273" w:rsidP="00A26BDA">
      <w:pPr>
        <w:pStyle w:val="af0"/>
        <w:widowControl/>
        <w:numPr>
          <w:ilvl w:val="0"/>
          <w:numId w:val="8"/>
        </w:numPr>
        <w:shd w:val="clear" w:color="auto" w:fill="FFFFFF"/>
        <w:suppressAutoHyphens w:val="0"/>
        <w:spacing w:line="360" w:lineRule="atLeast"/>
        <w:jc w:val="both"/>
        <w:rPr>
          <w:rFonts w:eastAsia="Times New Roman"/>
          <w:sz w:val="28"/>
          <w:szCs w:val="28"/>
          <w:lang w:val="uk-UA"/>
        </w:rPr>
      </w:pPr>
      <w:r w:rsidRPr="00A26BDA">
        <w:rPr>
          <w:rFonts w:eastAsia="Times New Roman"/>
          <w:sz w:val="28"/>
          <w:szCs w:val="28"/>
          <w:lang w:val="uk-UA"/>
        </w:rPr>
        <w:t>орієнтації на суб'єкта звернення - забезпечення ефективної взаємодії із суб'єктом звернення;</w:t>
      </w:r>
    </w:p>
    <w:p w:rsidR="00702273" w:rsidRPr="00A26BDA" w:rsidRDefault="00702273" w:rsidP="00A26BDA">
      <w:pPr>
        <w:pStyle w:val="af0"/>
        <w:widowControl/>
        <w:numPr>
          <w:ilvl w:val="0"/>
          <w:numId w:val="8"/>
        </w:numPr>
        <w:shd w:val="clear" w:color="auto" w:fill="FFFFFF"/>
        <w:suppressAutoHyphens w:val="0"/>
        <w:spacing w:line="360" w:lineRule="atLeast"/>
        <w:jc w:val="both"/>
        <w:rPr>
          <w:rFonts w:eastAsia="Times New Roman"/>
          <w:sz w:val="28"/>
          <w:szCs w:val="28"/>
          <w:lang w:val="uk-UA"/>
        </w:rPr>
      </w:pPr>
      <w:r w:rsidRPr="00A26BDA">
        <w:rPr>
          <w:rFonts w:eastAsia="Times New Roman"/>
          <w:sz w:val="28"/>
          <w:szCs w:val="28"/>
          <w:lang w:val="uk-UA"/>
        </w:rPr>
        <w:t>інформованості - забезпечення суб'єктів звернення вичерпною інформацією щодо адміністративних послуг;</w:t>
      </w:r>
    </w:p>
    <w:p w:rsidR="00702273" w:rsidRPr="00A26BDA" w:rsidRDefault="00702273" w:rsidP="00A26BDA">
      <w:pPr>
        <w:pStyle w:val="af0"/>
        <w:widowControl/>
        <w:numPr>
          <w:ilvl w:val="0"/>
          <w:numId w:val="8"/>
        </w:numPr>
        <w:shd w:val="clear" w:color="auto" w:fill="FFFFFF"/>
        <w:suppressAutoHyphens w:val="0"/>
        <w:spacing w:line="360" w:lineRule="atLeast"/>
        <w:jc w:val="both"/>
        <w:rPr>
          <w:rFonts w:eastAsia="Times New Roman"/>
          <w:sz w:val="28"/>
          <w:szCs w:val="28"/>
        </w:rPr>
      </w:pPr>
      <w:proofErr w:type="spellStart"/>
      <w:r w:rsidRPr="00A26BDA">
        <w:rPr>
          <w:rFonts w:eastAsia="Times New Roman"/>
          <w:sz w:val="28"/>
          <w:szCs w:val="28"/>
        </w:rPr>
        <w:t>зворотного</w:t>
      </w:r>
      <w:proofErr w:type="spellEnd"/>
      <w:r w:rsidRPr="00A26BDA">
        <w:rPr>
          <w:rFonts w:eastAsia="Times New Roman"/>
          <w:sz w:val="28"/>
          <w:szCs w:val="28"/>
        </w:rPr>
        <w:t xml:space="preserve"> </w:t>
      </w:r>
      <w:proofErr w:type="spellStart"/>
      <w:r w:rsidRPr="00A26BDA">
        <w:rPr>
          <w:rFonts w:eastAsia="Times New Roman"/>
          <w:sz w:val="28"/>
          <w:szCs w:val="28"/>
        </w:rPr>
        <w:t>зв'язку</w:t>
      </w:r>
      <w:proofErr w:type="spellEnd"/>
      <w:r w:rsidRPr="00A26BDA">
        <w:rPr>
          <w:rFonts w:eastAsia="Times New Roman"/>
          <w:sz w:val="28"/>
          <w:szCs w:val="28"/>
        </w:rPr>
        <w:t xml:space="preserve"> - </w:t>
      </w:r>
      <w:proofErr w:type="spellStart"/>
      <w:r w:rsidRPr="00A26BDA">
        <w:rPr>
          <w:rFonts w:eastAsia="Times New Roman"/>
          <w:sz w:val="28"/>
          <w:szCs w:val="28"/>
        </w:rPr>
        <w:t>встановлення</w:t>
      </w:r>
      <w:proofErr w:type="spellEnd"/>
      <w:r w:rsidRPr="00A26BDA">
        <w:rPr>
          <w:rFonts w:eastAsia="Times New Roman"/>
          <w:sz w:val="28"/>
          <w:szCs w:val="28"/>
        </w:rPr>
        <w:t xml:space="preserve"> зворотного зв'язку із суб'єктом звернення;</w:t>
      </w:r>
    </w:p>
    <w:p w:rsidR="00702273" w:rsidRPr="001A516D" w:rsidRDefault="00A26BDA" w:rsidP="00A26BDA">
      <w:pPr>
        <w:widowControl/>
        <w:shd w:val="clear" w:color="auto" w:fill="FFFFFF"/>
        <w:suppressAutoHyphens w:val="0"/>
        <w:spacing w:line="360" w:lineRule="atLeast"/>
        <w:ind w:left="709"/>
        <w:jc w:val="both"/>
        <w:rPr>
          <w:rFonts w:eastAsia="Times New Roman"/>
          <w:sz w:val="28"/>
          <w:szCs w:val="28"/>
        </w:rPr>
      </w:pPr>
      <w:r>
        <w:rPr>
          <w:rFonts w:eastAsia="Times New Roman"/>
          <w:sz w:val="28"/>
          <w:szCs w:val="28"/>
          <w:lang w:val="ru-RU"/>
        </w:rPr>
        <w:t xml:space="preserve">-   </w:t>
      </w:r>
      <w:r w:rsidR="00702273" w:rsidRPr="001A516D">
        <w:rPr>
          <w:rFonts w:eastAsia="Times New Roman"/>
          <w:sz w:val="28"/>
          <w:szCs w:val="28"/>
        </w:rPr>
        <w:t xml:space="preserve">організаційної єдності - взаємодія адміністраторів </w:t>
      </w:r>
      <w:r w:rsidR="009C3C9E">
        <w:rPr>
          <w:rFonts w:eastAsia="Times New Roman"/>
          <w:sz w:val="28"/>
          <w:szCs w:val="28"/>
        </w:rPr>
        <w:t>Центру</w:t>
      </w:r>
      <w:r w:rsidR="00702273" w:rsidRPr="001A516D">
        <w:rPr>
          <w:rFonts w:eastAsia="Times New Roman"/>
          <w:sz w:val="28"/>
          <w:szCs w:val="28"/>
        </w:rPr>
        <w:t xml:space="preserve"> з суб'єктами надання адміністративних послуг.</w:t>
      </w:r>
    </w:p>
    <w:p w:rsidR="00702273" w:rsidRPr="00A26BDA" w:rsidRDefault="00702273" w:rsidP="00CB4BDC">
      <w:pPr>
        <w:shd w:val="clear" w:color="auto" w:fill="FFFFFF"/>
        <w:spacing w:line="360" w:lineRule="atLeast"/>
        <w:ind w:firstLine="709"/>
        <w:jc w:val="both"/>
        <w:rPr>
          <w:rFonts w:eastAsia="Times New Roman"/>
          <w:b/>
          <w:sz w:val="28"/>
          <w:szCs w:val="28"/>
        </w:rPr>
      </w:pPr>
      <w:r w:rsidRPr="00A26BDA">
        <w:rPr>
          <w:rFonts w:eastAsia="Times New Roman"/>
          <w:b/>
          <w:sz w:val="28"/>
          <w:szCs w:val="28"/>
        </w:rPr>
        <w:t xml:space="preserve">Звернувшись до </w:t>
      </w:r>
      <w:r w:rsidR="004D1105" w:rsidRPr="00A26BDA">
        <w:rPr>
          <w:rFonts w:eastAsia="Times New Roman"/>
          <w:b/>
          <w:sz w:val="28"/>
          <w:szCs w:val="28"/>
        </w:rPr>
        <w:t xml:space="preserve">Центру можна </w:t>
      </w:r>
      <w:r w:rsidRPr="00A26BDA">
        <w:rPr>
          <w:rFonts w:eastAsia="Times New Roman"/>
          <w:b/>
          <w:sz w:val="28"/>
          <w:szCs w:val="28"/>
        </w:rPr>
        <w:t>:</w:t>
      </w:r>
    </w:p>
    <w:p w:rsidR="00702273" w:rsidRDefault="00702273" w:rsidP="00A26BDA">
      <w:pPr>
        <w:shd w:val="clear" w:color="auto" w:fill="FFFFFF"/>
        <w:spacing w:line="360" w:lineRule="atLeast"/>
        <w:ind w:left="709"/>
        <w:jc w:val="both"/>
        <w:rPr>
          <w:rFonts w:eastAsia="Times New Roman"/>
          <w:sz w:val="28"/>
          <w:szCs w:val="28"/>
        </w:rPr>
      </w:pPr>
      <w:r w:rsidRPr="004D1105">
        <w:rPr>
          <w:rFonts w:eastAsia="Times New Roman"/>
          <w:sz w:val="28"/>
          <w:szCs w:val="28"/>
        </w:rPr>
        <w:t>- отримати консультації спеціалістів;</w:t>
      </w:r>
    </w:p>
    <w:p w:rsidR="004D1105" w:rsidRDefault="004D1105" w:rsidP="00A26BDA">
      <w:pPr>
        <w:shd w:val="clear" w:color="auto" w:fill="FFFFFF"/>
        <w:spacing w:line="360" w:lineRule="atLeast"/>
        <w:ind w:left="709"/>
        <w:jc w:val="both"/>
        <w:rPr>
          <w:rFonts w:eastAsia="Times New Roman"/>
          <w:sz w:val="28"/>
          <w:szCs w:val="28"/>
        </w:rPr>
      </w:pPr>
      <w:r>
        <w:rPr>
          <w:rFonts w:eastAsia="Times New Roman"/>
          <w:sz w:val="28"/>
          <w:szCs w:val="28"/>
        </w:rPr>
        <w:t xml:space="preserve">- </w:t>
      </w:r>
      <w:r w:rsidR="006F7EB6">
        <w:rPr>
          <w:rFonts w:eastAsia="Times New Roman"/>
          <w:sz w:val="28"/>
          <w:szCs w:val="28"/>
        </w:rPr>
        <w:t>скористатись</w:t>
      </w:r>
      <w:r>
        <w:rPr>
          <w:rFonts w:eastAsia="Times New Roman"/>
          <w:sz w:val="28"/>
          <w:szCs w:val="28"/>
        </w:rPr>
        <w:t xml:space="preserve"> 459 </w:t>
      </w:r>
      <w:proofErr w:type="spellStart"/>
      <w:r>
        <w:rPr>
          <w:rFonts w:eastAsia="Times New Roman"/>
          <w:sz w:val="28"/>
          <w:szCs w:val="28"/>
        </w:rPr>
        <w:t>адмінпослуг</w:t>
      </w:r>
      <w:r w:rsidR="006F7EB6">
        <w:rPr>
          <w:rFonts w:eastAsia="Times New Roman"/>
          <w:sz w:val="28"/>
          <w:szCs w:val="28"/>
        </w:rPr>
        <w:t>ами</w:t>
      </w:r>
      <w:proofErr w:type="spellEnd"/>
      <w:r w:rsidR="006F7EB6">
        <w:rPr>
          <w:rFonts w:eastAsia="Times New Roman"/>
          <w:sz w:val="28"/>
          <w:szCs w:val="28"/>
        </w:rPr>
        <w:t>;</w:t>
      </w:r>
    </w:p>
    <w:p w:rsidR="006F7EB6" w:rsidRDefault="006F7EB6" w:rsidP="00A26BDA">
      <w:pPr>
        <w:shd w:val="clear" w:color="auto" w:fill="FFFFFF"/>
        <w:spacing w:line="360" w:lineRule="atLeast"/>
        <w:ind w:left="709"/>
        <w:jc w:val="both"/>
        <w:rPr>
          <w:rFonts w:eastAsia="Times New Roman"/>
          <w:sz w:val="28"/>
          <w:szCs w:val="28"/>
        </w:rPr>
      </w:pPr>
      <w:r>
        <w:rPr>
          <w:rFonts w:eastAsia="Times New Roman"/>
          <w:sz w:val="28"/>
          <w:szCs w:val="28"/>
        </w:rPr>
        <w:t xml:space="preserve">- отримати комплексні послуги </w:t>
      </w:r>
      <w:proofErr w:type="spellStart"/>
      <w:r>
        <w:rPr>
          <w:rFonts w:eastAsia="Times New Roman"/>
          <w:sz w:val="28"/>
          <w:szCs w:val="28"/>
        </w:rPr>
        <w:t>єМалятко</w:t>
      </w:r>
      <w:proofErr w:type="spellEnd"/>
      <w:r>
        <w:rPr>
          <w:rFonts w:eastAsia="Times New Roman"/>
          <w:sz w:val="28"/>
          <w:szCs w:val="28"/>
        </w:rPr>
        <w:t xml:space="preserve"> та </w:t>
      </w:r>
      <w:r>
        <w:rPr>
          <w:rFonts w:eastAsia="Times New Roman"/>
          <w:sz w:val="28"/>
          <w:szCs w:val="28"/>
          <w:lang w:val="en-US"/>
        </w:rPr>
        <w:t>ID</w:t>
      </w:r>
      <w:r>
        <w:rPr>
          <w:rFonts w:eastAsia="Times New Roman"/>
          <w:sz w:val="28"/>
          <w:szCs w:val="28"/>
        </w:rPr>
        <w:t>- 14;</w:t>
      </w:r>
    </w:p>
    <w:p w:rsidR="006F7EB6" w:rsidRDefault="003F02B6" w:rsidP="00A26BDA">
      <w:pPr>
        <w:shd w:val="clear" w:color="auto" w:fill="FFFFFF"/>
        <w:spacing w:line="360" w:lineRule="atLeast"/>
        <w:ind w:left="709"/>
        <w:jc w:val="both"/>
        <w:rPr>
          <w:rFonts w:eastAsia="Times New Roman"/>
          <w:sz w:val="28"/>
          <w:szCs w:val="28"/>
        </w:rPr>
      </w:pPr>
      <w:r>
        <w:rPr>
          <w:rFonts w:eastAsia="Times New Roman"/>
          <w:sz w:val="28"/>
          <w:szCs w:val="28"/>
        </w:rPr>
        <w:t>- с</w:t>
      </w:r>
      <w:r w:rsidR="006F7EB6">
        <w:rPr>
          <w:rFonts w:eastAsia="Times New Roman"/>
          <w:sz w:val="28"/>
          <w:szCs w:val="28"/>
        </w:rPr>
        <w:t>користатись порталом Дія та навчитися отримувати державні послуги онлайн:</w:t>
      </w:r>
    </w:p>
    <w:p w:rsidR="006F7EB6" w:rsidRPr="006F7EB6" w:rsidRDefault="006F7EB6" w:rsidP="00A26BDA">
      <w:pPr>
        <w:shd w:val="clear" w:color="auto" w:fill="FFFFFF"/>
        <w:spacing w:line="360" w:lineRule="atLeast"/>
        <w:ind w:left="709"/>
        <w:jc w:val="both"/>
        <w:rPr>
          <w:rFonts w:eastAsia="Times New Roman"/>
          <w:sz w:val="28"/>
          <w:szCs w:val="28"/>
        </w:rPr>
      </w:pPr>
      <w:r>
        <w:rPr>
          <w:rFonts w:eastAsia="Times New Roman"/>
          <w:sz w:val="28"/>
          <w:szCs w:val="28"/>
        </w:rPr>
        <w:t xml:space="preserve">- згенерувати </w:t>
      </w:r>
      <w:r>
        <w:rPr>
          <w:rFonts w:eastAsia="Times New Roman"/>
          <w:sz w:val="28"/>
          <w:szCs w:val="28"/>
          <w:lang w:val="en-US"/>
        </w:rPr>
        <w:t>COVID</w:t>
      </w:r>
      <w:r w:rsidRPr="006F7EB6">
        <w:rPr>
          <w:rFonts w:eastAsia="Times New Roman"/>
          <w:sz w:val="28"/>
          <w:szCs w:val="28"/>
          <w:lang w:val="ru-RU"/>
        </w:rPr>
        <w:t xml:space="preserve"> </w:t>
      </w:r>
      <w:r>
        <w:rPr>
          <w:rFonts w:eastAsia="Times New Roman"/>
          <w:sz w:val="28"/>
          <w:szCs w:val="28"/>
        </w:rPr>
        <w:t>– сертифікат у застосунку або на порталі Дія з допомогою адміністратора;</w:t>
      </w:r>
    </w:p>
    <w:p w:rsidR="00702273" w:rsidRDefault="00702273" w:rsidP="00A26BDA">
      <w:pPr>
        <w:shd w:val="clear" w:color="auto" w:fill="FFFFFF"/>
        <w:spacing w:line="360" w:lineRule="atLeast"/>
        <w:ind w:left="709"/>
        <w:jc w:val="both"/>
        <w:rPr>
          <w:rFonts w:eastAsia="Times New Roman"/>
          <w:sz w:val="28"/>
          <w:szCs w:val="28"/>
        </w:rPr>
      </w:pPr>
      <w:r w:rsidRPr="004D1105">
        <w:rPr>
          <w:rFonts w:eastAsia="Times New Roman"/>
          <w:sz w:val="28"/>
          <w:szCs w:val="28"/>
        </w:rPr>
        <w:t>- визначитись із переліком необхідних документів для отримання документів дозвільного характеру чи адміністративних послуг;</w:t>
      </w:r>
    </w:p>
    <w:p w:rsidR="00CB4BDC" w:rsidRDefault="0063676D" w:rsidP="00CB4BDC">
      <w:pPr>
        <w:ind w:firstLine="413"/>
        <w:jc w:val="both"/>
        <w:rPr>
          <w:rFonts w:eastAsia="Times New Roman"/>
          <w:sz w:val="28"/>
          <w:szCs w:val="28"/>
        </w:rPr>
      </w:pPr>
      <w:r w:rsidRPr="00816AD9">
        <w:rPr>
          <w:sz w:val="28"/>
          <w:szCs w:val="28"/>
        </w:rPr>
        <w:t>Режим роботи Ц</w:t>
      </w:r>
      <w:r w:rsidR="00C31AF9" w:rsidRPr="00816AD9">
        <w:rPr>
          <w:sz w:val="28"/>
          <w:szCs w:val="28"/>
        </w:rPr>
        <w:t>ентру</w:t>
      </w:r>
      <w:r w:rsidRPr="00816AD9">
        <w:rPr>
          <w:sz w:val="28"/>
          <w:szCs w:val="28"/>
        </w:rPr>
        <w:t xml:space="preserve"> зорієнтований виключно на потреби суб’єктів звернення.</w:t>
      </w:r>
      <w:r w:rsidRPr="00816AD9">
        <w:rPr>
          <w:rFonts w:eastAsia="Times New Roman"/>
          <w:sz w:val="28"/>
          <w:szCs w:val="28"/>
        </w:rPr>
        <w:t>  Прийом документів у Ц</w:t>
      </w:r>
      <w:r w:rsidR="00C31AF9" w:rsidRPr="00816AD9">
        <w:rPr>
          <w:rFonts w:eastAsia="Times New Roman"/>
          <w:sz w:val="28"/>
          <w:szCs w:val="28"/>
        </w:rPr>
        <w:t>ентрі</w:t>
      </w:r>
      <w:r w:rsidRPr="00816AD9">
        <w:rPr>
          <w:rFonts w:eastAsia="Times New Roman"/>
          <w:sz w:val="28"/>
          <w:szCs w:val="28"/>
        </w:rPr>
        <w:t xml:space="preserve"> становить</w:t>
      </w:r>
      <w:r w:rsidR="00AF20AE">
        <w:rPr>
          <w:rFonts w:eastAsia="Times New Roman"/>
          <w:sz w:val="28"/>
          <w:szCs w:val="28"/>
        </w:rPr>
        <w:t xml:space="preserve"> </w:t>
      </w:r>
      <w:proofErr w:type="spellStart"/>
      <w:r w:rsidRPr="00816AD9">
        <w:rPr>
          <w:rFonts w:eastAsia="Times New Roman"/>
          <w:sz w:val="28"/>
          <w:szCs w:val="28"/>
          <w:lang w:val="ru-RU"/>
        </w:rPr>
        <w:t>ші</w:t>
      </w:r>
      <w:bookmarkStart w:id="0" w:name="_GoBack"/>
      <w:bookmarkEnd w:id="0"/>
      <w:r w:rsidRPr="00816AD9">
        <w:rPr>
          <w:rFonts w:eastAsia="Times New Roman"/>
          <w:sz w:val="28"/>
          <w:szCs w:val="28"/>
          <w:lang w:val="ru-RU"/>
        </w:rPr>
        <w:t>сть</w:t>
      </w:r>
      <w:proofErr w:type="spellEnd"/>
      <w:r w:rsidRPr="00816AD9">
        <w:rPr>
          <w:rFonts w:eastAsia="Times New Roman"/>
          <w:sz w:val="28"/>
          <w:szCs w:val="28"/>
        </w:rPr>
        <w:t xml:space="preserve"> днів на тиждень та віс</w:t>
      </w:r>
      <w:r w:rsidR="00AF20AE">
        <w:rPr>
          <w:rFonts w:eastAsia="Times New Roman"/>
          <w:sz w:val="28"/>
          <w:szCs w:val="28"/>
        </w:rPr>
        <w:t>і</w:t>
      </w:r>
      <w:r w:rsidRPr="00816AD9">
        <w:rPr>
          <w:rFonts w:eastAsia="Times New Roman"/>
          <w:sz w:val="28"/>
          <w:szCs w:val="28"/>
        </w:rPr>
        <w:t>м годин на день, без перерви на обід. Вівторок та четвер прийом здійснюється до 19.00 години, в суботу до 1</w:t>
      </w:r>
      <w:r w:rsidR="00CB4BDC">
        <w:rPr>
          <w:rFonts w:eastAsia="Times New Roman"/>
          <w:sz w:val="28"/>
          <w:szCs w:val="28"/>
        </w:rPr>
        <w:t>6</w:t>
      </w:r>
      <w:r w:rsidRPr="00816AD9">
        <w:rPr>
          <w:rFonts w:eastAsia="Times New Roman"/>
          <w:sz w:val="28"/>
          <w:szCs w:val="28"/>
        </w:rPr>
        <w:t>.00 годин.</w:t>
      </w:r>
    </w:p>
    <w:p w:rsidR="003418EB" w:rsidRPr="003418EB" w:rsidRDefault="0063676D" w:rsidP="00CB4BDC">
      <w:pPr>
        <w:ind w:firstLine="413"/>
        <w:jc w:val="both"/>
        <w:rPr>
          <w:rFonts w:eastAsia="Times New Roman"/>
          <w:kern w:val="0"/>
          <w:sz w:val="28"/>
          <w:szCs w:val="28"/>
          <w:lang w:eastAsia="ru-RU"/>
        </w:rPr>
      </w:pPr>
      <w:r w:rsidRPr="00816AD9">
        <w:rPr>
          <w:rFonts w:eastAsia="Times New Roman"/>
          <w:sz w:val="28"/>
          <w:szCs w:val="28"/>
        </w:rPr>
        <w:t>Кількість послуг, які можна отримати у Ц</w:t>
      </w:r>
      <w:r w:rsidR="00C31AF9" w:rsidRPr="00816AD9">
        <w:rPr>
          <w:rFonts w:eastAsia="Times New Roman"/>
          <w:sz w:val="28"/>
          <w:szCs w:val="28"/>
        </w:rPr>
        <w:t>ентр</w:t>
      </w:r>
      <w:r w:rsidRPr="00816AD9">
        <w:rPr>
          <w:rFonts w:eastAsia="Times New Roman"/>
          <w:sz w:val="28"/>
          <w:szCs w:val="28"/>
        </w:rPr>
        <w:t>і, зросла і включає найбільш затребувані мешканцям міста: реєстрація місця проживання особи, реєстрація фізичних та юридичних осіб, реєстрація речових та майнових прав, земельні та архітектурні питання, соціальна та матеріальна допомоги</w:t>
      </w:r>
      <w:r w:rsidR="003418EB">
        <w:rPr>
          <w:rFonts w:eastAsia="Times New Roman"/>
          <w:sz w:val="28"/>
          <w:szCs w:val="28"/>
        </w:rPr>
        <w:t xml:space="preserve">, </w:t>
      </w:r>
      <w:r w:rsidR="003418EB" w:rsidRPr="003418EB">
        <w:rPr>
          <w:rFonts w:eastAsia="Times New Roman"/>
          <w:kern w:val="0"/>
          <w:sz w:val="28"/>
          <w:szCs w:val="28"/>
          <w:lang w:eastAsia="ru-RU"/>
        </w:rPr>
        <w:t xml:space="preserve">оформлення і видачі </w:t>
      </w:r>
      <w:r w:rsidR="003418EB" w:rsidRPr="003418EB">
        <w:rPr>
          <w:rFonts w:eastAsia="Times New Roman"/>
          <w:kern w:val="0"/>
          <w:sz w:val="28"/>
          <w:szCs w:val="28"/>
          <w:lang w:eastAsia="ru-RU"/>
        </w:rPr>
        <w:lastRenderedPageBreak/>
        <w:t>паспорта громадянина України з безконтактним електронним носієм</w:t>
      </w:r>
      <w:r w:rsidR="003418EB">
        <w:rPr>
          <w:rFonts w:eastAsia="Times New Roman"/>
          <w:kern w:val="0"/>
          <w:sz w:val="28"/>
          <w:szCs w:val="28"/>
          <w:lang w:eastAsia="ru-RU"/>
        </w:rPr>
        <w:t xml:space="preserve"> та</w:t>
      </w:r>
      <w:r w:rsidR="003418EB" w:rsidRPr="003418EB">
        <w:rPr>
          <w:rFonts w:eastAsia="Times New Roman"/>
          <w:kern w:val="0"/>
          <w:sz w:val="28"/>
          <w:szCs w:val="28"/>
          <w:lang w:eastAsia="ru-RU"/>
        </w:rPr>
        <w:t xml:space="preserve"> паспорта громадянина України для виїзду за кордон з безконтактним електронним носієм</w:t>
      </w:r>
    </w:p>
    <w:p w:rsidR="0063676D" w:rsidRPr="00816AD9" w:rsidRDefault="0063676D" w:rsidP="003418EB">
      <w:pPr>
        <w:jc w:val="both"/>
        <w:rPr>
          <w:sz w:val="28"/>
          <w:szCs w:val="28"/>
          <w:shd w:val="clear" w:color="auto" w:fill="FFFFFF"/>
        </w:rPr>
      </w:pPr>
      <w:r w:rsidRPr="00816AD9">
        <w:rPr>
          <w:rFonts w:eastAsia="Times New Roman"/>
          <w:sz w:val="28"/>
          <w:szCs w:val="28"/>
        </w:rPr>
        <w:t>тощо</w:t>
      </w:r>
      <w:r w:rsidR="00D81421" w:rsidRPr="00816AD9">
        <w:rPr>
          <w:rFonts w:eastAsia="Times New Roman"/>
          <w:sz w:val="28"/>
          <w:szCs w:val="28"/>
        </w:rPr>
        <w:t>.</w:t>
      </w:r>
    </w:p>
    <w:p w:rsidR="00E522E3" w:rsidRDefault="00E52832" w:rsidP="00EE49CB">
      <w:pPr>
        <w:ind w:firstLine="708"/>
        <w:jc w:val="both"/>
        <w:rPr>
          <w:rFonts w:ascii="Arial" w:eastAsia="Times New Roman" w:hAnsi="Arial" w:cs="Arial"/>
          <w:sz w:val="21"/>
          <w:szCs w:val="21"/>
        </w:rPr>
      </w:pPr>
      <w:r w:rsidRPr="00816AD9">
        <w:rPr>
          <w:sz w:val="28"/>
          <w:szCs w:val="28"/>
        </w:rPr>
        <w:t>На теперішній час в Ц</w:t>
      </w:r>
      <w:r w:rsidR="00C31AF9" w:rsidRPr="00816AD9">
        <w:rPr>
          <w:sz w:val="28"/>
          <w:szCs w:val="28"/>
        </w:rPr>
        <w:t>ентр</w:t>
      </w:r>
      <w:r w:rsidRPr="00816AD9">
        <w:rPr>
          <w:sz w:val="28"/>
          <w:szCs w:val="28"/>
        </w:rPr>
        <w:t xml:space="preserve">і громадяни та суб’єкти господарювання мають можливість отримати </w:t>
      </w:r>
      <w:r w:rsidR="004D1105" w:rsidRPr="004D1105">
        <w:rPr>
          <w:b/>
          <w:sz w:val="28"/>
          <w:szCs w:val="28"/>
        </w:rPr>
        <w:t>459</w:t>
      </w:r>
      <w:r w:rsidR="004D1105">
        <w:rPr>
          <w:sz w:val="28"/>
          <w:szCs w:val="28"/>
        </w:rPr>
        <w:t xml:space="preserve"> </w:t>
      </w:r>
      <w:r w:rsidR="00EE49CB">
        <w:rPr>
          <w:sz w:val="28"/>
          <w:szCs w:val="28"/>
        </w:rPr>
        <w:t xml:space="preserve">видів </w:t>
      </w:r>
      <w:r w:rsidRPr="00816AD9">
        <w:rPr>
          <w:sz w:val="28"/>
          <w:szCs w:val="28"/>
        </w:rPr>
        <w:t>послуг</w:t>
      </w:r>
      <w:r w:rsidR="00EE49CB">
        <w:rPr>
          <w:sz w:val="28"/>
          <w:szCs w:val="28"/>
        </w:rPr>
        <w:t xml:space="preserve"> Мукачівської</w:t>
      </w:r>
      <w:r w:rsidR="00EE49CB" w:rsidRPr="002B5EB0">
        <w:rPr>
          <w:rFonts w:ascii="Arial" w:eastAsia="Times New Roman" w:hAnsi="Arial" w:cs="Arial"/>
          <w:sz w:val="21"/>
          <w:szCs w:val="21"/>
        </w:rPr>
        <w:t xml:space="preserve"> </w:t>
      </w:r>
      <w:r w:rsidR="00EE49CB" w:rsidRPr="004D1105">
        <w:rPr>
          <w:rFonts w:eastAsia="Times New Roman"/>
          <w:sz w:val="28"/>
          <w:szCs w:val="28"/>
        </w:rPr>
        <w:t>міської ради,</w:t>
      </w:r>
      <w:r w:rsidR="00EE49CB">
        <w:rPr>
          <w:rFonts w:ascii="Arial" w:eastAsia="Times New Roman" w:hAnsi="Arial" w:cs="Arial"/>
          <w:sz w:val="21"/>
          <w:szCs w:val="21"/>
        </w:rPr>
        <w:t xml:space="preserve"> </w:t>
      </w:r>
      <w:r w:rsidR="00EE49CB" w:rsidRPr="004D1105">
        <w:rPr>
          <w:rFonts w:eastAsia="Times New Roman"/>
          <w:sz w:val="28"/>
          <w:szCs w:val="28"/>
        </w:rPr>
        <w:t>Закарпатської ОДА, територіальних органів влади</w:t>
      </w:r>
      <w:r w:rsidR="00EE49CB" w:rsidRPr="002B5EB0">
        <w:rPr>
          <w:rFonts w:ascii="Arial" w:eastAsia="Times New Roman" w:hAnsi="Arial" w:cs="Arial"/>
          <w:sz w:val="21"/>
          <w:szCs w:val="21"/>
        </w:rPr>
        <w:t>,</w:t>
      </w:r>
      <w:r w:rsidR="00EE49CB" w:rsidRPr="00EE49CB">
        <w:rPr>
          <w:rFonts w:ascii="Arial" w:eastAsia="Times New Roman" w:hAnsi="Arial" w:cs="Arial"/>
          <w:sz w:val="21"/>
          <w:szCs w:val="21"/>
        </w:rPr>
        <w:t xml:space="preserve"> </w:t>
      </w:r>
      <w:r w:rsidRPr="00816AD9">
        <w:rPr>
          <w:sz w:val="28"/>
          <w:szCs w:val="28"/>
        </w:rPr>
        <w:t xml:space="preserve">що на </w:t>
      </w:r>
      <w:r w:rsidR="005B51C6">
        <w:rPr>
          <w:sz w:val="28"/>
          <w:szCs w:val="28"/>
        </w:rPr>
        <w:t>1</w:t>
      </w:r>
      <w:r w:rsidR="004D1105">
        <w:rPr>
          <w:sz w:val="28"/>
          <w:szCs w:val="28"/>
        </w:rPr>
        <w:t>23</w:t>
      </w:r>
      <w:r w:rsidR="005B51C6">
        <w:rPr>
          <w:sz w:val="28"/>
          <w:szCs w:val="28"/>
        </w:rPr>
        <w:t xml:space="preserve"> </w:t>
      </w:r>
      <w:r w:rsidRPr="00816AD9">
        <w:rPr>
          <w:sz w:val="28"/>
          <w:szCs w:val="28"/>
        </w:rPr>
        <w:t>послуг більше</w:t>
      </w:r>
      <w:r w:rsidR="004D1105">
        <w:rPr>
          <w:sz w:val="28"/>
          <w:szCs w:val="28"/>
        </w:rPr>
        <w:t xml:space="preserve"> ніж у 2020</w:t>
      </w:r>
      <w:r w:rsidR="005B51C6">
        <w:rPr>
          <w:sz w:val="28"/>
          <w:szCs w:val="28"/>
        </w:rPr>
        <w:t xml:space="preserve"> </w:t>
      </w:r>
      <w:r w:rsidR="009C5E9D" w:rsidRPr="00816AD9">
        <w:rPr>
          <w:sz w:val="28"/>
          <w:szCs w:val="28"/>
        </w:rPr>
        <w:t>р</w:t>
      </w:r>
      <w:r w:rsidRPr="00816AD9">
        <w:rPr>
          <w:sz w:val="28"/>
          <w:szCs w:val="28"/>
        </w:rPr>
        <w:t>оці</w:t>
      </w:r>
      <w:r w:rsidR="00D81421" w:rsidRPr="00816AD9">
        <w:rPr>
          <w:sz w:val="28"/>
          <w:szCs w:val="28"/>
        </w:rPr>
        <w:t xml:space="preserve"> (</w:t>
      </w:r>
      <w:r w:rsidR="004D1105">
        <w:rPr>
          <w:sz w:val="28"/>
          <w:szCs w:val="28"/>
        </w:rPr>
        <w:t>336</w:t>
      </w:r>
      <w:r w:rsidR="00D81421" w:rsidRPr="00816AD9">
        <w:rPr>
          <w:sz w:val="28"/>
          <w:szCs w:val="28"/>
        </w:rPr>
        <w:t>)</w:t>
      </w:r>
      <w:r w:rsidR="00034FBF" w:rsidRPr="00816AD9">
        <w:rPr>
          <w:sz w:val="28"/>
          <w:szCs w:val="28"/>
        </w:rPr>
        <w:t>.</w:t>
      </w:r>
      <w:r w:rsidR="00EE49CB" w:rsidRPr="00EE49CB">
        <w:rPr>
          <w:rFonts w:ascii="Arial" w:eastAsia="Times New Roman" w:hAnsi="Arial" w:cs="Arial"/>
          <w:sz w:val="21"/>
          <w:szCs w:val="21"/>
        </w:rPr>
        <w:t xml:space="preserve"> </w:t>
      </w:r>
    </w:p>
    <w:p w:rsidR="000D6098" w:rsidRDefault="000D6098" w:rsidP="00EE49CB">
      <w:pPr>
        <w:ind w:firstLine="708"/>
        <w:jc w:val="both"/>
        <w:rPr>
          <w:rFonts w:ascii="Arial" w:eastAsia="Times New Roman" w:hAnsi="Arial" w:cs="Arial"/>
          <w:sz w:val="21"/>
          <w:szCs w:val="21"/>
        </w:rPr>
      </w:pPr>
    </w:p>
    <w:p w:rsidR="000D6098" w:rsidRDefault="000D6098" w:rsidP="00EE49CB">
      <w:pPr>
        <w:ind w:firstLine="708"/>
        <w:jc w:val="both"/>
        <w:rPr>
          <w:rFonts w:ascii="Arial" w:eastAsia="Times New Roman" w:hAnsi="Arial" w:cs="Arial"/>
          <w:sz w:val="21"/>
          <w:szCs w:val="21"/>
        </w:rPr>
      </w:pPr>
      <w:r>
        <w:rPr>
          <w:noProof/>
        </w:rPr>
        <w:drawing>
          <wp:inline distT="0" distB="0" distL="0" distR="0" wp14:anchorId="708D02AC" wp14:editId="2C56C536">
            <wp:extent cx="573405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D6098" w:rsidRDefault="000D6098" w:rsidP="00EE49CB">
      <w:pPr>
        <w:ind w:firstLine="708"/>
        <w:jc w:val="both"/>
        <w:rPr>
          <w:sz w:val="28"/>
          <w:szCs w:val="28"/>
        </w:rPr>
      </w:pPr>
    </w:p>
    <w:p w:rsidR="004D1105" w:rsidRDefault="004D1105" w:rsidP="00EE7DCA">
      <w:pPr>
        <w:ind w:firstLine="567"/>
        <w:jc w:val="both"/>
        <w:rPr>
          <w:rFonts w:eastAsia="Times New Roman"/>
          <w:sz w:val="28"/>
          <w:szCs w:val="28"/>
        </w:rPr>
      </w:pPr>
      <w:r>
        <w:rPr>
          <w:rFonts w:eastAsia="Times New Roman"/>
          <w:sz w:val="28"/>
          <w:szCs w:val="28"/>
        </w:rPr>
        <w:t xml:space="preserve">Завдяки електронній черзі та можливості </w:t>
      </w:r>
      <w:proofErr w:type="spellStart"/>
      <w:r>
        <w:rPr>
          <w:rFonts w:eastAsia="Times New Roman"/>
          <w:sz w:val="28"/>
          <w:szCs w:val="28"/>
        </w:rPr>
        <w:t>шерингу</w:t>
      </w:r>
      <w:proofErr w:type="spellEnd"/>
      <w:r>
        <w:rPr>
          <w:rFonts w:eastAsia="Times New Roman"/>
          <w:sz w:val="28"/>
          <w:szCs w:val="28"/>
        </w:rPr>
        <w:t xml:space="preserve"> документів отримати адміністративні послуги можна набагато швидше та зручніше.</w:t>
      </w:r>
    </w:p>
    <w:p w:rsidR="00EE7DCA" w:rsidRPr="00A7747D" w:rsidRDefault="00EE7DCA" w:rsidP="00EE7DCA">
      <w:pPr>
        <w:ind w:firstLine="567"/>
        <w:jc w:val="both"/>
        <w:rPr>
          <w:rFonts w:eastAsia="Times New Roman"/>
          <w:sz w:val="28"/>
          <w:szCs w:val="28"/>
        </w:rPr>
      </w:pPr>
      <w:r w:rsidRPr="00A7747D">
        <w:rPr>
          <w:rFonts w:eastAsia="Times New Roman"/>
          <w:sz w:val="28"/>
          <w:szCs w:val="28"/>
        </w:rPr>
        <w:t>Кількість часу для отримання послуг, які надаються у Ц</w:t>
      </w:r>
      <w:r>
        <w:rPr>
          <w:rFonts w:eastAsia="Times New Roman"/>
          <w:sz w:val="28"/>
          <w:szCs w:val="28"/>
        </w:rPr>
        <w:t>ентр</w:t>
      </w:r>
      <w:r w:rsidRPr="00A7747D">
        <w:rPr>
          <w:rFonts w:eastAsia="Times New Roman"/>
          <w:sz w:val="28"/>
          <w:szCs w:val="28"/>
        </w:rPr>
        <w:t>і становить:</w:t>
      </w:r>
    </w:p>
    <w:p w:rsidR="00EE7DCA" w:rsidRPr="00A7747D" w:rsidRDefault="00EE7DCA" w:rsidP="00EE7DCA">
      <w:pPr>
        <w:widowControl/>
        <w:numPr>
          <w:ilvl w:val="0"/>
          <w:numId w:val="3"/>
        </w:numPr>
        <w:suppressAutoHyphens w:val="0"/>
        <w:ind w:left="0" w:firstLine="567"/>
        <w:rPr>
          <w:rFonts w:eastAsia="Times New Roman"/>
          <w:sz w:val="28"/>
          <w:szCs w:val="28"/>
        </w:rPr>
      </w:pPr>
      <w:r w:rsidRPr="00A7747D">
        <w:rPr>
          <w:rFonts w:eastAsia="Times New Roman"/>
          <w:sz w:val="28"/>
          <w:szCs w:val="28"/>
        </w:rPr>
        <w:t>для адміністративних послуг МВК близько 10-15 хвилин;</w:t>
      </w:r>
    </w:p>
    <w:p w:rsidR="00EE7DCA" w:rsidRPr="00A7747D" w:rsidRDefault="00EE7DCA" w:rsidP="00EE7DCA">
      <w:pPr>
        <w:widowControl/>
        <w:numPr>
          <w:ilvl w:val="0"/>
          <w:numId w:val="3"/>
        </w:numPr>
        <w:suppressAutoHyphens w:val="0"/>
        <w:ind w:left="0" w:firstLine="567"/>
        <w:rPr>
          <w:rFonts w:eastAsia="Times New Roman"/>
          <w:sz w:val="28"/>
          <w:szCs w:val="28"/>
        </w:rPr>
      </w:pPr>
      <w:r w:rsidRPr="00A7747D">
        <w:rPr>
          <w:rFonts w:eastAsia="Times New Roman"/>
          <w:sz w:val="28"/>
          <w:szCs w:val="28"/>
        </w:rPr>
        <w:t>реєстрація/ зняття з реєстрації місця проживання/перебування фізичних осіб – близько 15-20 хвилин на особу;</w:t>
      </w:r>
    </w:p>
    <w:p w:rsidR="00EE7DCA" w:rsidRPr="00A7747D" w:rsidRDefault="00EE7DCA" w:rsidP="00EE7DCA">
      <w:pPr>
        <w:widowControl/>
        <w:numPr>
          <w:ilvl w:val="0"/>
          <w:numId w:val="3"/>
        </w:numPr>
        <w:suppressAutoHyphens w:val="0"/>
        <w:ind w:left="0" w:firstLine="567"/>
        <w:rPr>
          <w:rFonts w:eastAsia="Times New Roman"/>
          <w:sz w:val="28"/>
          <w:szCs w:val="28"/>
        </w:rPr>
      </w:pPr>
      <w:r w:rsidRPr="00A7747D">
        <w:rPr>
          <w:rFonts w:eastAsia="Times New Roman"/>
          <w:sz w:val="28"/>
          <w:szCs w:val="28"/>
        </w:rPr>
        <w:t>державна реєстрація (внесення змін до відомостей) юридичної особи – 15-20 хвилин враховуючи сканування документів;</w:t>
      </w:r>
    </w:p>
    <w:p w:rsidR="00EE7DCA" w:rsidRPr="001B7E37" w:rsidRDefault="00EE7DCA" w:rsidP="00EE7DCA">
      <w:pPr>
        <w:widowControl/>
        <w:numPr>
          <w:ilvl w:val="0"/>
          <w:numId w:val="3"/>
        </w:numPr>
        <w:suppressAutoHyphens w:val="0"/>
        <w:ind w:left="0" w:firstLine="567"/>
        <w:rPr>
          <w:rFonts w:eastAsia="Times New Roman"/>
          <w:sz w:val="28"/>
          <w:szCs w:val="28"/>
        </w:rPr>
      </w:pPr>
      <w:r w:rsidRPr="00A7747D">
        <w:rPr>
          <w:rFonts w:eastAsia="Times New Roman"/>
          <w:sz w:val="28"/>
          <w:szCs w:val="28"/>
        </w:rPr>
        <w:t>державна реєстрації прав на нерухоме майно – 20 хвилин враховуючи сканування документів.</w:t>
      </w:r>
    </w:p>
    <w:p w:rsidR="00EE7DCA" w:rsidRPr="0083120A" w:rsidRDefault="00EE7DCA" w:rsidP="00EE7DCA">
      <w:pPr>
        <w:widowControl/>
        <w:numPr>
          <w:ilvl w:val="0"/>
          <w:numId w:val="3"/>
        </w:numPr>
        <w:suppressAutoHyphens w:val="0"/>
        <w:ind w:left="0" w:firstLine="567"/>
        <w:rPr>
          <w:rFonts w:eastAsia="Times New Roman"/>
          <w:sz w:val="28"/>
          <w:szCs w:val="28"/>
        </w:rPr>
      </w:pPr>
      <w:r>
        <w:rPr>
          <w:rFonts w:eastAsia="Times New Roman"/>
          <w:sz w:val="28"/>
          <w:szCs w:val="28"/>
        </w:rPr>
        <w:t>адміністративні послуги соціального характеру 10 – 15 хвилин</w:t>
      </w:r>
    </w:p>
    <w:p w:rsidR="00EE7DCA" w:rsidRPr="001B7E37" w:rsidRDefault="00EE7DCA" w:rsidP="00EE7DCA">
      <w:pPr>
        <w:widowControl/>
        <w:numPr>
          <w:ilvl w:val="0"/>
          <w:numId w:val="3"/>
        </w:numPr>
        <w:suppressAutoHyphens w:val="0"/>
        <w:ind w:left="0" w:firstLine="567"/>
        <w:rPr>
          <w:rFonts w:eastAsia="Times New Roman"/>
          <w:sz w:val="28"/>
          <w:szCs w:val="28"/>
        </w:rPr>
      </w:pPr>
      <w:r>
        <w:rPr>
          <w:rFonts w:eastAsia="Times New Roman"/>
          <w:sz w:val="28"/>
          <w:szCs w:val="28"/>
        </w:rPr>
        <w:t>адміністративні послуги ДМС -  20 хв.</w:t>
      </w:r>
    </w:p>
    <w:p w:rsidR="00C545D6" w:rsidRDefault="00EE7DCA" w:rsidP="00EE7DCA">
      <w:pPr>
        <w:pStyle w:val="a1"/>
        <w:spacing w:after="0"/>
        <w:ind w:firstLine="567"/>
        <w:jc w:val="both"/>
        <w:rPr>
          <w:rStyle w:val="rvts23"/>
          <w:sz w:val="28"/>
          <w:szCs w:val="28"/>
        </w:rPr>
      </w:pPr>
      <w:r w:rsidRPr="00B63DBA">
        <w:rPr>
          <w:rStyle w:val="rvts23"/>
          <w:sz w:val="28"/>
          <w:szCs w:val="28"/>
        </w:rPr>
        <w:t xml:space="preserve">З метою організації системи доступності адміністративних послуг </w:t>
      </w:r>
      <w:r w:rsidR="00C545D6">
        <w:rPr>
          <w:rStyle w:val="rvts23"/>
          <w:sz w:val="28"/>
          <w:szCs w:val="28"/>
        </w:rPr>
        <w:t xml:space="preserve">створено територіальний підрозділ та </w:t>
      </w:r>
      <w:r w:rsidR="00E348C8">
        <w:rPr>
          <w:rStyle w:val="rvts23"/>
          <w:sz w:val="28"/>
          <w:szCs w:val="28"/>
        </w:rPr>
        <w:t>13</w:t>
      </w:r>
      <w:r w:rsidR="00C545D6">
        <w:rPr>
          <w:rStyle w:val="rvts23"/>
          <w:sz w:val="28"/>
          <w:szCs w:val="28"/>
        </w:rPr>
        <w:t xml:space="preserve"> відділених робочих місць адміністраторів відділу «Центр надання адміністративних послуг» Мукачівської міської ради, які знаходяться в приміщеннях старостатів Мукачівської територіальної громади.</w:t>
      </w:r>
      <w:r w:rsidR="003066F5">
        <w:rPr>
          <w:rStyle w:val="rvts23"/>
          <w:sz w:val="28"/>
          <w:szCs w:val="28"/>
        </w:rPr>
        <w:t xml:space="preserve"> За 2021 рік на територіальному підрозділі та віддалених робочих місцях адміністраторів було надано 10420 адміністративних послуг. </w:t>
      </w:r>
    </w:p>
    <w:p w:rsidR="00EE7DCA" w:rsidRPr="0080453B" w:rsidRDefault="00C545D6" w:rsidP="00EE7DCA">
      <w:pPr>
        <w:pStyle w:val="a1"/>
        <w:spacing w:after="0"/>
        <w:ind w:firstLine="567"/>
        <w:jc w:val="both"/>
        <w:rPr>
          <w:color w:val="000000"/>
          <w:sz w:val="28"/>
          <w:szCs w:val="28"/>
        </w:rPr>
      </w:pPr>
      <w:r>
        <w:rPr>
          <w:color w:val="000000"/>
          <w:sz w:val="28"/>
          <w:szCs w:val="28"/>
        </w:rPr>
        <w:t>Для</w:t>
      </w:r>
      <w:r w:rsidR="00EE7DCA" w:rsidRPr="00D81421">
        <w:rPr>
          <w:color w:val="000000"/>
          <w:sz w:val="28"/>
          <w:szCs w:val="28"/>
        </w:rPr>
        <w:t xml:space="preserve"> зручності т</w:t>
      </w:r>
      <w:r w:rsidR="00E348C8">
        <w:rPr>
          <w:color w:val="000000"/>
          <w:sz w:val="28"/>
          <w:szCs w:val="28"/>
        </w:rPr>
        <w:t>а оперативності обслуговування громадян</w:t>
      </w:r>
      <w:r w:rsidR="00EE7DCA" w:rsidRPr="00D81421">
        <w:rPr>
          <w:color w:val="000000"/>
          <w:sz w:val="28"/>
          <w:szCs w:val="28"/>
        </w:rPr>
        <w:t xml:space="preserve">, у </w:t>
      </w:r>
      <w:r w:rsidR="00E348C8">
        <w:rPr>
          <w:color w:val="000000"/>
          <w:sz w:val="28"/>
          <w:szCs w:val="28"/>
        </w:rPr>
        <w:t xml:space="preserve">Дія </w:t>
      </w:r>
      <w:r w:rsidR="00EE7DCA" w:rsidRPr="00D81421">
        <w:rPr>
          <w:color w:val="000000"/>
          <w:sz w:val="28"/>
          <w:szCs w:val="28"/>
        </w:rPr>
        <w:t>Ц</w:t>
      </w:r>
      <w:r w:rsidR="00EE7DCA">
        <w:rPr>
          <w:color w:val="000000"/>
          <w:sz w:val="28"/>
          <w:szCs w:val="28"/>
        </w:rPr>
        <w:t>ентр</w:t>
      </w:r>
      <w:r w:rsidR="00EE7DCA" w:rsidRPr="00D81421">
        <w:rPr>
          <w:color w:val="000000"/>
          <w:sz w:val="28"/>
          <w:szCs w:val="28"/>
        </w:rPr>
        <w:t xml:space="preserve">і </w:t>
      </w:r>
      <w:r w:rsidR="00E348C8">
        <w:rPr>
          <w:color w:val="000000"/>
          <w:sz w:val="28"/>
          <w:szCs w:val="28"/>
        </w:rPr>
        <w:t>працює відділення державного банку, в</w:t>
      </w:r>
      <w:r w:rsidR="00EE7DCA" w:rsidRPr="0080453B">
        <w:rPr>
          <w:color w:val="000000"/>
          <w:sz w:val="28"/>
          <w:szCs w:val="28"/>
          <w:shd w:val="clear" w:color="auto" w:fill="FFFFFF"/>
        </w:rPr>
        <w:t>становлений ІРТ-термінал</w:t>
      </w:r>
      <w:r w:rsidR="00E348C8">
        <w:rPr>
          <w:color w:val="000000"/>
          <w:sz w:val="28"/>
          <w:szCs w:val="28"/>
          <w:shd w:val="clear" w:color="auto" w:fill="FFFFFF"/>
        </w:rPr>
        <w:t>.</w:t>
      </w:r>
      <w:r w:rsidR="00EE7DCA" w:rsidRPr="0080453B">
        <w:rPr>
          <w:color w:val="000000"/>
          <w:sz w:val="28"/>
          <w:szCs w:val="28"/>
          <w:shd w:val="clear" w:color="auto" w:fill="FFFFFF"/>
        </w:rPr>
        <w:t xml:space="preserve"> </w:t>
      </w:r>
      <w:r w:rsidR="0077355A">
        <w:rPr>
          <w:color w:val="000000"/>
          <w:sz w:val="28"/>
          <w:szCs w:val="28"/>
          <w:shd w:val="clear" w:color="auto" w:fill="FFFFFF"/>
        </w:rPr>
        <w:t>П</w:t>
      </w:r>
      <w:r w:rsidR="00EE7DCA" w:rsidRPr="0080453B">
        <w:rPr>
          <w:color w:val="000000"/>
          <w:sz w:val="28"/>
          <w:szCs w:val="28"/>
        </w:rPr>
        <w:t>еревагами такої оплати є зручність та значна економія часу, що в свою чергу оптимізує процедуру надання адміністративних послуг.</w:t>
      </w:r>
    </w:p>
    <w:p w:rsidR="00EE7DCA" w:rsidRPr="00816AD9" w:rsidRDefault="00EE7DCA" w:rsidP="00EE7DCA">
      <w:pPr>
        <w:pStyle w:val="a1"/>
        <w:spacing w:after="0"/>
        <w:ind w:firstLine="567"/>
        <w:jc w:val="both"/>
        <w:rPr>
          <w:sz w:val="28"/>
          <w:szCs w:val="28"/>
        </w:rPr>
      </w:pPr>
      <w:r w:rsidRPr="00816AD9">
        <w:rPr>
          <w:sz w:val="28"/>
          <w:szCs w:val="28"/>
          <w:shd w:val="clear" w:color="auto" w:fill="FFFFFF"/>
        </w:rPr>
        <w:t xml:space="preserve">Центр постійно проводить роботу щодо забезпечення прозорості та доступності адміністративних послуг для мешканців </w:t>
      </w:r>
      <w:r w:rsidR="0077355A">
        <w:rPr>
          <w:sz w:val="28"/>
          <w:szCs w:val="28"/>
          <w:shd w:val="clear" w:color="auto" w:fill="FFFFFF"/>
        </w:rPr>
        <w:t>громади</w:t>
      </w:r>
      <w:r w:rsidRPr="00816AD9">
        <w:rPr>
          <w:sz w:val="28"/>
          <w:szCs w:val="28"/>
          <w:shd w:val="clear" w:color="auto" w:fill="FFFFFF"/>
        </w:rPr>
        <w:t>. На офіційному веб-сайті Центру надання адміністративних послуг</w:t>
      </w:r>
      <w:r w:rsidR="005B0A2B">
        <w:rPr>
          <w:sz w:val="28"/>
          <w:szCs w:val="28"/>
          <w:shd w:val="clear" w:color="auto" w:fill="FFFFFF"/>
        </w:rPr>
        <w:t xml:space="preserve"> </w:t>
      </w:r>
      <w:r w:rsidRPr="00816AD9">
        <w:rPr>
          <w:sz w:val="28"/>
          <w:szCs w:val="28"/>
          <w:shd w:val="clear" w:color="auto" w:fill="FFFFFF"/>
        </w:rPr>
        <w:t> </w:t>
      </w:r>
      <w:r w:rsidRPr="005B0A2B">
        <w:rPr>
          <w:b/>
          <w:sz w:val="28"/>
          <w:szCs w:val="28"/>
          <w:u w:val="single" w:color="0000FF"/>
        </w:rPr>
        <w:t>www.mukachevo-rada.gov.ua</w:t>
      </w:r>
      <w:r w:rsidRPr="005B0A2B">
        <w:rPr>
          <w:b/>
          <w:sz w:val="28"/>
          <w:szCs w:val="28"/>
        </w:rPr>
        <w:t>)</w:t>
      </w:r>
      <w:r w:rsidRPr="00816AD9">
        <w:rPr>
          <w:sz w:val="28"/>
          <w:szCs w:val="28"/>
          <w:shd w:val="clear" w:color="auto" w:fill="FFFFFF"/>
        </w:rPr>
        <w:t xml:space="preserve"> можна ознайомитись з інформацією щодо функціонування Центру та з питань отримання адміністративних послуг, які всі розподілені за напрямками діяльності з чітким та доступним для відвідувачів описом кроків та інформаційної карточки. Також у суб'єкта звернення є можливість з веб-сайту роздрукувати та заповнити бланк заяви за наведеним прикладом для кожної адміністративної послуги. </w:t>
      </w:r>
    </w:p>
    <w:p w:rsidR="005B0A2B" w:rsidRPr="00C6313A" w:rsidRDefault="005D19B5" w:rsidP="00CD4729">
      <w:pPr>
        <w:pStyle w:val="af"/>
        <w:shd w:val="clear" w:color="auto" w:fill="FFFFFF"/>
        <w:spacing w:before="0" w:beforeAutospacing="0" w:after="0" w:line="240" w:lineRule="auto"/>
        <w:ind w:firstLine="567"/>
        <w:jc w:val="both"/>
        <w:rPr>
          <w:sz w:val="28"/>
          <w:szCs w:val="28"/>
        </w:rPr>
      </w:pPr>
      <w:r w:rsidRPr="00C6313A">
        <w:rPr>
          <w:sz w:val="28"/>
          <w:szCs w:val="28"/>
        </w:rPr>
        <w:t>За</w:t>
      </w:r>
      <w:r w:rsidR="00EE7DCA" w:rsidRPr="00C6313A">
        <w:rPr>
          <w:sz w:val="28"/>
          <w:szCs w:val="28"/>
        </w:rPr>
        <w:t xml:space="preserve"> 20</w:t>
      </w:r>
      <w:r w:rsidRPr="00C6313A">
        <w:rPr>
          <w:sz w:val="28"/>
          <w:szCs w:val="28"/>
        </w:rPr>
        <w:t>2</w:t>
      </w:r>
      <w:r w:rsidR="003F02B6" w:rsidRPr="00C6313A">
        <w:rPr>
          <w:sz w:val="28"/>
          <w:szCs w:val="28"/>
        </w:rPr>
        <w:t>1</w:t>
      </w:r>
      <w:r w:rsidR="00EE7DCA" w:rsidRPr="00C6313A">
        <w:rPr>
          <w:sz w:val="28"/>
          <w:szCs w:val="28"/>
        </w:rPr>
        <w:t xml:space="preserve"> року Центр </w:t>
      </w:r>
      <w:r w:rsidR="0034212A" w:rsidRPr="00C6313A">
        <w:rPr>
          <w:sz w:val="28"/>
          <w:szCs w:val="28"/>
        </w:rPr>
        <w:t>відвідало</w:t>
      </w:r>
      <w:r w:rsidR="00C6313A" w:rsidRPr="00C6313A">
        <w:rPr>
          <w:sz w:val="28"/>
          <w:szCs w:val="28"/>
          <w:lang w:val="ru-RU"/>
        </w:rPr>
        <w:t>100733</w:t>
      </w:r>
      <w:r w:rsidR="00EE7DCA" w:rsidRPr="00C6313A">
        <w:rPr>
          <w:sz w:val="28"/>
          <w:szCs w:val="28"/>
        </w:rPr>
        <w:t xml:space="preserve"> </w:t>
      </w:r>
      <w:r w:rsidR="00CD4729" w:rsidRPr="00C6313A">
        <w:rPr>
          <w:sz w:val="28"/>
          <w:szCs w:val="28"/>
        </w:rPr>
        <w:t xml:space="preserve">громадян. </w:t>
      </w:r>
      <w:r w:rsidR="003F02B6" w:rsidRPr="00C6313A">
        <w:rPr>
          <w:sz w:val="28"/>
          <w:szCs w:val="28"/>
        </w:rPr>
        <w:t>Найбільшим попитом серед населення нашої громади у 2021 році користувались послуги з реєстрації місця проживання особи та видачі довідок про реєстрацію місця проживання – 12038 послуг,</w:t>
      </w:r>
      <w:r w:rsidR="00551659" w:rsidRPr="00C6313A">
        <w:rPr>
          <w:sz w:val="28"/>
          <w:szCs w:val="28"/>
        </w:rPr>
        <w:t xml:space="preserve"> послуги соціального характеру – 15116, державної реєстрації фізичних та юридичних осіб – </w:t>
      </w:r>
      <w:r w:rsidR="00C6313A" w:rsidRPr="00C6313A">
        <w:rPr>
          <w:sz w:val="28"/>
          <w:szCs w:val="28"/>
        </w:rPr>
        <w:t>8297</w:t>
      </w:r>
      <w:r w:rsidR="00551659" w:rsidRPr="00C6313A">
        <w:rPr>
          <w:sz w:val="28"/>
          <w:szCs w:val="28"/>
        </w:rPr>
        <w:t xml:space="preserve"> </w:t>
      </w:r>
      <w:r w:rsidR="003F02B6" w:rsidRPr="00C6313A">
        <w:rPr>
          <w:sz w:val="28"/>
          <w:szCs w:val="28"/>
        </w:rPr>
        <w:t xml:space="preserve"> державної реєстрації речових та майнових прав надано 5946</w:t>
      </w:r>
      <w:r w:rsidR="00CD4729" w:rsidRPr="00C6313A">
        <w:rPr>
          <w:sz w:val="28"/>
          <w:szCs w:val="28"/>
        </w:rPr>
        <w:t xml:space="preserve">, </w:t>
      </w:r>
      <w:r w:rsidR="00551659" w:rsidRPr="00C6313A">
        <w:rPr>
          <w:sz w:val="28"/>
          <w:szCs w:val="28"/>
        </w:rPr>
        <w:t>паспортні послуги (</w:t>
      </w:r>
      <w:r w:rsidR="003F02B6" w:rsidRPr="00C6313A">
        <w:rPr>
          <w:sz w:val="28"/>
          <w:szCs w:val="28"/>
        </w:rPr>
        <w:t xml:space="preserve"> оформлення </w:t>
      </w:r>
      <w:r w:rsidR="003F02B6" w:rsidRPr="00C6313A">
        <w:rPr>
          <w:sz w:val="28"/>
          <w:szCs w:val="28"/>
          <w:lang w:val="en-US"/>
        </w:rPr>
        <w:t>ID</w:t>
      </w:r>
      <w:r w:rsidR="00551659" w:rsidRPr="00C6313A">
        <w:rPr>
          <w:sz w:val="28"/>
          <w:szCs w:val="28"/>
        </w:rPr>
        <w:t xml:space="preserve"> -</w:t>
      </w:r>
      <w:r w:rsidR="003F02B6" w:rsidRPr="00C6313A">
        <w:rPr>
          <w:sz w:val="28"/>
          <w:szCs w:val="28"/>
        </w:rPr>
        <w:t xml:space="preserve"> </w:t>
      </w:r>
      <w:r w:rsidR="002A060D" w:rsidRPr="00C6313A">
        <w:rPr>
          <w:sz w:val="28"/>
          <w:szCs w:val="28"/>
        </w:rPr>
        <w:t>картки</w:t>
      </w:r>
      <w:r w:rsidR="003F02B6" w:rsidRPr="00C6313A">
        <w:rPr>
          <w:sz w:val="28"/>
          <w:szCs w:val="28"/>
        </w:rPr>
        <w:t xml:space="preserve"> та </w:t>
      </w:r>
      <w:r w:rsidR="002A060D" w:rsidRPr="00C6313A">
        <w:rPr>
          <w:sz w:val="28"/>
          <w:szCs w:val="28"/>
        </w:rPr>
        <w:t xml:space="preserve">біометричний </w:t>
      </w:r>
      <w:r w:rsidR="00551659" w:rsidRPr="00C6313A">
        <w:rPr>
          <w:sz w:val="28"/>
          <w:szCs w:val="28"/>
        </w:rPr>
        <w:t xml:space="preserve">закордонний </w:t>
      </w:r>
      <w:r w:rsidR="002A060D" w:rsidRPr="00C6313A">
        <w:rPr>
          <w:sz w:val="28"/>
          <w:szCs w:val="28"/>
        </w:rPr>
        <w:t>паспорт</w:t>
      </w:r>
      <w:r w:rsidR="00551659" w:rsidRPr="00C6313A">
        <w:rPr>
          <w:sz w:val="28"/>
          <w:szCs w:val="28"/>
        </w:rPr>
        <w:t>) -</w:t>
      </w:r>
      <w:r w:rsidR="003F02B6" w:rsidRPr="00C6313A">
        <w:rPr>
          <w:sz w:val="28"/>
          <w:szCs w:val="28"/>
        </w:rPr>
        <w:t xml:space="preserve"> </w:t>
      </w:r>
      <w:r w:rsidR="002A060D" w:rsidRPr="00C6313A">
        <w:rPr>
          <w:sz w:val="28"/>
          <w:szCs w:val="28"/>
        </w:rPr>
        <w:t xml:space="preserve">   </w:t>
      </w:r>
      <w:r w:rsidR="003F02B6" w:rsidRPr="00C6313A">
        <w:rPr>
          <w:sz w:val="28"/>
          <w:szCs w:val="28"/>
        </w:rPr>
        <w:t>1</w:t>
      </w:r>
      <w:r w:rsidR="002A060D" w:rsidRPr="00C6313A">
        <w:rPr>
          <w:sz w:val="28"/>
          <w:szCs w:val="28"/>
        </w:rPr>
        <w:t>919</w:t>
      </w:r>
      <w:r w:rsidR="00551659" w:rsidRPr="00C6313A">
        <w:rPr>
          <w:sz w:val="28"/>
          <w:szCs w:val="28"/>
        </w:rPr>
        <w:t xml:space="preserve">, </w:t>
      </w:r>
      <w:r w:rsidR="003F02B6" w:rsidRPr="00C6313A">
        <w:rPr>
          <w:sz w:val="28"/>
          <w:szCs w:val="28"/>
        </w:rPr>
        <w:t>тощо.</w:t>
      </w:r>
    </w:p>
    <w:p w:rsidR="00CF759A" w:rsidRPr="00C6313A" w:rsidRDefault="00CF759A" w:rsidP="00CD4729">
      <w:pPr>
        <w:pStyle w:val="a1"/>
        <w:spacing w:after="0"/>
        <w:ind w:firstLine="567"/>
        <w:jc w:val="both"/>
        <w:rPr>
          <w:rFonts w:eastAsia="Times New Roman"/>
          <w:sz w:val="28"/>
          <w:szCs w:val="28"/>
        </w:rPr>
      </w:pPr>
      <w:r w:rsidRPr="00C6313A">
        <w:rPr>
          <w:sz w:val="28"/>
          <w:szCs w:val="28"/>
        </w:rPr>
        <w:t xml:space="preserve">Також у звітному періоді </w:t>
      </w:r>
      <w:r w:rsidR="00551659" w:rsidRPr="00C6313A">
        <w:rPr>
          <w:sz w:val="28"/>
          <w:szCs w:val="28"/>
        </w:rPr>
        <w:t xml:space="preserve">у Центрі </w:t>
      </w:r>
      <w:r w:rsidRPr="00C6313A">
        <w:rPr>
          <w:sz w:val="28"/>
          <w:szCs w:val="28"/>
        </w:rPr>
        <w:t>розпочато здійснення прийому громадян спеціалістами ММКП «</w:t>
      </w:r>
      <w:proofErr w:type="spellStart"/>
      <w:r w:rsidRPr="00C6313A">
        <w:rPr>
          <w:sz w:val="28"/>
          <w:szCs w:val="28"/>
        </w:rPr>
        <w:t>Мукачівводоканал</w:t>
      </w:r>
      <w:proofErr w:type="spellEnd"/>
      <w:r w:rsidRPr="00C6313A">
        <w:rPr>
          <w:sz w:val="28"/>
          <w:szCs w:val="28"/>
        </w:rPr>
        <w:t>»</w:t>
      </w:r>
      <w:r w:rsidR="00551659" w:rsidRPr="00C6313A">
        <w:rPr>
          <w:sz w:val="28"/>
          <w:szCs w:val="28"/>
        </w:rPr>
        <w:t xml:space="preserve"> та</w:t>
      </w:r>
      <w:r w:rsidRPr="00C6313A">
        <w:rPr>
          <w:sz w:val="28"/>
          <w:szCs w:val="28"/>
        </w:rPr>
        <w:t xml:space="preserve"> ТОВ “АВЕ Мукачево”</w:t>
      </w:r>
    </w:p>
    <w:p w:rsidR="00EE7DCA" w:rsidRPr="00C6313A" w:rsidRDefault="00EE7DCA" w:rsidP="00EE7DCA">
      <w:pPr>
        <w:pStyle w:val="a1"/>
        <w:spacing w:after="0"/>
        <w:ind w:firstLine="567"/>
        <w:jc w:val="both"/>
        <w:rPr>
          <w:sz w:val="28"/>
          <w:szCs w:val="28"/>
        </w:rPr>
      </w:pPr>
      <w:r w:rsidRPr="00C6313A">
        <w:rPr>
          <w:rFonts w:eastAsia="Times New Roman"/>
          <w:sz w:val="28"/>
          <w:szCs w:val="28"/>
        </w:rPr>
        <w:t xml:space="preserve">В </w:t>
      </w:r>
      <w:r w:rsidR="002A060D" w:rsidRPr="00C6313A">
        <w:rPr>
          <w:rFonts w:eastAsia="Times New Roman"/>
          <w:sz w:val="28"/>
          <w:szCs w:val="28"/>
        </w:rPr>
        <w:t>таблиці 1</w:t>
      </w:r>
      <w:r w:rsidRPr="00C6313A">
        <w:rPr>
          <w:rFonts w:eastAsia="Times New Roman"/>
          <w:sz w:val="28"/>
          <w:szCs w:val="28"/>
        </w:rPr>
        <w:t xml:space="preserve"> відображені дані по кількості наданих адміністративних послуг за 20</w:t>
      </w:r>
      <w:r w:rsidR="00CD4729" w:rsidRPr="00C6313A">
        <w:rPr>
          <w:rFonts w:eastAsia="Times New Roman"/>
          <w:sz w:val="28"/>
          <w:szCs w:val="28"/>
        </w:rPr>
        <w:t>20</w:t>
      </w:r>
      <w:r w:rsidRPr="00C6313A">
        <w:rPr>
          <w:rFonts w:eastAsia="Times New Roman"/>
          <w:sz w:val="28"/>
          <w:szCs w:val="28"/>
        </w:rPr>
        <w:t xml:space="preserve"> та  20</w:t>
      </w:r>
      <w:r w:rsidR="007833C7" w:rsidRPr="00C6313A">
        <w:rPr>
          <w:rFonts w:eastAsia="Times New Roman"/>
          <w:sz w:val="28"/>
          <w:szCs w:val="28"/>
        </w:rPr>
        <w:t>2</w:t>
      </w:r>
      <w:r w:rsidR="00CD4729" w:rsidRPr="00C6313A">
        <w:rPr>
          <w:rFonts w:eastAsia="Times New Roman"/>
          <w:sz w:val="28"/>
          <w:szCs w:val="28"/>
        </w:rPr>
        <w:t>1</w:t>
      </w:r>
      <w:r w:rsidRPr="00C6313A">
        <w:rPr>
          <w:rFonts w:eastAsia="Times New Roman"/>
          <w:sz w:val="28"/>
          <w:szCs w:val="28"/>
        </w:rPr>
        <w:t xml:space="preserve"> роки</w:t>
      </w:r>
      <w:r w:rsidRPr="00C6313A">
        <w:rPr>
          <w:sz w:val="28"/>
          <w:szCs w:val="28"/>
        </w:rPr>
        <w:t xml:space="preserve"> з них:</w:t>
      </w:r>
    </w:p>
    <w:p w:rsidR="00FB23A5" w:rsidRDefault="00FB23A5" w:rsidP="00B27BDC">
      <w:pPr>
        <w:pStyle w:val="a1"/>
        <w:spacing w:after="0"/>
        <w:jc w:val="right"/>
        <w:rPr>
          <w:b/>
          <w:sz w:val="28"/>
          <w:szCs w:val="28"/>
        </w:rPr>
      </w:pPr>
    </w:p>
    <w:p w:rsidR="003066F5" w:rsidRDefault="003066F5" w:rsidP="00B27BDC">
      <w:pPr>
        <w:pStyle w:val="a1"/>
        <w:spacing w:after="0"/>
        <w:jc w:val="right"/>
        <w:rPr>
          <w:b/>
          <w:sz w:val="28"/>
          <w:szCs w:val="28"/>
        </w:rPr>
      </w:pPr>
    </w:p>
    <w:p w:rsidR="000A7A23" w:rsidRPr="000A7A23" w:rsidRDefault="000A7A23" w:rsidP="00B27BDC">
      <w:pPr>
        <w:pStyle w:val="a1"/>
        <w:spacing w:after="0"/>
        <w:jc w:val="right"/>
        <w:rPr>
          <w:b/>
          <w:sz w:val="28"/>
          <w:szCs w:val="28"/>
        </w:rPr>
      </w:pPr>
      <w:r w:rsidRPr="000A7A23">
        <w:rPr>
          <w:b/>
          <w:sz w:val="28"/>
          <w:szCs w:val="28"/>
        </w:rPr>
        <w:t>Таблиці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2996"/>
        <w:gridCol w:w="2694"/>
      </w:tblGrid>
      <w:tr w:rsidR="002A060D" w:rsidRPr="003A6144" w:rsidTr="003A0139">
        <w:tc>
          <w:tcPr>
            <w:tcW w:w="3803" w:type="dxa"/>
          </w:tcPr>
          <w:p w:rsidR="002A060D" w:rsidRPr="003A6144" w:rsidRDefault="002A060D" w:rsidP="002A060D">
            <w:pPr>
              <w:pStyle w:val="a1"/>
              <w:spacing w:after="0"/>
              <w:jc w:val="both"/>
              <w:rPr>
                <w:b/>
                <w:color w:val="000000"/>
                <w:sz w:val="28"/>
                <w:szCs w:val="28"/>
                <w:u w:val="single"/>
              </w:rPr>
            </w:pPr>
            <w:r w:rsidRPr="003A6144">
              <w:rPr>
                <w:b/>
                <w:color w:val="000000"/>
                <w:sz w:val="28"/>
                <w:szCs w:val="28"/>
                <w:u w:val="single"/>
              </w:rPr>
              <w:t xml:space="preserve">Послуги </w:t>
            </w:r>
          </w:p>
        </w:tc>
        <w:tc>
          <w:tcPr>
            <w:tcW w:w="2996" w:type="dxa"/>
          </w:tcPr>
          <w:p w:rsidR="002A060D" w:rsidRPr="003A6144" w:rsidRDefault="002A060D" w:rsidP="002A060D">
            <w:pPr>
              <w:pStyle w:val="a1"/>
              <w:spacing w:after="0"/>
              <w:ind w:left="57"/>
              <w:jc w:val="both"/>
              <w:rPr>
                <w:b/>
                <w:color w:val="000000"/>
                <w:sz w:val="28"/>
                <w:szCs w:val="28"/>
                <w:u w:val="single"/>
              </w:rPr>
            </w:pPr>
            <w:r w:rsidRPr="003A6144">
              <w:rPr>
                <w:b/>
                <w:color w:val="000000"/>
                <w:sz w:val="28"/>
                <w:szCs w:val="28"/>
                <w:u w:val="single"/>
              </w:rPr>
              <w:t>20</w:t>
            </w:r>
            <w:r>
              <w:rPr>
                <w:b/>
                <w:color w:val="000000"/>
                <w:sz w:val="28"/>
                <w:szCs w:val="28"/>
                <w:u w:val="single"/>
              </w:rPr>
              <w:t>20 рік</w:t>
            </w:r>
          </w:p>
        </w:tc>
        <w:tc>
          <w:tcPr>
            <w:tcW w:w="2694" w:type="dxa"/>
          </w:tcPr>
          <w:p w:rsidR="002A060D" w:rsidRPr="003A6144" w:rsidRDefault="002A060D" w:rsidP="002A060D">
            <w:pPr>
              <w:pStyle w:val="a1"/>
              <w:spacing w:after="0"/>
              <w:ind w:left="57"/>
              <w:jc w:val="both"/>
              <w:rPr>
                <w:b/>
                <w:color w:val="000000"/>
                <w:sz w:val="28"/>
                <w:szCs w:val="28"/>
                <w:u w:val="single"/>
              </w:rPr>
            </w:pPr>
            <w:r w:rsidRPr="003A6144">
              <w:rPr>
                <w:b/>
                <w:color w:val="000000"/>
                <w:sz w:val="28"/>
                <w:szCs w:val="28"/>
                <w:u w:val="single"/>
              </w:rPr>
              <w:t>20</w:t>
            </w:r>
            <w:r>
              <w:rPr>
                <w:b/>
                <w:color w:val="000000"/>
                <w:sz w:val="28"/>
                <w:szCs w:val="28"/>
                <w:u w:val="single"/>
              </w:rPr>
              <w:t>21 рік</w:t>
            </w:r>
          </w:p>
        </w:tc>
      </w:tr>
      <w:tr w:rsidR="002A060D" w:rsidRPr="003A6144" w:rsidTr="003A0139">
        <w:tc>
          <w:tcPr>
            <w:tcW w:w="3803" w:type="dxa"/>
          </w:tcPr>
          <w:p w:rsidR="002A060D" w:rsidRPr="003A6144" w:rsidRDefault="002A060D" w:rsidP="002A060D">
            <w:pPr>
              <w:pStyle w:val="a1"/>
              <w:spacing w:after="0"/>
              <w:rPr>
                <w:color w:val="000000"/>
                <w:sz w:val="28"/>
                <w:szCs w:val="28"/>
                <w:u w:val="single"/>
              </w:rPr>
            </w:pPr>
            <w:r w:rsidRPr="003A6144">
              <w:rPr>
                <w:sz w:val="28"/>
                <w:szCs w:val="28"/>
              </w:rPr>
              <w:t xml:space="preserve"> Адміністративні послуги МВК</w:t>
            </w:r>
          </w:p>
        </w:tc>
        <w:tc>
          <w:tcPr>
            <w:tcW w:w="2996" w:type="dxa"/>
          </w:tcPr>
          <w:p w:rsidR="002A060D" w:rsidRPr="00417CE1" w:rsidRDefault="002A060D" w:rsidP="002A060D">
            <w:pPr>
              <w:pStyle w:val="a1"/>
              <w:spacing w:after="0"/>
              <w:jc w:val="both"/>
              <w:rPr>
                <w:b/>
                <w:color w:val="000000"/>
                <w:sz w:val="28"/>
                <w:szCs w:val="28"/>
                <w:u w:val="single"/>
              </w:rPr>
            </w:pPr>
            <w:r>
              <w:rPr>
                <w:b/>
                <w:color w:val="000000"/>
                <w:sz w:val="28"/>
                <w:szCs w:val="28"/>
                <w:u w:val="single"/>
              </w:rPr>
              <w:t>18764</w:t>
            </w:r>
          </w:p>
        </w:tc>
        <w:tc>
          <w:tcPr>
            <w:tcW w:w="2694" w:type="dxa"/>
          </w:tcPr>
          <w:p w:rsidR="002A060D" w:rsidRPr="00C6313A" w:rsidRDefault="00C6313A" w:rsidP="002A060D">
            <w:pPr>
              <w:pStyle w:val="a1"/>
              <w:spacing w:after="0"/>
              <w:jc w:val="both"/>
              <w:rPr>
                <w:b/>
                <w:color w:val="000000"/>
                <w:sz w:val="28"/>
                <w:szCs w:val="28"/>
                <w:u w:val="single"/>
                <w:lang w:val="en-US"/>
              </w:rPr>
            </w:pPr>
            <w:r>
              <w:rPr>
                <w:b/>
                <w:color w:val="000000"/>
                <w:sz w:val="28"/>
                <w:szCs w:val="28"/>
                <w:u w:val="single"/>
                <w:lang w:val="en-US"/>
              </w:rPr>
              <w:t>33232</w:t>
            </w:r>
          </w:p>
        </w:tc>
      </w:tr>
      <w:tr w:rsidR="002A060D" w:rsidRPr="003A6144" w:rsidTr="003A0139">
        <w:tc>
          <w:tcPr>
            <w:tcW w:w="3803" w:type="dxa"/>
          </w:tcPr>
          <w:p w:rsidR="002A060D" w:rsidRPr="003A6144" w:rsidRDefault="002A060D" w:rsidP="002A060D">
            <w:pPr>
              <w:pStyle w:val="a1"/>
              <w:spacing w:after="0"/>
              <w:rPr>
                <w:sz w:val="28"/>
                <w:szCs w:val="28"/>
              </w:rPr>
            </w:pPr>
            <w:r w:rsidRPr="003A6144">
              <w:rPr>
                <w:color w:val="1D2129"/>
                <w:sz w:val="28"/>
                <w:szCs w:val="28"/>
                <w:shd w:val="clear" w:color="auto" w:fill="FFFFFF"/>
              </w:rPr>
              <w:t>Державним реєстратором юридичних, фізичних осіб — підприємців</w:t>
            </w:r>
          </w:p>
        </w:tc>
        <w:tc>
          <w:tcPr>
            <w:tcW w:w="2996" w:type="dxa"/>
          </w:tcPr>
          <w:p w:rsidR="002A060D" w:rsidRPr="007D5CB6" w:rsidRDefault="002A060D" w:rsidP="002A060D">
            <w:pPr>
              <w:pStyle w:val="a1"/>
              <w:spacing w:after="0"/>
              <w:jc w:val="both"/>
              <w:rPr>
                <w:b/>
                <w:color w:val="000000"/>
                <w:sz w:val="28"/>
                <w:szCs w:val="28"/>
                <w:u w:val="single"/>
              </w:rPr>
            </w:pPr>
            <w:r>
              <w:rPr>
                <w:b/>
                <w:color w:val="000000"/>
                <w:sz w:val="28"/>
                <w:szCs w:val="28"/>
                <w:u w:val="single"/>
              </w:rPr>
              <w:t>3214</w:t>
            </w:r>
          </w:p>
        </w:tc>
        <w:tc>
          <w:tcPr>
            <w:tcW w:w="2694" w:type="dxa"/>
          </w:tcPr>
          <w:p w:rsidR="002A060D" w:rsidRPr="00C6313A" w:rsidRDefault="00C6313A" w:rsidP="002A060D">
            <w:pPr>
              <w:pStyle w:val="a1"/>
              <w:spacing w:after="0"/>
              <w:jc w:val="both"/>
              <w:rPr>
                <w:b/>
                <w:color w:val="000000"/>
                <w:sz w:val="28"/>
                <w:szCs w:val="28"/>
                <w:u w:val="single"/>
                <w:lang w:val="en-US"/>
              </w:rPr>
            </w:pPr>
            <w:r>
              <w:rPr>
                <w:b/>
                <w:color w:val="000000"/>
                <w:sz w:val="28"/>
                <w:szCs w:val="28"/>
                <w:u w:val="single"/>
                <w:lang w:val="en-US"/>
              </w:rPr>
              <w:t>8297</w:t>
            </w:r>
          </w:p>
        </w:tc>
      </w:tr>
      <w:tr w:rsidR="002A060D" w:rsidRPr="003A6144" w:rsidTr="003A0139">
        <w:tc>
          <w:tcPr>
            <w:tcW w:w="3803" w:type="dxa"/>
          </w:tcPr>
          <w:p w:rsidR="002A060D" w:rsidRPr="003A6144" w:rsidRDefault="002A060D" w:rsidP="002A060D">
            <w:pPr>
              <w:pStyle w:val="a1"/>
              <w:spacing w:after="0"/>
              <w:rPr>
                <w:color w:val="1D2129"/>
                <w:sz w:val="28"/>
                <w:szCs w:val="28"/>
                <w:shd w:val="clear" w:color="auto" w:fill="FFFFFF"/>
              </w:rPr>
            </w:pPr>
            <w:r w:rsidRPr="003A6144">
              <w:rPr>
                <w:rStyle w:val="textexposedshow"/>
                <w:color w:val="1D2129"/>
                <w:sz w:val="28"/>
                <w:szCs w:val="28"/>
                <w:shd w:val="clear" w:color="auto" w:fill="FFFFFF"/>
              </w:rPr>
              <w:t>Державним реєстратором державної реєстрації речових прав на нерухоме майно</w:t>
            </w:r>
          </w:p>
        </w:tc>
        <w:tc>
          <w:tcPr>
            <w:tcW w:w="2996" w:type="dxa"/>
          </w:tcPr>
          <w:p w:rsidR="002A060D" w:rsidRPr="007D5CB6" w:rsidRDefault="002A060D" w:rsidP="002A060D">
            <w:pPr>
              <w:pStyle w:val="a1"/>
              <w:spacing w:after="0"/>
              <w:jc w:val="both"/>
              <w:rPr>
                <w:b/>
                <w:color w:val="000000"/>
                <w:sz w:val="28"/>
                <w:szCs w:val="28"/>
                <w:u w:val="single"/>
              </w:rPr>
            </w:pPr>
            <w:r>
              <w:rPr>
                <w:b/>
                <w:color w:val="000000"/>
                <w:sz w:val="28"/>
                <w:szCs w:val="28"/>
                <w:u w:val="single"/>
              </w:rPr>
              <w:t>6004</w:t>
            </w:r>
          </w:p>
        </w:tc>
        <w:tc>
          <w:tcPr>
            <w:tcW w:w="2694" w:type="dxa"/>
          </w:tcPr>
          <w:p w:rsidR="002A060D" w:rsidRPr="007D5CB6" w:rsidRDefault="002A060D" w:rsidP="002A060D">
            <w:pPr>
              <w:pStyle w:val="a1"/>
              <w:spacing w:after="0"/>
              <w:jc w:val="both"/>
              <w:rPr>
                <w:b/>
                <w:color w:val="000000"/>
                <w:sz w:val="28"/>
                <w:szCs w:val="28"/>
                <w:u w:val="single"/>
              </w:rPr>
            </w:pPr>
            <w:r>
              <w:rPr>
                <w:b/>
                <w:color w:val="000000"/>
                <w:sz w:val="28"/>
                <w:szCs w:val="28"/>
                <w:u w:val="single"/>
              </w:rPr>
              <w:t>6946</w:t>
            </w:r>
          </w:p>
        </w:tc>
      </w:tr>
      <w:tr w:rsidR="002A060D" w:rsidRPr="00FA21DA" w:rsidTr="003A0139">
        <w:tc>
          <w:tcPr>
            <w:tcW w:w="3803" w:type="dxa"/>
          </w:tcPr>
          <w:p w:rsidR="002A060D" w:rsidRPr="003A6144" w:rsidRDefault="002A060D" w:rsidP="002A060D">
            <w:pPr>
              <w:pStyle w:val="a1"/>
              <w:spacing w:after="0"/>
              <w:rPr>
                <w:color w:val="1D2129"/>
                <w:sz w:val="28"/>
                <w:szCs w:val="28"/>
                <w:shd w:val="clear" w:color="auto" w:fill="FFFFFF"/>
              </w:rPr>
            </w:pPr>
            <w:r>
              <w:rPr>
                <w:sz w:val="28"/>
                <w:szCs w:val="28"/>
              </w:rPr>
              <w:t xml:space="preserve">Послуги </w:t>
            </w:r>
            <w:proofErr w:type="spellStart"/>
            <w:r>
              <w:rPr>
                <w:sz w:val="28"/>
                <w:szCs w:val="28"/>
              </w:rPr>
              <w:t>Держгеокадастру</w:t>
            </w:r>
            <w:proofErr w:type="spellEnd"/>
          </w:p>
        </w:tc>
        <w:tc>
          <w:tcPr>
            <w:tcW w:w="2996" w:type="dxa"/>
          </w:tcPr>
          <w:p w:rsidR="002A060D" w:rsidRPr="00320B95" w:rsidRDefault="002A060D" w:rsidP="002A060D">
            <w:pPr>
              <w:pStyle w:val="a1"/>
              <w:spacing w:after="0"/>
              <w:jc w:val="both"/>
              <w:rPr>
                <w:b/>
                <w:color w:val="000000"/>
                <w:sz w:val="28"/>
                <w:szCs w:val="28"/>
                <w:u w:val="single"/>
              </w:rPr>
            </w:pPr>
            <w:r>
              <w:rPr>
                <w:b/>
                <w:color w:val="000000"/>
                <w:sz w:val="28"/>
                <w:szCs w:val="28"/>
                <w:u w:val="single"/>
              </w:rPr>
              <w:t>125</w:t>
            </w:r>
          </w:p>
        </w:tc>
        <w:tc>
          <w:tcPr>
            <w:tcW w:w="2694" w:type="dxa"/>
          </w:tcPr>
          <w:p w:rsidR="002A060D" w:rsidRPr="00320B95" w:rsidRDefault="002A060D" w:rsidP="002A060D">
            <w:pPr>
              <w:pStyle w:val="a1"/>
              <w:spacing w:after="0"/>
              <w:jc w:val="both"/>
              <w:rPr>
                <w:b/>
                <w:color w:val="000000"/>
                <w:sz w:val="28"/>
                <w:szCs w:val="28"/>
                <w:u w:val="single"/>
              </w:rPr>
            </w:pPr>
            <w:r>
              <w:rPr>
                <w:b/>
                <w:color w:val="000000"/>
                <w:sz w:val="28"/>
                <w:szCs w:val="28"/>
                <w:u w:val="single"/>
              </w:rPr>
              <w:t>281</w:t>
            </w:r>
          </w:p>
        </w:tc>
      </w:tr>
      <w:tr w:rsidR="002A060D" w:rsidRPr="003A6144" w:rsidTr="003A0139">
        <w:tc>
          <w:tcPr>
            <w:tcW w:w="3803" w:type="dxa"/>
          </w:tcPr>
          <w:p w:rsidR="002A060D" w:rsidRPr="003A6144" w:rsidRDefault="00CF759A" w:rsidP="002A060D">
            <w:pPr>
              <w:pStyle w:val="a1"/>
              <w:spacing w:after="0"/>
              <w:rPr>
                <w:sz w:val="28"/>
                <w:szCs w:val="28"/>
              </w:rPr>
            </w:pPr>
            <w:proofErr w:type="spellStart"/>
            <w:r>
              <w:rPr>
                <w:sz w:val="28"/>
                <w:szCs w:val="28"/>
              </w:rPr>
              <w:t>Реєстраціямісця</w:t>
            </w:r>
            <w:proofErr w:type="spellEnd"/>
            <w:r>
              <w:rPr>
                <w:sz w:val="28"/>
                <w:szCs w:val="28"/>
              </w:rPr>
              <w:t xml:space="preserve">/зняття з реєстрації місця </w:t>
            </w:r>
            <w:r w:rsidR="002A060D" w:rsidRPr="003A6144">
              <w:rPr>
                <w:sz w:val="28"/>
                <w:szCs w:val="28"/>
              </w:rPr>
              <w:t>проживання/перебування</w:t>
            </w:r>
          </w:p>
        </w:tc>
        <w:tc>
          <w:tcPr>
            <w:tcW w:w="2996" w:type="dxa"/>
          </w:tcPr>
          <w:p w:rsidR="002A060D" w:rsidRPr="003A6144" w:rsidRDefault="00CF759A" w:rsidP="002A060D">
            <w:pPr>
              <w:pStyle w:val="a1"/>
              <w:spacing w:after="0"/>
              <w:jc w:val="both"/>
              <w:rPr>
                <w:b/>
                <w:color w:val="000000"/>
                <w:sz w:val="28"/>
                <w:szCs w:val="28"/>
                <w:u w:val="single"/>
              </w:rPr>
            </w:pPr>
            <w:r>
              <w:rPr>
                <w:b/>
                <w:color w:val="000000"/>
                <w:sz w:val="28"/>
                <w:szCs w:val="28"/>
                <w:u w:val="single"/>
              </w:rPr>
              <w:t>7467</w:t>
            </w:r>
          </w:p>
        </w:tc>
        <w:tc>
          <w:tcPr>
            <w:tcW w:w="2694" w:type="dxa"/>
          </w:tcPr>
          <w:p w:rsidR="002A060D" w:rsidRPr="003A6144" w:rsidRDefault="00CF759A" w:rsidP="002A060D">
            <w:pPr>
              <w:pStyle w:val="a1"/>
              <w:spacing w:after="0"/>
              <w:jc w:val="both"/>
              <w:rPr>
                <w:b/>
                <w:color w:val="000000"/>
                <w:sz w:val="28"/>
                <w:szCs w:val="28"/>
                <w:u w:val="single"/>
              </w:rPr>
            </w:pPr>
            <w:r>
              <w:rPr>
                <w:b/>
                <w:color w:val="000000"/>
                <w:sz w:val="28"/>
                <w:szCs w:val="28"/>
                <w:u w:val="single"/>
              </w:rPr>
              <w:t>12038</w:t>
            </w:r>
          </w:p>
        </w:tc>
      </w:tr>
      <w:tr w:rsidR="002A060D" w:rsidRPr="003A6144" w:rsidTr="003A0139">
        <w:tc>
          <w:tcPr>
            <w:tcW w:w="3803" w:type="dxa"/>
          </w:tcPr>
          <w:p w:rsidR="002A060D" w:rsidRPr="00BF2AAA" w:rsidRDefault="002A060D" w:rsidP="002A060D">
            <w:pPr>
              <w:widowControl/>
              <w:shd w:val="clear" w:color="auto" w:fill="FFFFFF"/>
              <w:suppressAutoHyphens w:val="0"/>
              <w:rPr>
                <w:rFonts w:eastAsia="Times New Roman"/>
                <w:kern w:val="0"/>
                <w:sz w:val="28"/>
                <w:szCs w:val="28"/>
                <w:lang w:eastAsia="ru-RU"/>
              </w:rPr>
            </w:pPr>
            <w:r w:rsidRPr="00C44587">
              <w:rPr>
                <w:sz w:val="28"/>
                <w:szCs w:val="28"/>
              </w:rPr>
              <w:t>Оформлення і видача паспорта громадянина України з безконтактним електронним носієм</w:t>
            </w:r>
            <w:r w:rsidRPr="00BF2AAA">
              <w:rPr>
                <w:rFonts w:eastAsia="Times New Roman"/>
                <w:kern w:val="0"/>
                <w:sz w:val="28"/>
                <w:szCs w:val="28"/>
                <w:lang w:val="ru-RU" w:eastAsia="ru-RU"/>
              </w:rPr>
              <w:t xml:space="preserve"> </w:t>
            </w:r>
            <w:r>
              <w:rPr>
                <w:rFonts w:eastAsia="Times New Roman"/>
                <w:kern w:val="0"/>
                <w:sz w:val="28"/>
                <w:szCs w:val="28"/>
                <w:lang w:val="ru-RU" w:eastAsia="ru-RU"/>
              </w:rPr>
              <w:t xml:space="preserve">у </w:t>
            </w:r>
            <w:proofErr w:type="spellStart"/>
            <w:r>
              <w:rPr>
                <w:rFonts w:eastAsia="Times New Roman"/>
                <w:kern w:val="0"/>
                <w:sz w:val="28"/>
                <w:szCs w:val="28"/>
                <w:lang w:val="ru-RU" w:eastAsia="ru-RU"/>
              </w:rPr>
              <w:t>формі</w:t>
            </w:r>
            <w:proofErr w:type="spellEnd"/>
            <w:r>
              <w:rPr>
                <w:rFonts w:eastAsia="Times New Roman"/>
                <w:kern w:val="0"/>
                <w:sz w:val="28"/>
                <w:szCs w:val="28"/>
                <w:lang w:val="ru-RU" w:eastAsia="ru-RU"/>
              </w:rPr>
              <w:t xml:space="preserve"> </w:t>
            </w:r>
            <w:r>
              <w:rPr>
                <w:rFonts w:eastAsia="Times New Roman"/>
                <w:kern w:val="0"/>
                <w:sz w:val="28"/>
                <w:szCs w:val="28"/>
                <w:lang w:val="en-US" w:eastAsia="ru-RU"/>
              </w:rPr>
              <w:t>ID</w:t>
            </w:r>
            <w:r w:rsidRPr="00BF2AAA">
              <w:rPr>
                <w:rFonts w:eastAsia="Times New Roman"/>
                <w:kern w:val="0"/>
                <w:sz w:val="28"/>
                <w:szCs w:val="28"/>
                <w:lang w:val="ru-RU" w:eastAsia="ru-RU"/>
              </w:rPr>
              <w:t xml:space="preserve"> </w:t>
            </w:r>
            <w:r>
              <w:rPr>
                <w:rFonts w:eastAsia="Times New Roman"/>
                <w:kern w:val="0"/>
                <w:sz w:val="28"/>
                <w:szCs w:val="28"/>
                <w:lang w:eastAsia="ru-RU"/>
              </w:rPr>
              <w:t>картки</w:t>
            </w:r>
          </w:p>
          <w:p w:rsidR="002A060D" w:rsidRPr="00320B95" w:rsidRDefault="002A060D" w:rsidP="002A060D">
            <w:pPr>
              <w:pStyle w:val="a1"/>
              <w:spacing w:after="0"/>
              <w:rPr>
                <w:sz w:val="28"/>
                <w:szCs w:val="28"/>
                <w:lang w:val="ru-RU"/>
              </w:rPr>
            </w:pPr>
          </w:p>
        </w:tc>
        <w:tc>
          <w:tcPr>
            <w:tcW w:w="2996" w:type="dxa"/>
          </w:tcPr>
          <w:p w:rsidR="002A060D" w:rsidRDefault="002A060D" w:rsidP="002A060D">
            <w:pPr>
              <w:pStyle w:val="a1"/>
              <w:spacing w:after="0"/>
              <w:jc w:val="both"/>
              <w:rPr>
                <w:b/>
                <w:color w:val="000000"/>
                <w:sz w:val="28"/>
                <w:szCs w:val="28"/>
                <w:u w:val="single"/>
              </w:rPr>
            </w:pPr>
            <w:r>
              <w:rPr>
                <w:b/>
                <w:color w:val="000000"/>
                <w:sz w:val="28"/>
                <w:szCs w:val="28"/>
                <w:u w:val="single"/>
              </w:rPr>
              <w:t>531</w:t>
            </w:r>
          </w:p>
        </w:tc>
        <w:tc>
          <w:tcPr>
            <w:tcW w:w="2694" w:type="dxa"/>
          </w:tcPr>
          <w:p w:rsidR="002A060D" w:rsidRPr="00C6313A" w:rsidRDefault="00C6313A" w:rsidP="002A060D">
            <w:pPr>
              <w:pStyle w:val="a1"/>
              <w:spacing w:after="0"/>
              <w:jc w:val="both"/>
              <w:rPr>
                <w:b/>
                <w:color w:val="000000"/>
                <w:sz w:val="28"/>
                <w:szCs w:val="28"/>
                <w:u w:val="single"/>
                <w:lang w:val="en-US"/>
              </w:rPr>
            </w:pPr>
            <w:r>
              <w:rPr>
                <w:b/>
                <w:color w:val="000000"/>
                <w:sz w:val="28"/>
                <w:szCs w:val="28"/>
                <w:u w:val="single"/>
                <w:lang w:val="en-US"/>
              </w:rPr>
              <w:t>1156</w:t>
            </w:r>
          </w:p>
        </w:tc>
      </w:tr>
      <w:tr w:rsidR="002A060D" w:rsidRPr="003A6144" w:rsidTr="003A0139">
        <w:tc>
          <w:tcPr>
            <w:tcW w:w="3803" w:type="dxa"/>
          </w:tcPr>
          <w:p w:rsidR="002A060D" w:rsidRDefault="002A060D" w:rsidP="002A060D">
            <w:pPr>
              <w:widowControl/>
              <w:shd w:val="clear" w:color="auto" w:fill="FFFFFF"/>
              <w:suppressAutoHyphens w:val="0"/>
              <w:rPr>
                <w:rFonts w:eastAsia="Times New Roman"/>
                <w:kern w:val="0"/>
                <w:sz w:val="28"/>
                <w:szCs w:val="28"/>
                <w:lang w:val="ru-RU" w:eastAsia="ru-RU"/>
              </w:rPr>
            </w:pPr>
            <w:r w:rsidRPr="00C44587">
              <w:rPr>
                <w:sz w:val="28"/>
                <w:szCs w:val="28"/>
              </w:rPr>
              <w:t>Оформлення і видача паспорта громадянина України для виїзду за кордон з безконтактним електронним носієм</w:t>
            </w:r>
          </w:p>
        </w:tc>
        <w:tc>
          <w:tcPr>
            <w:tcW w:w="2996" w:type="dxa"/>
          </w:tcPr>
          <w:p w:rsidR="002A060D" w:rsidRDefault="002A060D" w:rsidP="002A060D">
            <w:pPr>
              <w:pStyle w:val="a1"/>
              <w:spacing w:after="0"/>
              <w:jc w:val="both"/>
              <w:rPr>
                <w:b/>
                <w:color w:val="000000"/>
                <w:sz w:val="28"/>
                <w:szCs w:val="28"/>
                <w:u w:val="single"/>
              </w:rPr>
            </w:pPr>
            <w:r>
              <w:rPr>
                <w:b/>
                <w:color w:val="000000"/>
                <w:sz w:val="28"/>
                <w:szCs w:val="28"/>
                <w:u w:val="single"/>
              </w:rPr>
              <w:t>650</w:t>
            </w:r>
          </w:p>
        </w:tc>
        <w:tc>
          <w:tcPr>
            <w:tcW w:w="2694" w:type="dxa"/>
          </w:tcPr>
          <w:p w:rsidR="002A060D" w:rsidRPr="00C6313A" w:rsidRDefault="00C6313A" w:rsidP="002A060D">
            <w:pPr>
              <w:pStyle w:val="a1"/>
              <w:spacing w:after="0"/>
              <w:jc w:val="both"/>
              <w:rPr>
                <w:b/>
                <w:color w:val="000000"/>
                <w:sz w:val="28"/>
                <w:szCs w:val="28"/>
                <w:u w:val="single"/>
                <w:lang w:val="en-US"/>
              </w:rPr>
            </w:pPr>
            <w:r>
              <w:rPr>
                <w:b/>
                <w:color w:val="000000"/>
                <w:sz w:val="28"/>
                <w:szCs w:val="28"/>
                <w:u w:val="single"/>
                <w:lang w:val="en-US"/>
              </w:rPr>
              <w:t>763</w:t>
            </w:r>
          </w:p>
        </w:tc>
      </w:tr>
      <w:tr w:rsidR="002A060D" w:rsidRPr="003A6144" w:rsidTr="003A0139">
        <w:tc>
          <w:tcPr>
            <w:tcW w:w="3803" w:type="dxa"/>
          </w:tcPr>
          <w:p w:rsidR="002A060D" w:rsidRPr="00C6313A" w:rsidRDefault="002A060D" w:rsidP="002A060D">
            <w:pPr>
              <w:pStyle w:val="a1"/>
              <w:spacing w:after="0"/>
              <w:jc w:val="both"/>
              <w:rPr>
                <w:sz w:val="28"/>
                <w:szCs w:val="28"/>
              </w:rPr>
            </w:pPr>
            <w:r w:rsidRPr="00C6313A">
              <w:rPr>
                <w:sz w:val="28"/>
                <w:szCs w:val="28"/>
              </w:rPr>
              <w:t>Звернення громадян</w:t>
            </w:r>
          </w:p>
        </w:tc>
        <w:tc>
          <w:tcPr>
            <w:tcW w:w="2996" w:type="dxa"/>
          </w:tcPr>
          <w:p w:rsidR="002A060D" w:rsidRPr="00C6313A" w:rsidRDefault="002A060D" w:rsidP="002A060D">
            <w:pPr>
              <w:pStyle w:val="a1"/>
              <w:spacing w:after="0"/>
              <w:jc w:val="both"/>
              <w:rPr>
                <w:b/>
                <w:color w:val="000000"/>
                <w:sz w:val="28"/>
                <w:szCs w:val="28"/>
                <w:u w:val="single"/>
                <w:lang w:val="en-US"/>
              </w:rPr>
            </w:pPr>
            <w:r w:rsidRPr="00C6313A">
              <w:rPr>
                <w:b/>
                <w:color w:val="000000"/>
                <w:sz w:val="28"/>
                <w:szCs w:val="28"/>
                <w:u w:val="single"/>
                <w:lang w:val="en-US"/>
              </w:rPr>
              <w:t>4981</w:t>
            </w:r>
          </w:p>
        </w:tc>
        <w:tc>
          <w:tcPr>
            <w:tcW w:w="2694" w:type="dxa"/>
          </w:tcPr>
          <w:p w:rsidR="002A060D" w:rsidRPr="001A516D" w:rsidRDefault="00C6313A" w:rsidP="002A060D">
            <w:pPr>
              <w:pStyle w:val="a1"/>
              <w:spacing w:after="0"/>
              <w:jc w:val="both"/>
              <w:rPr>
                <w:b/>
                <w:color w:val="000000"/>
                <w:sz w:val="28"/>
                <w:szCs w:val="28"/>
                <w:u w:val="single"/>
                <w:lang w:val="en-US"/>
              </w:rPr>
            </w:pPr>
            <w:r w:rsidRPr="00C6313A">
              <w:rPr>
                <w:b/>
                <w:color w:val="000000"/>
                <w:sz w:val="28"/>
                <w:szCs w:val="28"/>
                <w:u w:val="single"/>
                <w:lang w:val="en-US"/>
              </w:rPr>
              <w:t>6728</w:t>
            </w:r>
          </w:p>
        </w:tc>
      </w:tr>
      <w:tr w:rsidR="002A060D" w:rsidRPr="003A6144" w:rsidTr="003A0139">
        <w:tc>
          <w:tcPr>
            <w:tcW w:w="3803" w:type="dxa"/>
          </w:tcPr>
          <w:p w:rsidR="002A060D" w:rsidRPr="001A516D" w:rsidRDefault="00CF759A" w:rsidP="00CF759A">
            <w:pPr>
              <w:pStyle w:val="a1"/>
              <w:spacing w:after="0"/>
              <w:rPr>
                <w:sz w:val="28"/>
                <w:szCs w:val="28"/>
              </w:rPr>
            </w:pPr>
            <w:r>
              <w:rPr>
                <w:sz w:val="28"/>
                <w:szCs w:val="28"/>
              </w:rPr>
              <w:t>Послуги с</w:t>
            </w:r>
            <w:r w:rsidR="002A060D">
              <w:rPr>
                <w:sz w:val="28"/>
                <w:szCs w:val="28"/>
              </w:rPr>
              <w:t>оціальн</w:t>
            </w:r>
            <w:r>
              <w:rPr>
                <w:sz w:val="28"/>
                <w:szCs w:val="28"/>
              </w:rPr>
              <w:t>ого характеру</w:t>
            </w:r>
          </w:p>
        </w:tc>
        <w:tc>
          <w:tcPr>
            <w:tcW w:w="2996" w:type="dxa"/>
          </w:tcPr>
          <w:p w:rsidR="002A060D" w:rsidRPr="001A516D" w:rsidRDefault="002A060D" w:rsidP="002A060D">
            <w:pPr>
              <w:pStyle w:val="a1"/>
              <w:spacing w:after="0"/>
              <w:jc w:val="both"/>
              <w:rPr>
                <w:b/>
                <w:color w:val="000000"/>
                <w:sz w:val="28"/>
                <w:szCs w:val="28"/>
                <w:u w:val="single"/>
              </w:rPr>
            </w:pPr>
            <w:r>
              <w:rPr>
                <w:b/>
                <w:color w:val="000000"/>
                <w:sz w:val="28"/>
                <w:szCs w:val="28"/>
                <w:u w:val="single"/>
              </w:rPr>
              <w:t>7830</w:t>
            </w:r>
          </w:p>
        </w:tc>
        <w:tc>
          <w:tcPr>
            <w:tcW w:w="2694" w:type="dxa"/>
          </w:tcPr>
          <w:p w:rsidR="002A060D" w:rsidRPr="001A516D" w:rsidRDefault="00CF759A" w:rsidP="00CF759A">
            <w:pPr>
              <w:pStyle w:val="a1"/>
              <w:spacing w:after="0"/>
              <w:jc w:val="both"/>
              <w:rPr>
                <w:b/>
                <w:color w:val="000000"/>
                <w:sz w:val="28"/>
                <w:szCs w:val="28"/>
                <w:u w:val="single"/>
              </w:rPr>
            </w:pPr>
            <w:r>
              <w:rPr>
                <w:b/>
                <w:color w:val="000000"/>
                <w:sz w:val="28"/>
                <w:szCs w:val="28"/>
                <w:u w:val="single"/>
              </w:rPr>
              <w:t>15362</w:t>
            </w:r>
          </w:p>
        </w:tc>
      </w:tr>
      <w:tr w:rsidR="002A060D" w:rsidRPr="003A6144" w:rsidTr="003A0139">
        <w:tc>
          <w:tcPr>
            <w:tcW w:w="3803" w:type="dxa"/>
          </w:tcPr>
          <w:p w:rsidR="002A060D" w:rsidRDefault="00CF759A" w:rsidP="00CF759A">
            <w:pPr>
              <w:pStyle w:val="a1"/>
              <w:spacing w:after="0"/>
              <w:rPr>
                <w:sz w:val="28"/>
                <w:szCs w:val="28"/>
              </w:rPr>
            </w:pPr>
            <w:r>
              <w:rPr>
                <w:sz w:val="28"/>
                <w:szCs w:val="28"/>
              </w:rPr>
              <w:t>Послуги дозвільного характеру</w:t>
            </w:r>
          </w:p>
        </w:tc>
        <w:tc>
          <w:tcPr>
            <w:tcW w:w="2996" w:type="dxa"/>
          </w:tcPr>
          <w:p w:rsidR="002A060D" w:rsidRDefault="00CF759A" w:rsidP="002A060D">
            <w:pPr>
              <w:pStyle w:val="a1"/>
              <w:spacing w:after="0"/>
              <w:jc w:val="both"/>
              <w:rPr>
                <w:b/>
                <w:color w:val="000000"/>
                <w:sz w:val="28"/>
                <w:szCs w:val="28"/>
                <w:u w:val="single"/>
              </w:rPr>
            </w:pPr>
            <w:r>
              <w:rPr>
                <w:b/>
                <w:color w:val="000000"/>
                <w:sz w:val="28"/>
                <w:szCs w:val="28"/>
                <w:u w:val="single"/>
              </w:rPr>
              <w:t>89</w:t>
            </w:r>
          </w:p>
        </w:tc>
        <w:tc>
          <w:tcPr>
            <w:tcW w:w="2694" w:type="dxa"/>
          </w:tcPr>
          <w:p w:rsidR="002A060D" w:rsidRDefault="00CF759A" w:rsidP="002A060D">
            <w:pPr>
              <w:pStyle w:val="a1"/>
              <w:spacing w:after="0"/>
              <w:jc w:val="both"/>
              <w:rPr>
                <w:b/>
                <w:color w:val="000000"/>
                <w:sz w:val="28"/>
                <w:szCs w:val="28"/>
                <w:u w:val="single"/>
              </w:rPr>
            </w:pPr>
            <w:r>
              <w:rPr>
                <w:b/>
                <w:color w:val="000000"/>
                <w:sz w:val="28"/>
                <w:szCs w:val="28"/>
                <w:u w:val="single"/>
              </w:rPr>
              <w:t>107</w:t>
            </w:r>
          </w:p>
        </w:tc>
      </w:tr>
      <w:tr w:rsidR="002A060D" w:rsidRPr="003A6144" w:rsidTr="003A0139">
        <w:tc>
          <w:tcPr>
            <w:tcW w:w="3803" w:type="dxa"/>
          </w:tcPr>
          <w:p w:rsidR="002A060D" w:rsidRDefault="00CF759A" w:rsidP="00CF759A">
            <w:pPr>
              <w:pStyle w:val="a1"/>
              <w:spacing w:after="0"/>
              <w:rPr>
                <w:sz w:val="28"/>
                <w:szCs w:val="28"/>
              </w:rPr>
            </w:pPr>
            <w:r>
              <w:rPr>
                <w:sz w:val="28"/>
                <w:szCs w:val="28"/>
              </w:rPr>
              <w:t>Послуги пов’язані з пенсійним забезпеченням</w:t>
            </w:r>
          </w:p>
        </w:tc>
        <w:tc>
          <w:tcPr>
            <w:tcW w:w="2996" w:type="dxa"/>
          </w:tcPr>
          <w:p w:rsidR="002A060D" w:rsidRDefault="00CF759A" w:rsidP="002A060D">
            <w:pPr>
              <w:pStyle w:val="a1"/>
              <w:spacing w:after="0"/>
              <w:jc w:val="both"/>
              <w:rPr>
                <w:b/>
                <w:color w:val="000000"/>
                <w:sz w:val="28"/>
                <w:szCs w:val="28"/>
                <w:u w:val="single"/>
              </w:rPr>
            </w:pPr>
            <w:r>
              <w:rPr>
                <w:b/>
                <w:color w:val="000000"/>
                <w:sz w:val="28"/>
                <w:szCs w:val="28"/>
                <w:u w:val="single"/>
              </w:rPr>
              <w:t>0</w:t>
            </w:r>
          </w:p>
        </w:tc>
        <w:tc>
          <w:tcPr>
            <w:tcW w:w="2694" w:type="dxa"/>
          </w:tcPr>
          <w:p w:rsidR="002A060D" w:rsidRDefault="00CF759A" w:rsidP="002A060D">
            <w:pPr>
              <w:pStyle w:val="a1"/>
              <w:spacing w:after="0"/>
              <w:jc w:val="both"/>
              <w:rPr>
                <w:b/>
                <w:color w:val="000000"/>
                <w:sz w:val="28"/>
                <w:szCs w:val="28"/>
                <w:u w:val="single"/>
              </w:rPr>
            </w:pPr>
            <w:r>
              <w:rPr>
                <w:b/>
                <w:color w:val="000000"/>
                <w:sz w:val="28"/>
                <w:szCs w:val="28"/>
                <w:u w:val="single"/>
              </w:rPr>
              <w:t>5793</w:t>
            </w:r>
          </w:p>
        </w:tc>
      </w:tr>
      <w:tr w:rsidR="002A060D" w:rsidRPr="003A6144" w:rsidTr="003A0139">
        <w:tc>
          <w:tcPr>
            <w:tcW w:w="3803" w:type="dxa"/>
          </w:tcPr>
          <w:p w:rsidR="002A060D" w:rsidRDefault="00CF759A" w:rsidP="002A060D">
            <w:pPr>
              <w:pStyle w:val="a1"/>
              <w:spacing w:after="0"/>
              <w:jc w:val="both"/>
              <w:rPr>
                <w:sz w:val="28"/>
                <w:szCs w:val="28"/>
              </w:rPr>
            </w:pPr>
            <w:r>
              <w:rPr>
                <w:sz w:val="28"/>
                <w:szCs w:val="28"/>
              </w:rPr>
              <w:t>Послуги ДРАЦС</w:t>
            </w:r>
          </w:p>
        </w:tc>
        <w:tc>
          <w:tcPr>
            <w:tcW w:w="2996" w:type="dxa"/>
          </w:tcPr>
          <w:p w:rsidR="002A060D" w:rsidRDefault="00CF759A" w:rsidP="002A060D">
            <w:pPr>
              <w:pStyle w:val="a1"/>
              <w:spacing w:after="0"/>
              <w:jc w:val="both"/>
              <w:rPr>
                <w:b/>
                <w:color w:val="000000"/>
                <w:sz w:val="28"/>
                <w:szCs w:val="28"/>
                <w:u w:val="single"/>
              </w:rPr>
            </w:pPr>
            <w:r>
              <w:rPr>
                <w:b/>
                <w:color w:val="000000"/>
                <w:sz w:val="28"/>
                <w:szCs w:val="28"/>
                <w:u w:val="single"/>
              </w:rPr>
              <w:t>0</w:t>
            </w:r>
          </w:p>
        </w:tc>
        <w:tc>
          <w:tcPr>
            <w:tcW w:w="2694" w:type="dxa"/>
          </w:tcPr>
          <w:p w:rsidR="002A060D" w:rsidRDefault="00CF759A" w:rsidP="002A060D">
            <w:pPr>
              <w:pStyle w:val="a1"/>
              <w:spacing w:after="0"/>
              <w:jc w:val="both"/>
              <w:rPr>
                <w:b/>
                <w:color w:val="000000"/>
                <w:sz w:val="28"/>
                <w:szCs w:val="28"/>
                <w:u w:val="single"/>
              </w:rPr>
            </w:pPr>
            <w:r>
              <w:rPr>
                <w:b/>
                <w:color w:val="000000"/>
                <w:sz w:val="28"/>
                <w:szCs w:val="28"/>
                <w:u w:val="single"/>
              </w:rPr>
              <w:t>537</w:t>
            </w:r>
          </w:p>
        </w:tc>
      </w:tr>
      <w:tr w:rsidR="002A060D" w:rsidRPr="003A6144" w:rsidTr="003A0139">
        <w:tc>
          <w:tcPr>
            <w:tcW w:w="3803" w:type="dxa"/>
          </w:tcPr>
          <w:p w:rsidR="002A060D" w:rsidRDefault="00CF759A" w:rsidP="002A060D">
            <w:pPr>
              <w:pStyle w:val="a1"/>
              <w:spacing w:after="0"/>
              <w:jc w:val="both"/>
              <w:rPr>
                <w:sz w:val="28"/>
                <w:szCs w:val="28"/>
              </w:rPr>
            </w:pPr>
            <w:r>
              <w:rPr>
                <w:sz w:val="28"/>
                <w:szCs w:val="28"/>
              </w:rPr>
              <w:t>ММКП «</w:t>
            </w:r>
            <w:proofErr w:type="spellStart"/>
            <w:r>
              <w:rPr>
                <w:sz w:val="28"/>
                <w:szCs w:val="28"/>
              </w:rPr>
              <w:t>Мукачіводоканал</w:t>
            </w:r>
            <w:proofErr w:type="spellEnd"/>
            <w:r>
              <w:rPr>
                <w:sz w:val="28"/>
                <w:szCs w:val="28"/>
              </w:rPr>
              <w:t>»</w:t>
            </w:r>
          </w:p>
        </w:tc>
        <w:tc>
          <w:tcPr>
            <w:tcW w:w="2996" w:type="dxa"/>
          </w:tcPr>
          <w:p w:rsidR="002A060D" w:rsidRDefault="00CF759A" w:rsidP="002A060D">
            <w:pPr>
              <w:pStyle w:val="a1"/>
              <w:spacing w:after="0"/>
              <w:jc w:val="both"/>
              <w:rPr>
                <w:b/>
                <w:color w:val="000000"/>
                <w:sz w:val="28"/>
                <w:szCs w:val="28"/>
                <w:u w:val="single"/>
              </w:rPr>
            </w:pPr>
            <w:r>
              <w:rPr>
                <w:b/>
                <w:color w:val="000000"/>
                <w:sz w:val="28"/>
                <w:szCs w:val="28"/>
                <w:u w:val="single"/>
              </w:rPr>
              <w:t>608</w:t>
            </w:r>
          </w:p>
        </w:tc>
        <w:tc>
          <w:tcPr>
            <w:tcW w:w="2694" w:type="dxa"/>
          </w:tcPr>
          <w:p w:rsidR="002A060D" w:rsidRDefault="00CF759A" w:rsidP="002A060D">
            <w:pPr>
              <w:pStyle w:val="a1"/>
              <w:spacing w:after="0"/>
              <w:jc w:val="both"/>
              <w:rPr>
                <w:b/>
                <w:color w:val="000000"/>
                <w:sz w:val="28"/>
                <w:szCs w:val="28"/>
                <w:u w:val="single"/>
              </w:rPr>
            </w:pPr>
            <w:r>
              <w:rPr>
                <w:b/>
                <w:color w:val="000000"/>
                <w:sz w:val="28"/>
                <w:szCs w:val="28"/>
                <w:u w:val="single"/>
              </w:rPr>
              <w:t>7582</w:t>
            </w:r>
          </w:p>
        </w:tc>
      </w:tr>
      <w:tr w:rsidR="00CF759A" w:rsidRPr="003A6144" w:rsidTr="003A0139">
        <w:tc>
          <w:tcPr>
            <w:tcW w:w="3803" w:type="dxa"/>
          </w:tcPr>
          <w:p w:rsidR="00CF759A" w:rsidRDefault="00CF759A" w:rsidP="002A060D">
            <w:pPr>
              <w:pStyle w:val="a1"/>
              <w:spacing w:after="0"/>
              <w:jc w:val="both"/>
              <w:rPr>
                <w:sz w:val="28"/>
                <w:szCs w:val="28"/>
              </w:rPr>
            </w:pPr>
            <w:r>
              <w:rPr>
                <w:sz w:val="28"/>
                <w:szCs w:val="28"/>
              </w:rPr>
              <w:t>ТОВ АВЕ Мукачево»</w:t>
            </w:r>
          </w:p>
        </w:tc>
        <w:tc>
          <w:tcPr>
            <w:tcW w:w="2996" w:type="dxa"/>
          </w:tcPr>
          <w:p w:rsidR="00CF759A" w:rsidRDefault="00CF759A" w:rsidP="002A060D">
            <w:pPr>
              <w:pStyle w:val="a1"/>
              <w:spacing w:after="0"/>
              <w:jc w:val="both"/>
              <w:rPr>
                <w:b/>
                <w:color w:val="000000"/>
                <w:sz w:val="28"/>
                <w:szCs w:val="28"/>
                <w:u w:val="single"/>
              </w:rPr>
            </w:pPr>
            <w:r>
              <w:rPr>
                <w:b/>
                <w:color w:val="000000"/>
                <w:sz w:val="28"/>
                <w:szCs w:val="28"/>
                <w:u w:val="single"/>
              </w:rPr>
              <w:t>0</w:t>
            </w:r>
          </w:p>
        </w:tc>
        <w:tc>
          <w:tcPr>
            <w:tcW w:w="2694" w:type="dxa"/>
          </w:tcPr>
          <w:p w:rsidR="00CF759A" w:rsidRDefault="005A0FDF" w:rsidP="002A060D">
            <w:pPr>
              <w:pStyle w:val="a1"/>
              <w:spacing w:after="0"/>
              <w:jc w:val="both"/>
              <w:rPr>
                <w:b/>
                <w:color w:val="000000"/>
                <w:sz w:val="28"/>
                <w:szCs w:val="28"/>
                <w:u w:val="single"/>
              </w:rPr>
            </w:pPr>
            <w:r>
              <w:rPr>
                <w:b/>
                <w:color w:val="000000"/>
                <w:sz w:val="28"/>
                <w:szCs w:val="28"/>
                <w:u w:val="single"/>
              </w:rPr>
              <w:t>1911</w:t>
            </w:r>
          </w:p>
        </w:tc>
      </w:tr>
      <w:tr w:rsidR="002A060D" w:rsidRPr="003A6144" w:rsidTr="002A060D">
        <w:trPr>
          <w:trHeight w:val="1206"/>
        </w:trPr>
        <w:tc>
          <w:tcPr>
            <w:tcW w:w="3803" w:type="dxa"/>
          </w:tcPr>
          <w:p w:rsidR="002A060D" w:rsidRDefault="002A060D" w:rsidP="002A060D">
            <w:pPr>
              <w:pStyle w:val="a1"/>
              <w:spacing w:after="0"/>
              <w:jc w:val="both"/>
              <w:rPr>
                <w:sz w:val="28"/>
                <w:szCs w:val="28"/>
              </w:rPr>
            </w:pPr>
          </w:p>
        </w:tc>
        <w:tc>
          <w:tcPr>
            <w:tcW w:w="2996" w:type="dxa"/>
          </w:tcPr>
          <w:p w:rsidR="002A060D" w:rsidRDefault="002A060D" w:rsidP="002A060D">
            <w:pPr>
              <w:pStyle w:val="a1"/>
              <w:spacing w:after="0"/>
              <w:jc w:val="both"/>
              <w:rPr>
                <w:b/>
                <w:color w:val="000000"/>
                <w:sz w:val="28"/>
                <w:szCs w:val="28"/>
                <w:u w:val="single"/>
              </w:rPr>
            </w:pPr>
          </w:p>
        </w:tc>
        <w:tc>
          <w:tcPr>
            <w:tcW w:w="2694" w:type="dxa"/>
          </w:tcPr>
          <w:p w:rsidR="002A060D" w:rsidRDefault="002A060D" w:rsidP="002A060D">
            <w:pPr>
              <w:pStyle w:val="a1"/>
              <w:spacing w:after="0"/>
              <w:jc w:val="both"/>
              <w:rPr>
                <w:b/>
                <w:color w:val="000000"/>
                <w:sz w:val="28"/>
                <w:szCs w:val="28"/>
                <w:u w:val="single"/>
              </w:rPr>
            </w:pPr>
          </w:p>
        </w:tc>
      </w:tr>
      <w:tr w:rsidR="002A060D" w:rsidRPr="006C2802" w:rsidTr="003A0139">
        <w:tc>
          <w:tcPr>
            <w:tcW w:w="3803" w:type="dxa"/>
          </w:tcPr>
          <w:p w:rsidR="002A060D" w:rsidRPr="006C2802" w:rsidRDefault="002A060D" w:rsidP="002A060D">
            <w:pPr>
              <w:pStyle w:val="a1"/>
              <w:spacing w:after="0"/>
              <w:jc w:val="both"/>
              <w:rPr>
                <w:b/>
                <w:color w:val="FF0000"/>
                <w:sz w:val="28"/>
                <w:szCs w:val="28"/>
              </w:rPr>
            </w:pPr>
            <w:r w:rsidRPr="006C2802">
              <w:rPr>
                <w:b/>
                <w:color w:val="FF0000"/>
                <w:sz w:val="28"/>
                <w:szCs w:val="28"/>
              </w:rPr>
              <w:t xml:space="preserve">Всього </w:t>
            </w:r>
          </w:p>
        </w:tc>
        <w:tc>
          <w:tcPr>
            <w:tcW w:w="2996" w:type="dxa"/>
          </w:tcPr>
          <w:p w:rsidR="002A060D" w:rsidRPr="003A6144" w:rsidRDefault="002A060D" w:rsidP="002A060D">
            <w:pPr>
              <w:pStyle w:val="a1"/>
              <w:spacing w:after="0"/>
              <w:ind w:left="57"/>
              <w:jc w:val="both"/>
              <w:rPr>
                <w:b/>
                <w:color w:val="000000"/>
                <w:sz w:val="28"/>
                <w:szCs w:val="28"/>
                <w:u w:val="single"/>
              </w:rPr>
            </w:pPr>
            <w:r>
              <w:rPr>
                <w:b/>
                <w:color w:val="FF0000"/>
                <w:sz w:val="28"/>
                <w:szCs w:val="28"/>
                <w:u w:val="single"/>
              </w:rPr>
              <w:t>68031</w:t>
            </w:r>
          </w:p>
        </w:tc>
        <w:tc>
          <w:tcPr>
            <w:tcW w:w="2694" w:type="dxa"/>
          </w:tcPr>
          <w:p w:rsidR="002A060D" w:rsidRPr="00C6313A" w:rsidRDefault="00C6313A" w:rsidP="002A060D">
            <w:pPr>
              <w:pStyle w:val="a1"/>
              <w:spacing w:after="0"/>
              <w:jc w:val="center"/>
              <w:rPr>
                <w:b/>
                <w:color w:val="FF0000"/>
                <w:sz w:val="28"/>
                <w:szCs w:val="28"/>
                <w:u w:val="single"/>
                <w:lang w:val="en-US"/>
              </w:rPr>
            </w:pPr>
            <w:r>
              <w:rPr>
                <w:b/>
                <w:color w:val="FF0000"/>
                <w:sz w:val="28"/>
                <w:szCs w:val="28"/>
                <w:u w:val="single"/>
                <w:lang w:val="en-US"/>
              </w:rPr>
              <w:t>100733</w:t>
            </w:r>
          </w:p>
        </w:tc>
      </w:tr>
    </w:tbl>
    <w:p w:rsidR="002112B7" w:rsidRPr="00CD4729" w:rsidRDefault="002112B7" w:rsidP="00B27BDC">
      <w:pPr>
        <w:pStyle w:val="a1"/>
        <w:spacing w:after="0"/>
        <w:ind w:firstLine="624"/>
        <w:jc w:val="both"/>
        <w:rPr>
          <w:rStyle w:val="a5"/>
          <w:bCs w:val="0"/>
          <w:noProof/>
          <w:sz w:val="28"/>
          <w:szCs w:val="28"/>
          <w:lang w:val="en-US"/>
        </w:rPr>
      </w:pPr>
    </w:p>
    <w:p w:rsidR="00185BFA" w:rsidRDefault="00185BFA" w:rsidP="00EE7DCA">
      <w:pPr>
        <w:pStyle w:val="a1"/>
        <w:spacing w:after="0"/>
        <w:ind w:firstLine="624"/>
        <w:jc w:val="both"/>
        <w:rPr>
          <w:sz w:val="28"/>
          <w:szCs w:val="28"/>
        </w:rPr>
      </w:pPr>
      <w:r>
        <w:rPr>
          <w:noProof/>
        </w:rPr>
        <w:drawing>
          <wp:inline distT="0" distB="0" distL="0" distR="0" wp14:anchorId="5BE86181" wp14:editId="7F1D6B62">
            <wp:extent cx="6120130" cy="5057775"/>
            <wp:effectExtent l="0" t="0" r="1397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5BFA" w:rsidRDefault="00185BFA" w:rsidP="00EE7DCA">
      <w:pPr>
        <w:pStyle w:val="a1"/>
        <w:spacing w:after="0"/>
        <w:ind w:firstLine="624"/>
        <w:jc w:val="both"/>
        <w:rPr>
          <w:sz w:val="28"/>
          <w:szCs w:val="28"/>
        </w:rPr>
      </w:pPr>
    </w:p>
    <w:p w:rsidR="00185BFA" w:rsidRDefault="00185BFA" w:rsidP="00EE7DCA">
      <w:pPr>
        <w:pStyle w:val="a1"/>
        <w:spacing w:after="0"/>
        <w:ind w:firstLine="624"/>
        <w:jc w:val="both"/>
        <w:rPr>
          <w:sz w:val="28"/>
          <w:szCs w:val="28"/>
        </w:rPr>
      </w:pPr>
    </w:p>
    <w:p w:rsidR="005A0FDF" w:rsidRPr="00CD4729" w:rsidRDefault="005A0FDF" w:rsidP="00EE7DCA">
      <w:pPr>
        <w:pStyle w:val="a1"/>
        <w:spacing w:after="0"/>
        <w:ind w:firstLine="624"/>
        <w:jc w:val="both"/>
        <w:rPr>
          <w:rFonts w:eastAsia="Times New Roman"/>
          <w:sz w:val="28"/>
          <w:szCs w:val="28"/>
        </w:rPr>
      </w:pPr>
      <w:r w:rsidRPr="00CD4729">
        <w:rPr>
          <w:sz w:val="28"/>
          <w:szCs w:val="28"/>
        </w:rPr>
        <w:t>З метою комфортного та максимально простого отримання послуг, пов’язаних з народженням дитини, і за мінімальну кількість Центр реалізує комплексні послуги «</w:t>
      </w:r>
      <w:proofErr w:type="spellStart"/>
      <w:r w:rsidRPr="00CD4729">
        <w:rPr>
          <w:sz w:val="28"/>
          <w:szCs w:val="28"/>
        </w:rPr>
        <w:t>єМалятко</w:t>
      </w:r>
      <w:proofErr w:type="spellEnd"/>
      <w:r w:rsidRPr="00CD4729">
        <w:rPr>
          <w:sz w:val="28"/>
          <w:szCs w:val="28"/>
        </w:rPr>
        <w:t xml:space="preserve">», у 2021 році за отриманням такої послуги до  Центру звернулось </w:t>
      </w:r>
      <w:r w:rsidR="00C6313A" w:rsidRPr="00C6313A">
        <w:rPr>
          <w:sz w:val="28"/>
          <w:szCs w:val="28"/>
          <w:lang w:val="ru-RU"/>
        </w:rPr>
        <w:t>2</w:t>
      </w:r>
      <w:r w:rsidRPr="00C6313A">
        <w:rPr>
          <w:sz w:val="28"/>
          <w:szCs w:val="28"/>
        </w:rPr>
        <w:t>89</w:t>
      </w:r>
      <w:r w:rsidRPr="00CD4729">
        <w:rPr>
          <w:sz w:val="28"/>
          <w:szCs w:val="28"/>
        </w:rPr>
        <w:t xml:space="preserve"> осіб, що значно  перевищує аналогічний показник попереднього періоду.</w:t>
      </w:r>
    </w:p>
    <w:p w:rsidR="00EE7DCA" w:rsidRPr="00573826" w:rsidRDefault="005A0FDF" w:rsidP="00EE7DCA">
      <w:pPr>
        <w:pStyle w:val="a1"/>
        <w:spacing w:after="0"/>
        <w:ind w:firstLine="624"/>
        <w:jc w:val="both"/>
        <w:rPr>
          <w:sz w:val="28"/>
          <w:szCs w:val="28"/>
        </w:rPr>
      </w:pPr>
      <w:r>
        <w:rPr>
          <w:rFonts w:eastAsia="Times New Roman"/>
          <w:sz w:val="28"/>
          <w:szCs w:val="28"/>
        </w:rPr>
        <w:t xml:space="preserve">Середня </w:t>
      </w:r>
      <w:r w:rsidR="00551659">
        <w:rPr>
          <w:rFonts w:eastAsia="Times New Roman"/>
          <w:sz w:val="28"/>
          <w:szCs w:val="28"/>
        </w:rPr>
        <w:t>кількість звернень до</w:t>
      </w:r>
      <w:r>
        <w:rPr>
          <w:rFonts w:eastAsia="Times New Roman"/>
          <w:sz w:val="28"/>
          <w:szCs w:val="28"/>
        </w:rPr>
        <w:t xml:space="preserve"> </w:t>
      </w:r>
      <w:r w:rsidR="00EE7DCA" w:rsidRPr="00573826">
        <w:rPr>
          <w:rFonts w:eastAsia="Times New Roman"/>
          <w:sz w:val="28"/>
          <w:szCs w:val="28"/>
        </w:rPr>
        <w:t>Це</w:t>
      </w:r>
      <w:r w:rsidR="00551659">
        <w:rPr>
          <w:rFonts w:eastAsia="Times New Roman"/>
          <w:sz w:val="28"/>
          <w:szCs w:val="28"/>
        </w:rPr>
        <w:t>н</w:t>
      </w:r>
      <w:r w:rsidR="00EE7DCA" w:rsidRPr="00573826">
        <w:rPr>
          <w:rFonts w:eastAsia="Times New Roman"/>
          <w:sz w:val="28"/>
          <w:szCs w:val="28"/>
        </w:rPr>
        <w:t xml:space="preserve">тру складає </w:t>
      </w:r>
      <w:r w:rsidR="003A0139">
        <w:rPr>
          <w:rFonts w:eastAsia="Times New Roman"/>
          <w:sz w:val="28"/>
          <w:szCs w:val="28"/>
          <w:lang w:val="ru-RU"/>
        </w:rPr>
        <w:t>300</w:t>
      </w:r>
      <w:r>
        <w:rPr>
          <w:rFonts w:eastAsia="Times New Roman"/>
          <w:sz w:val="28"/>
          <w:szCs w:val="28"/>
          <w:lang w:val="ru-RU"/>
        </w:rPr>
        <w:t xml:space="preserve"> - 400</w:t>
      </w:r>
      <w:r w:rsidR="00EE7DCA" w:rsidRPr="00573826">
        <w:rPr>
          <w:rFonts w:eastAsia="Times New Roman"/>
          <w:sz w:val="28"/>
          <w:szCs w:val="28"/>
        </w:rPr>
        <w:t xml:space="preserve"> громадян в день</w:t>
      </w:r>
      <w:r>
        <w:rPr>
          <w:rFonts w:eastAsia="Times New Roman"/>
          <w:sz w:val="28"/>
          <w:szCs w:val="28"/>
        </w:rPr>
        <w:t>.</w:t>
      </w:r>
    </w:p>
    <w:p w:rsidR="0080453B" w:rsidRDefault="005A0FDF" w:rsidP="005A0FDF">
      <w:pPr>
        <w:ind w:firstLine="567"/>
        <w:jc w:val="both"/>
        <w:rPr>
          <w:sz w:val="28"/>
          <w:szCs w:val="28"/>
        </w:rPr>
      </w:pPr>
      <w:r w:rsidRPr="005A0FDF">
        <w:rPr>
          <w:sz w:val="28"/>
          <w:szCs w:val="28"/>
        </w:rPr>
        <w:t xml:space="preserve">У звітному періоді за платні послуги, з яких  стягується адміністративний збір, до місцевого бюджету міста надійшло коштів на суму </w:t>
      </w:r>
      <w:r w:rsidR="0034212A">
        <w:rPr>
          <w:sz w:val="28"/>
          <w:szCs w:val="28"/>
        </w:rPr>
        <w:t>7712,7</w:t>
      </w:r>
      <w:r w:rsidRPr="005A0FDF">
        <w:rPr>
          <w:sz w:val="28"/>
          <w:szCs w:val="28"/>
        </w:rPr>
        <w:t xml:space="preserve"> тис. грн.</w:t>
      </w:r>
      <w:r w:rsidR="0034212A">
        <w:rPr>
          <w:sz w:val="28"/>
          <w:szCs w:val="28"/>
        </w:rPr>
        <w:t xml:space="preserve">, що 135,6% більше ніж у 2020 році (5687,6 </w:t>
      </w:r>
      <w:proofErr w:type="spellStart"/>
      <w:r w:rsidR="0034212A">
        <w:rPr>
          <w:sz w:val="28"/>
          <w:szCs w:val="28"/>
        </w:rPr>
        <w:t>тис.грн</w:t>
      </w:r>
      <w:proofErr w:type="spellEnd"/>
      <w:r w:rsidR="0034212A">
        <w:rPr>
          <w:sz w:val="28"/>
          <w:szCs w:val="28"/>
        </w:rPr>
        <w:t>.)</w:t>
      </w:r>
    </w:p>
    <w:p w:rsidR="005A0FDF" w:rsidRPr="005A0FDF" w:rsidRDefault="005A0FDF" w:rsidP="005A0FDF">
      <w:pPr>
        <w:ind w:firstLine="567"/>
        <w:jc w:val="both"/>
        <w:rPr>
          <w:rFonts w:eastAsia="Times New Roman"/>
          <w:b/>
          <w:sz w:val="28"/>
          <w:szCs w:val="28"/>
        </w:rPr>
      </w:pPr>
    </w:p>
    <w:p w:rsidR="003066F5" w:rsidRDefault="003066F5" w:rsidP="005B0A2B">
      <w:pPr>
        <w:jc w:val="right"/>
        <w:rPr>
          <w:rFonts w:eastAsia="Times New Roman"/>
          <w:b/>
          <w:sz w:val="28"/>
          <w:szCs w:val="28"/>
        </w:rPr>
      </w:pPr>
    </w:p>
    <w:p w:rsidR="00F8486D" w:rsidRDefault="00FB23A5" w:rsidP="005B0A2B">
      <w:pPr>
        <w:jc w:val="right"/>
        <w:rPr>
          <w:rFonts w:eastAsia="Times New Roman"/>
          <w:b/>
          <w:sz w:val="28"/>
          <w:szCs w:val="28"/>
        </w:rPr>
      </w:pPr>
      <w:r>
        <w:rPr>
          <w:rFonts w:eastAsia="Times New Roman"/>
          <w:b/>
          <w:sz w:val="28"/>
          <w:szCs w:val="28"/>
        </w:rPr>
        <w:t>Таблиця 2.</w:t>
      </w:r>
      <w:r w:rsidR="00450F1D">
        <w:rPr>
          <w:rFonts w:eastAsia="Times New Roman"/>
          <w:b/>
          <w:sz w:val="28"/>
          <w:szCs w:val="28"/>
        </w:rPr>
        <w:tab/>
      </w:r>
      <w:r w:rsidR="00F8486D">
        <w:rPr>
          <w:rFonts w:eastAsia="Times New Roman"/>
          <w:b/>
          <w:sz w:val="28"/>
          <w:szCs w:val="28"/>
        </w:rPr>
        <w:t>тис. грн.</w:t>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924"/>
        <w:gridCol w:w="2925"/>
      </w:tblGrid>
      <w:tr w:rsidR="00185BFA" w:rsidRPr="009A4D41" w:rsidTr="00185BFA">
        <w:tc>
          <w:tcPr>
            <w:tcW w:w="2924" w:type="dxa"/>
          </w:tcPr>
          <w:p w:rsidR="00185BFA" w:rsidRPr="009A4D41" w:rsidRDefault="00185BFA" w:rsidP="005A0FDF">
            <w:pPr>
              <w:rPr>
                <w:rFonts w:eastAsia="Times New Roman"/>
                <w:b/>
                <w:sz w:val="28"/>
                <w:szCs w:val="28"/>
              </w:rPr>
            </w:pPr>
            <w:r w:rsidRPr="009A4D41">
              <w:rPr>
                <w:b/>
                <w:color w:val="1D2129"/>
                <w:sz w:val="28"/>
                <w:szCs w:val="28"/>
                <w:shd w:val="clear" w:color="auto" w:fill="FFFFFF"/>
              </w:rPr>
              <w:t>Найменування показників</w:t>
            </w:r>
          </w:p>
        </w:tc>
        <w:tc>
          <w:tcPr>
            <w:tcW w:w="2924" w:type="dxa"/>
          </w:tcPr>
          <w:p w:rsidR="00185BFA" w:rsidRPr="009A4D41" w:rsidRDefault="00185BFA" w:rsidP="005A0FDF">
            <w:pPr>
              <w:jc w:val="center"/>
              <w:rPr>
                <w:rFonts w:eastAsia="Times New Roman"/>
                <w:b/>
                <w:sz w:val="28"/>
                <w:szCs w:val="28"/>
              </w:rPr>
            </w:pPr>
            <w:r w:rsidRPr="009A4D41">
              <w:rPr>
                <w:rFonts w:eastAsia="Times New Roman"/>
                <w:b/>
                <w:sz w:val="28"/>
                <w:szCs w:val="28"/>
              </w:rPr>
              <w:t>20</w:t>
            </w:r>
            <w:r>
              <w:rPr>
                <w:rFonts w:eastAsia="Times New Roman"/>
                <w:b/>
                <w:sz w:val="28"/>
                <w:szCs w:val="28"/>
              </w:rPr>
              <w:t>20 рік</w:t>
            </w:r>
          </w:p>
        </w:tc>
        <w:tc>
          <w:tcPr>
            <w:tcW w:w="2925" w:type="dxa"/>
          </w:tcPr>
          <w:p w:rsidR="00185BFA" w:rsidRPr="009A4D41" w:rsidRDefault="00185BFA" w:rsidP="005A0FDF">
            <w:pPr>
              <w:jc w:val="center"/>
              <w:rPr>
                <w:rFonts w:eastAsia="Times New Roman"/>
                <w:b/>
                <w:sz w:val="28"/>
                <w:szCs w:val="28"/>
              </w:rPr>
            </w:pPr>
            <w:r w:rsidRPr="009A4D41">
              <w:rPr>
                <w:rFonts w:eastAsia="Times New Roman"/>
                <w:b/>
                <w:sz w:val="28"/>
                <w:szCs w:val="28"/>
              </w:rPr>
              <w:t>20</w:t>
            </w:r>
            <w:r>
              <w:rPr>
                <w:rFonts w:eastAsia="Times New Roman"/>
                <w:b/>
                <w:sz w:val="28"/>
                <w:szCs w:val="28"/>
              </w:rPr>
              <w:t xml:space="preserve">21 рік </w:t>
            </w:r>
          </w:p>
        </w:tc>
      </w:tr>
      <w:tr w:rsidR="00185BFA" w:rsidRPr="009A4D41" w:rsidTr="00185BFA">
        <w:tc>
          <w:tcPr>
            <w:tcW w:w="2924" w:type="dxa"/>
          </w:tcPr>
          <w:p w:rsidR="00185BFA" w:rsidRPr="009A4D41" w:rsidRDefault="00185BFA" w:rsidP="005A0FDF">
            <w:pPr>
              <w:rPr>
                <w:b/>
                <w:color w:val="1D2129"/>
                <w:sz w:val="28"/>
                <w:szCs w:val="28"/>
                <w:shd w:val="clear" w:color="auto" w:fill="FFFFFF"/>
              </w:rPr>
            </w:pPr>
            <w:r w:rsidRPr="009A4D41">
              <w:rPr>
                <w:color w:val="1D2129"/>
                <w:sz w:val="28"/>
                <w:szCs w:val="28"/>
                <w:shd w:val="clear" w:color="auto" w:fill="FFFFFF"/>
              </w:rPr>
              <w:t>Адміністративний збір за державну реєстрацію речових прав на нерухоме майно та їх обтяжень</w:t>
            </w:r>
          </w:p>
        </w:tc>
        <w:tc>
          <w:tcPr>
            <w:tcW w:w="2924" w:type="dxa"/>
          </w:tcPr>
          <w:p w:rsidR="00185BFA" w:rsidRPr="009A4D41" w:rsidRDefault="00185BFA" w:rsidP="005A0FDF">
            <w:pPr>
              <w:jc w:val="center"/>
              <w:rPr>
                <w:rFonts w:eastAsia="Times New Roman"/>
                <w:b/>
                <w:sz w:val="28"/>
                <w:szCs w:val="28"/>
              </w:rPr>
            </w:pPr>
            <w:r>
              <w:rPr>
                <w:rFonts w:eastAsia="Times New Roman"/>
                <w:b/>
                <w:sz w:val="28"/>
                <w:szCs w:val="28"/>
              </w:rPr>
              <w:t>883,9</w:t>
            </w:r>
          </w:p>
        </w:tc>
        <w:tc>
          <w:tcPr>
            <w:tcW w:w="2925" w:type="dxa"/>
          </w:tcPr>
          <w:p w:rsidR="00185BFA" w:rsidRPr="009A4D41" w:rsidRDefault="00185BFA" w:rsidP="005A0FDF">
            <w:pPr>
              <w:jc w:val="center"/>
              <w:rPr>
                <w:rFonts w:eastAsia="Times New Roman"/>
                <w:b/>
                <w:sz w:val="28"/>
                <w:szCs w:val="28"/>
              </w:rPr>
            </w:pPr>
            <w:r>
              <w:rPr>
                <w:rFonts w:eastAsia="Times New Roman"/>
                <w:b/>
                <w:sz w:val="28"/>
                <w:szCs w:val="28"/>
              </w:rPr>
              <w:t>1165,1</w:t>
            </w:r>
          </w:p>
        </w:tc>
      </w:tr>
      <w:tr w:rsidR="00185BFA" w:rsidRPr="009A4D41" w:rsidTr="00185BFA">
        <w:tc>
          <w:tcPr>
            <w:tcW w:w="2924" w:type="dxa"/>
          </w:tcPr>
          <w:p w:rsidR="00185BFA" w:rsidRPr="009A4D41" w:rsidRDefault="00185BFA" w:rsidP="005A0FDF">
            <w:pPr>
              <w:rPr>
                <w:rFonts w:eastAsia="Times New Roman"/>
                <w:b/>
                <w:sz w:val="28"/>
                <w:szCs w:val="28"/>
              </w:rPr>
            </w:pPr>
            <w:r w:rsidRPr="009A4D41">
              <w:rPr>
                <w:color w:val="1D2129"/>
                <w:sz w:val="28"/>
                <w:szCs w:val="28"/>
                <w:shd w:val="clear" w:color="auto" w:fill="FFFFFF"/>
              </w:rPr>
              <w:t>Адміністративний збір за проведення державної реєстрації юридичних осіб, фізичних осіб – підприємців та громадських формувань</w:t>
            </w:r>
          </w:p>
        </w:tc>
        <w:tc>
          <w:tcPr>
            <w:tcW w:w="2924" w:type="dxa"/>
          </w:tcPr>
          <w:p w:rsidR="00185BFA" w:rsidRPr="009A4D41" w:rsidRDefault="00185BFA" w:rsidP="005A0FDF">
            <w:pPr>
              <w:jc w:val="center"/>
              <w:rPr>
                <w:rFonts w:eastAsia="Times New Roman"/>
                <w:b/>
                <w:sz w:val="28"/>
                <w:szCs w:val="28"/>
              </w:rPr>
            </w:pPr>
            <w:r>
              <w:rPr>
                <w:rFonts w:eastAsia="Times New Roman"/>
                <w:b/>
                <w:sz w:val="28"/>
                <w:szCs w:val="28"/>
              </w:rPr>
              <w:t>246,6</w:t>
            </w:r>
          </w:p>
        </w:tc>
        <w:tc>
          <w:tcPr>
            <w:tcW w:w="2925" w:type="dxa"/>
          </w:tcPr>
          <w:p w:rsidR="00185BFA" w:rsidRPr="009A4D41" w:rsidRDefault="00185BFA" w:rsidP="005A0FDF">
            <w:pPr>
              <w:jc w:val="center"/>
              <w:rPr>
                <w:rFonts w:eastAsia="Times New Roman"/>
                <w:b/>
                <w:sz w:val="28"/>
                <w:szCs w:val="28"/>
              </w:rPr>
            </w:pPr>
            <w:r>
              <w:rPr>
                <w:rFonts w:eastAsia="Times New Roman"/>
                <w:b/>
                <w:sz w:val="28"/>
                <w:szCs w:val="28"/>
              </w:rPr>
              <w:t>359,7</w:t>
            </w:r>
          </w:p>
        </w:tc>
      </w:tr>
      <w:tr w:rsidR="00185BFA" w:rsidRPr="009A4D41" w:rsidTr="00185BFA">
        <w:trPr>
          <w:trHeight w:val="932"/>
        </w:trPr>
        <w:tc>
          <w:tcPr>
            <w:tcW w:w="2924" w:type="dxa"/>
          </w:tcPr>
          <w:p w:rsidR="00185BFA" w:rsidRPr="009A4D41" w:rsidRDefault="00185BFA" w:rsidP="005A0FDF">
            <w:pPr>
              <w:rPr>
                <w:color w:val="1D2129"/>
                <w:sz w:val="28"/>
                <w:szCs w:val="28"/>
                <w:shd w:val="clear" w:color="auto" w:fill="FFFFFF"/>
              </w:rPr>
            </w:pPr>
            <w:r w:rsidRPr="009A4D41">
              <w:rPr>
                <w:color w:val="1D2129"/>
                <w:sz w:val="28"/>
                <w:szCs w:val="28"/>
                <w:shd w:val="clear" w:color="auto" w:fill="FFFFFF"/>
              </w:rPr>
              <w:t>Плата за надання адміністративних послуг</w:t>
            </w:r>
          </w:p>
        </w:tc>
        <w:tc>
          <w:tcPr>
            <w:tcW w:w="2924" w:type="dxa"/>
          </w:tcPr>
          <w:p w:rsidR="00185BFA" w:rsidRPr="009A4D41" w:rsidRDefault="00185BFA" w:rsidP="005A0FDF">
            <w:pPr>
              <w:jc w:val="center"/>
              <w:rPr>
                <w:rFonts w:eastAsia="Times New Roman"/>
                <w:b/>
                <w:sz w:val="28"/>
                <w:szCs w:val="28"/>
              </w:rPr>
            </w:pPr>
            <w:r>
              <w:rPr>
                <w:rFonts w:eastAsia="Times New Roman"/>
                <w:b/>
                <w:sz w:val="28"/>
                <w:szCs w:val="28"/>
              </w:rPr>
              <w:t>4577,2</w:t>
            </w:r>
          </w:p>
        </w:tc>
        <w:tc>
          <w:tcPr>
            <w:tcW w:w="2925" w:type="dxa"/>
          </w:tcPr>
          <w:p w:rsidR="00185BFA" w:rsidRPr="009A4D41" w:rsidRDefault="00185BFA" w:rsidP="005A0FDF">
            <w:pPr>
              <w:jc w:val="center"/>
              <w:rPr>
                <w:rFonts w:eastAsia="Times New Roman"/>
                <w:b/>
                <w:sz w:val="28"/>
                <w:szCs w:val="28"/>
              </w:rPr>
            </w:pPr>
            <w:r>
              <w:rPr>
                <w:rFonts w:eastAsia="Times New Roman"/>
                <w:b/>
                <w:sz w:val="28"/>
                <w:szCs w:val="28"/>
              </w:rPr>
              <w:t>6187,6</w:t>
            </w:r>
          </w:p>
        </w:tc>
      </w:tr>
      <w:tr w:rsidR="00185BFA" w:rsidRPr="009A4D41" w:rsidTr="00185BFA">
        <w:trPr>
          <w:trHeight w:val="70"/>
        </w:trPr>
        <w:tc>
          <w:tcPr>
            <w:tcW w:w="2924" w:type="dxa"/>
          </w:tcPr>
          <w:p w:rsidR="00185BFA" w:rsidRPr="009A4D41" w:rsidRDefault="00185BFA" w:rsidP="0034212A">
            <w:pPr>
              <w:rPr>
                <w:rStyle w:val="textexposedshow"/>
                <w:b/>
                <w:color w:val="1D2129"/>
                <w:sz w:val="28"/>
                <w:szCs w:val="28"/>
                <w:shd w:val="clear" w:color="auto" w:fill="FFFFFF"/>
              </w:rPr>
            </w:pPr>
            <w:r w:rsidRPr="009A4D41">
              <w:rPr>
                <w:rStyle w:val="textexposedshow"/>
                <w:b/>
                <w:color w:val="1D2129"/>
                <w:sz w:val="28"/>
                <w:szCs w:val="28"/>
                <w:shd w:val="clear" w:color="auto" w:fill="FFFFFF"/>
              </w:rPr>
              <w:t xml:space="preserve">Всього </w:t>
            </w:r>
          </w:p>
        </w:tc>
        <w:tc>
          <w:tcPr>
            <w:tcW w:w="2924" w:type="dxa"/>
          </w:tcPr>
          <w:p w:rsidR="00185BFA" w:rsidRPr="009A4D41" w:rsidRDefault="00185BFA" w:rsidP="0034212A">
            <w:pPr>
              <w:jc w:val="center"/>
              <w:rPr>
                <w:rFonts w:eastAsia="Times New Roman"/>
                <w:b/>
                <w:sz w:val="28"/>
                <w:szCs w:val="28"/>
              </w:rPr>
            </w:pPr>
            <w:r>
              <w:rPr>
                <w:rFonts w:eastAsia="Times New Roman"/>
                <w:b/>
                <w:sz w:val="28"/>
                <w:szCs w:val="28"/>
              </w:rPr>
              <w:t>5687,6</w:t>
            </w:r>
          </w:p>
        </w:tc>
        <w:tc>
          <w:tcPr>
            <w:tcW w:w="2925" w:type="dxa"/>
          </w:tcPr>
          <w:p w:rsidR="00185BFA" w:rsidRPr="009A4D41" w:rsidRDefault="00185BFA" w:rsidP="0034212A">
            <w:pPr>
              <w:jc w:val="center"/>
              <w:rPr>
                <w:rFonts w:eastAsia="Times New Roman"/>
                <w:b/>
                <w:sz w:val="28"/>
                <w:szCs w:val="28"/>
              </w:rPr>
            </w:pPr>
            <w:r>
              <w:rPr>
                <w:rFonts w:eastAsia="Times New Roman"/>
                <w:b/>
                <w:sz w:val="28"/>
                <w:szCs w:val="28"/>
              </w:rPr>
              <w:t>7397,9</w:t>
            </w:r>
          </w:p>
        </w:tc>
      </w:tr>
    </w:tbl>
    <w:p w:rsidR="00185BFA" w:rsidRDefault="00185BFA" w:rsidP="0034212A">
      <w:pPr>
        <w:jc w:val="center"/>
        <w:rPr>
          <w:rFonts w:eastAsia="Times New Roman"/>
          <w:b/>
          <w:sz w:val="28"/>
          <w:szCs w:val="28"/>
        </w:rPr>
      </w:pPr>
    </w:p>
    <w:p w:rsidR="00185BFA" w:rsidRDefault="00185BFA" w:rsidP="00185BFA">
      <w:pPr>
        <w:rPr>
          <w:rFonts w:eastAsia="Times New Roman"/>
          <w:b/>
          <w:sz w:val="28"/>
          <w:szCs w:val="28"/>
        </w:rPr>
      </w:pPr>
      <w:r>
        <w:rPr>
          <w:noProof/>
        </w:rPr>
        <w:drawing>
          <wp:inline distT="0" distB="0" distL="0" distR="0" wp14:anchorId="4064EBBA" wp14:editId="7A199987">
            <wp:extent cx="6134100" cy="4267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5BFA" w:rsidRDefault="00185BFA" w:rsidP="0034212A">
      <w:pPr>
        <w:jc w:val="center"/>
        <w:rPr>
          <w:rFonts w:eastAsia="Times New Roman"/>
          <w:b/>
          <w:sz w:val="28"/>
          <w:szCs w:val="28"/>
        </w:rPr>
      </w:pPr>
    </w:p>
    <w:p w:rsidR="0034212A" w:rsidRPr="0034212A" w:rsidRDefault="0034212A" w:rsidP="0034212A">
      <w:pPr>
        <w:widowControl/>
        <w:suppressAutoHyphens w:val="0"/>
        <w:ind w:firstLine="567"/>
        <w:jc w:val="both"/>
        <w:rPr>
          <w:rFonts w:eastAsia="Times New Roman"/>
          <w:kern w:val="0"/>
          <w:sz w:val="28"/>
          <w:szCs w:val="28"/>
        </w:rPr>
      </w:pPr>
      <w:r w:rsidRPr="0034212A">
        <w:rPr>
          <w:rFonts w:eastAsia="Times New Roman"/>
          <w:kern w:val="0"/>
          <w:sz w:val="28"/>
          <w:szCs w:val="28"/>
        </w:rPr>
        <w:t xml:space="preserve">Не зважаючи на карантин, адміністратори Центру підвищують свій професіональний рівень за допомогою </w:t>
      </w:r>
      <w:proofErr w:type="spellStart"/>
      <w:r w:rsidRPr="0034212A">
        <w:rPr>
          <w:rFonts w:eastAsia="Times New Roman"/>
          <w:kern w:val="0"/>
          <w:sz w:val="28"/>
          <w:szCs w:val="28"/>
        </w:rPr>
        <w:t>вебінарів</w:t>
      </w:r>
      <w:proofErr w:type="spellEnd"/>
      <w:r w:rsidRPr="0034212A">
        <w:rPr>
          <w:rFonts w:eastAsia="Times New Roman"/>
          <w:kern w:val="0"/>
          <w:sz w:val="28"/>
          <w:szCs w:val="28"/>
        </w:rPr>
        <w:t xml:space="preserve"> та онлайн-конференцій, які проводить Міні</w:t>
      </w:r>
      <w:r>
        <w:rPr>
          <w:rFonts w:eastAsia="Times New Roman"/>
          <w:kern w:val="0"/>
          <w:sz w:val="28"/>
          <w:szCs w:val="28"/>
        </w:rPr>
        <w:t>стерство цифрової трансформації.</w:t>
      </w:r>
      <w:r w:rsidRPr="0034212A">
        <w:rPr>
          <w:rFonts w:eastAsia="Times New Roman"/>
          <w:kern w:val="0"/>
          <w:sz w:val="28"/>
          <w:szCs w:val="28"/>
        </w:rPr>
        <w:t> Щотижня проводяться навчання з підвищення професійної кваліфікації та ознайомлення адміністраторів із останніми змінами в законодавстві, актуальними питаннями у різних сферах надання адміністративних послуг.</w:t>
      </w:r>
    </w:p>
    <w:p w:rsidR="0034212A" w:rsidRPr="0034212A" w:rsidRDefault="0034212A" w:rsidP="0034212A">
      <w:pPr>
        <w:widowControl/>
        <w:suppressAutoHyphens w:val="0"/>
        <w:jc w:val="both"/>
        <w:rPr>
          <w:rFonts w:eastAsia="Times New Roman"/>
          <w:kern w:val="0"/>
          <w:sz w:val="28"/>
          <w:szCs w:val="28"/>
        </w:rPr>
      </w:pPr>
      <w:r w:rsidRPr="0034212A">
        <w:rPr>
          <w:rFonts w:eastAsia="Times New Roman"/>
          <w:kern w:val="0"/>
          <w:sz w:val="28"/>
          <w:szCs w:val="28"/>
        </w:rPr>
        <w:t>        Постійне вивчення думки громадян є одним із важливих індикаторів якості роботи Центру та дозволяє забезпечити зворотній зв'язок із громадськістю, показує сильні та слабкі сторони діяльності, та виявляє суспільні очікування щодо роботи виконавчих органів на основі загально прийнятих критеріїв.</w:t>
      </w:r>
    </w:p>
    <w:p w:rsidR="0034212A" w:rsidRPr="0034212A" w:rsidRDefault="0034212A" w:rsidP="0034212A">
      <w:pPr>
        <w:widowControl/>
        <w:suppressAutoHyphens w:val="0"/>
        <w:jc w:val="both"/>
        <w:rPr>
          <w:rFonts w:eastAsia="Times New Roman"/>
          <w:kern w:val="0"/>
          <w:sz w:val="28"/>
          <w:szCs w:val="28"/>
        </w:rPr>
      </w:pPr>
      <w:r w:rsidRPr="0034212A">
        <w:rPr>
          <w:rFonts w:eastAsia="Times New Roman"/>
          <w:kern w:val="0"/>
          <w:sz w:val="28"/>
          <w:szCs w:val="28"/>
        </w:rPr>
        <w:t xml:space="preserve">       </w:t>
      </w:r>
      <w:proofErr w:type="spellStart"/>
      <w:r w:rsidRPr="0034212A">
        <w:rPr>
          <w:rFonts w:eastAsia="Times New Roman"/>
          <w:kern w:val="0"/>
          <w:sz w:val="28"/>
          <w:szCs w:val="28"/>
        </w:rPr>
        <w:t>Одже</w:t>
      </w:r>
      <w:proofErr w:type="spellEnd"/>
      <w:r w:rsidRPr="0034212A">
        <w:rPr>
          <w:rFonts w:eastAsia="Times New Roman"/>
          <w:kern w:val="0"/>
          <w:sz w:val="28"/>
          <w:szCs w:val="28"/>
        </w:rPr>
        <w:t xml:space="preserve">, робота </w:t>
      </w:r>
      <w:r>
        <w:rPr>
          <w:rFonts w:eastAsia="Times New Roman"/>
          <w:kern w:val="0"/>
          <w:sz w:val="28"/>
          <w:szCs w:val="28"/>
        </w:rPr>
        <w:t xml:space="preserve"> </w:t>
      </w:r>
      <w:r w:rsidRPr="0034212A">
        <w:rPr>
          <w:rFonts w:eastAsia="Times New Roman"/>
          <w:kern w:val="0"/>
          <w:sz w:val="28"/>
          <w:szCs w:val="28"/>
        </w:rPr>
        <w:t xml:space="preserve">Центру спрямована не лише на прийом пакету документів від суб’єктів звернень, а й на підвищення якості їх надання, підвищення рівня задоволеності заявників під час перебування у </w:t>
      </w:r>
      <w:r>
        <w:rPr>
          <w:rFonts w:eastAsia="Times New Roman"/>
          <w:kern w:val="0"/>
          <w:sz w:val="28"/>
          <w:szCs w:val="28"/>
        </w:rPr>
        <w:t xml:space="preserve"> </w:t>
      </w:r>
      <w:r w:rsidRPr="0034212A">
        <w:rPr>
          <w:rFonts w:eastAsia="Times New Roman"/>
          <w:kern w:val="0"/>
          <w:sz w:val="28"/>
          <w:szCs w:val="28"/>
        </w:rPr>
        <w:t>Центрі.</w:t>
      </w:r>
    </w:p>
    <w:p w:rsidR="0034212A" w:rsidRPr="0034212A" w:rsidRDefault="0034212A" w:rsidP="0034212A">
      <w:pPr>
        <w:widowControl/>
        <w:suppressAutoHyphens w:val="0"/>
        <w:jc w:val="both"/>
        <w:rPr>
          <w:rFonts w:eastAsia="Times New Roman"/>
          <w:kern w:val="0"/>
          <w:sz w:val="28"/>
          <w:szCs w:val="28"/>
        </w:rPr>
      </w:pPr>
      <w:r w:rsidRPr="0034212A">
        <w:rPr>
          <w:rFonts w:eastAsia="Times New Roman"/>
          <w:kern w:val="0"/>
          <w:sz w:val="28"/>
          <w:szCs w:val="28"/>
        </w:rPr>
        <w:t xml:space="preserve">       Протягом звітного періоду Центр </w:t>
      </w:r>
      <w:r>
        <w:rPr>
          <w:rFonts w:eastAsia="Times New Roman"/>
          <w:kern w:val="0"/>
          <w:sz w:val="28"/>
          <w:szCs w:val="28"/>
        </w:rPr>
        <w:t>п</w:t>
      </w:r>
      <w:r w:rsidRPr="0034212A">
        <w:rPr>
          <w:rFonts w:eastAsia="Times New Roman"/>
          <w:kern w:val="0"/>
          <w:sz w:val="28"/>
          <w:szCs w:val="28"/>
        </w:rPr>
        <w:t xml:space="preserve">озитивно оцінили якість обслуговування та надання послуг </w:t>
      </w:r>
      <w:r>
        <w:rPr>
          <w:rFonts w:eastAsia="Times New Roman"/>
          <w:kern w:val="0"/>
          <w:sz w:val="28"/>
          <w:szCs w:val="28"/>
        </w:rPr>
        <w:t xml:space="preserve">9137 </w:t>
      </w:r>
      <w:r w:rsidRPr="0034212A">
        <w:rPr>
          <w:rFonts w:eastAsia="Times New Roman"/>
          <w:kern w:val="0"/>
          <w:sz w:val="28"/>
          <w:szCs w:val="28"/>
        </w:rPr>
        <w:t xml:space="preserve">відвідувачів, негативно оцінило – </w:t>
      </w:r>
      <w:r>
        <w:rPr>
          <w:rFonts w:eastAsia="Times New Roman"/>
          <w:kern w:val="0"/>
          <w:sz w:val="28"/>
          <w:szCs w:val="28"/>
        </w:rPr>
        <w:t>288</w:t>
      </w:r>
      <w:r w:rsidRPr="0034212A">
        <w:rPr>
          <w:rFonts w:eastAsia="Times New Roman"/>
          <w:kern w:val="0"/>
          <w:sz w:val="28"/>
          <w:szCs w:val="28"/>
        </w:rPr>
        <w:t xml:space="preserve"> відвідувача. Усі негативні відгуки були розглянуті керівництвом </w:t>
      </w:r>
      <w:r>
        <w:rPr>
          <w:rFonts w:eastAsia="Times New Roman"/>
          <w:kern w:val="0"/>
          <w:sz w:val="28"/>
          <w:szCs w:val="28"/>
        </w:rPr>
        <w:t xml:space="preserve">Дія </w:t>
      </w:r>
      <w:r w:rsidRPr="0034212A">
        <w:rPr>
          <w:rFonts w:eastAsia="Times New Roman"/>
          <w:kern w:val="0"/>
          <w:sz w:val="28"/>
          <w:szCs w:val="28"/>
        </w:rPr>
        <w:t>Центру та була проведена відповідна робота з удосконалення надання послуг.</w:t>
      </w:r>
    </w:p>
    <w:p w:rsidR="0034212A" w:rsidRPr="0034212A" w:rsidRDefault="0034212A" w:rsidP="0034212A">
      <w:pPr>
        <w:widowControl/>
        <w:suppressAutoHyphens w:val="0"/>
        <w:jc w:val="both"/>
        <w:rPr>
          <w:rFonts w:eastAsia="Times New Roman"/>
          <w:kern w:val="0"/>
          <w:sz w:val="28"/>
          <w:szCs w:val="28"/>
        </w:rPr>
      </w:pPr>
      <w:r w:rsidRPr="0034212A">
        <w:rPr>
          <w:rFonts w:eastAsia="Times New Roman"/>
          <w:kern w:val="0"/>
          <w:sz w:val="28"/>
          <w:szCs w:val="28"/>
        </w:rPr>
        <w:t xml:space="preserve">       Вся робота в </w:t>
      </w:r>
      <w:r>
        <w:rPr>
          <w:rFonts w:eastAsia="Times New Roman"/>
          <w:kern w:val="0"/>
          <w:sz w:val="28"/>
          <w:szCs w:val="28"/>
        </w:rPr>
        <w:t xml:space="preserve"> </w:t>
      </w:r>
      <w:r w:rsidRPr="0034212A">
        <w:rPr>
          <w:rFonts w:eastAsia="Times New Roman"/>
          <w:kern w:val="0"/>
          <w:sz w:val="28"/>
          <w:szCs w:val="28"/>
        </w:rPr>
        <w:t>Центрі спрямована на якісне обслуговування населення за якомога коротший термін без порушення законодавства. Центр постійно удосконалює свою роботу, розширює спектр послуг, забезпечує комфортне перебування відвідувачів та високу якість обслуговування.</w:t>
      </w:r>
    </w:p>
    <w:p w:rsidR="00EE7DCA" w:rsidRDefault="00EE7DCA" w:rsidP="00EE7DCA">
      <w:pPr>
        <w:pStyle w:val="a1"/>
        <w:spacing w:after="0"/>
        <w:ind w:firstLine="624"/>
        <w:jc w:val="both"/>
        <w:rPr>
          <w:sz w:val="28"/>
          <w:szCs w:val="28"/>
        </w:rPr>
      </w:pPr>
    </w:p>
    <w:p w:rsidR="00185BFA" w:rsidRDefault="00185BFA" w:rsidP="00EE7DCA">
      <w:pPr>
        <w:pStyle w:val="a1"/>
        <w:spacing w:after="0"/>
        <w:ind w:firstLine="624"/>
        <w:jc w:val="both"/>
        <w:rPr>
          <w:sz w:val="28"/>
          <w:szCs w:val="28"/>
        </w:rPr>
      </w:pPr>
    </w:p>
    <w:p w:rsidR="000E4A14" w:rsidRPr="000E4A14" w:rsidRDefault="000E4A14" w:rsidP="000E4A14">
      <w:pPr>
        <w:pStyle w:val="a1"/>
        <w:spacing w:after="0"/>
        <w:jc w:val="both"/>
        <w:rPr>
          <w:b/>
          <w:sz w:val="28"/>
          <w:szCs w:val="28"/>
        </w:rPr>
      </w:pPr>
      <w:r w:rsidRPr="000E4A14">
        <w:rPr>
          <w:b/>
          <w:sz w:val="28"/>
          <w:szCs w:val="28"/>
        </w:rPr>
        <w:t>Начальник відділу «Центр надання</w:t>
      </w:r>
    </w:p>
    <w:p w:rsidR="000E4A14" w:rsidRPr="000E4A14" w:rsidRDefault="000E4A14" w:rsidP="000E4A14">
      <w:pPr>
        <w:pStyle w:val="a1"/>
        <w:spacing w:after="0"/>
        <w:jc w:val="both"/>
        <w:rPr>
          <w:b/>
          <w:sz w:val="28"/>
          <w:szCs w:val="28"/>
        </w:rPr>
      </w:pPr>
      <w:r w:rsidRPr="000E4A14">
        <w:rPr>
          <w:b/>
          <w:sz w:val="28"/>
          <w:szCs w:val="28"/>
        </w:rPr>
        <w:t>адміністративних послуг» Мукачівської</w:t>
      </w:r>
    </w:p>
    <w:p w:rsidR="00450F1D" w:rsidRPr="000E4A14" w:rsidRDefault="000E4A14" w:rsidP="000E4A14">
      <w:pPr>
        <w:pStyle w:val="a1"/>
        <w:spacing w:after="0"/>
        <w:jc w:val="both"/>
        <w:rPr>
          <w:b/>
          <w:sz w:val="28"/>
          <w:szCs w:val="28"/>
        </w:rPr>
      </w:pPr>
      <w:r w:rsidRPr="000E4A14">
        <w:rPr>
          <w:b/>
          <w:sz w:val="28"/>
          <w:szCs w:val="28"/>
        </w:rPr>
        <w:t xml:space="preserve">міської ради                                                                            Василь  СВИРИДА                                    </w:t>
      </w:r>
    </w:p>
    <w:p w:rsidR="009006D8" w:rsidRPr="009006D8" w:rsidRDefault="009006D8" w:rsidP="00EE7DCA">
      <w:pPr>
        <w:ind w:firstLine="567"/>
        <w:jc w:val="both"/>
        <w:rPr>
          <w:b/>
          <w:sz w:val="28"/>
          <w:szCs w:val="28"/>
        </w:rPr>
      </w:pPr>
    </w:p>
    <w:sectPr w:rsidR="009006D8" w:rsidRPr="009006D8" w:rsidSect="00450F1D">
      <w:pgSz w:w="11906" w:h="16838"/>
      <w:pgMar w:top="709" w:right="1134"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7"/>
    <w:multiLevelType w:val="singleLevel"/>
    <w:tmpl w:val="00000017"/>
    <w:name w:val="WW8Num25"/>
    <w:lvl w:ilvl="0">
      <w:start w:val="1"/>
      <w:numFmt w:val="bullet"/>
      <w:lvlText w:val=""/>
      <w:lvlJc w:val="left"/>
      <w:pPr>
        <w:tabs>
          <w:tab w:val="num" w:pos="1070"/>
        </w:tabs>
        <w:ind w:left="1070" w:hanging="360"/>
      </w:pPr>
      <w:rPr>
        <w:rFonts w:ascii="Symbol" w:hAnsi="Symbol" w:cs="Symbol" w:hint="default"/>
        <w:sz w:val="28"/>
        <w:szCs w:val="28"/>
        <w:lang w:val="uk-UA"/>
      </w:rPr>
    </w:lvl>
  </w:abstractNum>
  <w:abstractNum w:abstractNumId="2" w15:restartNumberingAfterBreak="0">
    <w:nsid w:val="171C4111"/>
    <w:multiLevelType w:val="multilevel"/>
    <w:tmpl w:val="F5EE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5387B"/>
    <w:multiLevelType w:val="multilevel"/>
    <w:tmpl w:val="ECCC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F0938"/>
    <w:multiLevelType w:val="hybridMultilevel"/>
    <w:tmpl w:val="F8F2E4FE"/>
    <w:lvl w:ilvl="0" w:tplc="992E24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B044FC8"/>
    <w:multiLevelType w:val="hybridMultilevel"/>
    <w:tmpl w:val="10A4D8F6"/>
    <w:lvl w:ilvl="0" w:tplc="6D9C6CD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6DCC6C5D"/>
    <w:multiLevelType w:val="hybridMultilevel"/>
    <w:tmpl w:val="FB3CC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DE549B4"/>
    <w:multiLevelType w:val="multilevel"/>
    <w:tmpl w:val="A26A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85"/>
    <w:rsid w:val="000127E2"/>
    <w:rsid w:val="0002061D"/>
    <w:rsid w:val="00034FBF"/>
    <w:rsid w:val="000833FB"/>
    <w:rsid w:val="000A7A23"/>
    <w:rsid w:val="000B42CB"/>
    <w:rsid w:val="000C76D5"/>
    <w:rsid w:val="000D4885"/>
    <w:rsid w:val="000D6098"/>
    <w:rsid w:val="000E4A14"/>
    <w:rsid w:val="000F6C15"/>
    <w:rsid w:val="000F7250"/>
    <w:rsid w:val="00103359"/>
    <w:rsid w:val="001109CB"/>
    <w:rsid w:val="00122F88"/>
    <w:rsid w:val="001334CF"/>
    <w:rsid w:val="001624EA"/>
    <w:rsid w:val="001858E2"/>
    <w:rsid w:val="00185BFA"/>
    <w:rsid w:val="001A516D"/>
    <w:rsid w:val="001B7E37"/>
    <w:rsid w:val="001E5079"/>
    <w:rsid w:val="0020627A"/>
    <w:rsid w:val="002112B7"/>
    <w:rsid w:val="00216089"/>
    <w:rsid w:val="00216193"/>
    <w:rsid w:val="00227915"/>
    <w:rsid w:val="002462EF"/>
    <w:rsid w:val="00253344"/>
    <w:rsid w:val="002A060D"/>
    <w:rsid w:val="002C4393"/>
    <w:rsid w:val="002F3D96"/>
    <w:rsid w:val="003066F5"/>
    <w:rsid w:val="00320B95"/>
    <w:rsid w:val="00330D1F"/>
    <w:rsid w:val="003418EB"/>
    <w:rsid w:val="0034212A"/>
    <w:rsid w:val="00375FBD"/>
    <w:rsid w:val="003A0139"/>
    <w:rsid w:val="003D0538"/>
    <w:rsid w:val="003D1811"/>
    <w:rsid w:val="003D49BA"/>
    <w:rsid w:val="003E70AA"/>
    <w:rsid w:val="003F02B6"/>
    <w:rsid w:val="003F6B95"/>
    <w:rsid w:val="00410A2D"/>
    <w:rsid w:val="00417CE1"/>
    <w:rsid w:val="00420938"/>
    <w:rsid w:val="00431CBB"/>
    <w:rsid w:val="004349B1"/>
    <w:rsid w:val="004447A1"/>
    <w:rsid w:val="00450F1D"/>
    <w:rsid w:val="00460EBF"/>
    <w:rsid w:val="00482F74"/>
    <w:rsid w:val="00487ADD"/>
    <w:rsid w:val="004C3870"/>
    <w:rsid w:val="004D1105"/>
    <w:rsid w:val="00504120"/>
    <w:rsid w:val="00526ECE"/>
    <w:rsid w:val="0053006F"/>
    <w:rsid w:val="005312D7"/>
    <w:rsid w:val="00551659"/>
    <w:rsid w:val="00553881"/>
    <w:rsid w:val="00565699"/>
    <w:rsid w:val="00573826"/>
    <w:rsid w:val="00592C96"/>
    <w:rsid w:val="005A0FDF"/>
    <w:rsid w:val="005B0A2B"/>
    <w:rsid w:val="005B51C6"/>
    <w:rsid w:val="005D19B5"/>
    <w:rsid w:val="005D7A50"/>
    <w:rsid w:val="00613AF9"/>
    <w:rsid w:val="0061429E"/>
    <w:rsid w:val="00623D89"/>
    <w:rsid w:val="0063676D"/>
    <w:rsid w:val="00673D26"/>
    <w:rsid w:val="00682DD2"/>
    <w:rsid w:val="00692D03"/>
    <w:rsid w:val="006C074B"/>
    <w:rsid w:val="006C2802"/>
    <w:rsid w:val="006F2548"/>
    <w:rsid w:val="006F665A"/>
    <w:rsid w:val="006F7EB6"/>
    <w:rsid w:val="00702273"/>
    <w:rsid w:val="00711678"/>
    <w:rsid w:val="0073372F"/>
    <w:rsid w:val="00744192"/>
    <w:rsid w:val="00750AFB"/>
    <w:rsid w:val="007726D0"/>
    <w:rsid w:val="0077355A"/>
    <w:rsid w:val="007833C7"/>
    <w:rsid w:val="007916E9"/>
    <w:rsid w:val="007D2E25"/>
    <w:rsid w:val="007D45EB"/>
    <w:rsid w:val="007D5CB6"/>
    <w:rsid w:val="007D76E4"/>
    <w:rsid w:val="007E4530"/>
    <w:rsid w:val="007F2CCD"/>
    <w:rsid w:val="00803313"/>
    <w:rsid w:val="0080453B"/>
    <w:rsid w:val="00816AD9"/>
    <w:rsid w:val="00824171"/>
    <w:rsid w:val="0083120A"/>
    <w:rsid w:val="008413F8"/>
    <w:rsid w:val="008457A6"/>
    <w:rsid w:val="0086023C"/>
    <w:rsid w:val="00864571"/>
    <w:rsid w:val="00864A75"/>
    <w:rsid w:val="00882E8B"/>
    <w:rsid w:val="00894E62"/>
    <w:rsid w:val="008963D1"/>
    <w:rsid w:val="008B0390"/>
    <w:rsid w:val="008B48A0"/>
    <w:rsid w:val="008E2DD2"/>
    <w:rsid w:val="009006D8"/>
    <w:rsid w:val="009130E4"/>
    <w:rsid w:val="0092356D"/>
    <w:rsid w:val="00926469"/>
    <w:rsid w:val="0093401D"/>
    <w:rsid w:val="00950980"/>
    <w:rsid w:val="00957FA9"/>
    <w:rsid w:val="00960AE1"/>
    <w:rsid w:val="009A4D41"/>
    <w:rsid w:val="009B1EBF"/>
    <w:rsid w:val="009C0755"/>
    <w:rsid w:val="009C3C9E"/>
    <w:rsid w:val="009C5E9D"/>
    <w:rsid w:val="009E0CCC"/>
    <w:rsid w:val="00A11B20"/>
    <w:rsid w:val="00A1411C"/>
    <w:rsid w:val="00A22338"/>
    <w:rsid w:val="00A25941"/>
    <w:rsid w:val="00A26BDA"/>
    <w:rsid w:val="00A31374"/>
    <w:rsid w:val="00A5319A"/>
    <w:rsid w:val="00A606CB"/>
    <w:rsid w:val="00A67B74"/>
    <w:rsid w:val="00A94761"/>
    <w:rsid w:val="00AA5289"/>
    <w:rsid w:val="00AC34B8"/>
    <w:rsid w:val="00AF20AE"/>
    <w:rsid w:val="00B109BC"/>
    <w:rsid w:val="00B27BDC"/>
    <w:rsid w:val="00B57222"/>
    <w:rsid w:val="00B63DBA"/>
    <w:rsid w:val="00B67678"/>
    <w:rsid w:val="00B71AF5"/>
    <w:rsid w:val="00B81026"/>
    <w:rsid w:val="00BB0EBC"/>
    <w:rsid w:val="00BB2D72"/>
    <w:rsid w:val="00BF2AAA"/>
    <w:rsid w:val="00C052D4"/>
    <w:rsid w:val="00C24C0F"/>
    <w:rsid w:val="00C31AF9"/>
    <w:rsid w:val="00C47895"/>
    <w:rsid w:val="00C545D6"/>
    <w:rsid w:val="00C6313A"/>
    <w:rsid w:val="00C64E5F"/>
    <w:rsid w:val="00C9311A"/>
    <w:rsid w:val="00C97A86"/>
    <w:rsid w:val="00CB3002"/>
    <w:rsid w:val="00CB4BDC"/>
    <w:rsid w:val="00CD4729"/>
    <w:rsid w:val="00CD673E"/>
    <w:rsid w:val="00CD6C9F"/>
    <w:rsid w:val="00CE1294"/>
    <w:rsid w:val="00CE4A49"/>
    <w:rsid w:val="00CF759A"/>
    <w:rsid w:val="00D71734"/>
    <w:rsid w:val="00D81421"/>
    <w:rsid w:val="00D850F2"/>
    <w:rsid w:val="00D93391"/>
    <w:rsid w:val="00DA3E59"/>
    <w:rsid w:val="00DB05F0"/>
    <w:rsid w:val="00DF19F7"/>
    <w:rsid w:val="00DF576D"/>
    <w:rsid w:val="00E068AD"/>
    <w:rsid w:val="00E2028B"/>
    <w:rsid w:val="00E25828"/>
    <w:rsid w:val="00E31890"/>
    <w:rsid w:val="00E32A78"/>
    <w:rsid w:val="00E348C8"/>
    <w:rsid w:val="00E51EA8"/>
    <w:rsid w:val="00E522E3"/>
    <w:rsid w:val="00E52832"/>
    <w:rsid w:val="00EA6555"/>
    <w:rsid w:val="00EB0FF3"/>
    <w:rsid w:val="00EC4E98"/>
    <w:rsid w:val="00EE49CB"/>
    <w:rsid w:val="00EE6793"/>
    <w:rsid w:val="00EE7DCA"/>
    <w:rsid w:val="00F101F9"/>
    <w:rsid w:val="00F174B3"/>
    <w:rsid w:val="00F26B13"/>
    <w:rsid w:val="00F6194D"/>
    <w:rsid w:val="00F8486D"/>
    <w:rsid w:val="00FA21DA"/>
    <w:rsid w:val="00FA3AE0"/>
    <w:rsid w:val="00FA5C67"/>
    <w:rsid w:val="00FA6600"/>
    <w:rsid w:val="00FB23A5"/>
    <w:rsid w:val="00FE08EF"/>
    <w:rsid w:val="00FE2B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0918B5"/>
  <w15:docId w15:val="{83AE7EFA-F260-4BED-AE74-BE3EC356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C9F"/>
    <w:pPr>
      <w:widowControl w:val="0"/>
      <w:suppressAutoHyphens/>
    </w:pPr>
    <w:rPr>
      <w:rFonts w:eastAsia="Andale Sans UI"/>
      <w:kern w:val="1"/>
      <w:sz w:val="24"/>
      <w:szCs w:val="24"/>
    </w:rPr>
  </w:style>
  <w:style w:type="paragraph" w:styleId="1">
    <w:name w:val="heading 1"/>
    <w:basedOn w:val="a0"/>
    <w:next w:val="a1"/>
    <w:qFormat/>
    <w:rsid w:val="00CD6C9F"/>
    <w:pPr>
      <w:numPr>
        <w:numId w:val="1"/>
      </w:numPr>
      <w:outlineLvl w:val="0"/>
    </w:pPr>
    <w:rPr>
      <w:b/>
      <w:bCs/>
      <w:sz w:val="36"/>
      <w:szCs w:val="36"/>
    </w:rPr>
  </w:style>
  <w:style w:type="paragraph" w:styleId="2">
    <w:name w:val="heading 2"/>
    <w:basedOn w:val="a0"/>
    <w:next w:val="a1"/>
    <w:qFormat/>
    <w:rsid w:val="00CD6C9F"/>
    <w:pPr>
      <w:numPr>
        <w:ilvl w:val="1"/>
        <w:numId w:val="1"/>
      </w:numPr>
      <w:spacing w:before="200"/>
      <w:outlineLvl w:val="1"/>
    </w:pPr>
    <w:rPr>
      <w:b/>
      <w:bCs/>
      <w:sz w:val="32"/>
      <w:szCs w:val="32"/>
    </w:rPr>
  </w:style>
  <w:style w:type="paragraph" w:styleId="3">
    <w:name w:val="heading 3"/>
    <w:basedOn w:val="a0"/>
    <w:next w:val="a1"/>
    <w:qFormat/>
    <w:rsid w:val="00CD6C9F"/>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uiPriority w:val="22"/>
    <w:qFormat/>
    <w:rsid w:val="00CD6C9F"/>
    <w:rPr>
      <w:b/>
      <w:bCs/>
    </w:rPr>
  </w:style>
  <w:style w:type="character" w:styleId="a6">
    <w:name w:val="Hyperlink"/>
    <w:rsid w:val="00CD6C9F"/>
    <w:rPr>
      <w:color w:val="000080"/>
      <w:u w:val="single"/>
    </w:rPr>
  </w:style>
  <w:style w:type="character" w:customStyle="1" w:styleId="a7">
    <w:name w:val="Символ нумерації"/>
    <w:rsid w:val="00CD6C9F"/>
  </w:style>
  <w:style w:type="paragraph" w:styleId="a0">
    <w:name w:val="Title"/>
    <w:basedOn w:val="a"/>
    <w:next w:val="a1"/>
    <w:rsid w:val="00CD6C9F"/>
    <w:pPr>
      <w:keepNext/>
      <w:spacing w:before="240" w:after="120"/>
    </w:pPr>
    <w:rPr>
      <w:rFonts w:ascii="Arial" w:hAnsi="Arial" w:cs="Tahoma"/>
      <w:sz w:val="28"/>
      <w:szCs w:val="28"/>
    </w:rPr>
  </w:style>
  <w:style w:type="paragraph" w:styleId="a1">
    <w:name w:val="Body Text"/>
    <w:basedOn w:val="a"/>
    <w:link w:val="a8"/>
    <w:rsid w:val="00CD6C9F"/>
    <w:pPr>
      <w:spacing w:after="120"/>
    </w:pPr>
  </w:style>
  <w:style w:type="paragraph" w:styleId="a9">
    <w:name w:val="List"/>
    <w:basedOn w:val="a1"/>
    <w:rsid w:val="00CD6C9F"/>
    <w:rPr>
      <w:rFonts w:cs="Tahoma"/>
    </w:rPr>
  </w:style>
  <w:style w:type="paragraph" w:styleId="aa">
    <w:name w:val="caption"/>
    <w:basedOn w:val="a"/>
    <w:qFormat/>
    <w:rsid w:val="00CD6C9F"/>
    <w:pPr>
      <w:suppressLineNumbers/>
      <w:spacing w:before="120" w:after="120"/>
    </w:pPr>
    <w:rPr>
      <w:rFonts w:cs="Tahoma"/>
      <w:i/>
      <w:iCs/>
    </w:rPr>
  </w:style>
  <w:style w:type="paragraph" w:customStyle="1" w:styleId="ab">
    <w:name w:val="Покажчик"/>
    <w:basedOn w:val="a"/>
    <w:rsid w:val="00CD6C9F"/>
    <w:pPr>
      <w:suppressLineNumbers/>
    </w:pPr>
    <w:rPr>
      <w:rFonts w:cs="Tahoma"/>
    </w:rPr>
  </w:style>
  <w:style w:type="paragraph" w:customStyle="1" w:styleId="Quotations">
    <w:name w:val="Quotations"/>
    <w:basedOn w:val="a"/>
    <w:rsid w:val="00CD6C9F"/>
    <w:pPr>
      <w:spacing w:after="283"/>
      <w:ind w:left="567" w:right="567"/>
    </w:pPr>
  </w:style>
  <w:style w:type="paragraph" w:customStyle="1" w:styleId="10">
    <w:name w:val="Название1"/>
    <w:basedOn w:val="a0"/>
    <w:next w:val="a1"/>
    <w:qFormat/>
    <w:rsid w:val="00CD6C9F"/>
    <w:pPr>
      <w:jc w:val="center"/>
    </w:pPr>
    <w:rPr>
      <w:b/>
      <w:bCs/>
      <w:sz w:val="56"/>
      <w:szCs w:val="56"/>
    </w:rPr>
  </w:style>
  <w:style w:type="paragraph" w:styleId="ac">
    <w:name w:val="Subtitle"/>
    <w:basedOn w:val="a0"/>
    <w:next w:val="a1"/>
    <w:qFormat/>
    <w:rsid w:val="00CD6C9F"/>
    <w:pPr>
      <w:spacing w:before="60"/>
      <w:jc w:val="center"/>
    </w:pPr>
    <w:rPr>
      <w:sz w:val="36"/>
      <w:szCs w:val="36"/>
    </w:rPr>
  </w:style>
  <w:style w:type="paragraph" w:customStyle="1" w:styleId="ad">
    <w:name w:val="Вміст таблиці"/>
    <w:basedOn w:val="a"/>
    <w:rsid w:val="00CD6C9F"/>
    <w:pPr>
      <w:suppressLineNumbers/>
    </w:pPr>
  </w:style>
  <w:style w:type="paragraph" w:customStyle="1" w:styleId="ae">
    <w:name w:val="Заголовок таблиці"/>
    <w:basedOn w:val="ad"/>
    <w:rsid w:val="00CD6C9F"/>
    <w:pPr>
      <w:jc w:val="center"/>
    </w:pPr>
    <w:rPr>
      <w:b/>
      <w:bCs/>
    </w:rPr>
  </w:style>
  <w:style w:type="paragraph" w:styleId="af">
    <w:name w:val="Normal (Web)"/>
    <w:basedOn w:val="a"/>
    <w:uiPriority w:val="99"/>
    <w:unhideWhenUsed/>
    <w:rsid w:val="008E2DD2"/>
    <w:pPr>
      <w:widowControl/>
      <w:suppressAutoHyphens w:val="0"/>
      <w:spacing w:before="100" w:beforeAutospacing="1" w:after="142" w:line="288" w:lineRule="auto"/>
    </w:pPr>
    <w:rPr>
      <w:rFonts w:eastAsia="Times New Roman"/>
      <w:kern w:val="0"/>
    </w:rPr>
  </w:style>
  <w:style w:type="character" w:customStyle="1" w:styleId="a8">
    <w:name w:val="Основной текст Знак"/>
    <w:link w:val="a1"/>
    <w:rsid w:val="00692D03"/>
    <w:rPr>
      <w:rFonts w:eastAsia="Andale Sans UI"/>
      <w:kern w:val="1"/>
      <w:sz w:val="24"/>
      <w:szCs w:val="24"/>
    </w:rPr>
  </w:style>
  <w:style w:type="character" w:customStyle="1" w:styleId="textexposedshow">
    <w:name w:val="text_exposed_show"/>
    <w:basedOn w:val="a2"/>
    <w:rsid w:val="00AA5289"/>
  </w:style>
  <w:style w:type="paragraph" w:styleId="af0">
    <w:name w:val="List Paragraph"/>
    <w:basedOn w:val="a"/>
    <w:qFormat/>
    <w:rsid w:val="00A25941"/>
    <w:pPr>
      <w:ind w:left="720"/>
      <w:contextualSpacing/>
    </w:pPr>
    <w:rPr>
      <w:rFonts w:eastAsia="Lucida Sans Unicode"/>
      <w:lang w:val="ru-RU" w:eastAsia="zh-CN"/>
    </w:rPr>
  </w:style>
  <w:style w:type="table" w:styleId="af1">
    <w:name w:val="Table Grid"/>
    <w:basedOn w:val="a3"/>
    <w:uiPriority w:val="59"/>
    <w:rsid w:val="0018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B63DBA"/>
  </w:style>
  <w:style w:type="paragraph" w:styleId="af2">
    <w:name w:val="Balloon Text"/>
    <w:basedOn w:val="a"/>
    <w:link w:val="af3"/>
    <w:uiPriority w:val="99"/>
    <w:semiHidden/>
    <w:unhideWhenUsed/>
    <w:rsid w:val="00F8486D"/>
    <w:rPr>
      <w:rFonts w:ascii="Segoe UI" w:hAnsi="Segoe UI" w:cs="Segoe UI"/>
      <w:sz w:val="18"/>
      <w:szCs w:val="18"/>
    </w:rPr>
  </w:style>
  <w:style w:type="character" w:customStyle="1" w:styleId="af3">
    <w:name w:val="Текст выноски Знак"/>
    <w:basedOn w:val="a2"/>
    <w:link w:val="af2"/>
    <w:uiPriority w:val="99"/>
    <w:semiHidden/>
    <w:rsid w:val="00F8486D"/>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497">
      <w:bodyDiv w:val="1"/>
      <w:marLeft w:val="0"/>
      <w:marRight w:val="0"/>
      <w:marTop w:val="0"/>
      <w:marBottom w:val="0"/>
      <w:divBdr>
        <w:top w:val="none" w:sz="0" w:space="0" w:color="auto"/>
        <w:left w:val="none" w:sz="0" w:space="0" w:color="auto"/>
        <w:bottom w:val="none" w:sz="0" w:space="0" w:color="auto"/>
        <w:right w:val="none" w:sz="0" w:space="0" w:color="auto"/>
      </w:divBdr>
    </w:div>
    <w:div w:id="102923468">
      <w:bodyDiv w:val="1"/>
      <w:marLeft w:val="0"/>
      <w:marRight w:val="0"/>
      <w:marTop w:val="0"/>
      <w:marBottom w:val="0"/>
      <w:divBdr>
        <w:top w:val="none" w:sz="0" w:space="0" w:color="auto"/>
        <w:left w:val="none" w:sz="0" w:space="0" w:color="auto"/>
        <w:bottom w:val="none" w:sz="0" w:space="0" w:color="auto"/>
        <w:right w:val="none" w:sz="0" w:space="0" w:color="auto"/>
      </w:divBdr>
    </w:div>
    <w:div w:id="157620037">
      <w:bodyDiv w:val="1"/>
      <w:marLeft w:val="0"/>
      <w:marRight w:val="0"/>
      <w:marTop w:val="0"/>
      <w:marBottom w:val="0"/>
      <w:divBdr>
        <w:top w:val="none" w:sz="0" w:space="0" w:color="auto"/>
        <w:left w:val="none" w:sz="0" w:space="0" w:color="auto"/>
        <w:bottom w:val="none" w:sz="0" w:space="0" w:color="auto"/>
        <w:right w:val="none" w:sz="0" w:space="0" w:color="auto"/>
      </w:divBdr>
    </w:div>
    <w:div w:id="206917838">
      <w:bodyDiv w:val="1"/>
      <w:marLeft w:val="0"/>
      <w:marRight w:val="0"/>
      <w:marTop w:val="0"/>
      <w:marBottom w:val="0"/>
      <w:divBdr>
        <w:top w:val="none" w:sz="0" w:space="0" w:color="auto"/>
        <w:left w:val="none" w:sz="0" w:space="0" w:color="auto"/>
        <w:bottom w:val="none" w:sz="0" w:space="0" w:color="auto"/>
        <w:right w:val="none" w:sz="0" w:space="0" w:color="auto"/>
      </w:divBdr>
    </w:div>
    <w:div w:id="573511170">
      <w:bodyDiv w:val="1"/>
      <w:marLeft w:val="0"/>
      <w:marRight w:val="0"/>
      <w:marTop w:val="0"/>
      <w:marBottom w:val="0"/>
      <w:divBdr>
        <w:top w:val="none" w:sz="0" w:space="0" w:color="auto"/>
        <w:left w:val="none" w:sz="0" w:space="0" w:color="auto"/>
        <w:bottom w:val="none" w:sz="0" w:space="0" w:color="auto"/>
        <w:right w:val="none" w:sz="0" w:space="0" w:color="auto"/>
      </w:divBdr>
    </w:div>
    <w:div w:id="750587454">
      <w:bodyDiv w:val="1"/>
      <w:marLeft w:val="0"/>
      <w:marRight w:val="0"/>
      <w:marTop w:val="0"/>
      <w:marBottom w:val="0"/>
      <w:divBdr>
        <w:top w:val="none" w:sz="0" w:space="0" w:color="auto"/>
        <w:left w:val="none" w:sz="0" w:space="0" w:color="auto"/>
        <w:bottom w:val="none" w:sz="0" w:space="0" w:color="auto"/>
        <w:right w:val="none" w:sz="0" w:space="0" w:color="auto"/>
      </w:divBdr>
    </w:div>
    <w:div w:id="882249448">
      <w:bodyDiv w:val="1"/>
      <w:marLeft w:val="0"/>
      <w:marRight w:val="0"/>
      <w:marTop w:val="0"/>
      <w:marBottom w:val="0"/>
      <w:divBdr>
        <w:top w:val="none" w:sz="0" w:space="0" w:color="auto"/>
        <w:left w:val="none" w:sz="0" w:space="0" w:color="auto"/>
        <w:bottom w:val="none" w:sz="0" w:space="0" w:color="auto"/>
        <w:right w:val="none" w:sz="0" w:space="0" w:color="auto"/>
      </w:divBdr>
    </w:div>
    <w:div w:id="912198763">
      <w:bodyDiv w:val="1"/>
      <w:marLeft w:val="0"/>
      <w:marRight w:val="0"/>
      <w:marTop w:val="0"/>
      <w:marBottom w:val="0"/>
      <w:divBdr>
        <w:top w:val="none" w:sz="0" w:space="0" w:color="auto"/>
        <w:left w:val="none" w:sz="0" w:space="0" w:color="auto"/>
        <w:bottom w:val="none" w:sz="0" w:space="0" w:color="auto"/>
        <w:right w:val="none" w:sz="0" w:space="0" w:color="auto"/>
      </w:divBdr>
    </w:div>
    <w:div w:id="1024790550">
      <w:bodyDiv w:val="1"/>
      <w:marLeft w:val="0"/>
      <w:marRight w:val="0"/>
      <w:marTop w:val="0"/>
      <w:marBottom w:val="0"/>
      <w:divBdr>
        <w:top w:val="none" w:sz="0" w:space="0" w:color="auto"/>
        <w:left w:val="none" w:sz="0" w:space="0" w:color="auto"/>
        <w:bottom w:val="none" w:sz="0" w:space="0" w:color="auto"/>
        <w:right w:val="none" w:sz="0" w:space="0" w:color="auto"/>
      </w:divBdr>
    </w:div>
    <w:div w:id="1037462134">
      <w:bodyDiv w:val="1"/>
      <w:marLeft w:val="0"/>
      <w:marRight w:val="0"/>
      <w:marTop w:val="0"/>
      <w:marBottom w:val="0"/>
      <w:divBdr>
        <w:top w:val="none" w:sz="0" w:space="0" w:color="auto"/>
        <w:left w:val="none" w:sz="0" w:space="0" w:color="auto"/>
        <w:bottom w:val="none" w:sz="0" w:space="0" w:color="auto"/>
        <w:right w:val="none" w:sz="0" w:space="0" w:color="auto"/>
      </w:divBdr>
    </w:div>
    <w:div w:id="1050765402">
      <w:bodyDiv w:val="1"/>
      <w:marLeft w:val="0"/>
      <w:marRight w:val="0"/>
      <w:marTop w:val="0"/>
      <w:marBottom w:val="0"/>
      <w:divBdr>
        <w:top w:val="none" w:sz="0" w:space="0" w:color="auto"/>
        <w:left w:val="none" w:sz="0" w:space="0" w:color="auto"/>
        <w:bottom w:val="none" w:sz="0" w:space="0" w:color="auto"/>
        <w:right w:val="none" w:sz="0" w:space="0" w:color="auto"/>
      </w:divBdr>
    </w:div>
    <w:div w:id="1466847593">
      <w:bodyDiv w:val="1"/>
      <w:marLeft w:val="0"/>
      <w:marRight w:val="0"/>
      <w:marTop w:val="0"/>
      <w:marBottom w:val="0"/>
      <w:divBdr>
        <w:top w:val="none" w:sz="0" w:space="0" w:color="auto"/>
        <w:left w:val="none" w:sz="0" w:space="0" w:color="auto"/>
        <w:bottom w:val="none" w:sz="0" w:space="0" w:color="auto"/>
        <w:right w:val="none" w:sz="0" w:space="0" w:color="auto"/>
      </w:divBdr>
    </w:div>
    <w:div w:id="1587689066">
      <w:bodyDiv w:val="1"/>
      <w:marLeft w:val="0"/>
      <w:marRight w:val="0"/>
      <w:marTop w:val="0"/>
      <w:marBottom w:val="0"/>
      <w:divBdr>
        <w:top w:val="none" w:sz="0" w:space="0" w:color="auto"/>
        <w:left w:val="none" w:sz="0" w:space="0" w:color="auto"/>
        <w:bottom w:val="none" w:sz="0" w:space="0" w:color="auto"/>
        <w:right w:val="none" w:sz="0" w:space="0" w:color="auto"/>
      </w:divBdr>
    </w:div>
    <w:div w:id="16252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44;&#1110;&#1072;&#1075;&#1088;&#1072;&#1084;&#1080;%20&#1076;&#1083;&#1103;%20&#1079;&#1074;&#1110;&#1090;&#1091;-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44;&#1110;&#1072;&#1075;&#1088;&#1072;&#1084;&#1080;%20&#1076;&#1083;&#1103;%20&#1079;&#1074;&#1110;&#1090;&#1091;-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44;&#1110;&#1072;&#1075;&#1088;&#1072;&#1084;&#1080;%20&#1076;&#1083;&#1103;%20&#1079;&#1074;&#1110;&#1090;&#1091;-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uk-UA"/>
              <a:t>Кількість видів послуг</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uk-UA"/>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Лист1!$B$5:$E$5</c:f>
              <c:strCache>
                <c:ptCount val="4"/>
                <c:pt idx="0">
                  <c:v>2018 рік</c:v>
                </c:pt>
                <c:pt idx="1">
                  <c:v>2019 рік</c:v>
                </c:pt>
                <c:pt idx="2">
                  <c:v>2020 рік</c:v>
                </c:pt>
                <c:pt idx="3">
                  <c:v>2021 рік</c:v>
                </c:pt>
              </c:strCache>
            </c:strRef>
          </c:cat>
          <c:val>
            <c:numRef>
              <c:f>Лист1!$B$6:$E$6</c:f>
              <c:numCache>
                <c:formatCode>General</c:formatCode>
                <c:ptCount val="4"/>
                <c:pt idx="0">
                  <c:v>191</c:v>
                </c:pt>
                <c:pt idx="1">
                  <c:v>205</c:v>
                </c:pt>
                <c:pt idx="2">
                  <c:v>336</c:v>
                </c:pt>
                <c:pt idx="3">
                  <c:v>459</c:v>
                </c:pt>
              </c:numCache>
            </c:numRef>
          </c:val>
          <c:extLst>
            <c:ext xmlns:c16="http://schemas.microsoft.com/office/drawing/2014/chart" uri="{C3380CC4-5D6E-409C-BE32-E72D297353CC}">
              <c16:uniqueId val="{00000000-CB44-46FC-BA2B-6F4D20725882}"/>
            </c:ext>
          </c:extLst>
        </c:ser>
        <c:dLbls>
          <c:dLblPos val="inEnd"/>
          <c:showLegendKey val="0"/>
          <c:showVal val="1"/>
          <c:showCatName val="0"/>
          <c:showSerName val="0"/>
          <c:showPercent val="0"/>
          <c:showBubbleSize val="0"/>
        </c:dLbls>
        <c:gapWidth val="41"/>
        <c:axId val="469118176"/>
        <c:axId val="469117848"/>
      </c:barChart>
      <c:catAx>
        <c:axId val="469118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uk-UA"/>
          </a:p>
        </c:txPr>
        <c:crossAx val="469117848"/>
        <c:crosses val="autoZero"/>
        <c:auto val="1"/>
        <c:lblAlgn val="ctr"/>
        <c:lblOffset val="100"/>
        <c:noMultiLvlLbl val="0"/>
      </c:catAx>
      <c:valAx>
        <c:axId val="469117848"/>
        <c:scaling>
          <c:orientation val="minMax"/>
        </c:scaling>
        <c:delete val="1"/>
        <c:axPos val="l"/>
        <c:numFmt formatCode="General" sourceLinked="1"/>
        <c:majorTickMark val="none"/>
        <c:minorTickMark val="none"/>
        <c:tickLblPos val="nextTo"/>
        <c:crossAx val="46911817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303401313488814"/>
          <c:y val="8.0542888165038004E-2"/>
          <c:w val="0.48299819769966529"/>
          <c:h val="0.81940632828062621"/>
        </c:manualLayout>
      </c:layout>
      <c:barChart>
        <c:barDir val="bar"/>
        <c:grouping val="clustered"/>
        <c:varyColors val="0"/>
        <c:ser>
          <c:idx val="0"/>
          <c:order val="0"/>
          <c:tx>
            <c:strRef>
              <c:f>Лист1!$C$19</c:f>
              <c:strCache>
                <c:ptCount val="1"/>
                <c:pt idx="0">
                  <c:v>2020 рік</c:v>
                </c:pt>
              </c:strCache>
            </c:strRef>
          </c:tx>
          <c:spPr>
            <a:solidFill>
              <a:schemeClr val="accent1"/>
            </a:solidFill>
            <a:ln>
              <a:noFill/>
            </a:ln>
            <a:effectLst/>
          </c:spPr>
          <c:invertIfNegative val="0"/>
          <c:cat>
            <c:strRef>
              <c:f>Лист1!$B$20:$B$34</c:f>
              <c:strCache>
                <c:ptCount val="15"/>
                <c:pt idx="0">
                  <c:v> Адміністративні послуги МВК</c:v>
                </c:pt>
                <c:pt idx="1">
                  <c:v>Державним реєстратором юридичних, фізичних осіб — підприємців</c:v>
                </c:pt>
                <c:pt idx="2">
                  <c:v>Державним реєстратором державної реєстрації речових прав на нерухоме майно</c:v>
                </c:pt>
                <c:pt idx="3">
                  <c:v>Послуги Держгеокадастру</c:v>
                </c:pt>
                <c:pt idx="4">
                  <c:v>Реєстраціямісця/зняття з реєстрації місця проживання/перебування</c:v>
                </c:pt>
                <c:pt idx="5">
                  <c:v>Оформлення і видача паспорта громадянина України з безконтактним електронним носієм у формі ID картки</c:v>
                </c:pt>
                <c:pt idx="7">
                  <c:v>Оформлення і видача паспорта громадянина України для виїзду за кордон з безконтактним електронним носієм</c:v>
                </c:pt>
                <c:pt idx="8">
                  <c:v>Звернення громадян</c:v>
                </c:pt>
                <c:pt idx="9">
                  <c:v>Послуги соціального характеру</c:v>
                </c:pt>
                <c:pt idx="10">
                  <c:v>Послуги дозвільного характеру</c:v>
                </c:pt>
                <c:pt idx="11">
                  <c:v>Послуги пов’язані з пенсійним забезпеченням</c:v>
                </c:pt>
                <c:pt idx="12">
                  <c:v>Послуги ДРАЦС</c:v>
                </c:pt>
                <c:pt idx="13">
                  <c:v>ММКП «Мукачіводоканал»</c:v>
                </c:pt>
                <c:pt idx="14">
                  <c:v>ТОВ АВЕ Мукачево»</c:v>
                </c:pt>
              </c:strCache>
            </c:strRef>
          </c:cat>
          <c:val>
            <c:numRef>
              <c:f>Лист1!$C$20:$C$34</c:f>
              <c:numCache>
                <c:formatCode>General</c:formatCode>
                <c:ptCount val="15"/>
                <c:pt idx="0">
                  <c:v>18764</c:v>
                </c:pt>
                <c:pt idx="1">
                  <c:v>3214</c:v>
                </c:pt>
                <c:pt idx="2">
                  <c:v>6004</c:v>
                </c:pt>
                <c:pt idx="3">
                  <c:v>125</c:v>
                </c:pt>
                <c:pt idx="4">
                  <c:v>7467</c:v>
                </c:pt>
                <c:pt idx="5">
                  <c:v>531</c:v>
                </c:pt>
                <c:pt idx="7">
                  <c:v>650</c:v>
                </c:pt>
                <c:pt idx="8">
                  <c:v>4981</c:v>
                </c:pt>
                <c:pt idx="9">
                  <c:v>7830</c:v>
                </c:pt>
                <c:pt idx="10">
                  <c:v>89</c:v>
                </c:pt>
                <c:pt idx="11">
                  <c:v>0</c:v>
                </c:pt>
                <c:pt idx="12">
                  <c:v>0</c:v>
                </c:pt>
                <c:pt idx="13">
                  <c:v>608</c:v>
                </c:pt>
                <c:pt idx="14">
                  <c:v>0</c:v>
                </c:pt>
              </c:numCache>
            </c:numRef>
          </c:val>
          <c:extLst>
            <c:ext xmlns:c16="http://schemas.microsoft.com/office/drawing/2014/chart" uri="{C3380CC4-5D6E-409C-BE32-E72D297353CC}">
              <c16:uniqueId val="{00000000-E22E-4AF9-BAA2-CBA2810B5A35}"/>
            </c:ext>
          </c:extLst>
        </c:ser>
        <c:ser>
          <c:idx val="1"/>
          <c:order val="1"/>
          <c:tx>
            <c:strRef>
              <c:f>Лист1!$D$19</c:f>
              <c:strCache>
                <c:ptCount val="1"/>
                <c:pt idx="0">
                  <c:v>2021 рік</c:v>
                </c:pt>
              </c:strCache>
            </c:strRef>
          </c:tx>
          <c:spPr>
            <a:solidFill>
              <a:schemeClr val="accent2"/>
            </a:solidFill>
            <a:ln>
              <a:noFill/>
            </a:ln>
            <a:effectLst/>
          </c:spPr>
          <c:invertIfNegative val="0"/>
          <c:cat>
            <c:strRef>
              <c:f>Лист1!$B$20:$B$34</c:f>
              <c:strCache>
                <c:ptCount val="15"/>
                <c:pt idx="0">
                  <c:v> Адміністративні послуги МВК</c:v>
                </c:pt>
                <c:pt idx="1">
                  <c:v>Державним реєстратором юридичних, фізичних осіб — підприємців</c:v>
                </c:pt>
                <c:pt idx="2">
                  <c:v>Державним реєстратором державної реєстрації речових прав на нерухоме майно</c:v>
                </c:pt>
                <c:pt idx="3">
                  <c:v>Послуги Держгеокадастру</c:v>
                </c:pt>
                <c:pt idx="4">
                  <c:v>Реєстраціямісця/зняття з реєстрації місця проживання/перебування</c:v>
                </c:pt>
                <c:pt idx="5">
                  <c:v>Оформлення і видача паспорта громадянина України з безконтактним електронним носієм у формі ID картки</c:v>
                </c:pt>
                <c:pt idx="7">
                  <c:v>Оформлення і видача паспорта громадянина України для виїзду за кордон з безконтактним електронним носієм</c:v>
                </c:pt>
                <c:pt idx="8">
                  <c:v>Звернення громадян</c:v>
                </c:pt>
                <c:pt idx="9">
                  <c:v>Послуги соціального характеру</c:v>
                </c:pt>
                <c:pt idx="10">
                  <c:v>Послуги дозвільного характеру</c:v>
                </c:pt>
                <c:pt idx="11">
                  <c:v>Послуги пов’язані з пенсійним забезпеченням</c:v>
                </c:pt>
                <c:pt idx="12">
                  <c:v>Послуги ДРАЦС</c:v>
                </c:pt>
                <c:pt idx="13">
                  <c:v>ММКП «Мукачіводоканал»</c:v>
                </c:pt>
                <c:pt idx="14">
                  <c:v>ТОВ АВЕ Мукачево»</c:v>
                </c:pt>
              </c:strCache>
            </c:strRef>
          </c:cat>
          <c:val>
            <c:numRef>
              <c:f>Лист1!$D$20:$D$34</c:f>
              <c:numCache>
                <c:formatCode>General</c:formatCode>
                <c:ptCount val="15"/>
                <c:pt idx="0">
                  <c:v>33232</c:v>
                </c:pt>
                <c:pt idx="1">
                  <c:v>8297</c:v>
                </c:pt>
                <c:pt idx="2">
                  <c:v>6946</c:v>
                </c:pt>
                <c:pt idx="3">
                  <c:v>281</c:v>
                </c:pt>
                <c:pt idx="4">
                  <c:v>12038</c:v>
                </c:pt>
                <c:pt idx="5">
                  <c:v>1156</c:v>
                </c:pt>
                <c:pt idx="7">
                  <c:v>763</c:v>
                </c:pt>
                <c:pt idx="8">
                  <c:v>6728</c:v>
                </c:pt>
                <c:pt idx="9">
                  <c:v>15362</c:v>
                </c:pt>
                <c:pt idx="10">
                  <c:v>107</c:v>
                </c:pt>
                <c:pt idx="11">
                  <c:v>5793</c:v>
                </c:pt>
                <c:pt idx="12">
                  <c:v>537</c:v>
                </c:pt>
                <c:pt idx="13">
                  <c:v>7582</c:v>
                </c:pt>
                <c:pt idx="14">
                  <c:v>1911</c:v>
                </c:pt>
              </c:numCache>
            </c:numRef>
          </c:val>
          <c:extLst>
            <c:ext xmlns:c16="http://schemas.microsoft.com/office/drawing/2014/chart" uri="{C3380CC4-5D6E-409C-BE32-E72D297353CC}">
              <c16:uniqueId val="{00000001-E22E-4AF9-BAA2-CBA2810B5A35}"/>
            </c:ext>
          </c:extLst>
        </c:ser>
        <c:dLbls>
          <c:showLegendKey val="0"/>
          <c:showVal val="0"/>
          <c:showCatName val="0"/>
          <c:showSerName val="0"/>
          <c:showPercent val="0"/>
          <c:showBubbleSize val="0"/>
        </c:dLbls>
        <c:gapWidth val="182"/>
        <c:axId val="472782936"/>
        <c:axId val="472786872"/>
      </c:barChart>
      <c:catAx>
        <c:axId val="472782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72786872"/>
        <c:crosses val="autoZero"/>
        <c:auto val="1"/>
        <c:lblAlgn val="ctr"/>
        <c:lblOffset val="100"/>
        <c:noMultiLvlLbl val="0"/>
      </c:catAx>
      <c:valAx>
        <c:axId val="472786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72782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Надходження адміністартивного збору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Лист1!$C$39</c:f>
              <c:strCache>
                <c:ptCount val="1"/>
                <c:pt idx="0">
                  <c:v>2020 рік</c:v>
                </c:pt>
              </c:strCache>
            </c:strRef>
          </c:tx>
          <c:spPr>
            <a:solidFill>
              <a:schemeClr val="accent1"/>
            </a:solidFill>
            <a:ln>
              <a:noFill/>
            </a:ln>
            <a:effectLst/>
          </c:spPr>
          <c:invertIfNegative val="0"/>
          <c:cat>
            <c:strRef>
              <c:f>Лист1!$B$40:$B$42</c:f>
              <c:strCache>
                <c:ptCount val="3"/>
                <c:pt idx="0">
                  <c:v>Адміністративний збір за державну реєстрацію речових прав на нерухоме майно та їх обтяжень</c:v>
                </c:pt>
                <c:pt idx="1">
                  <c:v>Адміністративний збір за проведення державної реєстрації юридичних осіб, фізичних осіб – підприємців та громадських формувань</c:v>
                </c:pt>
                <c:pt idx="2">
                  <c:v>Плата за надання адміністративних послуг</c:v>
                </c:pt>
              </c:strCache>
            </c:strRef>
          </c:cat>
          <c:val>
            <c:numRef>
              <c:f>Лист1!$C$40:$C$42</c:f>
              <c:numCache>
                <c:formatCode>General</c:formatCode>
                <c:ptCount val="3"/>
                <c:pt idx="0">
                  <c:v>883.9</c:v>
                </c:pt>
                <c:pt idx="1">
                  <c:v>246.6</c:v>
                </c:pt>
                <c:pt idx="2">
                  <c:v>4577.2</c:v>
                </c:pt>
              </c:numCache>
            </c:numRef>
          </c:val>
          <c:extLst>
            <c:ext xmlns:c16="http://schemas.microsoft.com/office/drawing/2014/chart" uri="{C3380CC4-5D6E-409C-BE32-E72D297353CC}">
              <c16:uniqueId val="{00000000-3D5E-424A-B625-1CE82C5181DD}"/>
            </c:ext>
          </c:extLst>
        </c:ser>
        <c:ser>
          <c:idx val="1"/>
          <c:order val="1"/>
          <c:tx>
            <c:strRef>
              <c:f>Лист1!$D$39</c:f>
              <c:strCache>
                <c:ptCount val="1"/>
                <c:pt idx="0">
                  <c:v>2021 рік </c:v>
                </c:pt>
              </c:strCache>
            </c:strRef>
          </c:tx>
          <c:spPr>
            <a:solidFill>
              <a:schemeClr val="accent2"/>
            </a:solidFill>
            <a:ln>
              <a:noFill/>
            </a:ln>
            <a:effectLst/>
          </c:spPr>
          <c:invertIfNegative val="0"/>
          <c:cat>
            <c:strRef>
              <c:f>Лист1!$B$40:$B$42</c:f>
              <c:strCache>
                <c:ptCount val="3"/>
                <c:pt idx="0">
                  <c:v>Адміністративний збір за державну реєстрацію речових прав на нерухоме майно та їх обтяжень</c:v>
                </c:pt>
                <c:pt idx="1">
                  <c:v>Адміністративний збір за проведення державної реєстрації юридичних осіб, фізичних осіб – підприємців та громадських формувань</c:v>
                </c:pt>
                <c:pt idx="2">
                  <c:v>Плата за надання адміністративних послуг</c:v>
                </c:pt>
              </c:strCache>
            </c:strRef>
          </c:cat>
          <c:val>
            <c:numRef>
              <c:f>Лист1!$D$40:$D$42</c:f>
              <c:numCache>
                <c:formatCode>General</c:formatCode>
                <c:ptCount val="3"/>
                <c:pt idx="0">
                  <c:v>1165.0999999999999</c:v>
                </c:pt>
                <c:pt idx="1">
                  <c:v>359.7</c:v>
                </c:pt>
                <c:pt idx="2">
                  <c:v>6187.6</c:v>
                </c:pt>
              </c:numCache>
            </c:numRef>
          </c:val>
          <c:extLst>
            <c:ext xmlns:c16="http://schemas.microsoft.com/office/drawing/2014/chart" uri="{C3380CC4-5D6E-409C-BE32-E72D297353CC}">
              <c16:uniqueId val="{00000001-3D5E-424A-B625-1CE82C5181DD}"/>
            </c:ext>
          </c:extLst>
        </c:ser>
        <c:dLbls>
          <c:showLegendKey val="0"/>
          <c:showVal val="0"/>
          <c:showCatName val="0"/>
          <c:showSerName val="0"/>
          <c:showPercent val="0"/>
          <c:showBubbleSize val="0"/>
        </c:dLbls>
        <c:gapWidth val="219"/>
        <c:overlap val="-27"/>
        <c:axId val="515482744"/>
        <c:axId val="515483072"/>
      </c:barChart>
      <c:catAx>
        <c:axId val="51548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515483072"/>
        <c:crosses val="autoZero"/>
        <c:auto val="1"/>
        <c:lblAlgn val="ctr"/>
        <c:lblOffset val="100"/>
        <c:noMultiLvlLbl val="0"/>
      </c:catAx>
      <c:valAx>
        <c:axId val="515483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515482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D6705-B2A3-47AA-894C-2808856E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5563</Words>
  <Characters>3171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svyryda</dc:creator>
  <cp:keywords/>
  <cp:lastModifiedBy>Svyryda V.V.</cp:lastModifiedBy>
  <cp:revision>8</cp:revision>
  <cp:lastPrinted>2022-01-13T08:50:00Z</cp:lastPrinted>
  <dcterms:created xsi:type="dcterms:W3CDTF">2022-01-10T19:08:00Z</dcterms:created>
  <dcterms:modified xsi:type="dcterms:W3CDTF">2022-01-19T08:05:00Z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