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F" w:rsidRPr="002512D9" w:rsidRDefault="00C876AF" w:rsidP="00C8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Звіт керівника</w:t>
      </w:r>
    </w:p>
    <w:p w:rsidR="00C876AF" w:rsidRDefault="00C876AF" w:rsidP="00C876A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к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омунального некомерційного підприємства </w:t>
      </w:r>
    </w:p>
    <w:p w:rsidR="00146FD4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«Центр первинної медико-санітарної допомоги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Мукачівської міської  територіальної громади »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>за 202</w:t>
      </w:r>
      <w:r w:rsidR="001A06D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E32B5D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76AF" w:rsidRDefault="00C876AF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6B" w:rsidRDefault="0002046B" w:rsidP="00020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        </w:t>
      </w:r>
      <w:r w:rsidRPr="000D4D7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Підприємство здійснює господарську некомерційну діяльність, як </w:t>
      </w:r>
      <w:r w:rsidRPr="000D4D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надавач медичних послуг за програмою “Надання первинної медичної допомоги населенню”, без мети одержання прибутку  </w:t>
      </w:r>
      <w:r w:rsidRPr="000D4D76">
        <w:rPr>
          <w:rFonts w:ascii="Times New Roman" w:hAnsi="Times New Roman"/>
          <w:color w:val="000000"/>
          <w:sz w:val="28"/>
          <w:szCs w:val="28"/>
        </w:rPr>
        <w:t>за</w:t>
      </w:r>
      <w:r w:rsidRPr="000D4D76">
        <w:rPr>
          <w:rFonts w:ascii="Times New Roman" w:hAnsi="Times New Roman"/>
          <w:sz w:val="28"/>
          <w:szCs w:val="28"/>
        </w:rPr>
        <w:t xml:space="preserve"> лікарською спеціальністю: організація і управління охороною здоров'я, загальна практика - сімейна медицина, педіатрія; та спеціальністю молодших спеціалістів з медичною освітою: сестринська справа</w:t>
      </w:r>
      <w:r w:rsidRPr="000D4D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D4D76">
        <w:rPr>
          <w:rFonts w:ascii="Times New Roman" w:hAnsi="Times New Roman"/>
          <w:sz w:val="28"/>
          <w:szCs w:val="28"/>
        </w:rPr>
        <w:t>на підставі відповідної ліцензії Міністерства охорони здоров’я України.</w:t>
      </w:r>
    </w:p>
    <w:p w:rsidR="00C522BB" w:rsidRPr="007244AA" w:rsidRDefault="00C522BB" w:rsidP="00C52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Станом на 01.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4B091B" w:rsidRPr="007244AA">
        <w:rPr>
          <w:rFonts w:ascii="Times New Roman" w:hAnsi="Times New Roman"/>
          <w:color w:val="000000" w:themeColor="text1"/>
          <w:sz w:val="28"/>
          <w:szCs w:val="28"/>
        </w:rPr>
        <w:t xml:space="preserve">в КНП «ЦПМСД Мукачівської міської </w:t>
      </w:r>
      <w:r w:rsidR="004B091B" w:rsidRPr="007244AA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територіальної</w:t>
      </w:r>
      <w:r w:rsidR="004B091B" w:rsidRPr="007244AA">
        <w:rPr>
          <w:rFonts w:ascii="Times New Roman" w:hAnsi="Times New Roman"/>
          <w:color w:val="000000" w:themeColor="text1"/>
          <w:sz w:val="28"/>
          <w:szCs w:val="28"/>
        </w:rPr>
        <w:t xml:space="preserve"> громади» працює 21 Амбулаторія загальної практики-сімейної медицини та 15 </w:t>
      </w:r>
      <w:proofErr w:type="spellStart"/>
      <w:r w:rsidR="004B091B" w:rsidRPr="007244AA">
        <w:rPr>
          <w:rFonts w:ascii="Times New Roman" w:hAnsi="Times New Roman"/>
          <w:color w:val="000000" w:themeColor="text1"/>
          <w:sz w:val="28"/>
          <w:szCs w:val="28"/>
        </w:rPr>
        <w:t>ФАПів</w:t>
      </w:r>
      <w:proofErr w:type="spellEnd"/>
      <w:r w:rsidR="004B091B" w:rsidRPr="007244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укладено </w:t>
      </w:r>
      <w:r w:rsidR="007244AA"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44AA"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44AA"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декларацій про вибір лікаря, який надає первинну медичну допомогу, проти 88 064 станом на 01.01.2021 року, зростання на </w:t>
      </w:r>
      <w:r w:rsidR="007244AA"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44AA"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1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відсотків.</w:t>
      </w:r>
    </w:p>
    <w:p w:rsidR="0044594D" w:rsidRPr="000D4D76" w:rsidRDefault="0044594D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A1" w:rsidRPr="0002100A" w:rsidRDefault="0002100A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За 12 </w:t>
      </w:r>
      <w:r w:rsidR="00137CC5" w:rsidRPr="0002100A">
        <w:rPr>
          <w:rFonts w:ascii="Times New Roman" w:hAnsi="Times New Roman" w:cs="Times New Roman"/>
          <w:sz w:val="28"/>
          <w:szCs w:val="28"/>
        </w:rPr>
        <w:t>місяців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 20</w:t>
      </w:r>
      <w:r w:rsidR="0040025F" w:rsidRPr="0002100A">
        <w:rPr>
          <w:rFonts w:ascii="Times New Roman" w:hAnsi="Times New Roman" w:cs="Times New Roman"/>
          <w:sz w:val="28"/>
          <w:szCs w:val="28"/>
        </w:rPr>
        <w:t>2</w:t>
      </w:r>
      <w:r w:rsidR="001A06D4" w:rsidRPr="0002100A">
        <w:rPr>
          <w:rFonts w:ascii="Times New Roman" w:hAnsi="Times New Roman" w:cs="Times New Roman"/>
          <w:sz w:val="28"/>
          <w:szCs w:val="28"/>
        </w:rPr>
        <w:t>1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 року Комунальн</w:t>
      </w:r>
      <w:r w:rsidR="00DD52F5" w:rsidRPr="0002100A">
        <w:rPr>
          <w:rFonts w:ascii="Times New Roman" w:hAnsi="Times New Roman" w:cs="Times New Roman"/>
          <w:sz w:val="28"/>
          <w:szCs w:val="28"/>
        </w:rPr>
        <w:t>е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DD52F5" w:rsidRPr="0002100A">
        <w:rPr>
          <w:rFonts w:ascii="Times New Roman" w:hAnsi="Times New Roman" w:cs="Times New Roman"/>
          <w:sz w:val="28"/>
          <w:szCs w:val="28"/>
        </w:rPr>
        <w:t>е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D52F5" w:rsidRPr="0002100A">
        <w:rPr>
          <w:rFonts w:ascii="Times New Roman" w:hAnsi="Times New Roman" w:cs="Times New Roman"/>
          <w:sz w:val="28"/>
          <w:szCs w:val="28"/>
        </w:rPr>
        <w:t>о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 «Центр первинної медико-санітарної допомоги </w:t>
      </w:r>
      <w:r w:rsidR="0040025F" w:rsidRPr="0002100A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="002E1B8A" w:rsidRPr="0002100A">
        <w:rPr>
          <w:rFonts w:ascii="Times New Roman" w:hAnsi="Times New Roman" w:cs="Times New Roman"/>
          <w:sz w:val="28"/>
          <w:szCs w:val="28"/>
        </w:rPr>
        <w:t xml:space="preserve">» </w:t>
      </w:r>
      <w:r w:rsidR="00EF047E" w:rsidRPr="0002100A">
        <w:rPr>
          <w:rFonts w:ascii="Times New Roman" w:hAnsi="Times New Roman" w:cs="Times New Roman"/>
          <w:b/>
          <w:bCs/>
          <w:sz w:val="28"/>
          <w:szCs w:val="28"/>
        </w:rPr>
        <w:t>отрима</w:t>
      </w:r>
      <w:r w:rsidR="00DD52F5" w:rsidRPr="0002100A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EF047E" w:rsidRPr="0002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 w:rsidRPr="0002100A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r w:rsidR="00EF047E" w:rsidRPr="0002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 w:rsidRPr="0002100A">
        <w:rPr>
          <w:rFonts w:ascii="Times New Roman" w:hAnsi="Times New Roman" w:cs="Times New Roman"/>
          <w:b/>
          <w:bCs/>
          <w:sz w:val="28"/>
          <w:szCs w:val="28"/>
        </w:rPr>
        <w:t xml:space="preserve">в загальній сумі </w:t>
      </w:r>
      <w:r w:rsidR="004250D9" w:rsidRPr="0002100A">
        <w:rPr>
          <w:rFonts w:ascii="Times New Roman" w:hAnsi="Times New Roman" w:cs="Times New Roman"/>
          <w:b/>
          <w:sz w:val="28"/>
          <w:szCs w:val="28"/>
        </w:rPr>
        <w:t>72622</w:t>
      </w:r>
      <w:r w:rsidRPr="0002100A">
        <w:rPr>
          <w:rFonts w:ascii="Times New Roman" w:hAnsi="Times New Roman" w:cs="Times New Roman"/>
          <w:b/>
          <w:sz w:val="28"/>
          <w:szCs w:val="28"/>
        </w:rPr>
        <w:t>,2</w:t>
      </w:r>
      <w:r w:rsidR="00153CAF" w:rsidRPr="00021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CAF" w:rsidRPr="0002100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153CAF" w:rsidRPr="0002100A">
        <w:rPr>
          <w:rFonts w:ascii="Times New Roman" w:hAnsi="Times New Roman" w:cs="Times New Roman"/>
          <w:sz w:val="28"/>
          <w:szCs w:val="28"/>
        </w:rPr>
        <w:t xml:space="preserve">., або </w:t>
      </w:r>
      <w:r w:rsidR="00DD0537" w:rsidRPr="00DD0537">
        <w:rPr>
          <w:rFonts w:ascii="Times New Roman" w:hAnsi="Times New Roman" w:cs="Times New Roman"/>
          <w:sz w:val="28"/>
          <w:szCs w:val="28"/>
        </w:rPr>
        <w:t>106,6</w:t>
      </w:r>
      <w:r w:rsidR="00153CAF" w:rsidRPr="00DD0537">
        <w:rPr>
          <w:rFonts w:ascii="Times New Roman" w:hAnsi="Times New Roman" w:cs="Times New Roman"/>
          <w:sz w:val="28"/>
          <w:szCs w:val="28"/>
        </w:rPr>
        <w:t>% плану</w:t>
      </w:r>
      <w:r w:rsidR="00153CAF" w:rsidRPr="0002100A">
        <w:rPr>
          <w:rFonts w:ascii="Times New Roman" w:hAnsi="Times New Roman" w:cs="Times New Roman"/>
          <w:sz w:val="28"/>
          <w:szCs w:val="28"/>
        </w:rPr>
        <w:t>.</w:t>
      </w:r>
    </w:p>
    <w:p w:rsidR="009303A1" w:rsidRPr="000005B4" w:rsidRDefault="009303A1" w:rsidP="009303A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100A">
        <w:rPr>
          <w:rFonts w:ascii="Times New Roman" w:hAnsi="Times New Roman"/>
          <w:sz w:val="28"/>
          <w:szCs w:val="28"/>
        </w:rPr>
        <w:t xml:space="preserve">Основну дохідну частину склали кошти від реалізації послуг </w:t>
      </w:r>
      <w:r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первинної медичної допомоги населенню, згідно з договором з </w:t>
      </w:r>
      <w:r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>НСЗУ</w:t>
      </w:r>
      <w:r w:rsidR="00153CAF"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153CAF"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967D09"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>70231,6</w:t>
      </w:r>
      <w:r w:rsidR="00153CAF"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2100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02100A">
        <w:rPr>
          <w:rFonts w:ascii="Times New Roman" w:hAnsi="Times New Roman" w:cs="Times New Roman"/>
          <w:sz w:val="28"/>
          <w:szCs w:val="28"/>
        </w:rPr>
        <w:t xml:space="preserve">., </w:t>
      </w:r>
      <w:r w:rsidR="00153CAF" w:rsidRPr="0002100A">
        <w:rPr>
          <w:rFonts w:ascii="Times New Roman" w:hAnsi="Times New Roman" w:cs="Times New Roman"/>
          <w:sz w:val="28"/>
          <w:szCs w:val="28"/>
        </w:rPr>
        <w:t xml:space="preserve">що складає </w:t>
      </w:r>
      <w:r w:rsidR="000C164C" w:rsidRPr="0002100A">
        <w:rPr>
          <w:rFonts w:ascii="Times New Roman" w:hAnsi="Times New Roman" w:cs="Times New Roman"/>
          <w:sz w:val="28"/>
          <w:szCs w:val="28"/>
        </w:rPr>
        <w:t>96,7%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від загальної суми доходів,</w:t>
      </w:r>
      <w:r w:rsidR="00153CAF"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>(з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>окрема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за рахунок укладених додаткових угод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>, отримано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від НСЗУ кошті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>в: за пакетом мобільна палі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>ативна бригада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5359,1 </w:t>
      </w:r>
      <w:proofErr w:type="spellStart"/>
      <w:r w:rsidR="000005B4">
        <w:rPr>
          <w:rFonts w:ascii="Times New Roman" w:hAnsi="Times New Roman"/>
          <w:sz w:val="28"/>
          <w:szCs w:val="28"/>
          <w:shd w:val="clear" w:color="auto" w:fill="FFFFFF"/>
        </w:rPr>
        <w:t>тис.грн</w:t>
      </w:r>
      <w:proofErr w:type="spellEnd"/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>вакцинація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005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proofErr w:type="spellEnd"/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-19 – 2243,8 </w:t>
      </w:r>
      <w:proofErr w:type="spellStart"/>
      <w:r w:rsidR="000005B4">
        <w:rPr>
          <w:rFonts w:ascii="Times New Roman" w:hAnsi="Times New Roman"/>
          <w:sz w:val="28"/>
          <w:szCs w:val="28"/>
          <w:shd w:val="clear" w:color="auto" w:fill="FFFFFF"/>
        </w:rPr>
        <w:t>тис.грн</w:t>
      </w:r>
      <w:proofErr w:type="spellEnd"/>
      <w:r w:rsidR="000005B4">
        <w:rPr>
          <w:rFonts w:ascii="Times New Roman" w:hAnsi="Times New Roman"/>
          <w:sz w:val="28"/>
          <w:szCs w:val="28"/>
          <w:shd w:val="clear" w:color="auto" w:fill="FFFFFF"/>
        </w:rPr>
        <w:t>, супровід дорослих та ді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>тей хворих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 на туберкульоз на первинному рівні </w:t>
      </w:r>
      <w:r w:rsidR="000005B4" w:rsidRPr="000005B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005B4">
        <w:rPr>
          <w:rFonts w:ascii="Times New Roman" w:hAnsi="Times New Roman"/>
          <w:sz w:val="28"/>
          <w:szCs w:val="28"/>
          <w:shd w:val="clear" w:color="auto" w:fill="FFFFFF"/>
        </w:rPr>
        <w:t xml:space="preserve">204,6 </w:t>
      </w:r>
      <w:proofErr w:type="spellStart"/>
      <w:r w:rsidR="000005B4">
        <w:rPr>
          <w:rFonts w:ascii="Times New Roman" w:hAnsi="Times New Roman"/>
          <w:sz w:val="28"/>
          <w:szCs w:val="28"/>
          <w:shd w:val="clear" w:color="auto" w:fill="FFFFFF"/>
        </w:rPr>
        <w:t>тис.грн</w:t>
      </w:r>
      <w:proofErr w:type="spellEnd"/>
      <w:r w:rsidR="000005B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53CAF" w:rsidRPr="0002100A" w:rsidRDefault="00153CAF" w:rsidP="00153CA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Отримане цільове фінансування в загальній сумі </w:t>
      </w:r>
      <w:r w:rsidR="004250D9"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>2250</w:t>
      </w:r>
      <w:r w:rsidR="000C164C"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>,3</w:t>
      </w:r>
      <w:r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>тис.грн.</w:t>
      </w:r>
      <w:r w:rsidR="007062DF"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7062DF"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або </w:t>
      </w:r>
      <w:r w:rsidR="000C164C" w:rsidRPr="0002100A">
        <w:rPr>
          <w:rFonts w:ascii="Times New Roman" w:hAnsi="Times New Roman"/>
          <w:sz w:val="28"/>
          <w:szCs w:val="28"/>
          <w:shd w:val="clear" w:color="auto" w:fill="FFFFFF"/>
        </w:rPr>
        <w:t>3,1</w:t>
      </w:r>
      <w:r w:rsidR="007062DF"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 % доходної частини</w:t>
      </w:r>
      <w:r w:rsidRPr="000210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02100A">
        <w:rPr>
          <w:rFonts w:ascii="Times New Roman" w:hAnsi="Times New Roman"/>
          <w:bCs/>
          <w:sz w:val="28"/>
          <w:szCs w:val="28"/>
          <w:shd w:val="clear" w:color="auto" w:fill="FFFFFF"/>
        </w:rPr>
        <w:t>з них:</w:t>
      </w:r>
      <w:r w:rsidRPr="00021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53CAF" w:rsidRPr="0002100A" w:rsidRDefault="00153CAF" w:rsidP="00153C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C6" w:rsidRPr="0002100A">
        <w:rPr>
          <w:rFonts w:ascii="Times New Roman" w:hAnsi="Times New Roman" w:cs="Times New Roman"/>
          <w:b/>
          <w:sz w:val="28"/>
          <w:szCs w:val="28"/>
          <w:lang w:val="ru-RU"/>
        </w:rPr>
        <w:t>1482.3</w:t>
      </w:r>
      <w:proofErr w:type="spellStart"/>
      <w:r w:rsidRPr="0002100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02100A">
        <w:rPr>
          <w:rFonts w:ascii="Times New Roman" w:hAnsi="Times New Roman" w:cs="Times New Roman"/>
          <w:sz w:val="28"/>
          <w:szCs w:val="28"/>
        </w:rPr>
        <w:t>.</w:t>
      </w:r>
      <w:r w:rsidRPr="0002100A">
        <w:rPr>
          <w:rFonts w:ascii="Times New Roman" w:hAnsi="Times New Roman"/>
          <w:bCs/>
          <w:sz w:val="28"/>
          <w:szCs w:val="28"/>
          <w:lang w:eastAsia="uk-UA"/>
        </w:rPr>
        <w:t xml:space="preserve"> -  кошти з місцевого (міського) бюджету на фінансування витрат на оплату комунальних </w:t>
      </w:r>
      <w:proofErr w:type="gramStart"/>
      <w:r w:rsidRPr="0002100A">
        <w:rPr>
          <w:rFonts w:ascii="Times New Roman" w:hAnsi="Times New Roman"/>
          <w:bCs/>
          <w:sz w:val="28"/>
          <w:szCs w:val="28"/>
          <w:lang w:eastAsia="uk-UA"/>
        </w:rPr>
        <w:t>послуг  та</w:t>
      </w:r>
      <w:proofErr w:type="gramEnd"/>
      <w:r w:rsidRPr="0002100A">
        <w:rPr>
          <w:rFonts w:ascii="Times New Roman" w:hAnsi="Times New Roman"/>
          <w:bCs/>
          <w:sz w:val="28"/>
          <w:szCs w:val="28"/>
          <w:lang w:eastAsia="uk-UA"/>
        </w:rPr>
        <w:t xml:space="preserve"> енергоносіїв, </w:t>
      </w:r>
    </w:p>
    <w:p w:rsidR="00524C09" w:rsidRPr="0002100A" w:rsidRDefault="00524C09" w:rsidP="00524C0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164C" w:rsidRPr="0002100A">
        <w:rPr>
          <w:rFonts w:ascii="Times New Roman" w:hAnsi="Times New Roman" w:cs="Times New Roman"/>
          <w:b/>
          <w:sz w:val="28"/>
          <w:szCs w:val="28"/>
        </w:rPr>
        <w:t>521,4</w:t>
      </w:r>
      <w:r w:rsidRPr="00021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00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02100A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02100A">
        <w:rPr>
          <w:rFonts w:ascii="Times New Roman" w:hAnsi="Times New Roman"/>
          <w:sz w:val="28"/>
          <w:szCs w:val="28"/>
          <w:lang w:eastAsia="uk-UA"/>
        </w:rPr>
        <w:t xml:space="preserve">доходи з місцевого бюджету за Програмою  розвитку та підтримки комунальних закладів охорони Мукачівської міської територіальної громади на 2021 рік, </w:t>
      </w:r>
    </w:p>
    <w:p w:rsidR="007062DF" w:rsidRPr="0002100A" w:rsidRDefault="00152E8F" w:rsidP="007062DF">
      <w:pPr>
        <w:spacing w:after="0" w:line="240" w:lineRule="auto"/>
        <w:ind w:firstLine="357"/>
        <w:jc w:val="both"/>
        <w:rPr>
          <w:rFonts w:ascii="Times New Roman" w:hAnsi="Times New Roman"/>
          <w:spacing w:val="11"/>
          <w:sz w:val="28"/>
          <w:szCs w:val="28"/>
          <w:shd w:val="clear" w:color="auto" w:fill="FFFFFF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 xml:space="preserve">241,6 </w:t>
      </w:r>
      <w:proofErr w:type="spellStart"/>
      <w:r w:rsidRPr="0002100A">
        <w:rPr>
          <w:rFonts w:ascii="Times New Roman" w:hAnsi="Times New Roman" w:cs="Times New Roman"/>
          <w:b/>
          <w:sz w:val="28"/>
          <w:szCs w:val="28"/>
        </w:rPr>
        <w:t>тис</w:t>
      </w:r>
      <w:r w:rsidR="00524C09" w:rsidRPr="0002100A">
        <w:rPr>
          <w:rFonts w:ascii="Times New Roman" w:hAnsi="Times New Roman" w:cs="Times New Roman"/>
          <w:b/>
          <w:sz w:val="28"/>
          <w:szCs w:val="28"/>
        </w:rPr>
        <w:t>.</w:t>
      </w:r>
      <w:r w:rsidRPr="0002100A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="00524C09" w:rsidRPr="000210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4C09" w:rsidRPr="0002100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як відшкодування витрат на оплату праці лікарям-інтернам першого року навчання, які працевлаштовані у закладах охорони здоров’я комунальної форми власності</w:t>
      </w:r>
      <w:r w:rsidR="007062DF" w:rsidRPr="0002100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, відповідно до Порядку використання коштів, передбачених у державному бюджеті для стажування лікарів-інтернів на базах стажування у 2021 році, затвердженим постановою Кабінетів Міністрів України від 19 червня 2020 року № 536 (із змінами).</w:t>
      </w:r>
    </w:p>
    <w:p w:rsidR="007062DF" w:rsidRPr="0002100A" w:rsidRDefault="007062DF" w:rsidP="007062DF">
      <w:pPr>
        <w:spacing w:after="0" w:line="240" w:lineRule="auto"/>
        <w:jc w:val="both"/>
        <w:rPr>
          <w:rFonts w:ascii="Times New Roman" w:hAnsi="Times New Roman"/>
          <w:spacing w:val="11"/>
          <w:sz w:val="28"/>
          <w:szCs w:val="28"/>
          <w:shd w:val="clear" w:color="auto" w:fill="FFFFFF"/>
        </w:rPr>
      </w:pPr>
      <w:r w:rsidRPr="0002100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Слід зазначити, що Порядком передбачено часткове відшкодування </w:t>
      </w:r>
      <w:r w:rsidRPr="0002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розмірі 81,5 % щомісячних витрат на оплату праці і нарахувань на заробітну плату, що здійснювало підприємство. </w:t>
      </w:r>
    </w:p>
    <w:p w:rsidR="007A2E53" w:rsidRPr="000005B4" w:rsidRDefault="009F0DFC" w:rsidP="00C876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>Інші операційні доходи (в</w:t>
      </w:r>
      <w:r w:rsidR="00EF047E" w:rsidRPr="0002100A">
        <w:rPr>
          <w:rFonts w:ascii="Times New Roman" w:hAnsi="Times New Roman" w:cs="Times New Roman"/>
          <w:b/>
          <w:sz w:val="28"/>
          <w:szCs w:val="28"/>
        </w:rPr>
        <w:t>ід оренди</w:t>
      </w:r>
      <w:r w:rsidR="00137CC5" w:rsidRPr="0002100A">
        <w:rPr>
          <w:rFonts w:ascii="Times New Roman" w:hAnsi="Times New Roman" w:cs="Times New Roman"/>
          <w:b/>
          <w:sz w:val="28"/>
          <w:szCs w:val="28"/>
        </w:rPr>
        <w:t>, інтернів-контрактників</w:t>
      </w:r>
      <w:r w:rsidR="00EF047E" w:rsidRPr="0002100A">
        <w:rPr>
          <w:rFonts w:ascii="Times New Roman" w:hAnsi="Times New Roman" w:cs="Times New Roman"/>
          <w:b/>
          <w:sz w:val="28"/>
          <w:szCs w:val="28"/>
        </w:rPr>
        <w:t xml:space="preserve"> та відсоток на залишок коштів банку</w:t>
      </w:r>
      <w:r w:rsidRPr="0002100A">
        <w:rPr>
          <w:rFonts w:ascii="Times New Roman" w:hAnsi="Times New Roman" w:cs="Times New Roman"/>
          <w:b/>
          <w:sz w:val="28"/>
          <w:szCs w:val="28"/>
        </w:rPr>
        <w:t>)</w:t>
      </w:r>
      <w:r w:rsidR="00EF047E" w:rsidRPr="0002100A">
        <w:rPr>
          <w:rFonts w:ascii="Times New Roman" w:hAnsi="Times New Roman" w:cs="Times New Roman"/>
          <w:sz w:val="28"/>
          <w:szCs w:val="28"/>
        </w:rPr>
        <w:t xml:space="preserve"> </w:t>
      </w:r>
      <w:r w:rsidRPr="0002100A">
        <w:rPr>
          <w:rFonts w:ascii="Times New Roman" w:hAnsi="Times New Roman" w:cs="Times New Roman"/>
          <w:sz w:val="28"/>
          <w:szCs w:val="28"/>
        </w:rPr>
        <w:t>склали</w:t>
      </w:r>
      <w:r w:rsidR="00122C7A" w:rsidRPr="0002100A">
        <w:rPr>
          <w:rFonts w:ascii="Times New Roman" w:hAnsi="Times New Roman" w:cs="Times New Roman"/>
          <w:sz w:val="28"/>
          <w:szCs w:val="28"/>
        </w:rPr>
        <w:t xml:space="preserve"> </w:t>
      </w:r>
      <w:r w:rsidR="00152E8F" w:rsidRPr="0002100A">
        <w:rPr>
          <w:rFonts w:ascii="Times New Roman" w:hAnsi="Times New Roman" w:cs="Times New Roman"/>
          <w:b/>
          <w:sz w:val="28"/>
          <w:szCs w:val="28"/>
        </w:rPr>
        <w:t>140,3</w:t>
      </w:r>
      <w:r w:rsidR="00EF047E" w:rsidRPr="000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53" w:rsidRPr="0002100A">
        <w:rPr>
          <w:rFonts w:ascii="Times New Roman" w:hAnsi="Times New Roman" w:cs="Times New Roman"/>
          <w:sz w:val="28"/>
          <w:szCs w:val="28"/>
        </w:rPr>
        <w:t>тис.</w:t>
      </w:r>
      <w:r w:rsidR="002E1B8A" w:rsidRPr="000210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E1B8A" w:rsidRPr="0002100A">
        <w:rPr>
          <w:rFonts w:ascii="Times New Roman" w:hAnsi="Times New Roman" w:cs="Times New Roman"/>
          <w:sz w:val="28"/>
          <w:szCs w:val="28"/>
        </w:rPr>
        <w:t xml:space="preserve">. </w:t>
      </w:r>
      <w:r w:rsidR="009303A1" w:rsidRPr="0002100A">
        <w:rPr>
          <w:rFonts w:ascii="Times New Roman" w:hAnsi="Times New Roman" w:cs="Times New Roman"/>
          <w:sz w:val="28"/>
          <w:szCs w:val="28"/>
        </w:rPr>
        <w:t>, або 0,</w:t>
      </w:r>
      <w:r w:rsidR="00137CC5" w:rsidRPr="0002100A">
        <w:rPr>
          <w:rFonts w:ascii="Times New Roman" w:hAnsi="Times New Roman" w:cs="Times New Roman"/>
          <w:sz w:val="28"/>
          <w:szCs w:val="28"/>
        </w:rPr>
        <w:t>2</w:t>
      </w:r>
      <w:r w:rsidR="009303A1" w:rsidRPr="0002100A">
        <w:rPr>
          <w:rFonts w:ascii="Times New Roman" w:hAnsi="Times New Roman" w:cs="Times New Roman"/>
          <w:sz w:val="28"/>
          <w:szCs w:val="28"/>
        </w:rPr>
        <w:t xml:space="preserve"> </w:t>
      </w:r>
      <w:r w:rsidR="00524C09" w:rsidRPr="0002100A">
        <w:rPr>
          <w:rFonts w:ascii="Times New Roman" w:hAnsi="Times New Roman" w:cs="Times New Roman"/>
          <w:sz w:val="28"/>
          <w:szCs w:val="28"/>
        </w:rPr>
        <w:t>%</w:t>
      </w:r>
      <w:r w:rsidR="007244AA" w:rsidRPr="0002100A">
        <w:rPr>
          <w:rFonts w:ascii="Times New Roman" w:hAnsi="Times New Roman" w:cs="Times New Roman"/>
          <w:sz w:val="28"/>
          <w:szCs w:val="28"/>
        </w:rPr>
        <w:t xml:space="preserve"> загальної суми надходжень</w:t>
      </w:r>
      <w:r w:rsidR="00524C09" w:rsidRPr="0002100A">
        <w:rPr>
          <w:rFonts w:ascii="Times New Roman" w:hAnsi="Times New Roman" w:cs="Times New Roman"/>
          <w:sz w:val="28"/>
          <w:szCs w:val="28"/>
        </w:rPr>
        <w:t>.</w:t>
      </w:r>
    </w:p>
    <w:p w:rsidR="007062DF" w:rsidRPr="0002100A" w:rsidRDefault="007062DF" w:rsidP="009303A1">
      <w:pPr>
        <w:spacing w:after="0" w:line="240" w:lineRule="auto"/>
        <w:ind w:firstLine="567"/>
        <w:jc w:val="both"/>
        <w:rPr>
          <w:rFonts w:ascii="Times New Roman" w:hAnsi="Times New Roman"/>
          <w:spacing w:val="11"/>
          <w:sz w:val="28"/>
          <w:szCs w:val="28"/>
          <w:shd w:val="clear" w:color="auto" w:fill="FFFFFF"/>
        </w:rPr>
      </w:pPr>
    </w:p>
    <w:p w:rsidR="00AB3AE0" w:rsidRPr="00D20C66" w:rsidRDefault="009303A1" w:rsidP="00930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71A9">
        <w:rPr>
          <w:rFonts w:ascii="Times New Roman" w:hAnsi="Times New Roman"/>
          <w:spacing w:val="11"/>
          <w:sz w:val="28"/>
          <w:szCs w:val="28"/>
          <w:shd w:val="clear" w:color="auto" w:fill="FFFFFF"/>
        </w:rPr>
        <w:lastRenderedPageBreak/>
        <w:t xml:space="preserve">Для забезпечення статутної діяльності </w:t>
      </w:r>
      <w:r w:rsidR="00614C63" w:rsidRPr="006F71A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46FD4" w:rsidRPr="006F71A9">
        <w:rPr>
          <w:rFonts w:ascii="Times New Roman" w:hAnsi="Times New Roman" w:cs="Times New Roman"/>
          <w:bCs/>
          <w:sz w:val="28"/>
          <w:szCs w:val="28"/>
        </w:rPr>
        <w:t>відповідний період</w:t>
      </w:r>
      <w:r w:rsidR="00614C63" w:rsidRPr="006F7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1A9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використано</w:t>
      </w:r>
      <w:r w:rsidRPr="006F71A9">
        <w:rPr>
          <w:rFonts w:ascii="Times New Roman" w:hAnsi="Times New Roman" w:cs="Times New Roman"/>
          <w:b/>
          <w:sz w:val="28"/>
          <w:szCs w:val="28"/>
        </w:rPr>
        <w:t xml:space="preserve"> коштів на загальну суму</w:t>
      </w:r>
      <w:r w:rsidRPr="006F71A9">
        <w:rPr>
          <w:rFonts w:ascii="Times New Roman" w:hAnsi="Times New Roman" w:cs="Times New Roman"/>
          <w:sz w:val="28"/>
          <w:szCs w:val="28"/>
        </w:rPr>
        <w:t xml:space="preserve"> </w:t>
      </w:r>
      <w:r w:rsidR="0002100A" w:rsidRPr="0002100A">
        <w:rPr>
          <w:rFonts w:ascii="Times New Roman" w:hAnsi="Times New Roman" w:cs="Times New Roman"/>
          <w:b/>
          <w:bCs/>
          <w:sz w:val="28"/>
          <w:szCs w:val="28"/>
        </w:rPr>
        <w:t>63244,8</w:t>
      </w:r>
      <w:r w:rsidR="001A06D4" w:rsidRPr="0002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EF6" w:rsidRPr="0002100A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="00A74EF6" w:rsidRPr="000210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5271" w:rsidRPr="000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F6" w:rsidRPr="000D4D76" w:rsidRDefault="009303A1" w:rsidP="009303A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D4D76">
        <w:rPr>
          <w:rFonts w:ascii="Times New Roman" w:hAnsi="Times New Roman" w:cs="Times New Roman"/>
          <w:bCs/>
          <w:sz w:val="28"/>
          <w:szCs w:val="28"/>
        </w:rPr>
        <w:t>Зокрема,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витрати на оплату праці із нарахуваннями склали </w:t>
      </w:r>
      <w:r w:rsidR="0061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5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3 854,9</w:t>
      </w:r>
      <w:r w:rsidR="0013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03D1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6403D1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D1" w:rsidRPr="00DD0537" w:rsidRDefault="006403D1" w:rsidP="0064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EC1" w:rsidRPr="00DD0537">
        <w:rPr>
          <w:rFonts w:ascii="Times New Roman" w:hAnsi="Times New Roman" w:cs="Times New Roman"/>
          <w:sz w:val="28"/>
          <w:szCs w:val="28"/>
        </w:rPr>
        <w:t xml:space="preserve">Середня </w:t>
      </w:r>
      <w:r w:rsidR="00A74EF6" w:rsidRPr="00DD0537">
        <w:rPr>
          <w:rFonts w:ascii="Times New Roman" w:hAnsi="Times New Roman" w:cs="Times New Roman"/>
          <w:sz w:val="28"/>
          <w:szCs w:val="28"/>
        </w:rPr>
        <w:t xml:space="preserve"> заробітна плата за </w:t>
      </w:r>
      <w:r w:rsidR="0002100A" w:rsidRPr="00DD0537">
        <w:rPr>
          <w:rFonts w:ascii="Times New Roman" w:hAnsi="Times New Roman" w:cs="Times New Roman"/>
          <w:sz w:val="28"/>
          <w:szCs w:val="28"/>
        </w:rPr>
        <w:t>12</w:t>
      </w:r>
      <w:r w:rsidR="0073042E" w:rsidRPr="00DD0537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="00A74EF6" w:rsidRPr="00DD0537">
        <w:rPr>
          <w:rFonts w:ascii="Times New Roman" w:hAnsi="Times New Roman" w:cs="Times New Roman"/>
          <w:sz w:val="28"/>
          <w:szCs w:val="28"/>
        </w:rPr>
        <w:t xml:space="preserve"> 202</w:t>
      </w:r>
      <w:r w:rsidRPr="00DD0537">
        <w:rPr>
          <w:rFonts w:ascii="Times New Roman" w:hAnsi="Times New Roman" w:cs="Times New Roman"/>
          <w:sz w:val="28"/>
          <w:szCs w:val="28"/>
        </w:rPr>
        <w:t>1</w:t>
      </w:r>
      <w:r w:rsidR="00A74EF6" w:rsidRPr="00DD0537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DD0537">
        <w:rPr>
          <w:rFonts w:ascii="Times New Roman" w:hAnsi="Times New Roman" w:cs="Times New Roman"/>
          <w:sz w:val="28"/>
          <w:szCs w:val="28"/>
        </w:rPr>
        <w:t xml:space="preserve">по підприємству </w:t>
      </w:r>
      <w:r w:rsidR="00A74EF6" w:rsidRPr="00DD0537">
        <w:rPr>
          <w:rFonts w:ascii="Times New Roman" w:hAnsi="Times New Roman" w:cs="Times New Roman"/>
          <w:sz w:val="28"/>
          <w:szCs w:val="28"/>
        </w:rPr>
        <w:t>склала</w:t>
      </w:r>
      <w:r w:rsidRPr="00DD0537">
        <w:rPr>
          <w:rFonts w:ascii="Times New Roman" w:hAnsi="Times New Roman" w:cs="Times New Roman"/>
          <w:sz w:val="28"/>
          <w:szCs w:val="28"/>
        </w:rPr>
        <w:t xml:space="preserve"> </w:t>
      </w:r>
      <w:r w:rsidR="00DD0537" w:rsidRPr="00DD0537">
        <w:rPr>
          <w:rFonts w:ascii="Times New Roman" w:hAnsi="Times New Roman" w:cs="Times New Roman"/>
          <w:sz w:val="28"/>
          <w:szCs w:val="28"/>
        </w:rPr>
        <w:t>15055,17</w:t>
      </w:r>
      <w:r w:rsidRPr="00DD0537">
        <w:rPr>
          <w:rFonts w:ascii="Times New Roman" w:hAnsi="Times New Roman" w:cs="Times New Roman"/>
          <w:sz w:val="28"/>
          <w:szCs w:val="28"/>
        </w:rPr>
        <w:t xml:space="preserve"> грн., тому числі: лікарі – </w:t>
      </w:r>
      <w:r w:rsidR="00CA25DC" w:rsidRPr="00DD0537">
        <w:rPr>
          <w:rFonts w:ascii="Times New Roman" w:hAnsi="Times New Roman" w:cs="Times New Roman"/>
          <w:sz w:val="28"/>
          <w:szCs w:val="28"/>
        </w:rPr>
        <w:t>21426,33</w:t>
      </w:r>
      <w:r w:rsidRPr="00DD0537">
        <w:rPr>
          <w:rFonts w:ascii="Times New Roman" w:hAnsi="Times New Roman" w:cs="Times New Roman"/>
          <w:sz w:val="28"/>
          <w:szCs w:val="28"/>
        </w:rPr>
        <w:t xml:space="preserve"> грн., середній медичний персонал – </w:t>
      </w:r>
      <w:r w:rsidR="00CA25DC" w:rsidRPr="00DD0537">
        <w:rPr>
          <w:rFonts w:ascii="Times New Roman" w:hAnsi="Times New Roman" w:cs="Times New Roman"/>
          <w:sz w:val="28"/>
          <w:szCs w:val="28"/>
        </w:rPr>
        <w:t>12305,14 грн.</w:t>
      </w:r>
    </w:p>
    <w:p w:rsidR="00146FD4" w:rsidRPr="000D4D76" w:rsidRDefault="00146FD4" w:rsidP="008A30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:rsidR="00A74EF6" w:rsidRPr="00617135" w:rsidRDefault="008A3049" w:rsidP="00661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0D4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рахунок коштів місцевого бюджету проведено оплату комунальних послуг </w:t>
      </w:r>
      <w:r w:rsidRPr="000D4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енергоносіїв на суму </w:t>
      </w:r>
      <w:r w:rsidR="00617135" w:rsidRPr="0015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1482,3</w:t>
      </w:r>
      <w:r w:rsidRPr="0015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52E8F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15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7135" w:rsidRPr="0015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46FD4" w:rsidRPr="000D4D76" w:rsidRDefault="00146FD4" w:rsidP="008A304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A2E53" w:rsidRDefault="006618CF" w:rsidP="006618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CA25DC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3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рахунок коштів підприємства </w:t>
      </w:r>
      <w:r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придбано</w:t>
      </w:r>
      <w:r w:rsidR="007A2E53"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медикаменти та медичні вироби</w:t>
      </w:r>
      <w:r w:rsidR="007A2E5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суму </w:t>
      </w:r>
      <w:r w:rsidR="00755D6F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2E5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914,7</w:t>
      </w:r>
      <w:r w:rsidR="009127C7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тис.</w:t>
      </w:r>
      <w:r w:rsidR="007A2E53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</w:t>
      </w:r>
      <w:r w:rsidR="009127C7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зокрема</w:t>
      </w:r>
      <w:r w:rsidR="009127C7"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7CC5" w:rsidRPr="00137CC5" w:rsidRDefault="00137CC5" w:rsidP="00137CC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3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Лікарські засоби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-  </w:t>
      </w:r>
      <w:r w:rsidR="006171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93,9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тис. грн.</w:t>
      </w:r>
    </w:p>
    <w:tbl>
      <w:tblPr>
        <w:tblStyle w:val="a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410"/>
      </w:tblGrid>
      <w:tr w:rsidR="006618CF" w:rsidRPr="000D4D76" w:rsidTr="006618CF">
        <w:tc>
          <w:tcPr>
            <w:tcW w:w="6374" w:type="dxa"/>
          </w:tcPr>
          <w:p w:rsidR="006618CF" w:rsidRPr="000D4D76" w:rsidRDefault="006618CF" w:rsidP="006618C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Засоби індивідуального захисту та прилади</w:t>
            </w:r>
          </w:p>
        </w:tc>
        <w:tc>
          <w:tcPr>
            <w:tcW w:w="2410" w:type="dxa"/>
          </w:tcPr>
          <w:p w:rsidR="006618CF" w:rsidRPr="000D4D76" w:rsidRDefault="006618CF" w:rsidP="00137CC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137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67,9</w:t>
            </w: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тис. грн.</w:t>
            </w:r>
          </w:p>
        </w:tc>
      </w:tr>
      <w:tr w:rsidR="006618CF" w:rsidRPr="000D4D76" w:rsidTr="006618CF">
        <w:tc>
          <w:tcPr>
            <w:tcW w:w="6374" w:type="dxa"/>
          </w:tcPr>
          <w:p w:rsidR="006618CF" w:rsidRPr="000D4D76" w:rsidRDefault="006618CF" w:rsidP="006618C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Деззасоби</w:t>
            </w:r>
            <w:proofErr w:type="spellEnd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618CF" w:rsidRPr="000D4D76" w:rsidRDefault="006618CF" w:rsidP="00137CC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0144AE"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7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18CF" w:rsidRPr="000D4D76" w:rsidTr="006618CF">
        <w:tc>
          <w:tcPr>
            <w:tcW w:w="6374" w:type="dxa"/>
          </w:tcPr>
          <w:p w:rsidR="006618CF" w:rsidRPr="000D4D76" w:rsidRDefault="009F0DFC" w:rsidP="009F0DF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Вироби медичного призначення</w:t>
            </w:r>
            <w:r w:rsidR="006618CF"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618CF"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медичні матеріали та діагностичне приладдя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618CF"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пробірки, тест-смужки, аплікатори, серветки, та ін.)</w:t>
            </w:r>
          </w:p>
        </w:tc>
        <w:tc>
          <w:tcPr>
            <w:tcW w:w="2410" w:type="dxa"/>
          </w:tcPr>
          <w:p w:rsidR="006618CF" w:rsidRPr="000D4D76" w:rsidRDefault="006618CF" w:rsidP="0061713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17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727,1</w:t>
            </w:r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тис.грн</w:t>
            </w:r>
            <w:proofErr w:type="spellEnd"/>
            <w:r w:rsidRPr="000D4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72706" w:rsidRPr="00752084" w:rsidRDefault="00FD7DC0" w:rsidP="00FD7D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084">
        <w:rPr>
          <w:rFonts w:ascii="Times New Roman" w:hAnsi="Times New Roman" w:cs="Times New Roman"/>
          <w:bCs/>
          <w:sz w:val="28"/>
          <w:szCs w:val="28"/>
        </w:rPr>
        <w:t>Крім того, за рахунок коштів місцевого бюджету</w:t>
      </w:r>
      <w:r w:rsidRPr="00752084">
        <w:rPr>
          <w:rFonts w:ascii="Times New Roman" w:hAnsi="Times New Roman" w:cs="Times New Roman"/>
          <w:b/>
          <w:bCs/>
          <w:sz w:val="28"/>
          <w:szCs w:val="28"/>
        </w:rPr>
        <w:t xml:space="preserve"> придбано </w:t>
      </w:r>
      <w:proofErr w:type="spellStart"/>
      <w:r w:rsidRPr="00752084">
        <w:rPr>
          <w:rFonts w:ascii="Times New Roman" w:hAnsi="Times New Roman" w:cs="Times New Roman"/>
          <w:b/>
          <w:bCs/>
          <w:sz w:val="28"/>
          <w:szCs w:val="28"/>
        </w:rPr>
        <w:t>деззасоби</w:t>
      </w:r>
      <w:proofErr w:type="spellEnd"/>
      <w:r w:rsidRPr="00752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084">
        <w:rPr>
          <w:rFonts w:ascii="Times New Roman" w:hAnsi="Times New Roman" w:cs="Times New Roman"/>
          <w:bCs/>
          <w:sz w:val="28"/>
          <w:szCs w:val="28"/>
        </w:rPr>
        <w:t xml:space="preserve">на  суму </w:t>
      </w:r>
      <w:r w:rsidR="00C07C6F" w:rsidRPr="00752084">
        <w:rPr>
          <w:rFonts w:ascii="Times New Roman" w:hAnsi="Times New Roman" w:cs="Times New Roman"/>
          <w:b/>
          <w:bCs/>
          <w:sz w:val="28"/>
          <w:szCs w:val="28"/>
        </w:rPr>
        <w:t>183,0</w:t>
      </w:r>
      <w:r w:rsidRPr="00752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084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752084">
        <w:rPr>
          <w:rFonts w:ascii="Times New Roman" w:hAnsi="Times New Roman" w:cs="Times New Roman"/>
          <w:b/>
          <w:bCs/>
          <w:sz w:val="28"/>
          <w:szCs w:val="28"/>
        </w:rPr>
        <w:t>., з</w:t>
      </w:r>
      <w:r w:rsidRPr="00752084">
        <w:rPr>
          <w:rFonts w:ascii="Times New Roman" w:hAnsi="Times New Roman" w:cs="Times New Roman"/>
          <w:sz w:val="28"/>
          <w:szCs w:val="28"/>
        </w:rPr>
        <w:t xml:space="preserve">асоби індивідуального захисту на суму – 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154,7 </w:t>
      </w:r>
      <w:proofErr w:type="spellStart"/>
      <w:r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752084">
        <w:rPr>
          <w:rFonts w:ascii="Times New Roman" w:hAnsi="Times New Roman" w:cs="Times New Roman"/>
          <w:sz w:val="28"/>
          <w:szCs w:val="28"/>
        </w:rPr>
        <w:t xml:space="preserve">. та приладдя (пірометри) на суму  - </w:t>
      </w:r>
      <w:r w:rsidR="00C07C6F" w:rsidRPr="00752084">
        <w:rPr>
          <w:rFonts w:ascii="Times New Roman" w:hAnsi="Times New Roman" w:cs="Times New Roman"/>
          <w:b/>
          <w:sz w:val="28"/>
          <w:szCs w:val="28"/>
        </w:rPr>
        <w:t xml:space="preserve">65,9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084" w:rsidRPr="00752084">
        <w:rPr>
          <w:rFonts w:ascii="Times New Roman" w:hAnsi="Times New Roman" w:cs="Times New Roman"/>
          <w:sz w:val="28"/>
          <w:szCs w:val="28"/>
        </w:rPr>
        <w:t>меблі медичні на суму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 – 43,6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084" w:rsidRPr="00752084">
        <w:rPr>
          <w:rFonts w:ascii="Times New Roman" w:hAnsi="Times New Roman" w:cs="Times New Roman"/>
          <w:sz w:val="28"/>
          <w:szCs w:val="28"/>
        </w:rPr>
        <w:t>офісні меблі на суму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 – 17,9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52084" w:rsidRPr="00752084">
        <w:rPr>
          <w:rFonts w:ascii="Times New Roman" w:hAnsi="Times New Roman" w:cs="Times New Roman"/>
          <w:sz w:val="28"/>
          <w:szCs w:val="28"/>
        </w:rPr>
        <w:t>принтери на суму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 – 17,8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2084" w:rsidRPr="00752084">
        <w:rPr>
          <w:rFonts w:ascii="Times New Roman" w:hAnsi="Times New Roman" w:cs="Times New Roman"/>
          <w:sz w:val="28"/>
          <w:szCs w:val="28"/>
        </w:rPr>
        <w:t>компютери</w:t>
      </w:r>
      <w:proofErr w:type="spellEnd"/>
      <w:r w:rsidR="00752084" w:rsidRPr="00752084">
        <w:rPr>
          <w:rFonts w:ascii="Times New Roman" w:hAnsi="Times New Roman" w:cs="Times New Roman"/>
          <w:sz w:val="28"/>
          <w:szCs w:val="28"/>
        </w:rPr>
        <w:t xml:space="preserve"> на суму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 – 24,5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084" w:rsidRPr="00752084">
        <w:rPr>
          <w:rFonts w:ascii="Times New Roman" w:hAnsi="Times New Roman" w:cs="Times New Roman"/>
          <w:sz w:val="28"/>
          <w:szCs w:val="28"/>
        </w:rPr>
        <w:t>стільці на суму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 – 8,2 </w:t>
      </w:r>
      <w:proofErr w:type="spellStart"/>
      <w:r w:rsidR="00752084" w:rsidRPr="0075208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2084" w:rsidRPr="007520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084" w:rsidRPr="00752084">
        <w:rPr>
          <w:rFonts w:ascii="Times New Roman" w:hAnsi="Times New Roman" w:cs="Times New Roman"/>
          <w:sz w:val="28"/>
          <w:szCs w:val="28"/>
        </w:rPr>
        <w:t xml:space="preserve">холодильник на суму </w:t>
      </w:r>
      <w:r w:rsidR="00752084" w:rsidRPr="00752084">
        <w:rPr>
          <w:rFonts w:ascii="Times New Roman" w:hAnsi="Times New Roman" w:cs="Times New Roman"/>
          <w:b/>
          <w:sz w:val="28"/>
          <w:szCs w:val="28"/>
        </w:rPr>
        <w:t>– 5,8 тис. грн.</w:t>
      </w:r>
    </w:p>
    <w:p w:rsidR="00CF3FBA" w:rsidRPr="000D4D76" w:rsidRDefault="00EC1227" w:rsidP="00D808E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Витрати на забезпечення </w:t>
      </w:r>
      <w:r w:rsidR="00CF3FBA"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проведення медичних аналізів</w:t>
      </w:r>
      <w:r w:rsidR="00CF3FBA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склали</w:t>
      </w:r>
      <w:r w:rsidR="00CF3FBA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17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1095,5</w:t>
      </w:r>
      <w:r w:rsidR="00CF3FBA"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F3FBA" w:rsidRPr="000D4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тис.грн</w:t>
      </w:r>
      <w:proofErr w:type="spellEnd"/>
      <w:r w:rsidR="00CF3FBA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B61" w:rsidRPr="000D4D76" w:rsidRDefault="00EC1227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Придбано п</w:t>
      </w:r>
      <w:r w:rsidR="00755D6F"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аливо</w:t>
      </w:r>
      <w:r w:rsidR="00755D6F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-мастильні матеріали,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755D6F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ремонт та технічне обслуговування транспортних засобів</w:t>
      </w:r>
      <w:r w:rsidR="009B6D2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, страхування</w:t>
      </w:r>
      <w:r w:rsidR="00B6130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перереєстрацію транспортних засобів приєднаних підрозділів</w:t>
      </w:r>
      <w:r w:rsidR="00755D6F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загальну суму </w:t>
      </w:r>
      <w:r w:rsidR="00755D6F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617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242,1</w:t>
      </w:r>
      <w:r w:rsidR="005A0B61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55D6F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755D6F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6FD4" w:rsidRPr="000D4D76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55D6F" w:rsidRPr="000D4D76" w:rsidRDefault="005A0B61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Витрати на обслуговування </w:t>
      </w:r>
      <w:r w:rsidR="009B6D2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медичного обладнання та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оргтехніки, господарські матеріали</w:t>
      </w:r>
      <w:r w:rsidR="000F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канцелярське приладдя</w:t>
      </w:r>
      <w:r w:rsidR="00D808EC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D76">
        <w:rPr>
          <w:rFonts w:ascii="Times New Roman" w:hAnsi="Times New Roman" w:cs="Times New Roman"/>
          <w:b/>
          <w:sz w:val="28"/>
          <w:szCs w:val="28"/>
        </w:rPr>
        <w:t>склали</w:t>
      </w:r>
      <w:r w:rsidR="00D808EC" w:rsidRPr="000D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AA">
        <w:rPr>
          <w:rFonts w:ascii="Times New Roman" w:hAnsi="Times New Roman" w:cs="Times New Roman"/>
          <w:b/>
          <w:sz w:val="28"/>
          <w:szCs w:val="28"/>
        </w:rPr>
        <w:t>378,1</w:t>
      </w:r>
      <w:r w:rsidR="00D808EC" w:rsidRPr="000D4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08EC" w:rsidRPr="000D4D76">
        <w:rPr>
          <w:rFonts w:ascii="Times New Roman" w:hAnsi="Times New Roman" w:cs="Times New Roman"/>
          <w:b/>
          <w:sz w:val="28"/>
          <w:szCs w:val="28"/>
        </w:rPr>
        <w:t>тис.</w:t>
      </w:r>
      <w:r w:rsidR="00D808EC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грн</w:t>
      </w:r>
      <w:proofErr w:type="spellEnd"/>
      <w:r w:rsidR="00D808EC"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D4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6FD4" w:rsidRPr="000D4D76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A0B61" w:rsidRPr="000D4D76" w:rsidRDefault="005A0B61" w:rsidP="00146F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4D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забезпечення амбулаторії та </w:t>
      </w:r>
      <w:proofErr w:type="spellStart"/>
      <w:r w:rsidRPr="000D4D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ФАПи</w:t>
      </w:r>
      <w:proofErr w:type="spellEnd"/>
      <w:r w:rsidRPr="000D4D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надійним зв’язком та інтернетом для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використання медичної інформаційної системи Доктор </w:t>
      </w:r>
      <w:proofErr w:type="spellStart"/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Елекс</w:t>
      </w:r>
      <w:proofErr w:type="spellEnd"/>
      <w:r w:rsidRPr="000D4D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61303" w:rsidRPr="000D4D76">
        <w:rPr>
          <w:rFonts w:ascii="Times New Roman" w:eastAsia="Calibri" w:hAnsi="Times New Roman" w:cs="Times New Roman"/>
          <w:color w:val="000000"/>
          <w:sz w:val="28"/>
          <w:szCs w:val="28"/>
        </w:rPr>
        <w:t>супровід програмного забезпечення,</w:t>
      </w:r>
      <w:r w:rsidRPr="000D4D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роботи інформаційно-довідкової служби витрачено </w:t>
      </w:r>
      <w:r w:rsidR="006171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436,7</w:t>
      </w:r>
      <w:r w:rsidRPr="000D4D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4D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тис.грн</w:t>
      </w:r>
      <w:proofErr w:type="spellEnd"/>
      <w:r w:rsidRPr="000D4D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146FD4" w:rsidRPr="000D4D76" w:rsidRDefault="00146FD4" w:rsidP="00146F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0B61" w:rsidRDefault="005A0B61" w:rsidP="000F4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Витрати на обслуговування будівель та обладнання (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підтримання у робочому стані газового та електричного обладнання, утримання прибудинкових територій</w:t>
      </w:r>
      <w:r w:rsidR="00D808EC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6D23" w:rsidRPr="000D4D76">
        <w:rPr>
          <w:rFonts w:ascii="Times New Roman" w:hAnsi="Times New Roman" w:cs="Times New Roman"/>
          <w:color w:val="000000" w:themeColor="text1"/>
          <w:sz w:val="28"/>
          <w:szCs w:val="28"/>
        </w:rPr>
        <w:t>послуги протипожежного захисту та охоронні послуги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 склали</w:t>
      </w:r>
      <w:r w:rsidR="00D808EC"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71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287,4</w:t>
      </w:r>
      <w:r w:rsidR="00D808EC"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08EC"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D808EC"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F48AA" w:rsidRPr="000F48AA" w:rsidRDefault="000F48AA" w:rsidP="000F48A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0F48AA" w:rsidRPr="000D4D76" w:rsidRDefault="000F48AA" w:rsidP="000F48A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Витрати на підготовку (перепідготовку) кадрів склали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79,2</w:t>
      </w:r>
      <w:r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Pr="000D4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F48AA" w:rsidRPr="000F48AA" w:rsidRDefault="000F48AA" w:rsidP="000F48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C1227" w:rsidRPr="00591E65" w:rsidRDefault="008A3049" w:rsidP="00EC1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підприємстві </w:t>
      </w:r>
      <w:r w:rsidR="00591E65" w:rsidRPr="00591E65">
        <w:rPr>
          <w:rFonts w:ascii="Times New Roman" w:hAnsi="Times New Roman" w:cs="Times New Roman"/>
          <w:color w:val="000000" w:themeColor="text1"/>
          <w:sz w:val="28"/>
          <w:szCs w:val="28"/>
        </w:rPr>
        <w:t>працює</w:t>
      </w:r>
      <w:r w:rsidR="008B6D04" w:rsidRPr="005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стаціонарний пункт по забору </w:t>
      </w:r>
      <w:r w:rsidR="008B6D04" w:rsidRPr="0059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біологічного матеріалу для тестування</w:t>
      </w:r>
      <w:r w:rsidR="008B6D04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="008B6D04" w:rsidRPr="00591E6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методом </w:t>
        </w:r>
        <w:proofErr w:type="spellStart"/>
        <w:r w:rsidR="008B6D04" w:rsidRPr="00591E6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полімеразної</w:t>
        </w:r>
        <w:proofErr w:type="spellEnd"/>
        <w:r w:rsidR="008B6D04" w:rsidRPr="00591E6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ланцюгової реакції</w:t>
        </w:r>
      </w:hyperlink>
      <w:r w:rsidR="008B6D04" w:rsidRPr="00591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(</w:t>
      </w:r>
      <w:r w:rsidR="008B6D04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ПЛР) </w:t>
      </w:r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</w:rPr>
        <w:t>методом ІФА</w:t>
      </w:r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забезпечення своєчасного тестування пацієнтів, з підозрою на гостру респіраторну хворобу COVID-19, спричинену </w:t>
      </w:r>
      <w:proofErr w:type="spellStart"/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короновірусом</w:t>
      </w:r>
      <w:proofErr w:type="spellEnd"/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SARS</w:t>
      </w:r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</w:t>
      </w:r>
      <w:proofErr w:type="spellEnd"/>
      <w:r w:rsidR="001427B3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-2. </w:t>
      </w:r>
    </w:p>
    <w:p w:rsidR="008B6D04" w:rsidRPr="00DA5EC1" w:rsidRDefault="001427B3" w:rsidP="00EC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 </w:t>
      </w:r>
      <w:r w:rsidR="00DA5EC1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64523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місяців</w:t>
      </w:r>
      <w:r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року </w:t>
      </w:r>
      <w:r w:rsidRPr="00DA5EC1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 </w:t>
      </w:r>
      <w:r w:rsidRPr="00DA5E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A5EC1" w:rsidRPr="00DA5E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5634</w:t>
      </w:r>
      <w:r w:rsidR="00FE74D8" w:rsidRPr="00DA5E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A5E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заборів зразків ПЛР</w:t>
      </w:r>
      <w:r w:rsidRPr="00DA5E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A5E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 </w:t>
      </w:r>
      <w:r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лабораторного дослідження </w:t>
      </w:r>
      <w:r w:rsidRPr="00DA5EC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DA5EC1">
        <w:rPr>
          <w:rFonts w:ascii="Times New Roman" w:hAnsi="Times New Roman" w:cs="Times New Roman"/>
          <w:b/>
          <w:sz w:val="28"/>
          <w:szCs w:val="28"/>
        </w:rPr>
        <w:t xml:space="preserve">ІФА </w:t>
      </w:r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антитіла </w:t>
      </w:r>
      <w:proofErr w:type="spellStart"/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IgA</w:t>
      </w:r>
      <w:proofErr w:type="spellEnd"/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IgG</w:t>
      </w:r>
      <w:proofErr w:type="spellEnd"/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IgM</w:t>
      </w:r>
      <w:proofErr w:type="spellEnd"/>
      <w:r w:rsidR="00180F88" w:rsidRPr="00DA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C1">
        <w:rPr>
          <w:rFonts w:ascii="Times New Roman" w:hAnsi="Times New Roman" w:cs="Times New Roman"/>
          <w:sz w:val="28"/>
          <w:szCs w:val="28"/>
        </w:rPr>
        <w:t>–</w:t>
      </w:r>
      <w:r w:rsidR="00EC1227" w:rsidRPr="00DA5EC1">
        <w:rPr>
          <w:rFonts w:ascii="Times New Roman" w:hAnsi="Times New Roman" w:cs="Times New Roman"/>
          <w:sz w:val="28"/>
          <w:szCs w:val="28"/>
        </w:rPr>
        <w:t xml:space="preserve"> </w:t>
      </w:r>
      <w:r w:rsidR="00DA5EC1" w:rsidRPr="00DA5EC1">
        <w:rPr>
          <w:rFonts w:ascii="Times New Roman" w:hAnsi="Times New Roman" w:cs="Times New Roman"/>
          <w:b/>
          <w:sz w:val="28"/>
          <w:szCs w:val="28"/>
        </w:rPr>
        <w:t xml:space="preserve">2894 </w:t>
      </w:r>
      <w:r w:rsidRPr="00DA5EC1">
        <w:rPr>
          <w:rFonts w:ascii="Times New Roman" w:hAnsi="Times New Roman" w:cs="Times New Roman"/>
          <w:b/>
          <w:sz w:val="28"/>
          <w:szCs w:val="28"/>
        </w:rPr>
        <w:t>заборів</w:t>
      </w:r>
      <w:r w:rsidRPr="00DA5EC1">
        <w:rPr>
          <w:rFonts w:ascii="Times New Roman" w:hAnsi="Times New Roman" w:cs="Times New Roman"/>
          <w:sz w:val="28"/>
          <w:szCs w:val="28"/>
        </w:rPr>
        <w:t xml:space="preserve">. Крім того, </w:t>
      </w:r>
      <w:r w:rsidR="00180F8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EC1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6917</w:t>
      </w:r>
      <w:r w:rsidR="00350B52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0CE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експрес</w:t>
      </w:r>
      <w:r w:rsidR="00EC212B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0CE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180F88" w:rsidRPr="00DA5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тестів</w:t>
      </w:r>
      <w:r w:rsidR="00180F8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визначення </w:t>
      </w:r>
      <w:proofErr w:type="spellStart"/>
      <w:r w:rsidR="00180F8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антиген</w:t>
      </w:r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180F8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короновірусу</w:t>
      </w:r>
      <w:proofErr w:type="spellEnd"/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SARS</w:t>
      </w:r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</w:t>
      </w:r>
      <w:proofErr w:type="spellEnd"/>
      <w:r w:rsidR="00A80CE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180F88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0B52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E74D8" w:rsidRPr="000D4D76" w:rsidRDefault="00FE74D8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591E65" w:rsidRPr="00DA5EC1" w:rsidRDefault="00335A5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виконання наказу </w:t>
      </w:r>
      <w:r w:rsidR="00A80CE8"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МОЗ від 24.12.2020 № 3018 «Про </w:t>
      </w:r>
      <w:r w:rsidR="00A80CE8" w:rsidRPr="000D4D7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затвердження Дорожньої </w:t>
      </w:r>
      <w:r w:rsidR="00350B52" w:rsidRPr="000D4D7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карти з впровадження вакцини від гострої респіраторної хвороби </w:t>
      </w:r>
      <w:r w:rsidR="00350B52"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COVID</w:t>
      </w:r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-19, спри</w:t>
      </w:r>
      <w:r w:rsidR="000D4D76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иненої </w:t>
      </w:r>
      <w:proofErr w:type="spellStart"/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короновірусом</w:t>
      </w:r>
      <w:proofErr w:type="spellEnd"/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SARS</w:t>
      </w:r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</w:t>
      </w:r>
      <w:proofErr w:type="spellEnd"/>
      <w:r w:rsidR="00350B52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-2 і проведення масової вакцинації у відповідь на пандемію COVID-19 в Україні 2021-2022 роках» на підприємстві </w:t>
      </w:r>
      <w:r w:rsidR="00591E65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працюють</w:t>
      </w:r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59F4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E65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стаціонарних </w:t>
      </w:r>
      <w:proofErr w:type="spellStart"/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пукт</w:t>
      </w:r>
      <w:r w:rsidR="00EA7421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вакцінації</w:t>
      </w:r>
      <w:proofErr w:type="spellEnd"/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C07C6F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</w:t>
      </w:r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мобільн</w:t>
      </w:r>
      <w:r w:rsidR="00C07C6F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="00350B52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бригад</w:t>
      </w:r>
      <w:r w:rsidR="00C07C6F" w:rsidRPr="00591E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704918" w:rsidRPr="00591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32708" w:rsidRPr="00DA5EC1" w:rsidRDefault="00704918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r w:rsidR="00591E65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A56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>2021 року</w:t>
      </w:r>
      <w:r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E65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r w:rsidR="000D4D76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EC1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60930</w:t>
      </w:r>
      <w:r w:rsidR="007765A3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E65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щеплень</w:t>
      </w:r>
      <w:r w:rsidR="007765A3" w:rsidRPr="00DA5EC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65A3" w:rsidRPr="00DA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708" w:rsidRPr="000D4D76" w:rsidRDefault="00532708" w:rsidP="002F2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7A56" w:rsidRDefault="00EC1227" w:rsidP="00E67A5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7A56">
        <w:rPr>
          <w:rFonts w:ascii="Times New Roman" w:hAnsi="Times New Roman" w:cs="Times New Roman"/>
          <w:sz w:val="28"/>
          <w:szCs w:val="28"/>
        </w:rPr>
        <w:t xml:space="preserve">      </w:t>
      </w:r>
      <w:r w:rsidR="00146FD4" w:rsidRPr="00E67A56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4A5D2A" w:rsidRPr="00E67A56">
        <w:rPr>
          <w:rFonts w:ascii="Times New Roman" w:hAnsi="Times New Roman" w:cs="Times New Roman"/>
          <w:sz w:val="28"/>
          <w:szCs w:val="28"/>
        </w:rPr>
        <w:t>поточного року</w:t>
      </w:r>
      <w:r w:rsidR="00146FD4" w:rsidRPr="00E67A56">
        <w:rPr>
          <w:rFonts w:ascii="Times New Roman" w:hAnsi="Times New Roman" w:cs="Times New Roman"/>
          <w:sz w:val="28"/>
          <w:szCs w:val="28"/>
        </w:rPr>
        <w:t xml:space="preserve"> п</w:t>
      </w:r>
      <w:r w:rsidR="00603F81" w:rsidRPr="00E67A56">
        <w:rPr>
          <w:rFonts w:ascii="Times New Roman" w:hAnsi="Times New Roman" w:cs="Times New Roman"/>
          <w:sz w:val="28"/>
          <w:szCs w:val="28"/>
        </w:rPr>
        <w:t xml:space="preserve">роведено комплекс ремонтно-будівельних робіт, пов’язаних із відновленням експлуатаційних показників будівель </w:t>
      </w:r>
      <w:r w:rsidR="000F48AA" w:rsidRPr="00E67A56">
        <w:rPr>
          <w:rFonts w:ascii="Times New Roman" w:hAnsi="Times New Roman" w:cs="Times New Roman"/>
          <w:sz w:val="28"/>
          <w:szCs w:val="28"/>
        </w:rPr>
        <w:t xml:space="preserve">та забезпечення доступності </w:t>
      </w:r>
      <w:proofErr w:type="spellStart"/>
      <w:r w:rsidR="000F48AA" w:rsidRPr="00E67A56">
        <w:rPr>
          <w:rFonts w:ascii="Times New Roman" w:hAnsi="Times New Roman" w:cs="Times New Roman"/>
          <w:sz w:val="28"/>
          <w:szCs w:val="28"/>
        </w:rPr>
        <w:t>приміщеннь</w:t>
      </w:r>
      <w:proofErr w:type="spellEnd"/>
      <w:r w:rsidR="000F48AA" w:rsidRPr="00E67A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F48AA" w:rsidRPr="00E67A56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0F48AA" w:rsidRPr="00E67A56">
        <w:rPr>
          <w:rFonts w:ascii="Times New Roman" w:hAnsi="Times New Roman" w:cs="Times New Roman"/>
          <w:sz w:val="28"/>
          <w:szCs w:val="28"/>
        </w:rPr>
        <w:t xml:space="preserve"> верст населення </w:t>
      </w:r>
      <w:r w:rsidR="00603F81" w:rsidRPr="00E67A56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617135">
        <w:rPr>
          <w:rFonts w:ascii="Times New Roman" w:hAnsi="Times New Roman" w:cs="Times New Roman"/>
          <w:b/>
          <w:sz w:val="28"/>
          <w:szCs w:val="28"/>
        </w:rPr>
        <w:t>650,8</w:t>
      </w:r>
      <w:r w:rsidR="00603F81" w:rsidRPr="00E67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F81" w:rsidRPr="00E67A56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603F81" w:rsidRPr="00E67A56">
        <w:rPr>
          <w:rFonts w:ascii="Times New Roman" w:hAnsi="Times New Roman" w:cs="Times New Roman"/>
          <w:b/>
          <w:sz w:val="28"/>
          <w:szCs w:val="28"/>
        </w:rPr>
        <w:t>.</w:t>
      </w:r>
      <w:r w:rsidR="00603F81" w:rsidRPr="00E67A56">
        <w:rPr>
          <w:rFonts w:ascii="Times New Roman" w:hAnsi="Times New Roman" w:cs="Times New Roman"/>
          <w:sz w:val="28"/>
          <w:szCs w:val="28"/>
        </w:rPr>
        <w:t xml:space="preserve">, </w:t>
      </w:r>
      <w:r w:rsidR="00C02FA6" w:rsidRPr="00E67A56">
        <w:rPr>
          <w:rFonts w:ascii="Times New Roman" w:hAnsi="Times New Roman" w:cs="Times New Roman"/>
          <w:sz w:val="28"/>
          <w:szCs w:val="28"/>
        </w:rPr>
        <w:t>зокрема</w:t>
      </w:r>
      <w:r w:rsidR="00E67A56">
        <w:rPr>
          <w:rFonts w:ascii="Times New Roman" w:hAnsi="Times New Roman" w:cs="Times New Roman"/>
          <w:sz w:val="28"/>
          <w:szCs w:val="28"/>
        </w:rPr>
        <w:t>:</w:t>
      </w:r>
    </w:p>
    <w:p w:rsidR="00C02FA6" w:rsidRPr="00E67A56" w:rsidRDefault="00E67A56" w:rsidP="00E67A5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FA6" w:rsidRPr="00E67A56">
        <w:rPr>
          <w:rFonts w:ascii="Times New Roman" w:hAnsi="Times New Roman" w:cs="Times New Roman"/>
          <w:sz w:val="28"/>
          <w:szCs w:val="28"/>
        </w:rPr>
        <w:t xml:space="preserve"> в закладах охорони </w:t>
      </w:r>
      <w:proofErr w:type="spellStart"/>
      <w:r w:rsidR="00C02FA6" w:rsidRPr="00E67A56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="00C02FA6" w:rsidRPr="00E67A56">
        <w:rPr>
          <w:rFonts w:ascii="Times New Roman" w:hAnsi="Times New Roman" w:cs="Times New Roman"/>
          <w:sz w:val="28"/>
          <w:szCs w:val="28"/>
        </w:rPr>
        <w:t xml:space="preserve">, розташованих у сільській місцевості </w:t>
      </w:r>
      <w:r w:rsidRPr="00E67A56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C02FA6" w:rsidRPr="00E67A56">
        <w:rPr>
          <w:rFonts w:ascii="Times New Roman" w:hAnsi="Times New Roman" w:cs="Times New Roman"/>
          <w:b/>
          <w:sz w:val="28"/>
          <w:szCs w:val="28"/>
        </w:rPr>
        <w:t xml:space="preserve">508,2 </w:t>
      </w:r>
      <w:proofErr w:type="spellStart"/>
      <w:r w:rsidR="00C02FA6" w:rsidRPr="00E67A56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C02FA6" w:rsidRPr="00E67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або 78,6%</w:t>
      </w:r>
      <w:r w:rsidR="00C02FA6" w:rsidRPr="00E67A56">
        <w:rPr>
          <w:rFonts w:ascii="Times New Roman" w:hAnsi="Times New Roman" w:cs="Times New Roman"/>
          <w:sz w:val="28"/>
          <w:szCs w:val="28"/>
        </w:rPr>
        <w:t xml:space="preserve"> (</w:t>
      </w:r>
      <w:r w:rsidR="00C02FA6" w:rsidRPr="00E67A56">
        <w:rPr>
          <w:rFonts w:ascii="Times New Roman" w:hAnsi="Times New Roman" w:cs="Times New Roman"/>
          <w:sz w:val="28"/>
          <w:szCs w:val="28"/>
          <w:lang w:eastAsia="uk-UA"/>
        </w:rPr>
        <w:t xml:space="preserve">роботи </w:t>
      </w:r>
      <w:r w:rsidR="00C02FA6" w:rsidRPr="00E67A56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з</w:t>
      </w:r>
      <w:r w:rsidR="00C02FA6" w:rsidRPr="00E67A56">
        <w:rPr>
          <w:rFonts w:ascii="Times New Roman" w:hAnsi="Times New Roman" w:cs="Times New Roman"/>
          <w:sz w:val="28"/>
          <w:szCs w:val="28"/>
          <w:u w:val="single"/>
        </w:rPr>
        <w:t xml:space="preserve"> доступності осіб з інвалідністю та інших </w:t>
      </w:r>
      <w:proofErr w:type="spellStart"/>
      <w:r w:rsidR="00C02FA6" w:rsidRPr="00E67A56">
        <w:rPr>
          <w:rFonts w:ascii="Times New Roman" w:hAnsi="Times New Roman" w:cs="Times New Roman"/>
          <w:sz w:val="28"/>
          <w:szCs w:val="28"/>
          <w:u w:val="single"/>
        </w:rPr>
        <w:t>маломобільних</w:t>
      </w:r>
      <w:proofErr w:type="spellEnd"/>
      <w:r w:rsidR="00C02FA6" w:rsidRPr="00E67A56">
        <w:rPr>
          <w:rFonts w:ascii="Times New Roman" w:hAnsi="Times New Roman" w:cs="Times New Roman"/>
          <w:sz w:val="28"/>
          <w:szCs w:val="28"/>
          <w:u w:val="single"/>
        </w:rPr>
        <w:t xml:space="preserve"> груп населення до вхідної групи нежитлового об’єктів амбулаторій відповідно до ДБН В.2.2-40:2018 «</w:t>
      </w:r>
      <w:proofErr w:type="spellStart"/>
      <w:r w:rsidR="00C02FA6" w:rsidRPr="00E67A56">
        <w:rPr>
          <w:rFonts w:ascii="Times New Roman" w:hAnsi="Times New Roman" w:cs="Times New Roman"/>
          <w:sz w:val="28"/>
          <w:szCs w:val="28"/>
          <w:u w:val="single"/>
        </w:rPr>
        <w:t>Інклюзивність</w:t>
      </w:r>
      <w:proofErr w:type="spellEnd"/>
      <w:r w:rsidR="00C02FA6" w:rsidRPr="00E67A56">
        <w:rPr>
          <w:rFonts w:ascii="Times New Roman" w:hAnsi="Times New Roman" w:cs="Times New Roman"/>
          <w:sz w:val="28"/>
          <w:szCs w:val="28"/>
          <w:u w:val="single"/>
        </w:rPr>
        <w:t xml:space="preserve"> будівель і споруд»</w:t>
      </w:r>
      <w:r w:rsidR="00C02FA6" w:rsidRPr="00E67A56">
        <w:rPr>
          <w:rFonts w:ascii="Times New Roman" w:hAnsi="Times New Roman" w:cs="Times New Roman"/>
          <w:sz w:val="28"/>
          <w:szCs w:val="28"/>
        </w:rPr>
        <w:t xml:space="preserve"> - </w:t>
      </w:r>
      <w:r w:rsidR="00C02FA6" w:rsidRPr="00617135">
        <w:rPr>
          <w:rFonts w:ascii="Times New Roman" w:hAnsi="Times New Roman" w:cs="Times New Roman"/>
          <w:bCs/>
          <w:sz w:val="28"/>
          <w:szCs w:val="28"/>
        </w:rPr>
        <w:t xml:space="preserve">441,7 </w:t>
      </w:r>
      <w:proofErr w:type="spellStart"/>
      <w:r w:rsidR="00C02FA6" w:rsidRPr="00617135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C02FA6" w:rsidRPr="00E67A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(АЗПСМ № 13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Доробратово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, АЗПСМ № 14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Завидово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, АЗПСМ № 15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Макарьово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, АЗПСМ № 17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Залужжя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, ФАП № 9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Пістрялово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 ФАП № 6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с.Горбок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 xml:space="preserve">, ФАП № 5 с. </w:t>
      </w:r>
      <w:proofErr w:type="spellStart"/>
      <w:r w:rsidR="00C02FA6" w:rsidRPr="00E67A56">
        <w:rPr>
          <w:rFonts w:ascii="Times New Roman" w:hAnsi="Times New Roman" w:cs="Times New Roman"/>
          <w:bCs/>
          <w:sz w:val="28"/>
          <w:szCs w:val="28"/>
        </w:rPr>
        <w:t>Негрово</w:t>
      </w:r>
      <w:proofErr w:type="spellEnd"/>
      <w:r w:rsidR="00C02FA6" w:rsidRPr="00E67A56">
        <w:rPr>
          <w:rFonts w:ascii="Times New Roman" w:hAnsi="Times New Roman" w:cs="Times New Roman"/>
          <w:bCs/>
          <w:sz w:val="28"/>
          <w:szCs w:val="28"/>
        </w:rPr>
        <w:t>)</w:t>
      </w:r>
      <w:r w:rsidRPr="00E67A56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C02FA6" w:rsidRPr="00E67A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санітарно-технічні роботи та монтаж системи опалення </w:t>
      </w:r>
      <w:r w:rsidRPr="00E67A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суму </w:t>
      </w:r>
      <w:r w:rsidRPr="00617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66,5 </w:t>
      </w:r>
      <w:proofErr w:type="spellStart"/>
      <w:r w:rsidRPr="00617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Pr="00E67A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</w:t>
      </w:r>
      <w:r w:rsidR="00C02FA6" w:rsidRPr="00E6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ФАП №8с.Негрово</w:t>
      </w:r>
      <w:r w:rsidR="00C02FA6" w:rsidRPr="00E67A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АЗПСМ № 15 с. </w:t>
      </w:r>
      <w:proofErr w:type="spellStart"/>
      <w:r w:rsidRPr="00E67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Макарьово</w:t>
      </w:r>
      <w:proofErr w:type="spellEnd"/>
      <w:r w:rsidRPr="00E67A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)</w:t>
      </w:r>
    </w:p>
    <w:p w:rsidR="00C02FA6" w:rsidRPr="00E32B5D" w:rsidRDefault="00E67A56" w:rsidP="00E67A56">
      <w:pPr>
        <w:pStyle w:val="a3"/>
        <w:tabs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B5D"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поточний ремонт приміщень 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пунктів щеплення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розташованих в АЗПСМ № 1 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Я.Мудрого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48 та АЗПСМ № 2 В.Стуса,3 на загальну суму </w:t>
      </w:r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100,0 </w:t>
      </w:r>
      <w:proofErr w:type="spellStart"/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тис.грн</w:t>
      </w:r>
      <w:proofErr w:type="spellEnd"/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5A0B61" w:rsidRDefault="00146FD4" w:rsidP="005A0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Н</w:t>
      </w:r>
      <w:r w:rsidR="005A0B61" w:rsidRPr="000D4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5A0B61" w:rsidRPr="00957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зміцнення </w:t>
      </w:r>
      <w:r w:rsidR="005A0B61" w:rsidRPr="00957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матеріально-технічної бази</w:t>
      </w:r>
      <w:r w:rsidR="005A0B61" w:rsidRPr="000D4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витрачено </w:t>
      </w:r>
      <w:r w:rsidR="00957E6C">
        <w:rPr>
          <w:rFonts w:ascii="Times New Roman" w:eastAsia="Times New Roman" w:hAnsi="Times New Roman" w:cs="Times New Roman"/>
          <w:b/>
          <w:sz w:val="28"/>
          <w:szCs w:val="28"/>
        </w:rPr>
        <w:t>2 761,3</w:t>
      </w:r>
      <w:r w:rsidR="000144AE" w:rsidRPr="000D4D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B61" w:rsidRPr="000D4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тис.грн</w:t>
      </w:r>
      <w:proofErr w:type="spellEnd"/>
      <w:r w:rsidR="005A0B61" w:rsidRPr="000D4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</w:t>
      </w:r>
      <w:r w:rsidR="00E67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зокрема</w:t>
      </w:r>
      <w:r w:rsidR="005A0B61" w:rsidRPr="000D4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E67A56" w:rsidRDefault="00E67A56" w:rsidP="00D2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обладнання для </w:t>
      </w:r>
      <w:r w:rsidRPr="00E32B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паліативної медичної допомоги дорослим і дітям </w:t>
      </w:r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суму </w:t>
      </w:r>
      <w:r w:rsidR="00D20C66">
        <w:rPr>
          <w:rFonts w:ascii="Times New Roman" w:eastAsia="Times New Roman" w:hAnsi="Times New Roman" w:cs="Times New Roman"/>
          <w:b/>
          <w:sz w:val="28"/>
          <w:szCs w:val="28"/>
        </w:rPr>
        <w:t>131,0</w:t>
      </w:r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>тис.грн</w:t>
      </w:r>
      <w:proofErr w:type="spellEnd"/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(концентратор кисневий (3 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автоматичний дозатор лікувальних речовин (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інфузомат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- (2 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Аспіратор, - відсмоктувач  медичний (2шт), пірометри та 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пульсоксиметри</w:t>
      </w:r>
      <w:proofErr w:type="spellEnd"/>
      <w:r w:rsid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20C66" w:rsidRP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неінвазивн</w:t>
      </w:r>
      <w:r w:rsid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End"/>
      <w:r w:rsidR="00D20C66" w:rsidRP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</w:t>
      </w:r>
      <w:r w:rsid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D20C66" w:rsidRPr="00D20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вентиляції (ВІРАР/СРАР) </w:t>
      </w:r>
      <w:r w:rsidR="00D20C66"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E67A56" w:rsidRPr="00E32B5D" w:rsidRDefault="00E67A56" w:rsidP="00E67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обладнання </w:t>
      </w:r>
      <w:r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для пунктів вакцинації </w:t>
      </w:r>
      <w:r w:rsidRPr="00E32B5D">
        <w:rPr>
          <w:rFonts w:ascii="Times New Roman" w:hAnsi="Times New Roman" w:cs="Times New Roman"/>
          <w:color w:val="303030"/>
          <w:sz w:val="28"/>
          <w:szCs w:val="28"/>
          <w:u w:val="single"/>
          <w:shd w:val="clear" w:color="auto" w:fill="FFFFFF"/>
        </w:rPr>
        <w:t xml:space="preserve">від гострої респіраторної хвороби 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COVID-19,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сприсиненої</w:t>
      </w:r>
      <w:proofErr w:type="spellEnd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короновірусом</w:t>
      </w:r>
      <w:proofErr w:type="spellEnd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SARS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CoV</w:t>
      </w:r>
      <w:proofErr w:type="spellEnd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-2 </w:t>
      </w:r>
      <w:r w:rsidRPr="00E32B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суму 47,7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(холодильники, принтери)</w:t>
      </w:r>
    </w:p>
    <w:p w:rsidR="00E67A56" w:rsidRPr="00E32B5D" w:rsidRDefault="00E67A56" w:rsidP="00E67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меблі для кабінетів сімейних лікарів </w:t>
      </w: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загальну суму </w:t>
      </w:r>
      <w:r w:rsidR="00D20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512,4</w:t>
      </w:r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тис.грн</w:t>
      </w:r>
      <w:proofErr w:type="spellEnd"/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.;</w:t>
      </w:r>
    </w:p>
    <w:p w:rsidR="00E67A56" w:rsidRPr="00E32B5D" w:rsidRDefault="00E67A56" w:rsidP="00E67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холодільне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обладнання на суму </w:t>
      </w:r>
      <w:r w:rsid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20,6</w:t>
      </w:r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E3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тис.грн</w:t>
      </w:r>
      <w:proofErr w:type="spellEnd"/>
      <w:r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</w:t>
      </w:r>
    </w:p>
    <w:p w:rsidR="00E67A56" w:rsidRPr="00E32B5D" w:rsidRDefault="00E67A56" w:rsidP="00E32B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інше обладнання </w:t>
      </w:r>
      <w:r w:rsidR="00E32B5D"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E32B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суму </w:t>
      </w:r>
      <w:r w:rsidR="00D20C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292,8</w:t>
      </w:r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32B5D"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(охоронна сигналізація, навіс для вхідної групи, </w:t>
      </w:r>
      <w:r w:rsidR="00E32B5D"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E32B5D" w:rsidRPr="00E32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ощення із бетонної </w:t>
      </w:r>
      <w:r w:rsidR="00E32B5D" w:rsidRPr="00E32B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плитки</w:t>
      </w:r>
      <w:r w:rsidR="00E32B5D" w:rsidRPr="00E32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r w:rsidR="00E32B5D"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нових амбулаторій, огорожа </w:t>
      </w:r>
      <w:r w:rsidR="00E32B5D" w:rsidRPr="00E32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АЗПСМ № 11 </w:t>
      </w:r>
      <w:proofErr w:type="spellStart"/>
      <w:r w:rsidR="00E32B5D" w:rsidRPr="00E32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с.Дерцен</w:t>
      </w:r>
      <w:proofErr w:type="spellEnd"/>
      <w:r w:rsidR="00E32B5D" w:rsidRPr="00E32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газові котли </w:t>
      </w:r>
      <w:r w:rsidR="00E32B5D" w:rsidRPr="00E32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АЗПСМ № 7</w:t>
      </w:r>
      <w:r w:rsidR="00D20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АЗПСМ смт </w:t>
      </w:r>
      <w:proofErr w:type="spellStart"/>
      <w:r w:rsidR="00D20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Чинадійово</w:t>
      </w:r>
      <w:proofErr w:type="spellEnd"/>
      <w:r w:rsidR="00E32B5D" w:rsidRPr="00E32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A0B61" w:rsidRPr="00FC0FB9" w:rsidRDefault="005A0B61" w:rsidP="005A0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C0F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FC0FB9" w:rsidRPr="00FC0F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 комплектів персональних </w:t>
      </w:r>
      <w:proofErr w:type="spellStart"/>
      <w:r w:rsidR="00FC0FB9" w:rsidRPr="00FC0F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компютерів</w:t>
      </w:r>
      <w:proofErr w:type="spellEnd"/>
      <w:r w:rsidR="00FC0FB9" w:rsidRPr="00FC0F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44AE" w:rsidRPr="00FC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загальну суму </w:t>
      </w:r>
      <w:r w:rsidR="00FC0FB9" w:rsidRPr="00FC0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166,5</w:t>
      </w:r>
      <w:r w:rsidR="000144AE" w:rsidRPr="00FC0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144AE" w:rsidRPr="00FC0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тис.грн</w:t>
      </w:r>
      <w:proofErr w:type="spellEnd"/>
      <w:r w:rsidR="000144AE" w:rsidRPr="00FC0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.;</w:t>
      </w:r>
    </w:p>
    <w:p w:rsidR="00FC0FB9" w:rsidRDefault="00FC0FB9" w:rsidP="00FC0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C3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- 13 </w:t>
      </w:r>
      <w:r w:rsidRPr="004C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чекових принтерів</w:t>
      </w:r>
      <w:r w:rsidR="00591E65" w:rsidRPr="004C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генерації унікальних штрих-кодів на медичні аналізи </w:t>
      </w:r>
      <w:r w:rsidRPr="004C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суму </w:t>
      </w:r>
      <w:r w:rsidRPr="00E32B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49,8 </w:t>
      </w:r>
      <w:proofErr w:type="spellStart"/>
      <w:r w:rsidRPr="00E32B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тис.грн</w:t>
      </w:r>
      <w:proofErr w:type="spellEnd"/>
      <w:r w:rsidRPr="004C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32B5D" w:rsidRDefault="00E32B5D" w:rsidP="00E32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B5D">
        <w:rPr>
          <w:rFonts w:ascii="Times New Roman" w:eastAsia="Times New Roman" w:hAnsi="Times New Roman" w:cs="Times New Roman"/>
          <w:sz w:val="28"/>
          <w:szCs w:val="28"/>
        </w:rPr>
        <w:t xml:space="preserve">- медичне приладдя на суму </w:t>
      </w:r>
      <w:r w:rsidR="00D20C66">
        <w:rPr>
          <w:rFonts w:ascii="Times New Roman" w:eastAsia="Times New Roman" w:hAnsi="Times New Roman" w:cs="Times New Roman"/>
          <w:b/>
          <w:sz w:val="28"/>
          <w:szCs w:val="28"/>
        </w:rPr>
        <w:t>53,8</w:t>
      </w:r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B5D">
        <w:rPr>
          <w:rFonts w:ascii="Times New Roman" w:eastAsia="Times New Roman" w:hAnsi="Times New Roman" w:cs="Times New Roman"/>
          <w:b/>
          <w:sz w:val="28"/>
          <w:szCs w:val="28"/>
        </w:rPr>
        <w:t>тис.грн</w:t>
      </w:r>
      <w:proofErr w:type="spellEnd"/>
      <w:r w:rsidRPr="00E32B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C66">
        <w:rPr>
          <w:rFonts w:ascii="Times New Roman" w:eastAsia="Times New Roman" w:hAnsi="Times New Roman" w:cs="Times New Roman"/>
          <w:sz w:val="28"/>
          <w:szCs w:val="28"/>
        </w:rPr>
        <w:t xml:space="preserve"> (ваги дитячі, мішки АМБУ, бактерицидні лампи)</w:t>
      </w:r>
    </w:p>
    <w:p w:rsidR="006D55D4" w:rsidRPr="006D55D4" w:rsidRDefault="00957E6C" w:rsidP="00E32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в</w:t>
      </w:r>
      <w:r w:rsidRPr="006D55D4">
        <w:rPr>
          <w:rFonts w:ascii="Times New Roman" w:hAnsi="Times New Roman" w:cs="Times New Roman"/>
          <w:b/>
          <w:bCs/>
          <w:sz w:val="28"/>
          <w:szCs w:val="28"/>
        </w:rPr>
        <w:t xml:space="preserve">артість робіт з модернізації та </w:t>
      </w:r>
      <w:r w:rsidRPr="006D55D4">
        <w:rPr>
          <w:rFonts w:ascii="Times New Roman" w:hAnsi="Times New Roman" w:cs="Times New Roman"/>
          <w:b/>
          <w:sz w:val="28"/>
          <w:szCs w:val="28"/>
          <w:lang w:eastAsia="uk-UA"/>
        </w:rPr>
        <w:t>реконструкції</w:t>
      </w:r>
      <w:r w:rsidRPr="006D55D4">
        <w:rPr>
          <w:rFonts w:ascii="Times New Roman" w:hAnsi="Times New Roman" w:cs="Times New Roman"/>
          <w:sz w:val="28"/>
          <w:szCs w:val="28"/>
          <w:lang w:eastAsia="uk-UA"/>
        </w:rPr>
        <w:t xml:space="preserve"> склала </w:t>
      </w:r>
      <w:r w:rsidRPr="006D55D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752,5 </w:t>
      </w:r>
      <w:proofErr w:type="spellStart"/>
      <w:r w:rsidRPr="006D55D4">
        <w:rPr>
          <w:rFonts w:ascii="Times New Roman" w:hAnsi="Times New Roman" w:cs="Times New Roman"/>
          <w:b/>
          <w:sz w:val="28"/>
          <w:szCs w:val="28"/>
          <w:lang w:eastAsia="uk-UA"/>
        </w:rPr>
        <w:t>тис.грн</w:t>
      </w:r>
      <w:proofErr w:type="spellEnd"/>
      <w:r w:rsidRPr="006D55D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E32B5D" w:rsidRDefault="00957E6C" w:rsidP="00FC0FB9">
      <w:pPr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- п</w:t>
      </w:r>
      <w:r w:rsidR="00617135" w:rsidRPr="006D55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ридбано програмне забезпеченн</w:t>
      </w:r>
      <w:r w:rsidR="00617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 </w:t>
      </w:r>
      <w:r w:rsidR="00617135"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медичної інформаційної системи Доктор </w:t>
      </w:r>
      <w:proofErr w:type="spellStart"/>
      <w:r w:rsidR="00617135" w:rsidRPr="000D4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Елекс</w:t>
      </w:r>
      <w:proofErr w:type="spellEnd"/>
      <w:r w:rsidR="00617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кваліфіковано</w:t>
      </w:r>
      <w:r w:rsidR="006D5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електронного підпису на загальну суму </w:t>
      </w:r>
      <w:r w:rsidR="006D55D4" w:rsidRPr="006D5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149,0 </w:t>
      </w:r>
      <w:proofErr w:type="spellStart"/>
      <w:r w:rsidR="006D55D4" w:rsidRPr="006D5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6D55D4" w:rsidRPr="006D5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17135">
        <w:rPr>
          <w:rFonts w:ascii="Arial" w:hAnsi="Arial" w:cs="Arial"/>
          <w:color w:val="000000"/>
          <w:shd w:val="clear" w:color="auto" w:fill="FFFFFF"/>
        </w:rPr>
        <w:t> </w:t>
      </w:r>
    </w:p>
    <w:p w:rsidR="006D55D4" w:rsidRPr="006D55D4" w:rsidRDefault="006D55D4" w:rsidP="00FC0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:rsidR="00D20C66" w:rsidRPr="006D55D4" w:rsidRDefault="00267B57" w:rsidP="0026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D55D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267B57" w:rsidRPr="000D4D76" w:rsidRDefault="00D20C66" w:rsidP="0026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Підготовлено проектно-кошторисну документацію для проведення ремонтних робіт другого поверху АЗПСМ № 1, ФАП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с.Павшино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с. Н. Коропець</w:t>
      </w:r>
    </w:p>
    <w:p w:rsidR="004A5D2A" w:rsidRDefault="004A5D2A" w:rsidP="002F2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12B" w:rsidRPr="000D4D76" w:rsidRDefault="00362896" w:rsidP="002F2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D4D76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EC212B" w:rsidRPr="000D4D76">
        <w:rPr>
          <w:rFonts w:ascii="Times New Roman" w:hAnsi="Times New Roman" w:cs="Times New Roman"/>
          <w:sz w:val="28"/>
          <w:szCs w:val="28"/>
          <w:lang w:eastAsia="uk-UA"/>
        </w:rPr>
        <w:t>Інші в</w:t>
      </w:r>
      <w:r w:rsidRPr="000D4D76">
        <w:rPr>
          <w:rFonts w:ascii="Times New Roman" w:hAnsi="Times New Roman" w:cs="Times New Roman"/>
          <w:sz w:val="28"/>
          <w:szCs w:val="28"/>
          <w:lang w:eastAsia="uk-UA"/>
        </w:rPr>
        <w:t xml:space="preserve">итрати </w:t>
      </w:r>
      <w:r w:rsidR="00EC212B" w:rsidRPr="000D4D76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4A5D2A">
        <w:rPr>
          <w:rFonts w:ascii="Times New Roman" w:hAnsi="Times New Roman" w:cs="Times New Roman"/>
          <w:sz w:val="28"/>
          <w:szCs w:val="28"/>
          <w:lang w:eastAsia="uk-UA"/>
        </w:rPr>
        <w:t>зокрема,</w:t>
      </w:r>
      <w:r w:rsidRPr="000D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C212B" w:rsidRPr="000D4D76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C212B" w:rsidRPr="000D4D76">
        <w:rPr>
          <w:rFonts w:ascii="Times New Roman" w:hAnsi="Times New Roman"/>
          <w:sz w:val="28"/>
          <w:szCs w:val="28"/>
          <w:shd w:val="clear" w:color="auto" w:fill="FFFFFF"/>
        </w:rPr>
        <w:t>плата перших п’яти днів</w:t>
      </w:r>
      <w:r w:rsidR="00EC212B" w:rsidRPr="000D4D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EC212B" w:rsidRPr="000D4D76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тимчасової непрацездатності внаслідок захворювання або травми, не пов'язаної з нещасним випадком на виробництві,  що здійснюється коштами роботодавця,</w:t>
      </w:r>
      <w:r w:rsidR="00EC212B" w:rsidRPr="000D4D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C212B" w:rsidRPr="000D4D76">
        <w:rPr>
          <w:rFonts w:ascii="Times New Roman" w:hAnsi="Times New Roman"/>
          <w:sz w:val="28"/>
          <w:szCs w:val="28"/>
          <w:shd w:val="clear" w:color="auto" w:fill="FFFFFF"/>
        </w:rPr>
        <w:t xml:space="preserve">ЕСВ на суму допомоги з </w:t>
      </w:r>
      <w:r w:rsidR="00EC212B" w:rsidRPr="000D4D76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тимчасової непрацездатності</w:t>
      </w:r>
      <w:r w:rsidR="00EC212B" w:rsidRPr="000D4D76">
        <w:rPr>
          <w:rFonts w:ascii="Times New Roman" w:hAnsi="Times New Roman"/>
          <w:sz w:val="28"/>
          <w:szCs w:val="28"/>
          <w:shd w:val="clear" w:color="auto" w:fill="FFFFFF"/>
        </w:rPr>
        <w:t xml:space="preserve">, медичні висновки листків непрацездатності </w:t>
      </w:r>
      <w:r w:rsidR="00EC212B" w:rsidRPr="000D4D76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гострої респіраторної хвороби COVID-19) склали </w:t>
      </w:r>
      <w:r w:rsidR="00617135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704,2</w:t>
      </w:r>
      <w:r w:rsidR="00EC212B" w:rsidRPr="000D4D76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EC212B" w:rsidRPr="000D4D76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EC212B" w:rsidRPr="000D4D76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.</w:t>
      </w:r>
    </w:p>
    <w:p w:rsidR="009F0DFC" w:rsidRDefault="009F0DFC" w:rsidP="002F22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uk-UA"/>
        </w:rPr>
      </w:pPr>
      <w:r>
        <w:rPr>
          <w:rFonts w:ascii="Times New Roman" w:hAnsi="Times New Roman" w:cs="Times New Roman"/>
          <w:b/>
          <w:sz w:val="16"/>
          <w:szCs w:val="16"/>
          <w:lang w:eastAsia="uk-UA"/>
        </w:rPr>
        <w:t xml:space="preserve">     </w:t>
      </w:r>
    </w:p>
    <w:p w:rsidR="00EC212B" w:rsidRDefault="009F0DFC" w:rsidP="002F2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Pr="009F0DFC">
        <w:rPr>
          <w:rFonts w:ascii="Times New Roman" w:hAnsi="Times New Roman" w:cs="Times New Roman"/>
          <w:sz w:val="28"/>
          <w:szCs w:val="28"/>
          <w:lang w:eastAsia="uk-UA"/>
        </w:rPr>
        <w:t xml:space="preserve"> На підприємстві створений резервний фонд  в сумі </w:t>
      </w:r>
      <w:r w:rsidR="00617135">
        <w:rPr>
          <w:rFonts w:ascii="Times New Roman" w:hAnsi="Times New Roman" w:cs="Times New Roman"/>
          <w:b/>
          <w:sz w:val="28"/>
          <w:szCs w:val="28"/>
          <w:lang w:eastAsia="uk-UA"/>
        </w:rPr>
        <w:t>977,7</w:t>
      </w:r>
      <w:r w:rsidRPr="009F0D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F0DFC">
        <w:rPr>
          <w:rFonts w:ascii="Times New Roman" w:hAnsi="Times New Roman" w:cs="Times New Roman"/>
          <w:b/>
          <w:sz w:val="28"/>
          <w:szCs w:val="28"/>
          <w:lang w:eastAsia="uk-UA"/>
        </w:rPr>
        <w:t>тис.грн</w:t>
      </w:r>
      <w:proofErr w:type="spellEnd"/>
      <w:r w:rsidRPr="009F0DFC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02100A" w:rsidRPr="0002100A" w:rsidRDefault="0002100A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2100A">
        <w:rPr>
          <w:rFonts w:ascii="Times New Roman" w:hAnsi="Times New Roman" w:cs="Times New Roman"/>
          <w:sz w:val="28"/>
          <w:szCs w:val="28"/>
          <w:lang w:eastAsia="uk-UA"/>
        </w:rPr>
        <w:t>Крім того , накопичено коштів для виплати заробітної плати за січень у разі затримки фінансування та оплати ремонтних робіт.</w:t>
      </w:r>
    </w:p>
    <w:p w:rsidR="000D4D76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76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76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76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76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40F" w:rsidRDefault="000D4D76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 «ЦПМСД Мукачівської</w:t>
      </w:r>
      <w:r w:rsidR="004A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76" w:rsidRPr="002F2277" w:rsidRDefault="004C340F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5D2A">
        <w:rPr>
          <w:rFonts w:ascii="Times New Roman" w:hAnsi="Times New Roman" w:cs="Times New Roman"/>
          <w:sz w:val="28"/>
          <w:szCs w:val="28"/>
        </w:rPr>
        <w:t>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D76">
        <w:rPr>
          <w:rFonts w:ascii="Times New Roman" w:hAnsi="Times New Roman" w:cs="Times New Roman"/>
          <w:sz w:val="28"/>
          <w:szCs w:val="28"/>
        </w:rPr>
        <w:t>територіальної громади»                                              Мирослава ЧУБІРКО</w:t>
      </w:r>
    </w:p>
    <w:sectPr w:rsidR="000D4D76" w:rsidRPr="002F2277" w:rsidSect="00603F81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A4"/>
    <w:multiLevelType w:val="hybridMultilevel"/>
    <w:tmpl w:val="B1802BE4"/>
    <w:lvl w:ilvl="0" w:tplc="8D4065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64C6D"/>
    <w:multiLevelType w:val="hybridMultilevel"/>
    <w:tmpl w:val="5AD4CA3C"/>
    <w:lvl w:ilvl="0" w:tplc="37AE7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646B"/>
    <w:multiLevelType w:val="hybridMultilevel"/>
    <w:tmpl w:val="9154D9DA"/>
    <w:lvl w:ilvl="0" w:tplc="D208052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C52"/>
    <w:multiLevelType w:val="hybridMultilevel"/>
    <w:tmpl w:val="D4DC87A4"/>
    <w:lvl w:ilvl="0" w:tplc="696C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9142F"/>
    <w:multiLevelType w:val="hybridMultilevel"/>
    <w:tmpl w:val="F160975E"/>
    <w:lvl w:ilvl="0" w:tplc="696C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2E1D"/>
    <w:multiLevelType w:val="hybridMultilevel"/>
    <w:tmpl w:val="680E65B4"/>
    <w:lvl w:ilvl="0" w:tplc="3F4C9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3881"/>
    <w:multiLevelType w:val="hybridMultilevel"/>
    <w:tmpl w:val="CC989F6C"/>
    <w:lvl w:ilvl="0" w:tplc="6CD8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732F"/>
    <w:multiLevelType w:val="hybridMultilevel"/>
    <w:tmpl w:val="31DC12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6E23FD"/>
    <w:multiLevelType w:val="hybridMultilevel"/>
    <w:tmpl w:val="668ECB3C"/>
    <w:lvl w:ilvl="0" w:tplc="696C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6483"/>
    <w:multiLevelType w:val="hybridMultilevel"/>
    <w:tmpl w:val="B8FE9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A"/>
    <w:rsid w:val="000005B4"/>
    <w:rsid w:val="00002653"/>
    <w:rsid w:val="000144AE"/>
    <w:rsid w:val="00015AC2"/>
    <w:rsid w:val="00015D35"/>
    <w:rsid w:val="0002046B"/>
    <w:rsid w:val="0002100A"/>
    <w:rsid w:val="000C164C"/>
    <w:rsid w:val="000D36B0"/>
    <w:rsid w:val="000D4D76"/>
    <w:rsid w:val="000F48AA"/>
    <w:rsid w:val="00122C7A"/>
    <w:rsid w:val="00137CC5"/>
    <w:rsid w:val="001427B3"/>
    <w:rsid w:val="00146479"/>
    <w:rsid w:val="00146FD4"/>
    <w:rsid w:val="00152E8F"/>
    <w:rsid w:val="00153CAF"/>
    <w:rsid w:val="00180F88"/>
    <w:rsid w:val="001A06D4"/>
    <w:rsid w:val="001E3B41"/>
    <w:rsid w:val="0021679D"/>
    <w:rsid w:val="00233AD2"/>
    <w:rsid w:val="00267499"/>
    <w:rsid w:val="00267B57"/>
    <w:rsid w:val="00272706"/>
    <w:rsid w:val="002E1B8A"/>
    <w:rsid w:val="002F0AD7"/>
    <w:rsid w:val="002F2277"/>
    <w:rsid w:val="002F347E"/>
    <w:rsid w:val="002F5EFB"/>
    <w:rsid w:val="00303A6E"/>
    <w:rsid w:val="00335A54"/>
    <w:rsid w:val="00335B74"/>
    <w:rsid w:val="00350B52"/>
    <w:rsid w:val="00357FF3"/>
    <w:rsid w:val="00362896"/>
    <w:rsid w:val="0040025F"/>
    <w:rsid w:val="004169A0"/>
    <w:rsid w:val="004250D9"/>
    <w:rsid w:val="0044594D"/>
    <w:rsid w:val="0046067F"/>
    <w:rsid w:val="004A5D2A"/>
    <w:rsid w:val="004B091B"/>
    <w:rsid w:val="004B35BF"/>
    <w:rsid w:val="004C340F"/>
    <w:rsid w:val="004D0C58"/>
    <w:rsid w:val="004F2AAE"/>
    <w:rsid w:val="00524C09"/>
    <w:rsid w:val="00532708"/>
    <w:rsid w:val="005838D2"/>
    <w:rsid w:val="00591E65"/>
    <w:rsid w:val="005A0B61"/>
    <w:rsid w:val="00603F81"/>
    <w:rsid w:val="006131E0"/>
    <w:rsid w:val="00614C63"/>
    <w:rsid w:val="00617135"/>
    <w:rsid w:val="006403D1"/>
    <w:rsid w:val="00650842"/>
    <w:rsid w:val="0065684D"/>
    <w:rsid w:val="006618CF"/>
    <w:rsid w:val="00676042"/>
    <w:rsid w:val="006A6DC6"/>
    <w:rsid w:val="006C180C"/>
    <w:rsid w:val="006D55D4"/>
    <w:rsid w:val="006F71A9"/>
    <w:rsid w:val="00704918"/>
    <w:rsid w:val="007062DF"/>
    <w:rsid w:val="007244AA"/>
    <w:rsid w:val="00725C21"/>
    <w:rsid w:val="0073042E"/>
    <w:rsid w:val="00752084"/>
    <w:rsid w:val="00755D6F"/>
    <w:rsid w:val="00766B79"/>
    <w:rsid w:val="007765A3"/>
    <w:rsid w:val="00776A93"/>
    <w:rsid w:val="00791E8F"/>
    <w:rsid w:val="007A2E53"/>
    <w:rsid w:val="0080207B"/>
    <w:rsid w:val="00850F82"/>
    <w:rsid w:val="0085316B"/>
    <w:rsid w:val="00883D7D"/>
    <w:rsid w:val="00892A9E"/>
    <w:rsid w:val="00894AAF"/>
    <w:rsid w:val="008A3049"/>
    <w:rsid w:val="008B6D04"/>
    <w:rsid w:val="008C56C0"/>
    <w:rsid w:val="00911C88"/>
    <w:rsid w:val="009127C7"/>
    <w:rsid w:val="009303A1"/>
    <w:rsid w:val="00957E6C"/>
    <w:rsid w:val="00967D09"/>
    <w:rsid w:val="009B6D23"/>
    <w:rsid w:val="009F0DFC"/>
    <w:rsid w:val="00A106ED"/>
    <w:rsid w:val="00A265DA"/>
    <w:rsid w:val="00A74EF6"/>
    <w:rsid w:val="00A80CE8"/>
    <w:rsid w:val="00A94518"/>
    <w:rsid w:val="00AB3AE0"/>
    <w:rsid w:val="00AF3C28"/>
    <w:rsid w:val="00B11A3D"/>
    <w:rsid w:val="00B15CB9"/>
    <w:rsid w:val="00B61303"/>
    <w:rsid w:val="00BC2FE7"/>
    <w:rsid w:val="00C02FA6"/>
    <w:rsid w:val="00C07C6F"/>
    <w:rsid w:val="00C353E4"/>
    <w:rsid w:val="00C3614E"/>
    <w:rsid w:val="00C522BB"/>
    <w:rsid w:val="00C64523"/>
    <w:rsid w:val="00C73DC8"/>
    <w:rsid w:val="00C876AF"/>
    <w:rsid w:val="00CA25DC"/>
    <w:rsid w:val="00CD79BF"/>
    <w:rsid w:val="00CF0BE7"/>
    <w:rsid w:val="00CF3FBA"/>
    <w:rsid w:val="00D15531"/>
    <w:rsid w:val="00D20C66"/>
    <w:rsid w:val="00D45271"/>
    <w:rsid w:val="00D466E1"/>
    <w:rsid w:val="00D808EC"/>
    <w:rsid w:val="00DA5EC1"/>
    <w:rsid w:val="00DB21E8"/>
    <w:rsid w:val="00DD0537"/>
    <w:rsid w:val="00DD52F5"/>
    <w:rsid w:val="00DE783E"/>
    <w:rsid w:val="00E32082"/>
    <w:rsid w:val="00E32B5D"/>
    <w:rsid w:val="00E41B87"/>
    <w:rsid w:val="00E42A3B"/>
    <w:rsid w:val="00E53064"/>
    <w:rsid w:val="00E67A56"/>
    <w:rsid w:val="00E847C3"/>
    <w:rsid w:val="00EA7421"/>
    <w:rsid w:val="00EC1227"/>
    <w:rsid w:val="00EC212B"/>
    <w:rsid w:val="00EF047E"/>
    <w:rsid w:val="00EF0CC8"/>
    <w:rsid w:val="00F035BC"/>
    <w:rsid w:val="00F06B78"/>
    <w:rsid w:val="00F24F3D"/>
    <w:rsid w:val="00F75675"/>
    <w:rsid w:val="00F87693"/>
    <w:rsid w:val="00FC0FB9"/>
    <w:rsid w:val="00FD7DC0"/>
    <w:rsid w:val="00FE521F"/>
    <w:rsid w:val="00FE59F4"/>
    <w:rsid w:val="00FE74D8"/>
    <w:rsid w:val="00FF4CC1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786"/>
  <w15:chartTrackingRefBased/>
  <w15:docId w15:val="{6A854EDD-9270-4E97-9D73-7CA7D71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06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A"/>
    <w:pPr>
      <w:ind w:left="720"/>
      <w:contextualSpacing/>
    </w:pPr>
  </w:style>
  <w:style w:type="table" w:styleId="a4">
    <w:name w:val="Table Grid"/>
    <w:basedOn w:val="a1"/>
    <w:uiPriority w:val="39"/>
    <w:rsid w:val="002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8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D15531"/>
    <w:rPr>
      <w:color w:val="0000FF"/>
      <w:u w:val="single"/>
    </w:rPr>
  </w:style>
  <w:style w:type="character" w:styleId="a9">
    <w:name w:val="Strong"/>
    <w:basedOn w:val="a0"/>
    <w:uiPriority w:val="22"/>
    <w:qFormat/>
    <w:rsid w:val="00704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3F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06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23">
    <w:name w:val="rvts23"/>
    <w:basedOn w:val="a0"/>
    <w:rsid w:val="0070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fe.pravda.com.ua/projects/zapitay-jittya/2020/11/2/2428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0BDB-496C-41BE-8187-F174907D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5935</Words>
  <Characters>3384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2022-01-15T09:46:00Z</cp:lastPrinted>
  <dcterms:created xsi:type="dcterms:W3CDTF">2022-01-17T12:52:00Z</dcterms:created>
  <dcterms:modified xsi:type="dcterms:W3CDTF">2022-01-17T13:54:00Z</dcterms:modified>
</cp:coreProperties>
</file>