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3E502" w14:textId="2D07D554" w:rsidR="0081187D" w:rsidRDefault="0081187D" w:rsidP="0081187D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14:paraId="51626A87" w14:textId="77777777" w:rsidR="00536B82" w:rsidRPr="00536B82" w:rsidRDefault="00572C30" w:rsidP="00536B82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536B82" w:rsidRPr="00536B82">
        <w:rPr>
          <w:rFonts w:ascii="Times New Roman" w:hAnsi="Times New Roman"/>
          <w:sz w:val="24"/>
          <w:szCs w:val="24"/>
          <w:lang w:eastAsia="zh-CN"/>
        </w:rPr>
        <w:t>Додаток 1 до рішення</w:t>
      </w:r>
    </w:p>
    <w:p w14:paraId="479D9562" w14:textId="43436427" w:rsidR="00536B82" w:rsidRPr="00536B82" w:rsidRDefault="00536B82" w:rsidP="00536B82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</w:r>
      <w:r w:rsidR="00EE33D6">
        <w:rPr>
          <w:rFonts w:ascii="Times New Roman" w:hAnsi="Times New Roman"/>
          <w:sz w:val="24"/>
          <w:szCs w:val="24"/>
          <w:lang w:eastAsia="zh-CN"/>
        </w:rPr>
        <w:t xml:space="preserve">22 позачергової </w:t>
      </w:r>
      <w:r w:rsidRPr="00536B82">
        <w:rPr>
          <w:rFonts w:ascii="Times New Roman" w:hAnsi="Times New Roman"/>
          <w:sz w:val="24"/>
          <w:szCs w:val="24"/>
          <w:lang w:eastAsia="zh-CN"/>
        </w:rPr>
        <w:t xml:space="preserve">сесії  Мукачівської міської ради </w:t>
      </w:r>
    </w:p>
    <w:p w14:paraId="0378B05D" w14:textId="77777777" w:rsidR="00536B82" w:rsidRPr="00536B82" w:rsidRDefault="00536B82" w:rsidP="00536B82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>8-го скликання</w:t>
      </w:r>
    </w:p>
    <w:p w14:paraId="4E053972" w14:textId="0C7179F6" w:rsidR="0081187D" w:rsidRDefault="00536B82" w:rsidP="00536B82">
      <w:pPr>
        <w:pStyle w:val="a3"/>
        <w:tabs>
          <w:tab w:val="left" w:pos="9498"/>
        </w:tabs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>_________________  №_________</w:t>
      </w:r>
    </w:p>
    <w:p w14:paraId="786097D3" w14:textId="77777777" w:rsidR="00536B82" w:rsidRDefault="00536B82" w:rsidP="00536B82">
      <w:pPr>
        <w:pStyle w:val="a3"/>
        <w:tabs>
          <w:tab w:val="left" w:pos="9498"/>
        </w:tabs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21CC9D1A" w14:textId="12C3AF59" w:rsidR="00920D7B" w:rsidRDefault="0081187D" w:rsidP="00270361">
      <w:pPr>
        <w:pStyle w:val="a3"/>
        <w:tabs>
          <w:tab w:val="left" w:pos="9498"/>
        </w:tabs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</w:rPr>
        <w:tab/>
      </w:r>
      <w:r w:rsidR="00920D7B" w:rsidRPr="009F5ABF">
        <w:rPr>
          <w:rFonts w:ascii="Times New Roman" w:hAnsi="Times New Roman"/>
          <w:bCs/>
          <w:sz w:val="24"/>
          <w:szCs w:val="24"/>
        </w:rPr>
        <w:t xml:space="preserve">Додаток 1 до </w:t>
      </w:r>
      <w:r w:rsidR="00920D7B"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Програми забезпечення діяльності </w:t>
      </w:r>
    </w:p>
    <w:p w14:paraId="41B3C2E4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Мукачівської міської  територіальної громади </w:t>
      </w:r>
    </w:p>
    <w:p w14:paraId="28487381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 сфері містобудування, архітектури, земельних </w:t>
      </w:r>
    </w:p>
    <w:p w14:paraId="7E83EB0F" w14:textId="77777777" w:rsidR="00920D7B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відносин та комунальної власності </w:t>
      </w:r>
    </w:p>
    <w:p w14:paraId="25DD9E6E" w14:textId="77777777" w:rsidR="00920D7B" w:rsidRPr="009F5ABF" w:rsidRDefault="00920D7B" w:rsidP="00920D7B">
      <w:pPr>
        <w:pStyle w:val="a3"/>
        <w:tabs>
          <w:tab w:val="left" w:pos="9498"/>
        </w:tabs>
        <w:ind w:firstLine="708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ab/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на 202</w:t>
      </w:r>
      <w:r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 xml:space="preserve"> – 202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4 </w:t>
      </w:r>
      <w:r w:rsidRPr="009F5ABF">
        <w:rPr>
          <w:rFonts w:ascii="Times New Roman" w:hAnsi="Times New Roman"/>
          <w:bCs/>
          <w:sz w:val="24"/>
          <w:szCs w:val="24"/>
          <w:lang w:eastAsia="ru-RU"/>
        </w:rPr>
        <w:t>роки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</w:p>
    <w:p w14:paraId="42139EBA" w14:textId="77777777"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05BD2B54" w14:textId="77777777" w:rsidR="00B26757" w:rsidRPr="00B2675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14:paraId="4533DC41" w14:textId="77777777" w:rsidR="00B26757" w:rsidRPr="00F45277" w:rsidRDefault="00B26757" w:rsidP="00B26757">
      <w:pPr>
        <w:keepNext/>
        <w:numPr>
          <w:ilvl w:val="0"/>
          <w:numId w:val="1"/>
        </w:numPr>
        <w:suppressAutoHyphens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kern w:val="1"/>
          <w:sz w:val="28"/>
          <w:szCs w:val="28"/>
          <w:lang w:val="uk-UA" w:eastAsia="zh-CN"/>
        </w:rPr>
      </w:pPr>
      <w:r w:rsidRPr="00F45277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uk-UA" w:eastAsia="zh-CN"/>
        </w:rPr>
        <w:t>Ресурсне забезпечення</w:t>
      </w:r>
    </w:p>
    <w:p w14:paraId="71957FEE" w14:textId="77777777" w:rsidR="00B26757" w:rsidRPr="00F4527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14:paraId="0F59B0E5" w14:textId="3BDA0375" w:rsidR="00B26757" w:rsidRPr="00F45277" w:rsidRDefault="00B26757" w:rsidP="00B2675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</w:pPr>
      <w:r w:rsidRPr="00F45277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до  </w:t>
      </w:r>
      <w:r w:rsidRP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– 2024 роки</w:t>
      </w:r>
      <w:r w:rsidR="00F4527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7EE3F62A" w14:textId="77777777" w:rsidR="00B26757" w:rsidRPr="00B26757" w:rsidRDefault="00B26757" w:rsidP="00B26757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B26757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uk-UA"/>
        </w:rPr>
        <w:t>тис. грн.</w:t>
      </w:r>
    </w:p>
    <w:tbl>
      <w:tblPr>
        <w:tblW w:w="14287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1"/>
        <w:gridCol w:w="2126"/>
        <w:gridCol w:w="2179"/>
        <w:gridCol w:w="2782"/>
        <w:gridCol w:w="2379"/>
      </w:tblGrid>
      <w:tr w:rsidR="00B26757" w:rsidRPr="00B26757" w14:paraId="52988EC5" w14:textId="77777777" w:rsidTr="00CA0EFC">
        <w:trPr>
          <w:trHeight w:val="281"/>
          <w:jc w:val="center"/>
        </w:trPr>
        <w:tc>
          <w:tcPr>
            <w:tcW w:w="4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0A679336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Обсяг коштів, </w:t>
            </w:r>
          </w:p>
          <w:p w14:paraId="42872C19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які пропонується залучити </w:t>
            </w:r>
          </w:p>
          <w:p w14:paraId="56B39EBC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на виконання програми</w:t>
            </w:r>
          </w:p>
        </w:tc>
        <w:tc>
          <w:tcPr>
            <w:tcW w:w="70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3DD8277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Етапи виконання програми</w:t>
            </w:r>
          </w:p>
        </w:tc>
        <w:tc>
          <w:tcPr>
            <w:tcW w:w="2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23E2E5DA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Усього витрат на виконання програми</w:t>
            </w:r>
          </w:p>
        </w:tc>
      </w:tr>
      <w:tr w:rsidR="00B26757" w:rsidRPr="00B26757" w14:paraId="29A1DD54" w14:textId="77777777" w:rsidTr="00CA0EFC">
        <w:trPr>
          <w:trHeight w:val="70"/>
          <w:jc w:val="center"/>
        </w:trPr>
        <w:tc>
          <w:tcPr>
            <w:tcW w:w="4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14:paraId="41AA0CB5" w14:textId="77777777"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</w:tcPr>
          <w:p w14:paraId="33B6603C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2022</w:t>
            </w:r>
          </w:p>
          <w:p w14:paraId="7696A786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рік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8D8D8"/>
          </w:tcPr>
          <w:p w14:paraId="0CA5B5B2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2023</w:t>
            </w:r>
          </w:p>
          <w:p w14:paraId="4C382470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D8D8D8"/>
          </w:tcPr>
          <w:p w14:paraId="20DAAE10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2024</w:t>
            </w:r>
          </w:p>
          <w:p w14:paraId="00545955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рік</w:t>
            </w:r>
          </w:p>
        </w:tc>
        <w:tc>
          <w:tcPr>
            <w:tcW w:w="2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14:paraId="3EF3CA3A" w14:textId="77777777" w:rsidR="00B26757" w:rsidRPr="00B26757" w:rsidRDefault="00B26757" w:rsidP="00B26757">
            <w:pPr>
              <w:snapToGrid w:val="0"/>
              <w:spacing w:after="0" w:line="240" w:lineRule="auto"/>
              <w:ind w:firstLine="709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B26757" w:rsidRPr="00B26757" w14:paraId="54A8212B" w14:textId="77777777" w:rsidTr="00CA0EFC">
        <w:trPr>
          <w:trHeight w:val="435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41B4A19A" w14:textId="77777777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Обсяг ресурсів, усього,</w:t>
            </w:r>
          </w:p>
          <w:p w14:paraId="49A872BA" w14:textId="77777777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 у тому числі: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14:paraId="5E4624FB" w14:textId="1CFC3D81" w:rsidR="00B26757" w:rsidRPr="00F45277" w:rsidRDefault="00572C30" w:rsidP="002C412C">
            <w:pPr>
              <w:spacing w:after="0" w:line="240" w:lineRule="auto"/>
              <w:ind w:hanging="6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14:paraId="4405A21A" w14:textId="49C700AA" w:rsidR="00B26757" w:rsidRPr="00F4527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14:paraId="27288F05" w14:textId="26289181" w:rsidR="00B26757" w:rsidRPr="00F4527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5A0388E8" w14:textId="339BBD2C" w:rsidR="00B26757" w:rsidRPr="00F45277" w:rsidRDefault="002C412C" w:rsidP="002C412C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730</w:t>
            </w:r>
          </w:p>
        </w:tc>
      </w:tr>
      <w:tr w:rsidR="00B26757" w:rsidRPr="00B26757" w14:paraId="0539F810" w14:textId="7777777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7D4BD" w14:textId="77777777" w:rsidR="002C412C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 xml:space="preserve">бюджет Мукачівської міської </w:t>
            </w:r>
          </w:p>
          <w:p w14:paraId="510D563F" w14:textId="47DEF773" w:rsidR="00B26757" w:rsidRPr="00F45277" w:rsidRDefault="00B26757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45277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територіальної громади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B290BF" w14:textId="4572B4D3" w:rsidR="00B26757" w:rsidRPr="00F45277" w:rsidRDefault="00572C30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867AB67" w14:textId="77777777" w:rsidR="00B26757" w:rsidRPr="00F45277" w:rsidRDefault="00F45277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7</w:t>
            </w:r>
            <w:r w:rsidR="00B26757"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6C277B36" w14:textId="77777777" w:rsidR="00B26757" w:rsidRPr="00F45277" w:rsidRDefault="00B26757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F45277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EBCEE" w14:textId="1C10E810" w:rsidR="00B26757" w:rsidRPr="007E5182" w:rsidRDefault="007E5182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ru-RU"/>
              </w:rPr>
            </w:pPr>
            <w:r w:rsidRPr="007E5182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730</w:t>
            </w:r>
          </w:p>
          <w:p w14:paraId="6792C91B" w14:textId="77777777" w:rsidR="00B26757" w:rsidRPr="00F45277" w:rsidRDefault="00B26757" w:rsidP="00B26757">
            <w:pPr>
              <w:spacing w:after="0" w:line="240" w:lineRule="auto"/>
              <w:ind w:firstLine="709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</w:p>
        </w:tc>
      </w:tr>
      <w:tr w:rsidR="002C412C" w:rsidRPr="00B26757" w14:paraId="6203FBE3" w14:textId="77777777" w:rsidTr="00CA0EFC">
        <w:trPr>
          <w:trHeight w:val="590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A5C944" w14:textId="7FF8F679" w:rsidR="002C412C" w:rsidRPr="00F45277" w:rsidRDefault="002C412C" w:rsidP="00B26757">
            <w:pPr>
              <w:spacing w:after="0" w:line="240" w:lineRule="auto"/>
              <w:ind w:firstLine="149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кошти інших джерел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270521" w14:textId="0D14815D" w:rsid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4FC8B25" w14:textId="66B37492" w:rsid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14:paraId="5772E135" w14:textId="0D8BF031" w:rsidR="002C412C" w:rsidRPr="002C412C" w:rsidRDefault="002C412C" w:rsidP="00B26757">
            <w:pPr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-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369521" w14:textId="4C8A3189" w:rsidR="002C412C" w:rsidRPr="007E5182" w:rsidRDefault="002C412C" w:rsidP="00B267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</w:p>
        </w:tc>
      </w:tr>
      <w:tr w:rsidR="00B26757" w:rsidRPr="00B26757" w14:paraId="7CE22E1A" w14:textId="77777777" w:rsidTr="00CA0EFC">
        <w:trPr>
          <w:trHeight w:val="281"/>
          <w:jc w:val="center"/>
        </w:trPr>
        <w:tc>
          <w:tcPr>
            <w:tcW w:w="4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EE3CD4" w14:textId="77777777" w:rsidR="00B26757" w:rsidRPr="00B26757" w:rsidRDefault="00B26757" w:rsidP="00B26757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B26757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Разом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A061A4" w14:textId="6C6325D2" w:rsidR="00B26757" w:rsidRPr="00B26757" w:rsidRDefault="00572C30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430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CCE9524" w14:textId="2C619692" w:rsidR="00B26757" w:rsidRPr="00B26757" w:rsidRDefault="002C412C" w:rsidP="002C412C">
            <w:pPr>
              <w:spacing w:after="0" w:line="240" w:lineRule="auto"/>
              <w:ind w:hanging="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7250</w:t>
            </w:r>
          </w:p>
        </w:tc>
        <w:tc>
          <w:tcPr>
            <w:tcW w:w="27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14:paraId="0C3C4146" w14:textId="36DA356F" w:rsidR="00B26757" w:rsidRPr="00B26757" w:rsidRDefault="002C412C" w:rsidP="002C41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val="uk-UA" w:eastAsia="uk-UA"/>
              </w:rPr>
              <w:t>3050</w:t>
            </w:r>
          </w:p>
        </w:tc>
        <w:tc>
          <w:tcPr>
            <w:tcW w:w="2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A0E0EF" w14:textId="0C604666" w:rsidR="00B26757" w:rsidRPr="00B26757" w:rsidRDefault="002C412C" w:rsidP="002C412C">
            <w:pPr>
              <w:spacing w:after="0" w:line="240" w:lineRule="auto"/>
              <w:ind w:hanging="2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2C412C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1</w:t>
            </w:r>
            <w:r w:rsidR="00572C30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8</w:t>
            </w:r>
            <w:r w:rsidR="009E22AB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lang w:val="uk-UA" w:eastAsia="uk-UA"/>
              </w:rPr>
              <w:t>730</w:t>
            </w:r>
          </w:p>
        </w:tc>
      </w:tr>
    </w:tbl>
    <w:p w14:paraId="0C0F9043" w14:textId="77777777" w:rsidR="00B26757" w:rsidRPr="00B26757" w:rsidRDefault="00B26757" w:rsidP="00B26757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4C1E14B5" w14:textId="09B15CC1" w:rsidR="00920D7B" w:rsidRDefault="00920D7B" w:rsidP="00920D7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920D7B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                                 Яна ЧУБИРКО</w:t>
      </w:r>
    </w:p>
    <w:p w14:paraId="185F3E82" w14:textId="77777777" w:rsidR="00572C30" w:rsidRDefault="00572C30" w:rsidP="00572C30">
      <w:pPr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</w:p>
    <w:p w14:paraId="2587B2C9" w14:textId="77777777" w:rsidR="00572C30" w:rsidRPr="00572C30" w:rsidRDefault="00572C30" w:rsidP="00920D7B">
      <w:pPr>
        <w:spacing w:after="0" w:line="240" w:lineRule="auto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14:paraId="390D50B3" w14:textId="59477C9A" w:rsidR="00920D7B" w:rsidRDefault="00920D7B" w:rsidP="00572C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2683F896" w14:textId="77777777" w:rsidR="004D4F65" w:rsidRPr="00920D7B" w:rsidRDefault="004D4F65" w:rsidP="00572C3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14:paraId="1BD397EC" w14:textId="49EF6A0A" w:rsidR="00572C30" w:rsidRDefault="00572C30" w:rsidP="00572C30">
      <w:pPr>
        <w:pStyle w:val="a3"/>
        <w:tabs>
          <w:tab w:val="left" w:pos="10206"/>
        </w:tabs>
        <w:ind w:firstLine="8647"/>
        <w:rPr>
          <w:rFonts w:ascii="Times New Roman" w:hAnsi="Times New Roman"/>
          <w:sz w:val="24"/>
          <w:szCs w:val="24"/>
          <w:lang w:eastAsia="zh-CN"/>
        </w:rPr>
      </w:pPr>
      <w:bookmarkStart w:id="0" w:name="_Hlk78960241"/>
      <w:r w:rsidRPr="00465635">
        <w:rPr>
          <w:rFonts w:ascii="Times New Roman" w:hAnsi="Times New Roman"/>
          <w:sz w:val="24"/>
          <w:szCs w:val="24"/>
          <w:lang w:eastAsia="zh-CN"/>
        </w:rPr>
        <w:lastRenderedPageBreak/>
        <w:t xml:space="preserve">Додаток  2 до рішення </w:t>
      </w:r>
    </w:p>
    <w:p w14:paraId="6B594159" w14:textId="6C664AE4" w:rsidR="00536B82" w:rsidRPr="00536B82" w:rsidRDefault="00572C30" w:rsidP="00536B82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ab/>
      </w:r>
      <w:r w:rsidR="00EE33D6">
        <w:rPr>
          <w:rFonts w:ascii="Times New Roman" w:hAnsi="Times New Roman"/>
          <w:sz w:val="24"/>
          <w:szCs w:val="24"/>
          <w:lang w:eastAsia="zh-CN"/>
        </w:rPr>
        <w:t>22 позачергової</w:t>
      </w:r>
      <w:r w:rsidR="00536B82" w:rsidRPr="00536B82">
        <w:rPr>
          <w:rFonts w:ascii="Times New Roman" w:hAnsi="Times New Roman"/>
          <w:sz w:val="24"/>
          <w:szCs w:val="24"/>
          <w:lang w:eastAsia="zh-CN"/>
        </w:rPr>
        <w:t xml:space="preserve"> сесії  Мукачівської міської ради </w:t>
      </w:r>
    </w:p>
    <w:p w14:paraId="2042DCA7" w14:textId="77777777" w:rsidR="00536B82" w:rsidRDefault="00536B82" w:rsidP="00536B82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536B82">
        <w:rPr>
          <w:rFonts w:ascii="Times New Roman" w:hAnsi="Times New Roman"/>
          <w:sz w:val="24"/>
          <w:szCs w:val="24"/>
          <w:lang w:eastAsia="zh-CN"/>
        </w:rPr>
        <w:tab/>
        <w:t xml:space="preserve">            8-го скликання</w:t>
      </w:r>
    </w:p>
    <w:p w14:paraId="63323632" w14:textId="04C1F78F" w:rsidR="00270361" w:rsidRDefault="00572C30" w:rsidP="00536B82">
      <w:pPr>
        <w:pStyle w:val="a3"/>
        <w:tabs>
          <w:tab w:val="left" w:pos="8647"/>
        </w:tabs>
        <w:ind w:firstLine="708"/>
        <w:rPr>
          <w:rFonts w:ascii="Times New Roman" w:hAnsi="Times New Roman"/>
          <w:sz w:val="24"/>
          <w:szCs w:val="24"/>
          <w:lang w:eastAsia="zh-CN"/>
        </w:rPr>
      </w:pPr>
      <w:r w:rsidRPr="00465635">
        <w:rPr>
          <w:rFonts w:ascii="Times New Roman" w:hAnsi="Times New Roman"/>
          <w:sz w:val="24"/>
          <w:szCs w:val="24"/>
          <w:lang w:eastAsia="zh-CN"/>
        </w:rPr>
        <w:tab/>
        <w:t>__________ №__________________</w:t>
      </w:r>
    </w:p>
    <w:p w14:paraId="1856079D" w14:textId="77777777" w:rsidR="00270361" w:rsidRDefault="00270361" w:rsidP="00920D7B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</w:p>
    <w:p w14:paraId="34669B45" w14:textId="77777777" w:rsidR="00221C3C" w:rsidRPr="00920D7B" w:rsidRDefault="00920D7B" w:rsidP="00221C3C">
      <w:pPr>
        <w:tabs>
          <w:tab w:val="left" w:pos="8647"/>
        </w:tabs>
        <w:spacing w:after="0" w:line="240" w:lineRule="auto"/>
        <w:ind w:right="-171"/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</w:pPr>
      <w:r w:rsidRPr="00920D7B">
        <w:rPr>
          <w:rFonts w:ascii="Times New Roman" w:eastAsia="Calibri" w:hAnsi="Times New Roman" w:cs="Times New Roman"/>
          <w:sz w:val="24"/>
          <w:szCs w:val="24"/>
          <w:lang w:val="uk-UA" w:eastAsia="zh-CN"/>
        </w:rPr>
        <w:tab/>
      </w:r>
      <w:bookmarkEnd w:id="0"/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zh-CN"/>
        </w:rPr>
        <w:t xml:space="preserve">Додаток 2 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/>
        </w:rPr>
        <w:t xml:space="preserve">до </w:t>
      </w:r>
      <w:r w:rsidR="00221C3C" w:rsidRPr="00920D7B">
        <w:rPr>
          <w:rFonts w:ascii="Times New Roman" w:eastAsia="Calibri" w:hAnsi="Times New Roman" w:cs="Times New Roman"/>
          <w:bCs/>
          <w:sz w:val="24"/>
          <w:szCs w:val="24"/>
          <w:lang w:val="uk-UA" w:eastAsia="ru-RU"/>
        </w:rPr>
        <w:t xml:space="preserve">Програми забезпечення діяльності </w:t>
      </w:r>
    </w:p>
    <w:p w14:paraId="5F5F707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М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укачівської міської  територіальної громади </w:t>
      </w:r>
    </w:p>
    <w:p w14:paraId="6B6A9398" w14:textId="77777777" w:rsidR="00221C3C" w:rsidRPr="00920D7B" w:rsidRDefault="00221C3C" w:rsidP="00221C3C">
      <w:pPr>
        <w:tabs>
          <w:tab w:val="left" w:pos="8647"/>
          <w:tab w:val="left" w:pos="9356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 сфері містобудування, архітектури, земельних </w:t>
      </w:r>
    </w:p>
    <w:p w14:paraId="72AD0C8D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 xml:space="preserve">відносин та комунальної власності </w:t>
      </w:r>
    </w:p>
    <w:p w14:paraId="73C7716F" w14:textId="77777777" w:rsidR="00221C3C" w:rsidRPr="00920D7B" w:rsidRDefault="00221C3C" w:rsidP="00221C3C">
      <w:pPr>
        <w:tabs>
          <w:tab w:val="left" w:pos="8647"/>
        </w:tabs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</w:pP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ab/>
        <w:t>на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2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–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>4</w:t>
      </w:r>
      <w:r w:rsidRPr="00920D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uk-UA" w:eastAsia="ru-RU"/>
        </w:rPr>
        <w:t xml:space="preserve">и </w:t>
      </w:r>
    </w:p>
    <w:p w14:paraId="4557A509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6331E5" w14:textId="77777777" w:rsidR="00221C3C" w:rsidRDefault="00221C3C" w:rsidP="00221C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/>
          <w:sz w:val="24"/>
          <w:szCs w:val="24"/>
          <w:lang w:val="uk-UA"/>
        </w:rPr>
      </w:pPr>
    </w:p>
    <w:p w14:paraId="4E7E000C" w14:textId="77777777" w:rsidR="00221C3C" w:rsidRPr="00800B43" w:rsidRDefault="00221C3C" w:rsidP="00221C3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800B43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Перелік заходів і завдань до </w:t>
      </w:r>
      <w:r w:rsidRPr="00800B4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Програми забезпечення діяльності Мукачівської міської  територіальної громади в сфері містобудування, архітектури, земельних відносин та комунальної власності на 2022 - 2024 роки</w:t>
      </w:r>
    </w:p>
    <w:p w14:paraId="52D4AEBD" w14:textId="77777777" w:rsidR="00221C3C" w:rsidRPr="00B26757" w:rsidRDefault="00221C3C" w:rsidP="00221C3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tbl>
      <w:tblPr>
        <w:tblW w:w="150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"/>
        <w:gridCol w:w="1998"/>
        <w:gridCol w:w="2393"/>
        <w:gridCol w:w="1218"/>
        <w:gridCol w:w="1174"/>
        <w:gridCol w:w="1361"/>
        <w:gridCol w:w="716"/>
        <w:gridCol w:w="623"/>
        <w:gridCol w:w="635"/>
        <w:gridCol w:w="10"/>
        <w:gridCol w:w="4321"/>
      </w:tblGrid>
      <w:tr w:rsidR="00221C3C" w:rsidRPr="00B26757" w14:paraId="17612EF6" w14:textId="77777777" w:rsidTr="00A471ED">
        <w:trPr>
          <w:trHeight w:val="1065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44407575" w14:textId="77777777" w:rsidR="00221C3C" w:rsidRPr="009E22AB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98" w:type="dxa"/>
            <w:vMerge w:val="restart"/>
            <w:shd w:val="clear" w:color="000000" w:fill="DFDFDF"/>
            <w:vAlign w:val="center"/>
            <w:hideMark/>
          </w:tcPr>
          <w:p w14:paraId="77E6D973" w14:textId="77777777" w:rsidR="00221C3C" w:rsidRPr="009E22AB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Назва напряму діяльності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(пріоритетні завдання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393" w:type="dxa"/>
            <w:vMerge w:val="restart"/>
            <w:shd w:val="clear" w:color="000000" w:fill="DFDFDF"/>
            <w:vAlign w:val="center"/>
            <w:hideMark/>
          </w:tcPr>
          <w:p w14:paraId="6E3109B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Перелік заходів програми</w:t>
            </w:r>
          </w:p>
        </w:tc>
        <w:tc>
          <w:tcPr>
            <w:tcW w:w="1218" w:type="dxa"/>
            <w:vMerge w:val="restart"/>
            <w:shd w:val="clear" w:color="000000" w:fill="DFDFDF"/>
            <w:vAlign w:val="center"/>
            <w:hideMark/>
          </w:tcPr>
          <w:p w14:paraId="6A4E6B8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Строк</w:t>
            </w: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 xml:space="preserve"> виконання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заходу</w:t>
            </w:r>
          </w:p>
        </w:tc>
        <w:tc>
          <w:tcPr>
            <w:tcW w:w="1174" w:type="dxa"/>
            <w:vMerge w:val="restart"/>
            <w:shd w:val="clear" w:color="000000" w:fill="DFDFDF"/>
            <w:vAlign w:val="center"/>
            <w:hideMark/>
          </w:tcPr>
          <w:p w14:paraId="5D80D15E" w14:textId="77777777" w:rsidR="00221C3C" w:rsidRPr="009E22AB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Виконавці</w:t>
            </w:r>
          </w:p>
        </w:tc>
        <w:tc>
          <w:tcPr>
            <w:tcW w:w="1361" w:type="dxa"/>
            <w:vMerge w:val="restart"/>
            <w:shd w:val="clear" w:color="000000" w:fill="DFDFDF"/>
            <w:vAlign w:val="center"/>
            <w:hideMark/>
          </w:tcPr>
          <w:p w14:paraId="31ECF87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E22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Джерела фінансуван-ня</w:t>
            </w:r>
          </w:p>
        </w:tc>
        <w:tc>
          <w:tcPr>
            <w:tcW w:w="1984" w:type="dxa"/>
            <w:gridSpan w:val="4"/>
            <w:shd w:val="clear" w:color="000000" w:fill="DFDFDF"/>
            <w:vAlign w:val="center"/>
            <w:hideMark/>
          </w:tcPr>
          <w:p w14:paraId="6B0598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Обсяги фінансування, тис.грн.</w:t>
            </w:r>
          </w:p>
        </w:tc>
        <w:tc>
          <w:tcPr>
            <w:tcW w:w="4321" w:type="dxa"/>
            <w:shd w:val="clear" w:color="000000" w:fill="DFDFDF"/>
            <w:vAlign w:val="center"/>
            <w:hideMark/>
          </w:tcPr>
          <w:p w14:paraId="50A9A66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Очікуваний результат</w:t>
            </w:r>
          </w:p>
        </w:tc>
      </w:tr>
      <w:tr w:rsidR="00221C3C" w:rsidRPr="00B26757" w14:paraId="76BFB624" w14:textId="77777777" w:rsidTr="00A471ED">
        <w:trPr>
          <w:trHeight w:val="331"/>
          <w:tblHeader/>
        </w:trPr>
        <w:tc>
          <w:tcPr>
            <w:tcW w:w="606" w:type="dxa"/>
            <w:shd w:val="clear" w:color="000000" w:fill="DFDFDF"/>
            <w:vAlign w:val="center"/>
            <w:hideMark/>
          </w:tcPr>
          <w:p w14:paraId="065344A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1998" w:type="dxa"/>
            <w:vMerge/>
            <w:vAlign w:val="center"/>
            <w:hideMark/>
          </w:tcPr>
          <w:p w14:paraId="437E41E4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vMerge/>
            <w:vAlign w:val="center"/>
            <w:hideMark/>
          </w:tcPr>
          <w:p w14:paraId="5DB2A5A3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18" w:type="dxa"/>
            <w:vMerge/>
            <w:vAlign w:val="center"/>
            <w:hideMark/>
          </w:tcPr>
          <w:p w14:paraId="298947F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4" w:type="dxa"/>
            <w:vMerge/>
            <w:vAlign w:val="center"/>
            <w:hideMark/>
          </w:tcPr>
          <w:p w14:paraId="1299A75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1" w:type="dxa"/>
            <w:vMerge/>
            <w:vAlign w:val="center"/>
            <w:hideMark/>
          </w:tcPr>
          <w:p w14:paraId="2BB596B0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16" w:type="dxa"/>
            <w:shd w:val="clear" w:color="000000" w:fill="DFDFDF"/>
            <w:vAlign w:val="center"/>
            <w:hideMark/>
          </w:tcPr>
          <w:p w14:paraId="7062AED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623" w:type="dxa"/>
            <w:shd w:val="clear" w:color="000000" w:fill="DFDFDF"/>
            <w:vAlign w:val="center"/>
            <w:hideMark/>
          </w:tcPr>
          <w:p w14:paraId="14DB0E5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635" w:type="dxa"/>
            <w:shd w:val="clear" w:color="000000" w:fill="DFDFDF"/>
            <w:vAlign w:val="center"/>
            <w:hideMark/>
          </w:tcPr>
          <w:p w14:paraId="32C28A3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31" w:type="dxa"/>
            <w:gridSpan w:val="2"/>
            <w:shd w:val="clear" w:color="000000" w:fill="DFDFDF"/>
            <w:vAlign w:val="center"/>
            <w:hideMark/>
          </w:tcPr>
          <w:p w14:paraId="6C3CE23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D4F65" w:rsidRPr="00B26757" w14:paraId="330A9E4B" w14:textId="77777777" w:rsidTr="00A471ED">
        <w:trPr>
          <w:trHeight w:val="169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3BB72A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392A0F9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Проведення землеустрою на місцевому рівні 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DA5D48D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1.1Виготовлення технічної документації з нормативної грошової оцінки земель населених пунктів Мукачівської міської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DD7E8E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F0E00C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vAlign w:val="center"/>
            <w:hideMark/>
          </w:tcPr>
          <w:p w14:paraId="374030F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4A2BAA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61DEC951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ADE1AE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5BB71D3" w14:textId="046FFF1D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Дасть можливість здійснити оцінку земель населених пунктів з метою визначення їх нормативн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ої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варт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ості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що сприятиме більшому надходженню коштів до 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місцевого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бюджету із сплати податків на землю, орендної плати</w:t>
            </w:r>
          </w:p>
        </w:tc>
      </w:tr>
      <w:tr w:rsidR="004D4F65" w:rsidRPr="00B26757" w14:paraId="660E2E96" w14:textId="77777777" w:rsidTr="00A471ED">
        <w:trPr>
          <w:trHeight w:val="156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96779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1B80C5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CBECDF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 Виготовлення документації із землеустрою - про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ктів землеустрою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EF0141B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B40436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B676A7D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396D1899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955819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059802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4965381" w14:textId="77777777" w:rsidR="00221C3C" w:rsidRPr="00F4527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(зміна цільового призначення земельних ділянок)</w:t>
            </w:r>
          </w:p>
        </w:tc>
      </w:tr>
      <w:tr w:rsidR="004D4F65" w:rsidRPr="00B26757" w14:paraId="5DEC02D3" w14:textId="77777777" w:rsidTr="00A471ED">
        <w:trPr>
          <w:trHeight w:val="27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91E2F9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2613D04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129FE45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3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щодо проведення інвентаризації земель прибудинкових територій ОСББ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30C8C0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33650F7C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470FD632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45992750" w14:textId="77777777" w:rsidR="00221C3C" w:rsidRPr="00F4527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750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85F82A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18E1D66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40AD075" w14:textId="579AA532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земель проводиться з метою встановлення місця розташування об'єктів землеустрою, їх меж, розмірів, правового статусу, виявлення земель, що не використовуються, використовуються нераціонально або не за цільовим призначенням</w:t>
            </w:r>
          </w:p>
        </w:tc>
      </w:tr>
      <w:tr w:rsidR="004D4F65" w:rsidRPr="00B26757" w14:paraId="5D381CE0" w14:textId="77777777" w:rsidTr="00A471ED">
        <w:trPr>
          <w:trHeight w:val="180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2354F4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2EABC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3810DD2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Виготовлення технічної документації із землеустрою під об'єктами благоустрою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28FBF5E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51647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22B897BA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1EA191D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3765963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4F408808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79AF82C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документації із землеустрою дасть можливість оформити документи на земельні ділянки комунальної власності </w:t>
            </w:r>
          </w:p>
        </w:tc>
      </w:tr>
      <w:tr w:rsidR="004D4F65" w:rsidRPr="00B26757" w14:paraId="5A0FF6DE" w14:textId="77777777" w:rsidTr="00A471ED">
        <w:trPr>
          <w:trHeight w:val="162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CB8937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FE311E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Інвентаризація об’єктів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35AF3386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технічних паспортів  (інвентарних справ) на об’єкти комунальної власності Мукачівської міської ради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D587D8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6D4D32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DB5459B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7E3BF4E4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5D2EC7C3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66B26445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4BDA28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технічних  паспортів дасть можливість здійснити державну реєстрацію об’єктів комунальної власності в державному реєстрі речових прав на нерухоме майно</w:t>
            </w:r>
          </w:p>
        </w:tc>
      </w:tr>
      <w:tr w:rsidR="004D4F65" w:rsidRPr="00B26757" w14:paraId="231117DC" w14:textId="77777777" w:rsidTr="00A471ED">
        <w:trPr>
          <w:trHeight w:val="13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317E91D8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5FADD43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Виготовлення експертних грошових оцінок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вартості земельних ділянок, які заплановано для продажу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2AB376DC" w14:textId="05B1FD8E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</w:t>
            </w:r>
            <w:r w:rsidR="008800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грошові оцінки земельних ділянок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41E39BD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53DDFFE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06AF7D11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55DAC7A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45AE79B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51815B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6A9CF93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земельної ділянки для її продажу</w:t>
            </w:r>
          </w:p>
        </w:tc>
      </w:tr>
      <w:tr w:rsidR="004D4F65" w:rsidRPr="00B26757" w14:paraId="75305F60" w14:textId="77777777" w:rsidTr="00A471ED">
        <w:trPr>
          <w:trHeight w:val="130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1CD0FD6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2E5786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Визначення вартості об’єктів нерухомого майна комунальної власності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849FF30" w14:textId="77777777" w:rsidR="00221C3C" w:rsidRPr="00B26757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Виготовлення звітів про експертну оцінку об’єктів нерухомого майна комунальної власності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19CF8525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4933927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A86B7A5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7D401BAA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1F724A16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7E90F53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1A1D6820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Дасть можливість визначити ринкову вартість об’єктів нерухомого майна комунальної власності</w:t>
            </w:r>
          </w:p>
        </w:tc>
      </w:tr>
      <w:tr w:rsidR="004D4F65" w:rsidRPr="00B26757" w14:paraId="1C81EBDB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5BC7D83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lastRenderedPageBreak/>
              <w:t>5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CBE970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Розроблення містобудівної документації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 місцевому рівні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56B4308B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5.1 Комплексний план просторового розвитку території Мукачівської міської територіальної громади</w:t>
            </w: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9B7384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4F62E2A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355FA91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247A697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3000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072BC296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4000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4D4A040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5C149416" w14:textId="5747C25A" w:rsidR="00221C3C" w:rsidRPr="00B26757" w:rsidRDefault="00880096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Забезпечення 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містобудівно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документаці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єю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місцевому рівні, що є одночасно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документацією із землеустрою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,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="00221C3C"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озроблення земельної та містобудівної документації дасть новий інтегрований інструмент управління територією та ресурсами Мукачівської міської територіальної громади</w:t>
            </w:r>
          </w:p>
        </w:tc>
      </w:tr>
      <w:tr w:rsidR="004D4F65" w:rsidRPr="00B26757" w14:paraId="220734FF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3F41FE8F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61CF9129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7300AA3B" w14:textId="64797B9D" w:rsidR="00221C3C" w:rsidRPr="009E22AB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5.2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Розроблення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сторико-архітектурн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ого 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план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встановлення історичного ареалу.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Визначення м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еж та режим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використання зон охорони пам'яток міста Мукачева Закарпатської област</w:t>
            </w:r>
            <w:r w:rsidR="009E22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і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7B8F9F8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FE8E9D2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236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355EF209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2236C2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16780775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15C2D239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6E078974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231228C" w14:textId="738D15C0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Історико-архітектурний опорний план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буде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використову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ватися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 підготовці завдань на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ктування, 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при 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наданні містобудівних умов та обмежень забудови земельної ділянки, при розробленні містобудівної та про</w:t>
            </w:r>
            <w:r w:rsidR="00A471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є</w:t>
            </w:r>
            <w:r w:rsidRPr="000C2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ктної документації.</w:t>
            </w:r>
          </w:p>
        </w:tc>
      </w:tr>
      <w:tr w:rsidR="004D4F65" w:rsidRPr="00572C30" w14:paraId="3232F900" w14:textId="77777777" w:rsidTr="00A471ED">
        <w:trPr>
          <w:trHeight w:val="1635"/>
        </w:trPr>
        <w:tc>
          <w:tcPr>
            <w:tcW w:w="606" w:type="dxa"/>
            <w:shd w:val="clear" w:color="000000" w:fill="FFFFFF"/>
            <w:vAlign w:val="center"/>
          </w:tcPr>
          <w:p w14:paraId="6437358E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98" w:type="dxa"/>
            <w:shd w:val="clear" w:color="000000" w:fill="FFFFFF"/>
            <w:vAlign w:val="center"/>
          </w:tcPr>
          <w:p w14:paraId="350E821F" w14:textId="77777777" w:rsidR="00572C30" w:rsidRPr="00B26757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shd w:val="clear" w:color="000000" w:fill="FFFFFF"/>
            <w:vAlign w:val="center"/>
          </w:tcPr>
          <w:p w14:paraId="08A2AA91" w14:textId="07020019" w:rsidR="00572C30" w:rsidRDefault="00572C30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5.3.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</w:t>
            </w:r>
            <w:r w:rsidRPr="00572C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озроблення детального плану території с. Павшино, вул. Аеропортна, 2 Мукачівської міської територіальної громади для  проектування та будівництва об’єкту охорони здоров’я (багатофункціональної лікарні) та індустріального парку   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3764534" w14:textId="3C89EA87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2022-202</w:t>
            </w:r>
            <w:r w:rsidR="00F06F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рік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4B49D580" w14:textId="4F16ACA5" w:rsidR="00572C30" w:rsidRPr="00572C30" w:rsidRDefault="00572C30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6A9061C5" w14:textId="06E7A8DA" w:rsidR="00572C30" w:rsidRPr="00572C30" w:rsidRDefault="00572C30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572C30"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</w:tcPr>
          <w:p w14:paraId="4003AD57" w14:textId="599B586E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="00580D1A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="0020357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</w:t>
            </w:r>
          </w:p>
        </w:tc>
        <w:tc>
          <w:tcPr>
            <w:tcW w:w="623" w:type="dxa"/>
            <w:shd w:val="clear" w:color="000000" w:fill="FFFFFF"/>
            <w:vAlign w:val="center"/>
          </w:tcPr>
          <w:p w14:paraId="681DB639" w14:textId="77777777" w:rsid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56E49DD2" w14:textId="77777777" w:rsidR="00572C30" w:rsidRPr="00572C30" w:rsidRDefault="00572C30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63057F76" w14:textId="77777777" w:rsidR="00453E1F" w:rsidRPr="00453E1F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обґрунтування та встановлення режиму раціонального використання</w:t>
            </w:r>
          </w:p>
          <w:p w14:paraId="1B875776" w14:textId="64F7BD2A" w:rsidR="00572C30" w:rsidRPr="00572C30" w:rsidRDefault="00453E1F" w:rsidP="00453E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453E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земель та забудови територій, на яких передбачена перспективна містобудівна діяльність</w:t>
            </w:r>
          </w:p>
        </w:tc>
      </w:tr>
      <w:tr w:rsidR="004D4F65" w:rsidRPr="00B26757" w14:paraId="55C01CDF" w14:textId="77777777" w:rsidTr="00A471ED">
        <w:trPr>
          <w:trHeight w:val="109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0988CFD7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6</w:t>
            </w: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09A1D3B" w14:textId="0688592B" w:rsidR="00221C3C" w:rsidRPr="00A471ED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Комплексні інженерні послуги (послуги з топографо-геодезичної зйомки території Мукачівської міської територіальної громади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)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13604E22" w14:textId="004D15CA" w:rsidR="00221C3C" w:rsidRPr="00B26757" w:rsidRDefault="00A471ED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Вигготовлення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топографічн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ої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населених пунктів території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Мукачівської міської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ТГ у ма</w:t>
            </w:r>
            <w:r w:rsidR="009E22A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штабі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 </w:t>
            </w:r>
            <w:r w:rsidR="00221C3C"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1:2 000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0A21ED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168598DD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1E4614DA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019ABC60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283965CD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3D03226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3C4C4A03" w14:textId="67780189" w:rsidR="00221C3C" w:rsidRPr="00A471ED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Оновлен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картографічн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набори профільних геопросторових даних у державній геодезичній системі координат УСК-2000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стануть базою для розроблення містобудівної документації місцевого рівня</w:t>
            </w:r>
          </w:p>
        </w:tc>
      </w:tr>
      <w:tr w:rsidR="004D4F65" w:rsidRPr="00B26757" w14:paraId="2DB4984A" w14:textId="77777777" w:rsidTr="00A471ED">
        <w:trPr>
          <w:trHeight w:val="4065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4620714D" w14:textId="77777777" w:rsidR="00221C3C" w:rsidRPr="00123B13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7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65A76C17" w14:textId="77777777" w:rsidR="00221C3C" w:rsidRPr="00123B13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Створення системи містобудівного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кадастру</w:t>
            </w:r>
            <w:r w:rsidRPr="001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Мукачівської міської територіальної громади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62EA9561" w14:textId="77777777" w:rsidR="00221C3C" w:rsidRPr="002E2D2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23B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Створення/завантаження базових геопросторових</w:t>
            </w: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даних на ГІС Сервер, підключення РМ користувачів, рішення прикладних завдань по веденню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МБК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5C71A113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E04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2022-2024 рік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0E3D32E4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  <w:hideMark/>
          </w:tcPr>
          <w:p w14:paraId="5CD61843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  <w:hideMark/>
          </w:tcPr>
          <w:p w14:paraId="1C6DAE77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623" w:type="dxa"/>
            <w:shd w:val="clear" w:color="auto" w:fill="auto"/>
            <w:vAlign w:val="center"/>
            <w:hideMark/>
          </w:tcPr>
          <w:p w14:paraId="36CAC2D4" w14:textId="77777777" w:rsidR="00221C3C" w:rsidRPr="00BE0433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180</w:t>
            </w:r>
          </w:p>
        </w:tc>
        <w:tc>
          <w:tcPr>
            <w:tcW w:w="635" w:type="dxa"/>
            <w:shd w:val="clear" w:color="000000" w:fill="FFFFFF"/>
            <w:vAlign w:val="center"/>
            <w:hideMark/>
          </w:tcPr>
          <w:p w14:paraId="1BA11051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0CFBA9FA" w14:textId="79EBEEC4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Результатом цієї роботи має стати електронна система, що забезпеч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ить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реалізацію функцій, а саме: первинне оброблення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;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вхідний контроль та систематизаці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я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отриманих геоданих і документів та введення їх в базу даних геоінформаційної системи;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взаємодію з базовими суб’єктами містобудівного кадастру та постійне отримання від них інформації, що підляга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тиме 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реєстрації у містобудівному кадастрі;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обмін інформацією з іншими кадастрами, реєстрами та інформаційними системами;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організацію робіт із захисту інформації від несанкціонованого доступу;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обслуговування системи зберігання та архівування інформації;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узагальнення інформації та склад</w:t>
            </w:r>
            <w:r w:rsidR="00A471ED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ння аналітичних звітів про стан використання території, стан та зміни об’єктів архітектурної, містобудівної і будівельної діяльності на відповідній території;</w:t>
            </w:r>
          </w:p>
        </w:tc>
      </w:tr>
      <w:tr w:rsidR="004D4F65" w:rsidRPr="00EE33D6" w14:paraId="7D97C7A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044318C4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1998" w:type="dxa"/>
            <w:shd w:val="clear" w:color="000000" w:fill="FFFFFF"/>
            <w:vAlign w:val="center"/>
          </w:tcPr>
          <w:p w14:paraId="1D19CE6E" w14:textId="7B84CF1D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Юридичні послуги, пов’язані з оформленням та засвідченням документів (нотаріальні послуги з метою здійснення заходів з землеустрою), </w:t>
            </w:r>
          </w:p>
        </w:tc>
        <w:tc>
          <w:tcPr>
            <w:tcW w:w="2393" w:type="dxa"/>
            <w:shd w:val="clear" w:color="000000" w:fill="FFFFFF"/>
            <w:vAlign w:val="center"/>
          </w:tcPr>
          <w:p w14:paraId="0211006C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Укладання угод про передачу права власності на земельні ділянки на користь територіальної громади</w:t>
            </w:r>
          </w:p>
        </w:tc>
        <w:tc>
          <w:tcPr>
            <w:tcW w:w="1218" w:type="dxa"/>
            <w:shd w:val="clear" w:color="000000" w:fill="FFFFFF"/>
            <w:vAlign w:val="center"/>
          </w:tcPr>
          <w:p w14:paraId="6149D406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shd w:val="clear" w:color="000000" w:fill="FFFFFF"/>
            <w:vAlign w:val="center"/>
          </w:tcPr>
          <w:p w14:paraId="6857CB23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shd w:val="clear" w:color="000000" w:fill="FFFFFF"/>
          </w:tcPr>
          <w:p w14:paraId="0B18F035" w14:textId="77777777" w:rsidR="00221C3C" w:rsidRPr="001A4EF2" w:rsidRDefault="00221C3C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1A4EF2">
              <w:rPr>
                <w:rFonts w:ascii="Calibri" w:eastAsia="Calibri" w:hAnsi="Calibri" w:cs="Times New Roman"/>
                <w:lang w:val="uk-UA"/>
              </w:rPr>
              <w:t>Місцевий бюджет</w:t>
            </w:r>
          </w:p>
        </w:tc>
        <w:tc>
          <w:tcPr>
            <w:tcW w:w="716" w:type="dxa"/>
            <w:shd w:val="clear" w:color="auto" w:fill="auto"/>
            <w:vAlign w:val="center"/>
          </w:tcPr>
          <w:p w14:paraId="56C3E9B5" w14:textId="77777777" w:rsidR="00221C3C" w:rsidRPr="001A4EF2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200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4E9B76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635" w:type="dxa"/>
            <w:shd w:val="clear" w:color="000000" w:fill="FFFFFF"/>
            <w:vAlign w:val="center"/>
          </w:tcPr>
          <w:p w14:paraId="052D7416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</w:p>
        </w:tc>
        <w:tc>
          <w:tcPr>
            <w:tcW w:w="4331" w:type="dxa"/>
            <w:gridSpan w:val="2"/>
            <w:shd w:val="clear" w:color="000000" w:fill="FFFFFF"/>
            <w:vAlign w:val="center"/>
          </w:tcPr>
          <w:p w14:paraId="3BCB340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1A4EF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Задоволення потреб держави у забезпеченні стабільного розвитку авіаційної галузі, приведення інфраструктури авіаційного транспорту у відповідність з міжнародними стандартами, забезпечення набуття Україною статусу транзитної держави</w:t>
            </w:r>
          </w:p>
        </w:tc>
      </w:tr>
      <w:tr w:rsidR="004D4F65" w:rsidRPr="0053512E" w14:paraId="6A7D631E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42D467EE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lastRenderedPageBreak/>
              <w:t>9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9A3E9E7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Паспортизація фасадів</w:t>
            </w:r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05137F5" w14:textId="77777777" w:rsidR="00221C3C" w:rsidRPr="001A4EF2" w:rsidRDefault="00221C3C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Розроблення паспортизації фасадів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6DC8134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4558181" w14:textId="77777777" w:rsidR="00221C3C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F5614FE" w14:textId="77777777" w:rsidR="00221C3C" w:rsidRPr="001A4EF2" w:rsidRDefault="00221C3C" w:rsidP="00520A3A">
            <w:pPr>
              <w:rPr>
                <w:rFonts w:ascii="Calibri" w:eastAsia="Calibri" w:hAnsi="Calibri" w:cs="Times New Roman"/>
                <w:lang w:val="uk-UA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03A06" w14:textId="77777777" w:rsidR="00221C3C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EBA5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52EF41" w14:textId="77777777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19A6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Проведення паспортизації фасадів центральної частини міста дасть можливість збереження автентичності забудови центральної частини міста та естетичного середовища.</w:t>
            </w:r>
          </w:p>
        </w:tc>
      </w:tr>
      <w:tr w:rsidR="004D4F65" w:rsidRPr="0053512E" w14:paraId="10B115DA" w14:textId="77777777" w:rsidTr="00A471ED">
        <w:trPr>
          <w:trHeight w:val="2400"/>
        </w:trPr>
        <w:tc>
          <w:tcPr>
            <w:tcW w:w="606" w:type="dxa"/>
            <w:shd w:val="clear" w:color="000000" w:fill="FFFFFF"/>
            <w:vAlign w:val="center"/>
          </w:tcPr>
          <w:p w14:paraId="5802235A" w14:textId="3B6AA0C6" w:rsid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uk-UA" w:eastAsia="ru-RU"/>
              </w:rPr>
              <w:t>10</w:t>
            </w:r>
          </w:p>
        </w:tc>
        <w:tc>
          <w:tcPr>
            <w:tcW w:w="1998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6513250F" w14:textId="05912D38" w:rsidR="004D4F65" w:rsidRPr="004D4F65" w:rsidRDefault="004D4F65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Розроблення </w:t>
            </w:r>
            <w:bookmarkStart w:id="1" w:name="_Hlk95141223"/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концепції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реновації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внутріквартальної житлової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громадської </w:t>
            </w:r>
            <w:r w:rsidRPr="004D4F6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забудови центральної частини міста</w:t>
            </w:r>
            <w:bookmarkEnd w:id="1"/>
          </w:p>
        </w:tc>
        <w:tc>
          <w:tcPr>
            <w:tcW w:w="23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2A81A9D6" w14:textId="71100D3E" w:rsidR="004D4F65" w:rsidRPr="004D4F65" w:rsidRDefault="004D4F65" w:rsidP="00520A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Розроблення концептуальних рішень</w:t>
            </w:r>
            <w:r w:rsidR="00B543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12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4B5D341C" w14:textId="061D5304" w:rsidR="004D4F65" w:rsidRPr="00F22B38" w:rsidRDefault="00F22B38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2022</w:t>
            </w:r>
          </w:p>
        </w:tc>
        <w:tc>
          <w:tcPr>
            <w:tcW w:w="117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  <w:vAlign w:val="center"/>
          </w:tcPr>
          <w:p w14:paraId="51A4E6F2" w14:textId="4CB4CB71" w:rsidR="004D4F65" w:rsidRPr="00F22B38" w:rsidRDefault="00F22B38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УМГ</w:t>
            </w:r>
          </w:p>
        </w:tc>
        <w:tc>
          <w:tcPr>
            <w:tcW w:w="136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FFFFFF"/>
          </w:tcPr>
          <w:p w14:paraId="3E3CA469" w14:textId="667D7F04" w:rsidR="004D4F65" w:rsidRPr="00B26757" w:rsidRDefault="00F22B38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2976" w14:textId="63B7870B" w:rsidR="004D4F65" w:rsidRPr="00F22B38" w:rsidRDefault="00580D1A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uk-UA" w:eastAsia="ru-RU"/>
              </w:rPr>
              <w:t>50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5B2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7AA80" w14:textId="77777777" w:rsidR="004D4F65" w:rsidRPr="00B26757" w:rsidRDefault="004D4F65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3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04BC1A" w14:textId="4AE21693" w:rsidR="004D4F65" w:rsidRPr="004D4F65" w:rsidRDefault="00B34D11" w:rsidP="00B34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Ф</w:t>
            </w:r>
            <w:r w:rsidRPr="00B34D11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ормулювання провідних принципів архітектурно-середовищної реновації об'ємно-планувальн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их принципів </w:t>
            </w:r>
            <w:r w:rsidR="00B54316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внутріквартальної</w:t>
            </w:r>
            <w:r w:rsidR="004D4F65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житлової  та громадської забудови із збереження периметральної забудови центральної частини міста</w:t>
            </w:r>
          </w:p>
        </w:tc>
      </w:tr>
      <w:tr w:rsidR="004D4F65" w:rsidRPr="00B26757" w14:paraId="5D47B6C9" w14:textId="77777777" w:rsidTr="00A471ED">
        <w:trPr>
          <w:trHeight w:val="930"/>
        </w:trPr>
        <w:tc>
          <w:tcPr>
            <w:tcW w:w="606" w:type="dxa"/>
            <w:shd w:val="clear" w:color="000000" w:fill="FFFFFF"/>
            <w:vAlign w:val="center"/>
            <w:hideMark/>
          </w:tcPr>
          <w:p w14:paraId="67505FD8" w14:textId="77777777" w:rsidR="00221C3C" w:rsidRPr="001A4EF2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98" w:type="dxa"/>
            <w:shd w:val="clear" w:color="000000" w:fill="FFFFFF"/>
            <w:vAlign w:val="center"/>
            <w:hideMark/>
          </w:tcPr>
          <w:p w14:paraId="1179DB88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Усього за програмою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:</w:t>
            </w:r>
          </w:p>
        </w:tc>
        <w:tc>
          <w:tcPr>
            <w:tcW w:w="2393" w:type="dxa"/>
            <w:shd w:val="clear" w:color="000000" w:fill="FFFFFF"/>
            <w:vAlign w:val="center"/>
            <w:hideMark/>
          </w:tcPr>
          <w:p w14:paraId="0AE79FC4" w14:textId="4FA42CA4" w:rsidR="00221C3C" w:rsidRPr="001A4EF2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1</w:t>
            </w:r>
            <w:r w:rsidR="00B041D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="0012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730</w:t>
            </w:r>
          </w:p>
        </w:tc>
        <w:tc>
          <w:tcPr>
            <w:tcW w:w="1218" w:type="dxa"/>
            <w:shd w:val="clear" w:color="000000" w:fill="FFFFFF"/>
            <w:vAlign w:val="center"/>
            <w:hideMark/>
          </w:tcPr>
          <w:p w14:paraId="72E8CDE2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4" w:type="dxa"/>
            <w:shd w:val="clear" w:color="000000" w:fill="FFFFFF"/>
            <w:vAlign w:val="center"/>
            <w:hideMark/>
          </w:tcPr>
          <w:p w14:paraId="682F5355" w14:textId="77777777" w:rsidR="00221C3C" w:rsidRPr="00B26757" w:rsidRDefault="00221C3C" w:rsidP="00520A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shd w:val="clear" w:color="000000" w:fill="FFFFFF"/>
            <w:hideMark/>
          </w:tcPr>
          <w:p w14:paraId="7A9CC402" w14:textId="77777777" w:rsidR="00221C3C" w:rsidRPr="00B26757" w:rsidRDefault="00221C3C" w:rsidP="00520A3A">
            <w:pPr>
              <w:rPr>
                <w:rFonts w:ascii="Calibri" w:eastAsia="Calibri" w:hAnsi="Calibri" w:cs="Times New Roman"/>
              </w:rPr>
            </w:pPr>
            <w:r w:rsidRPr="00B26757">
              <w:rPr>
                <w:rFonts w:ascii="Calibri" w:eastAsia="Calibri" w:hAnsi="Calibri" w:cs="Times New Roman"/>
              </w:rPr>
              <w:t>Місцевий бюджет</w:t>
            </w:r>
          </w:p>
        </w:tc>
        <w:tc>
          <w:tcPr>
            <w:tcW w:w="716" w:type="dxa"/>
            <w:shd w:val="clear" w:color="000000" w:fill="FFFFFF"/>
            <w:vAlign w:val="center"/>
            <w:hideMark/>
          </w:tcPr>
          <w:p w14:paraId="6B1882A6" w14:textId="5740B96B" w:rsidR="00221C3C" w:rsidRPr="001A4EF2" w:rsidRDefault="00B041D8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8</w:t>
            </w:r>
            <w:r w:rsidR="00123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uk-UA" w:eastAsia="ru-RU"/>
              </w:rPr>
              <w:t>430</w:t>
            </w:r>
          </w:p>
        </w:tc>
        <w:tc>
          <w:tcPr>
            <w:tcW w:w="623" w:type="dxa"/>
            <w:shd w:val="clear" w:color="000000" w:fill="FFFFFF"/>
            <w:vAlign w:val="center"/>
            <w:hideMark/>
          </w:tcPr>
          <w:p w14:paraId="2659194F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-UA" w:eastAsia="ru-RU"/>
              </w:rPr>
              <w:t>7</w:t>
            </w: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635" w:type="dxa"/>
            <w:shd w:val="clear" w:color="auto" w:fill="auto"/>
            <w:vAlign w:val="center"/>
            <w:hideMark/>
          </w:tcPr>
          <w:p w14:paraId="432CC10B" w14:textId="77777777" w:rsidR="00221C3C" w:rsidRPr="00B26757" w:rsidRDefault="00221C3C" w:rsidP="00520A3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4331" w:type="dxa"/>
            <w:gridSpan w:val="2"/>
            <w:shd w:val="clear" w:color="000000" w:fill="FFFFFF"/>
            <w:vAlign w:val="center"/>
            <w:hideMark/>
          </w:tcPr>
          <w:p w14:paraId="26F69891" w14:textId="77777777" w:rsidR="00221C3C" w:rsidRPr="00B26757" w:rsidRDefault="00221C3C" w:rsidP="00520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7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14:paraId="661272EA" w14:textId="233C1B22" w:rsidR="00B26757" w:rsidRPr="00B26757" w:rsidRDefault="00B26757" w:rsidP="00221C3C">
      <w:pPr>
        <w:tabs>
          <w:tab w:val="left" w:pos="8647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4"/>
          <w:szCs w:val="24"/>
          <w:lang w:val="uk-UA"/>
        </w:rPr>
      </w:pPr>
    </w:p>
    <w:p w14:paraId="6CCF773D" w14:textId="6A4CA606" w:rsidR="00800B43" w:rsidRPr="00221C3C" w:rsidRDefault="00800B43" w:rsidP="00800B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  <w:bookmarkStart w:id="2" w:name="_Hlk89863940"/>
      <w:r w:rsidRPr="00221C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Секретар міської ради                                                                                                                         </w:t>
      </w:r>
      <w:r w:rsidR="00B041D8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</w:t>
      </w:r>
      <w:r w:rsidRPr="00221C3C"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  <w:t xml:space="preserve">     Яна ЧУБИРКО   </w:t>
      </w:r>
    </w:p>
    <w:bookmarkEnd w:id="2"/>
    <w:p w14:paraId="3F94D4B6" w14:textId="4BB10FE0" w:rsidR="005B29FF" w:rsidRPr="00221C3C" w:rsidRDefault="005B29FF" w:rsidP="00800B43">
      <w:pPr>
        <w:spacing w:after="0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uk-UA"/>
        </w:rPr>
      </w:pPr>
    </w:p>
    <w:sectPr w:rsidR="005B29FF" w:rsidRPr="00221C3C" w:rsidSect="00800B43">
      <w:pgSz w:w="16838" w:h="11906" w:orient="landscape"/>
      <w:pgMar w:top="567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872CF7"/>
    <w:multiLevelType w:val="hybridMultilevel"/>
    <w:tmpl w:val="DDA6B8A8"/>
    <w:lvl w:ilvl="0" w:tplc="D1820430">
      <w:start w:val="5"/>
      <w:numFmt w:val="bullet"/>
      <w:pStyle w:val="1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D2C7590"/>
    <w:multiLevelType w:val="hybridMultilevel"/>
    <w:tmpl w:val="9EE643DA"/>
    <w:lvl w:ilvl="0" w:tplc="F232F33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57"/>
    <w:rsid w:val="000D6810"/>
    <w:rsid w:val="00123B13"/>
    <w:rsid w:val="00136124"/>
    <w:rsid w:val="00180D63"/>
    <w:rsid w:val="001A4EF2"/>
    <w:rsid w:val="00203571"/>
    <w:rsid w:val="00221C3C"/>
    <w:rsid w:val="00270361"/>
    <w:rsid w:val="002C412C"/>
    <w:rsid w:val="002E2D22"/>
    <w:rsid w:val="00416911"/>
    <w:rsid w:val="00426565"/>
    <w:rsid w:val="00453E1F"/>
    <w:rsid w:val="004D0037"/>
    <w:rsid w:val="004D4F65"/>
    <w:rsid w:val="00504D3E"/>
    <w:rsid w:val="00536B82"/>
    <w:rsid w:val="00572C30"/>
    <w:rsid w:val="00580D1A"/>
    <w:rsid w:val="005A333A"/>
    <w:rsid w:val="005B29FF"/>
    <w:rsid w:val="005C6199"/>
    <w:rsid w:val="005C6C44"/>
    <w:rsid w:val="00615780"/>
    <w:rsid w:val="00663F75"/>
    <w:rsid w:val="006756D3"/>
    <w:rsid w:val="006E5174"/>
    <w:rsid w:val="00793ED5"/>
    <w:rsid w:val="007E5182"/>
    <w:rsid w:val="007F64D0"/>
    <w:rsid w:val="00800B43"/>
    <w:rsid w:val="00807B07"/>
    <w:rsid w:val="0081187D"/>
    <w:rsid w:val="008219DD"/>
    <w:rsid w:val="00851DAA"/>
    <w:rsid w:val="00880096"/>
    <w:rsid w:val="00920D7B"/>
    <w:rsid w:val="00950A6C"/>
    <w:rsid w:val="00993733"/>
    <w:rsid w:val="009E22AB"/>
    <w:rsid w:val="00A1175D"/>
    <w:rsid w:val="00A471ED"/>
    <w:rsid w:val="00A96A70"/>
    <w:rsid w:val="00AF1438"/>
    <w:rsid w:val="00B041D8"/>
    <w:rsid w:val="00B26757"/>
    <w:rsid w:val="00B34D11"/>
    <w:rsid w:val="00B54316"/>
    <w:rsid w:val="00C5582F"/>
    <w:rsid w:val="00CC0621"/>
    <w:rsid w:val="00D25734"/>
    <w:rsid w:val="00D26064"/>
    <w:rsid w:val="00EE33D6"/>
    <w:rsid w:val="00F04A0F"/>
    <w:rsid w:val="00F06F36"/>
    <w:rsid w:val="00F21364"/>
    <w:rsid w:val="00F22B38"/>
    <w:rsid w:val="00F4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D0D84"/>
  <w15:chartTrackingRefBased/>
  <w15:docId w15:val="{80DDA3E0-90F4-4C59-A06A-E4BD262DC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1187D"/>
    <w:pPr>
      <w:keepNext/>
      <w:numPr>
        <w:numId w:val="2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0D7B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10">
    <w:name w:val="Заголовок 1 Знак"/>
    <w:basedOn w:val="a0"/>
    <w:link w:val="1"/>
    <w:rsid w:val="0081187D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a4">
    <w:name w:val="List Paragraph"/>
    <w:basedOn w:val="a"/>
    <w:uiPriority w:val="34"/>
    <w:qFormat/>
    <w:rsid w:val="0081187D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F06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06F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5B744-C342-41A5-B50D-352D873B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5384</Words>
  <Characters>3069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USER</cp:lastModifiedBy>
  <cp:revision>5</cp:revision>
  <cp:lastPrinted>2022-02-09T11:22:00Z</cp:lastPrinted>
  <dcterms:created xsi:type="dcterms:W3CDTF">2022-02-08T11:36:00Z</dcterms:created>
  <dcterms:modified xsi:type="dcterms:W3CDTF">2022-02-15T06:42:00Z</dcterms:modified>
</cp:coreProperties>
</file>