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F7BA1" w14:textId="77777777" w:rsidR="00F01623" w:rsidRPr="00C70248" w:rsidRDefault="00F01623" w:rsidP="00F01623">
      <w:pPr>
        <w:pStyle w:val="34"/>
        <w:numPr>
          <w:ilvl w:val="0"/>
          <w:numId w:val="1"/>
        </w:numPr>
        <w:spacing w:after="0"/>
        <w:jc w:val="right"/>
        <w:rPr>
          <w:lang w:val="uk-UA"/>
        </w:rPr>
      </w:pPr>
      <w:r>
        <w:rPr>
          <w:color w:val="000000"/>
          <w:sz w:val="28"/>
          <w:szCs w:val="28"/>
          <w:lang w:val="uk-UA"/>
        </w:rPr>
        <w:t>ДОДАТОК</w:t>
      </w:r>
    </w:p>
    <w:p w14:paraId="6156B58A" w14:textId="49D0D24C" w:rsidR="00F01623" w:rsidRPr="00C70248" w:rsidRDefault="00F01623" w:rsidP="00F01623">
      <w:pPr>
        <w:pStyle w:val="34"/>
        <w:numPr>
          <w:ilvl w:val="0"/>
          <w:numId w:val="1"/>
        </w:numPr>
        <w:spacing w:after="0"/>
        <w:jc w:val="right"/>
        <w:rPr>
          <w:lang w:val="uk-UA"/>
        </w:rPr>
      </w:pPr>
      <w:r w:rsidRPr="00C70248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>2</w:t>
      </w:r>
      <w:r w:rsidR="00F33819">
        <w:rPr>
          <w:sz w:val="28"/>
          <w:szCs w:val="28"/>
          <w:lang w:val="uk-UA"/>
        </w:rPr>
        <w:t>3</w:t>
      </w:r>
      <w:r w:rsidRPr="00C70248">
        <w:rPr>
          <w:sz w:val="28"/>
          <w:szCs w:val="28"/>
          <w:lang w:val="uk-UA"/>
        </w:rPr>
        <w:t xml:space="preserve"> сесії Мукачівської</w:t>
      </w:r>
    </w:p>
    <w:p w14:paraId="567F581B" w14:textId="77777777" w:rsidR="00F01623" w:rsidRPr="00C70248" w:rsidRDefault="00F01623" w:rsidP="00F01623">
      <w:pPr>
        <w:pStyle w:val="34"/>
        <w:numPr>
          <w:ilvl w:val="0"/>
          <w:numId w:val="1"/>
        </w:numPr>
        <w:spacing w:after="0"/>
        <w:jc w:val="right"/>
        <w:rPr>
          <w:lang w:val="uk-UA"/>
        </w:rPr>
      </w:pPr>
      <w:r w:rsidRPr="00C70248">
        <w:rPr>
          <w:sz w:val="28"/>
          <w:szCs w:val="28"/>
          <w:lang w:val="uk-UA"/>
        </w:rPr>
        <w:t>міської ради 8-го скликання</w:t>
      </w:r>
    </w:p>
    <w:p w14:paraId="6E63F001" w14:textId="77777777" w:rsidR="00F01623" w:rsidRPr="00C70248" w:rsidRDefault="00F01623" w:rsidP="00F01623">
      <w:pPr>
        <w:pStyle w:val="34"/>
        <w:numPr>
          <w:ilvl w:val="0"/>
          <w:numId w:val="1"/>
        </w:numPr>
        <w:spacing w:after="0"/>
        <w:jc w:val="center"/>
        <w:rPr>
          <w:lang w:val="uk-UA"/>
        </w:rPr>
      </w:pPr>
      <w:r w:rsidRPr="00C70248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______ 2022 р. </w:t>
      </w:r>
      <w:r w:rsidRPr="00C7024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____</w:t>
      </w:r>
    </w:p>
    <w:p w14:paraId="0AFB3B4C" w14:textId="77777777" w:rsidR="00F01623" w:rsidRDefault="00F01623" w:rsidP="00F01623">
      <w:pPr>
        <w:pStyle w:val="1"/>
        <w:spacing w:line="240" w:lineRule="exact"/>
        <w:jc w:val="center"/>
      </w:pPr>
    </w:p>
    <w:p w14:paraId="631E797F" w14:textId="77777777" w:rsidR="00F01623" w:rsidRPr="00C70248" w:rsidRDefault="00F01623" w:rsidP="00F01623">
      <w:pPr>
        <w:pStyle w:val="1"/>
        <w:spacing w:line="240" w:lineRule="exact"/>
        <w:jc w:val="center"/>
      </w:pPr>
      <w:r w:rsidRPr="00C70248">
        <w:t>ПЕРЕЛІК</w:t>
      </w:r>
    </w:p>
    <w:p w14:paraId="2327E165" w14:textId="77777777" w:rsidR="00F01623" w:rsidRPr="007A09E0" w:rsidRDefault="00F01623" w:rsidP="00F01623">
      <w:pPr>
        <w:pStyle w:val="a4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7A09E0">
        <w:rPr>
          <w:rFonts w:ascii="Times New Roman" w:hAnsi="Times New Roman"/>
          <w:sz w:val="28"/>
          <w:szCs w:val="28"/>
        </w:rPr>
        <w:t xml:space="preserve">земельних ділянок, що підлягають </w:t>
      </w:r>
    </w:p>
    <w:p w14:paraId="4BFE9484" w14:textId="77777777" w:rsidR="00F01623" w:rsidRPr="00C70248" w:rsidRDefault="00F01623" w:rsidP="00F01623">
      <w:pPr>
        <w:pStyle w:val="1"/>
        <w:spacing w:line="240" w:lineRule="exact"/>
        <w:jc w:val="center"/>
      </w:pPr>
      <w:r w:rsidRPr="00C70248">
        <w:t xml:space="preserve">передачі у власність шляхом викупу, на які надано </w:t>
      </w:r>
    </w:p>
    <w:p w14:paraId="009467F8" w14:textId="77777777" w:rsidR="00F01623" w:rsidRDefault="00F01623" w:rsidP="00F01623">
      <w:pPr>
        <w:pStyle w:val="1"/>
        <w:spacing w:line="240" w:lineRule="exact"/>
        <w:jc w:val="center"/>
      </w:pPr>
      <w:r w:rsidRPr="00C70248">
        <w:t>дозвіл на проведення експертної грошової оцінки та укладання договорів про сплату авансових внесків</w:t>
      </w:r>
    </w:p>
    <w:p w14:paraId="58654AAB" w14:textId="77777777" w:rsidR="00F01623" w:rsidRPr="00B459DD" w:rsidRDefault="00F01623" w:rsidP="00F01623">
      <w:pPr>
        <w:rPr>
          <w:lang w:val="uk-UA"/>
        </w:rPr>
      </w:pPr>
    </w:p>
    <w:p w14:paraId="40EE5717" w14:textId="77777777" w:rsidR="00F01623" w:rsidRPr="00C70248" w:rsidRDefault="00F01623" w:rsidP="00F01623">
      <w:pPr>
        <w:rPr>
          <w:lang w:val="uk-UA"/>
        </w:rPr>
      </w:pPr>
    </w:p>
    <w:tbl>
      <w:tblPr>
        <w:tblW w:w="15562" w:type="dxa"/>
        <w:tblInd w:w="-353" w:type="dxa"/>
        <w:tblLayout w:type="fixed"/>
        <w:tblLook w:val="0000" w:firstRow="0" w:lastRow="0" w:firstColumn="0" w:lastColumn="0" w:noHBand="0" w:noVBand="0"/>
      </w:tblPr>
      <w:tblGrid>
        <w:gridCol w:w="427"/>
        <w:gridCol w:w="2161"/>
        <w:gridCol w:w="1844"/>
        <w:gridCol w:w="1119"/>
        <w:gridCol w:w="2253"/>
        <w:gridCol w:w="1276"/>
        <w:gridCol w:w="1276"/>
        <w:gridCol w:w="1701"/>
        <w:gridCol w:w="3505"/>
      </w:tblGrid>
      <w:tr w:rsidR="00F01623" w:rsidRPr="00C70248" w14:paraId="5E155420" w14:textId="77777777" w:rsidTr="003E2FC9">
        <w:trPr>
          <w:cantSplit/>
          <w:trHeight w:val="111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28FF1EA" w14:textId="77777777" w:rsidR="00F01623" w:rsidRPr="00C70248" w:rsidRDefault="00F01623" w:rsidP="003E2FC9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№ п/п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04858" w14:textId="77777777" w:rsidR="00F01623" w:rsidRPr="00C70248" w:rsidRDefault="00F01623" w:rsidP="003E2FC9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Назва юридичної особи/</w:t>
            </w:r>
          </w:p>
          <w:p w14:paraId="3824237F" w14:textId="77777777" w:rsidR="00F01623" w:rsidRPr="00C70248" w:rsidRDefault="00F01623" w:rsidP="003E2FC9">
            <w:pPr>
              <w:widowControl w:val="0"/>
              <w:jc w:val="center"/>
              <w:rPr>
                <w:lang w:val="uk-UA"/>
              </w:rPr>
            </w:pPr>
            <w:proofErr w:type="spellStart"/>
            <w:r w:rsidRPr="00C70248">
              <w:rPr>
                <w:sz w:val="18"/>
                <w:szCs w:val="18"/>
                <w:lang w:val="uk-UA"/>
              </w:rPr>
              <w:t>ПІБ</w:t>
            </w:r>
            <w:proofErr w:type="spellEnd"/>
            <w:r w:rsidRPr="00C70248">
              <w:rPr>
                <w:sz w:val="18"/>
                <w:szCs w:val="18"/>
                <w:lang w:val="uk-UA"/>
              </w:rPr>
              <w:t xml:space="preserve"> фізичної особи,</w:t>
            </w:r>
          </w:p>
          <w:p w14:paraId="5D729C92" w14:textId="77777777" w:rsidR="00F01623" w:rsidRPr="00C70248" w:rsidRDefault="00F01623" w:rsidP="003E2FC9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місцезнаходження/місце проживання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D7A4A" w14:textId="77777777" w:rsidR="00F01623" w:rsidRPr="00C70248" w:rsidRDefault="00F01623" w:rsidP="003E2FC9">
            <w:pPr>
              <w:pStyle w:val="2"/>
              <w:widowControl w:val="0"/>
              <w:numPr>
                <w:ilvl w:val="1"/>
                <w:numId w:val="1"/>
              </w:numPr>
            </w:pPr>
            <w:r w:rsidRPr="00C70248">
              <w:rPr>
                <w:sz w:val="18"/>
                <w:szCs w:val="18"/>
              </w:rPr>
              <w:t>Адреса земельної ділянки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915EB" w14:textId="77777777" w:rsidR="00F01623" w:rsidRPr="00C70248" w:rsidRDefault="00F01623" w:rsidP="003E2FC9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Площа</w:t>
            </w:r>
          </w:p>
          <w:p w14:paraId="1D4A9238" w14:textId="77777777" w:rsidR="00F01623" w:rsidRPr="00C70248" w:rsidRDefault="00F01623" w:rsidP="003E2FC9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земельної ділянки,</w:t>
            </w:r>
          </w:p>
          <w:p w14:paraId="50D82A83" w14:textId="77777777" w:rsidR="00F01623" w:rsidRPr="00C70248" w:rsidRDefault="00F01623" w:rsidP="003E2FC9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га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3C377" w14:textId="77777777" w:rsidR="00F01623" w:rsidRPr="00C70248" w:rsidRDefault="00F01623" w:rsidP="003E2FC9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Цільове призначення</w:t>
            </w:r>
          </w:p>
          <w:p w14:paraId="2FCE5C30" w14:textId="77777777" w:rsidR="00F01623" w:rsidRPr="00C70248" w:rsidRDefault="00F01623" w:rsidP="003E2FC9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земельної ділянки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35A82" w14:textId="77777777" w:rsidR="00F01623" w:rsidRPr="00C70248" w:rsidRDefault="00F01623" w:rsidP="003E2FC9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Нормативна грошова оцінка земельної ділянки, грн.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3E220" w14:textId="77777777" w:rsidR="00F01623" w:rsidRPr="00C70248" w:rsidRDefault="00F01623" w:rsidP="003E2FC9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Відсотки</w:t>
            </w:r>
          </w:p>
          <w:p w14:paraId="4326C89B" w14:textId="77777777" w:rsidR="00F01623" w:rsidRPr="00C70248" w:rsidRDefault="00F01623" w:rsidP="003E2FC9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(%) від нормативної грошової оцінки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ABA33" w14:textId="77777777" w:rsidR="00F01623" w:rsidRPr="00C70248" w:rsidRDefault="00F01623" w:rsidP="003E2FC9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Сума авансового внеску в рахунок оплати ціни викупу земельної ділянки, грн.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612D6" w14:textId="77777777" w:rsidR="00F01623" w:rsidRPr="00C70248" w:rsidRDefault="00F01623" w:rsidP="003E2FC9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Підстава набуття права</w:t>
            </w:r>
          </w:p>
          <w:p w14:paraId="4F3D938D" w14:textId="77777777" w:rsidR="00F01623" w:rsidRPr="00C70248" w:rsidRDefault="00F01623" w:rsidP="003E2FC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землекористування;</w:t>
            </w:r>
          </w:p>
          <w:p w14:paraId="08527313" w14:textId="77777777" w:rsidR="00F01623" w:rsidRPr="00C70248" w:rsidRDefault="00F01623" w:rsidP="003E2FC9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кадастровий номер земельної ділянки</w:t>
            </w:r>
          </w:p>
        </w:tc>
      </w:tr>
      <w:tr w:rsidR="00F01623" w:rsidRPr="002A3CED" w14:paraId="73671D58" w14:textId="77777777" w:rsidTr="003E2FC9">
        <w:trPr>
          <w:cantSplit/>
          <w:trHeight w:val="172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409D" w14:textId="77777777" w:rsidR="00F01623" w:rsidRPr="00C70248" w:rsidRDefault="00F01623" w:rsidP="003E2FC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1.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40C3F0" w14:textId="77777777" w:rsidR="00F01623" w:rsidRDefault="00F01623" w:rsidP="003E2FC9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Горват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</w:p>
          <w:p w14:paraId="3BA9C699" w14:textId="77777777" w:rsidR="00F01623" w:rsidRDefault="00F01623" w:rsidP="003E2FC9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Артур Іванович</w:t>
            </w:r>
          </w:p>
          <w:p w14:paraId="2EFFAC2D" w14:textId="77777777" w:rsidR="00B43E75" w:rsidRDefault="00B43E75" w:rsidP="00B43E75">
            <w:pPr>
              <w:widowControl w:val="0"/>
              <w:jc w:val="center"/>
              <w:rPr>
                <w:rFonts w:eastAsia="NSimSu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  <w:p w14:paraId="2F8868C3" w14:textId="77777777" w:rsidR="00F01623" w:rsidRDefault="00F01623" w:rsidP="003E2FC9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</w:p>
          <w:p w14:paraId="1F27CE8B" w14:textId="77777777" w:rsidR="00F01623" w:rsidRDefault="00F01623" w:rsidP="003E2FC9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Багин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</w:p>
          <w:p w14:paraId="552B6BD5" w14:textId="77777777" w:rsidR="00F01623" w:rsidRDefault="00F01623" w:rsidP="003E2FC9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Едгар Михайлович </w:t>
            </w:r>
          </w:p>
          <w:p w14:paraId="2B6394B6" w14:textId="77777777" w:rsidR="00B43E75" w:rsidRDefault="00B43E75" w:rsidP="00B43E75">
            <w:pPr>
              <w:widowControl w:val="0"/>
              <w:jc w:val="center"/>
              <w:rPr>
                <w:rFonts w:eastAsia="NSimSu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  <w:p w14:paraId="7DD4B333" w14:textId="0DDC4E1A" w:rsidR="00F01623" w:rsidRPr="00C70248" w:rsidRDefault="00F01623" w:rsidP="003E2FC9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BB026" w14:textId="77777777" w:rsidR="00F01623" w:rsidRDefault="00F01623" w:rsidP="003E2FC9">
            <w:pPr>
              <w:pStyle w:val="31"/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м. Мукачево, </w:t>
            </w:r>
          </w:p>
          <w:p w14:paraId="63D18F20" w14:textId="77777777" w:rsidR="00F01623" w:rsidRPr="00C70248" w:rsidRDefault="00F01623" w:rsidP="003E2FC9">
            <w:pPr>
              <w:pStyle w:val="31"/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вул. Берегівська- </w:t>
            </w:r>
            <w:proofErr w:type="spellStart"/>
            <w:r>
              <w:rPr>
                <w:color w:val="000000"/>
                <w:sz w:val="18"/>
                <w:szCs w:val="18"/>
                <w:lang w:val="uk-UA"/>
              </w:rPr>
              <w:t>об’їздна</w:t>
            </w:r>
            <w:proofErr w:type="spellEnd"/>
            <w:r>
              <w:rPr>
                <w:color w:val="000000"/>
                <w:sz w:val="18"/>
                <w:szCs w:val="18"/>
                <w:lang w:val="uk-UA"/>
              </w:rPr>
              <w:t>, 26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C98FC" w14:textId="77777777" w:rsidR="00F01623" w:rsidRPr="00C70248" w:rsidRDefault="00F01623" w:rsidP="003E2FC9">
            <w:pPr>
              <w:pStyle w:val="31"/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0,3909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FDFF" w14:textId="77777777" w:rsidR="00F01623" w:rsidRDefault="00F01623" w:rsidP="003E2FC9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Для розміщення</w:t>
            </w:r>
          </w:p>
          <w:p w14:paraId="705E029D" w14:textId="77777777" w:rsidR="00F01623" w:rsidRDefault="00F01623" w:rsidP="003E2FC9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 та експлуатації основних, підсобних і допоміжних будівель і споруд підприємств переробної, машинобудівної та іншої промисловості</w:t>
            </w:r>
          </w:p>
          <w:p w14:paraId="61973F36" w14:textId="77777777" w:rsidR="00F01623" w:rsidRPr="00C70248" w:rsidRDefault="00F01623" w:rsidP="003E2FC9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C70248">
              <w:rPr>
                <w:color w:val="000000"/>
                <w:sz w:val="18"/>
                <w:szCs w:val="18"/>
                <w:lang w:val="uk-UA"/>
              </w:rPr>
              <w:t xml:space="preserve">(код </w:t>
            </w:r>
            <w:r>
              <w:rPr>
                <w:color w:val="000000"/>
                <w:sz w:val="18"/>
                <w:szCs w:val="18"/>
                <w:lang w:val="uk-UA"/>
              </w:rPr>
              <w:t>11</w:t>
            </w:r>
            <w:r w:rsidRPr="00C70248">
              <w:rPr>
                <w:color w:val="000000"/>
                <w:sz w:val="18"/>
                <w:szCs w:val="18"/>
                <w:lang w:val="uk-UA"/>
              </w:rPr>
              <w:t>.0</w:t>
            </w:r>
            <w:r>
              <w:rPr>
                <w:color w:val="000000"/>
                <w:sz w:val="18"/>
                <w:szCs w:val="18"/>
                <w:lang w:val="uk-UA"/>
              </w:rPr>
              <w:t>2</w:t>
            </w:r>
            <w:r w:rsidRPr="00C70248">
              <w:rPr>
                <w:color w:val="000000"/>
                <w:sz w:val="18"/>
                <w:szCs w:val="18"/>
                <w:lang w:val="uk-UA"/>
              </w:rPr>
              <w:t xml:space="preserve"> згідно </w:t>
            </w:r>
            <w:proofErr w:type="spellStart"/>
            <w:r w:rsidRPr="00C70248">
              <w:rPr>
                <w:color w:val="000000"/>
                <w:sz w:val="18"/>
                <w:szCs w:val="18"/>
                <w:lang w:val="uk-UA"/>
              </w:rPr>
              <w:t>КВЦПЗ</w:t>
            </w:r>
            <w:proofErr w:type="spellEnd"/>
            <w:r w:rsidRPr="00C70248">
              <w:rPr>
                <w:color w:val="000000"/>
                <w:sz w:val="18"/>
                <w:szCs w:val="18"/>
                <w:lang w:val="uk-UA"/>
              </w:rPr>
              <w:t>)</w:t>
            </w:r>
          </w:p>
          <w:p w14:paraId="0260F654" w14:textId="77777777" w:rsidR="00F01623" w:rsidRPr="00C70248" w:rsidRDefault="00F01623" w:rsidP="003E2FC9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6A3B8" w14:textId="77777777" w:rsidR="00F01623" w:rsidRPr="00B459DD" w:rsidRDefault="00F01623" w:rsidP="003E2FC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1835522,66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3B452" w14:textId="77777777" w:rsidR="00F01623" w:rsidRPr="00C70248" w:rsidRDefault="00F01623" w:rsidP="003E2FC9">
            <w:pPr>
              <w:widowControl w:val="0"/>
              <w:jc w:val="center"/>
              <w:rPr>
                <w:color w:val="111111"/>
                <w:sz w:val="18"/>
                <w:szCs w:val="18"/>
                <w:lang w:val="uk-UA"/>
              </w:rPr>
            </w:pPr>
            <w:r>
              <w:rPr>
                <w:color w:val="111111"/>
                <w:sz w:val="18"/>
                <w:szCs w:val="1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7C89" w14:textId="77777777" w:rsidR="00F01623" w:rsidRPr="00C70248" w:rsidRDefault="00F01623" w:rsidP="003E2FC9">
            <w:pPr>
              <w:widowControl w:val="0"/>
              <w:jc w:val="center"/>
              <w:rPr>
                <w:color w:val="111111"/>
                <w:sz w:val="18"/>
                <w:szCs w:val="18"/>
                <w:lang w:val="uk-UA"/>
              </w:rPr>
            </w:pPr>
            <w:r>
              <w:rPr>
                <w:color w:val="111111"/>
                <w:sz w:val="18"/>
                <w:szCs w:val="18"/>
                <w:lang w:val="uk-UA"/>
              </w:rPr>
              <w:t>36710,45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B904C" w14:textId="77777777" w:rsidR="00F01623" w:rsidRDefault="00F01623" w:rsidP="003E2FC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 xml:space="preserve">Договір оренди земельної ділянки </w:t>
            </w:r>
          </w:p>
          <w:p w14:paraId="5C8BAF9D" w14:textId="77777777" w:rsidR="00F01623" w:rsidRDefault="00F01623" w:rsidP="003E2FC9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 xml:space="preserve">від </w:t>
            </w:r>
            <w:proofErr w:type="spellStart"/>
            <w:r>
              <w:rPr>
                <w:sz w:val="18"/>
                <w:szCs w:val="18"/>
                <w:lang w:val="uk-UA"/>
              </w:rPr>
              <w:t>31</w:t>
            </w:r>
            <w:r w:rsidRPr="009B6BA2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>05</w:t>
            </w:r>
            <w:r w:rsidRPr="00A12B9D">
              <w:rPr>
                <w:sz w:val="18"/>
                <w:szCs w:val="18"/>
                <w:lang w:val="uk-UA"/>
              </w:rPr>
              <w:t>.20</w:t>
            </w:r>
            <w:r>
              <w:rPr>
                <w:sz w:val="18"/>
                <w:szCs w:val="18"/>
                <w:lang w:val="uk-UA"/>
              </w:rPr>
              <w:t>18р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. </w:t>
            </w:r>
            <w:r w:rsidRPr="00C70248">
              <w:rPr>
                <w:sz w:val="18"/>
                <w:szCs w:val="18"/>
                <w:lang w:val="uk-UA"/>
              </w:rPr>
              <w:t>зареєстрований у Державному реєстрі речових прав на нерухоме майно; номер запису про інше речове право</w:t>
            </w:r>
            <w:r>
              <w:rPr>
                <w:sz w:val="18"/>
                <w:szCs w:val="18"/>
                <w:lang w:val="uk-UA"/>
              </w:rPr>
              <w:t xml:space="preserve"> 26446545;</w:t>
            </w:r>
            <w:r w:rsidRPr="00C70248">
              <w:rPr>
                <w:color w:val="000000"/>
                <w:sz w:val="18"/>
                <w:szCs w:val="18"/>
                <w:lang w:val="uk-UA"/>
              </w:rPr>
              <w:t xml:space="preserve"> реєстраційний номер об'єкта нерухомого майна </w:t>
            </w:r>
          </w:p>
          <w:p w14:paraId="75DD0B8C" w14:textId="77777777" w:rsidR="00F01623" w:rsidRDefault="00F01623" w:rsidP="003E2FC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№ 1567797221104</w:t>
            </w:r>
          </w:p>
          <w:p w14:paraId="3C11012E" w14:textId="77777777" w:rsidR="00F01623" w:rsidRPr="00C70248" w:rsidRDefault="00F01623" w:rsidP="003E2FC9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9B6BA2">
              <w:rPr>
                <w:sz w:val="18"/>
                <w:szCs w:val="18"/>
                <w:lang w:val="uk-UA"/>
              </w:rPr>
              <w:t>кад</w:t>
            </w:r>
            <w:proofErr w:type="spellEnd"/>
            <w:r w:rsidRPr="009B6BA2">
              <w:rPr>
                <w:sz w:val="18"/>
                <w:szCs w:val="18"/>
                <w:lang w:val="uk-UA"/>
              </w:rPr>
              <w:t>. № 21</w:t>
            </w:r>
            <w:r>
              <w:rPr>
                <w:sz w:val="18"/>
                <w:szCs w:val="18"/>
                <w:lang w:val="uk-UA"/>
              </w:rPr>
              <w:t>10400000:01:007:0760</w:t>
            </w:r>
          </w:p>
        </w:tc>
      </w:tr>
      <w:tr w:rsidR="00F01623" w:rsidRPr="00376BB4" w14:paraId="2B32CB0E" w14:textId="77777777" w:rsidTr="003E2FC9">
        <w:trPr>
          <w:cantSplit/>
          <w:trHeight w:val="172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BECA" w14:textId="77777777" w:rsidR="00F01623" w:rsidRPr="00C70248" w:rsidRDefault="00F01623" w:rsidP="003E2FC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ED351C" w14:textId="77777777" w:rsidR="00F01623" w:rsidRDefault="00F01623" w:rsidP="003E2FC9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Товариство з обмеженою відповідальністю «СЕРВІС РЕНТ»</w:t>
            </w:r>
          </w:p>
          <w:p w14:paraId="451B31F6" w14:textId="77777777" w:rsidR="00F01623" w:rsidRDefault="00F01623" w:rsidP="003E2FC9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41177244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8C73" w14:textId="77777777" w:rsidR="00F01623" w:rsidRDefault="00F01623" w:rsidP="003E2FC9">
            <w:pPr>
              <w:pStyle w:val="31"/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м. Мукачево</w:t>
            </w:r>
          </w:p>
          <w:p w14:paraId="4310E8B3" w14:textId="77777777" w:rsidR="00F01623" w:rsidRDefault="00F01623" w:rsidP="003E2FC9">
            <w:pPr>
              <w:pStyle w:val="31"/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 вул. </w:t>
            </w:r>
            <w:proofErr w:type="spellStart"/>
            <w:r>
              <w:rPr>
                <w:color w:val="000000"/>
                <w:sz w:val="18"/>
                <w:szCs w:val="18"/>
                <w:lang w:val="uk-UA"/>
              </w:rPr>
              <w:t>Миру,151</w:t>
            </w:r>
            <w:proofErr w:type="spellEnd"/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BFB75" w14:textId="77777777" w:rsidR="00F01623" w:rsidRDefault="00F01623" w:rsidP="003E2FC9">
            <w:pPr>
              <w:pStyle w:val="31"/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0,0184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AAEF1" w14:textId="77777777" w:rsidR="00F01623" w:rsidRDefault="00F01623" w:rsidP="003E2FC9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Для </w:t>
            </w:r>
          </w:p>
          <w:p w14:paraId="67061BB4" w14:textId="77777777" w:rsidR="00F01623" w:rsidRDefault="00F01623" w:rsidP="003E2FC9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будівництва</w:t>
            </w:r>
          </w:p>
          <w:p w14:paraId="7061C585" w14:textId="77777777" w:rsidR="00F01623" w:rsidRDefault="00F01623" w:rsidP="003E2FC9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 та обслуговування будівель торгівлі</w:t>
            </w:r>
          </w:p>
          <w:p w14:paraId="71E36631" w14:textId="77777777" w:rsidR="00F01623" w:rsidRPr="00C70248" w:rsidRDefault="00F01623" w:rsidP="003E2FC9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C70248">
              <w:rPr>
                <w:color w:val="000000"/>
                <w:sz w:val="18"/>
                <w:szCs w:val="18"/>
                <w:lang w:val="uk-UA"/>
              </w:rPr>
              <w:t xml:space="preserve">(код </w:t>
            </w:r>
            <w:r>
              <w:rPr>
                <w:color w:val="000000"/>
                <w:sz w:val="18"/>
                <w:szCs w:val="18"/>
                <w:lang w:val="uk-UA"/>
              </w:rPr>
              <w:t>03</w:t>
            </w:r>
            <w:r w:rsidRPr="00C70248">
              <w:rPr>
                <w:color w:val="000000"/>
                <w:sz w:val="18"/>
                <w:szCs w:val="18"/>
                <w:lang w:val="uk-UA"/>
              </w:rPr>
              <w:t>.0</w:t>
            </w:r>
            <w:r>
              <w:rPr>
                <w:color w:val="000000"/>
                <w:sz w:val="18"/>
                <w:szCs w:val="18"/>
                <w:lang w:val="uk-UA"/>
              </w:rPr>
              <w:t>7</w:t>
            </w:r>
            <w:r w:rsidRPr="00C70248">
              <w:rPr>
                <w:color w:val="000000"/>
                <w:sz w:val="18"/>
                <w:szCs w:val="18"/>
                <w:lang w:val="uk-UA"/>
              </w:rPr>
              <w:t xml:space="preserve"> згідно </w:t>
            </w:r>
            <w:proofErr w:type="spellStart"/>
            <w:r w:rsidRPr="00C70248">
              <w:rPr>
                <w:color w:val="000000"/>
                <w:sz w:val="18"/>
                <w:szCs w:val="18"/>
                <w:lang w:val="uk-UA"/>
              </w:rPr>
              <w:t>КВЦПЗ</w:t>
            </w:r>
            <w:proofErr w:type="spellEnd"/>
            <w:r w:rsidRPr="00C70248">
              <w:rPr>
                <w:color w:val="000000"/>
                <w:sz w:val="18"/>
                <w:szCs w:val="18"/>
                <w:lang w:val="uk-UA"/>
              </w:rPr>
              <w:t>)</w:t>
            </w:r>
          </w:p>
          <w:p w14:paraId="3BD44EC7" w14:textId="77777777" w:rsidR="00F01623" w:rsidRDefault="00F01623" w:rsidP="003E2FC9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EE33" w14:textId="77777777" w:rsidR="00F01623" w:rsidRDefault="00F01623" w:rsidP="003E2FC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383820,01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066D" w14:textId="77777777" w:rsidR="00F01623" w:rsidRDefault="00F01623" w:rsidP="003E2FC9">
            <w:pPr>
              <w:widowControl w:val="0"/>
              <w:jc w:val="center"/>
              <w:rPr>
                <w:color w:val="111111"/>
                <w:sz w:val="18"/>
                <w:szCs w:val="18"/>
                <w:lang w:val="uk-UA"/>
              </w:rPr>
            </w:pPr>
            <w:r>
              <w:rPr>
                <w:color w:val="111111"/>
                <w:sz w:val="18"/>
                <w:szCs w:val="18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44CA6" w14:textId="77777777" w:rsidR="00F01623" w:rsidRDefault="00F01623" w:rsidP="003E2FC9">
            <w:pPr>
              <w:widowControl w:val="0"/>
              <w:jc w:val="center"/>
              <w:rPr>
                <w:color w:val="111111"/>
                <w:sz w:val="18"/>
                <w:szCs w:val="18"/>
                <w:lang w:val="uk-UA"/>
              </w:rPr>
            </w:pPr>
            <w:r>
              <w:rPr>
                <w:color w:val="111111"/>
                <w:sz w:val="18"/>
                <w:szCs w:val="18"/>
                <w:lang w:val="uk-UA"/>
              </w:rPr>
              <w:t>19191,00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8054" w14:textId="77777777" w:rsidR="00F01623" w:rsidRDefault="00F01623" w:rsidP="003E2FC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 xml:space="preserve">Договір оренди земельної ділянки </w:t>
            </w:r>
          </w:p>
          <w:p w14:paraId="2C60F274" w14:textId="77777777" w:rsidR="00F01623" w:rsidRDefault="00F01623" w:rsidP="003E2FC9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 xml:space="preserve">від </w:t>
            </w:r>
            <w:proofErr w:type="spellStart"/>
            <w:r>
              <w:rPr>
                <w:sz w:val="18"/>
                <w:szCs w:val="18"/>
                <w:lang w:val="uk-UA"/>
              </w:rPr>
              <w:t>17</w:t>
            </w:r>
            <w:r w:rsidRPr="009B6BA2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>12</w:t>
            </w:r>
            <w:r w:rsidRPr="00A12B9D">
              <w:rPr>
                <w:sz w:val="18"/>
                <w:szCs w:val="18"/>
                <w:lang w:val="uk-UA"/>
              </w:rPr>
              <w:t>.20</w:t>
            </w:r>
            <w:r>
              <w:rPr>
                <w:sz w:val="18"/>
                <w:szCs w:val="18"/>
                <w:lang w:val="uk-UA"/>
              </w:rPr>
              <w:t>21р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. </w:t>
            </w:r>
            <w:r w:rsidRPr="00C70248">
              <w:rPr>
                <w:sz w:val="18"/>
                <w:szCs w:val="18"/>
                <w:lang w:val="uk-UA"/>
              </w:rPr>
              <w:t>зареєстрований у Державному реєстрі речових прав на нерухоме майно; номер запису про інше речове право</w:t>
            </w:r>
            <w:r>
              <w:rPr>
                <w:sz w:val="18"/>
                <w:szCs w:val="18"/>
                <w:lang w:val="uk-UA"/>
              </w:rPr>
              <w:t xml:space="preserve"> 46261617;</w:t>
            </w:r>
            <w:r w:rsidRPr="00C70248">
              <w:rPr>
                <w:color w:val="000000"/>
                <w:sz w:val="18"/>
                <w:szCs w:val="18"/>
                <w:lang w:val="uk-UA"/>
              </w:rPr>
              <w:t xml:space="preserve"> реєстраційний номер об'єкта нерухомого майна </w:t>
            </w:r>
          </w:p>
          <w:p w14:paraId="1E42211D" w14:textId="77777777" w:rsidR="00F01623" w:rsidRDefault="00F01623" w:rsidP="003E2FC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№ 2560205121040</w:t>
            </w:r>
          </w:p>
          <w:p w14:paraId="69FD0842" w14:textId="77777777" w:rsidR="00F01623" w:rsidRPr="00C70248" w:rsidRDefault="00F01623" w:rsidP="003E2FC9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9B6BA2">
              <w:rPr>
                <w:sz w:val="18"/>
                <w:szCs w:val="18"/>
                <w:lang w:val="uk-UA"/>
              </w:rPr>
              <w:t>кад</w:t>
            </w:r>
            <w:proofErr w:type="spellEnd"/>
            <w:r w:rsidRPr="009B6BA2">
              <w:rPr>
                <w:sz w:val="18"/>
                <w:szCs w:val="18"/>
                <w:lang w:val="uk-UA"/>
              </w:rPr>
              <w:t>. № 21</w:t>
            </w:r>
            <w:r>
              <w:rPr>
                <w:sz w:val="18"/>
                <w:szCs w:val="18"/>
                <w:lang w:val="uk-UA"/>
              </w:rPr>
              <w:t>10400000:01:004:0542</w:t>
            </w:r>
          </w:p>
        </w:tc>
      </w:tr>
    </w:tbl>
    <w:p w14:paraId="56A4B452" w14:textId="77777777" w:rsidR="00F01623" w:rsidRDefault="00F01623" w:rsidP="00F01623">
      <w:pPr>
        <w:jc w:val="both"/>
        <w:rPr>
          <w:sz w:val="28"/>
          <w:szCs w:val="28"/>
          <w:lang w:val="uk-UA"/>
        </w:rPr>
      </w:pPr>
    </w:p>
    <w:p w14:paraId="07A69EA3" w14:textId="77777777" w:rsidR="00F01623" w:rsidRPr="00144AD4" w:rsidRDefault="00F01623" w:rsidP="00F01623">
      <w:pPr>
        <w:jc w:val="both"/>
        <w:rPr>
          <w:sz w:val="28"/>
          <w:szCs w:val="28"/>
          <w:lang w:val="uk-UA"/>
        </w:rPr>
      </w:pPr>
    </w:p>
    <w:p w14:paraId="1E207576" w14:textId="77777777" w:rsidR="00F01623" w:rsidRPr="00C70248" w:rsidRDefault="00F01623" w:rsidP="00F01623">
      <w:pPr>
        <w:ind w:left="-851" w:firstLine="425"/>
        <w:jc w:val="both"/>
        <w:rPr>
          <w:lang w:val="uk-UA"/>
        </w:rPr>
      </w:pPr>
      <w:r w:rsidRPr="00C70248">
        <w:rPr>
          <w:sz w:val="28"/>
          <w:szCs w:val="28"/>
          <w:lang w:val="uk-UA"/>
        </w:rPr>
        <w:t xml:space="preserve">Секретар міської ради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</w:t>
      </w:r>
      <w:r w:rsidRPr="00C70248">
        <w:rPr>
          <w:sz w:val="28"/>
          <w:szCs w:val="28"/>
          <w:lang w:val="uk-UA"/>
        </w:rPr>
        <w:t xml:space="preserve">Яна </w:t>
      </w:r>
      <w:proofErr w:type="spellStart"/>
      <w:r w:rsidRPr="00C70248">
        <w:rPr>
          <w:sz w:val="28"/>
          <w:szCs w:val="28"/>
          <w:lang w:val="uk-UA"/>
        </w:rPr>
        <w:t>ЧУБИРКО</w:t>
      </w:r>
      <w:proofErr w:type="spellEnd"/>
      <w:r w:rsidRPr="00C70248">
        <w:rPr>
          <w:sz w:val="28"/>
          <w:szCs w:val="28"/>
          <w:lang w:val="uk-UA"/>
        </w:rPr>
        <w:t xml:space="preserve"> </w:t>
      </w:r>
    </w:p>
    <w:sectPr w:rsidR="00F01623" w:rsidRPr="00C70248" w:rsidSect="00E93201">
      <w:pgSz w:w="16838" w:h="11906" w:orient="landscape"/>
      <w:pgMar w:top="1134" w:right="536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0586E"/>
    <w:multiLevelType w:val="multilevel"/>
    <w:tmpl w:val="96F48728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D0A"/>
    <w:rsid w:val="00753FE2"/>
    <w:rsid w:val="007A09E0"/>
    <w:rsid w:val="00B43E75"/>
    <w:rsid w:val="00D17D0A"/>
    <w:rsid w:val="00F01623"/>
    <w:rsid w:val="00F3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D7FE"/>
  <w15:chartTrackingRefBased/>
  <w15:docId w15:val="{F8A45ED1-0387-41A3-84B2-62A270F1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623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F0162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F01623"/>
    <w:pPr>
      <w:keepNext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1623"/>
    <w:rPr>
      <w:rFonts w:ascii="Times New Roman" w:eastAsia="SimSu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F01623"/>
    <w:rPr>
      <w:rFonts w:ascii="Times New Roman" w:eastAsia="SimSun" w:hAnsi="Times New Roman" w:cs="Times New Roman"/>
      <w:sz w:val="28"/>
      <w:szCs w:val="20"/>
      <w:lang w:eastAsia="zh-CN"/>
    </w:rPr>
  </w:style>
  <w:style w:type="character" w:customStyle="1" w:styleId="a3">
    <w:name w:val="Основний текст Знак"/>
    <w:link w:val="a4"/>
    <w:uiPriority w:val="99"/>
    <w:locked/>
    <w:rsid w:val="00F01623"/>
    <w:rPr>
      <w:rFonts w:cs="Times New Roman"/>
      <w:sz w:val="20"/>
      <w:szCs w:val="20"/>
      <w:lang w:eastAsia="zh-CN"/>
    </w:rPr>
  </w:style>
  <w:style w:type="paragraph" w:styleId="a4">
    <w:name w:val="Body Text"/>
    <w:basedOn w:val="a"/>
    <w:link w:val="a3"/>
    <w:uiPriority w:val="99"/>
    <w:rsid w:val="00F01623"/>
    <w:pPr>
      <w:jc w:val="both"/>
    </w:pPr>
    <w:rPr>
      <w:rFonts w:asciiTheme="minorHAnsi" w:eastAsiaTheme="minorHAnsi" w:hAnsiTheme="minorHAnsi"/>
      <w:lang w:val="uk-UA"/>
    </w:rPr>
  </w:style>
  <w:style w:type="character" w:customStyle="1" w:styleId="a5">
    <w:name w:val="Основной текст Знак"/>
    <w:basedOn w:val="a0"/>
    <w:uiPriority w:val="99"/>
    <w:semiHidden/>
    <w:rsid w:val="00F01623"/>
    <w:rPr>
      <w:rFonts w:ascii="Times New Roman" w:eastAsia="SimSun" w:hAnsi="Times New Roman" w:cs="Times New Roman"/>
      <w:sz w:val="20"/>
      <w:szCs w:val="20"/>
      <w:lang w:val="ru-RU" w:eastAsia="zh-CN"/>
    </w:rPr>
  </w:style>
  <w:style w:type="paragraph" w:customStyle="1" w:styleId="31">
    <w:name w:val="Основной текст 31"/>
    <w:basedOn w:val="a"/>
    <w:uiPriority w:val="99"/>
    <w:rsid w:val="00F01623"/>
    <w:pPr>
      <w:spacing w:after="120"/>
    </w:pPr>
    <w:rPr>
      <w:sz w:val="16"/>
      <w:szCs w:val="16"/>
    </w:rPr>
  </w:style>
  <w:style w:type="paragraph" w:customStyle="1" w:styleId="34">
    <w:name w:val="Основной текст 34"/>
    <w:basedOn w:val="a"/>
    <w:uiPriority w:val="99"/>
    <w:rsid w:val="00F01623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7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1338</Words>
  <Characters>763</Characters>
  <Application>Microsoft Office Word</Application>
  <DocSecurity>0</DocSecurity>
  <Lines>6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Lavrenko</dc:creator>
  <cp:keywords/>
  <dc:description/>
  <cp:lastModifiedBy>USER</cp:lastModifiedBy>
  <cp:revision>5</cp:revision>
  <dcterms:created xsi:type="dcterms:W3CDTF">2022-02-23T10:08:00Z</dcterms:created>
  <dcterms:modified xsi:type="dcterms:W3CDTF">2022-02-23T15:53:00Z</dcterms:modified>
</cp:coreProperties>
</file>