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tandard"/>
        <w:spacing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Звіт про роботу господарського відділу Мукачівської міської ради за </w:t>
      </w:r>
      <w:r>
        <w:rPr>
          <w:b/>
          <w:bCs/>
          <w:sz w:val="28"/>
          <w:szCs w:val="28"/>
          <w:lang w:val="uk-ua"/>
        </w:rPr>
        <w:t xml:space="preserve">І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квартал 202</w:t>
      </w:r>
      <w:r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 xml:space="preserve"> </w:t>
      </w:r>
    </w:p>
    <w:p>
      <w:pPr>
        <w:pStyle w:val="Standard"/>
        <w:spacing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Standard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Завідувачем господарського відділу було придбано:</w:t>
      </w:r>
    </w:p>
    <w:p>
      <w:pPr>
        <w:pStyle w:val="Standard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andard"/>
        <w:numPr>
          <w:ilvl w:val="0"/>
          <w:numId w:val="2"/>
        </w:numPr>
        <w:ind w:left="0" w:firstLine="0"/>
        <w: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питної води 16344</w:t>
      </w:r>
      <w:r>
        <w:rPr>
          <w:rFonts w:ascii="Times New Roman" w:hAnsi="Times New Roman"/>
          <w:color w:val="00000a"/>
          <w:kern w:val="0"/>
          <w:sz w:val="28"/>
          <w:lang w:val="uk-ua" w:eastAsia="en-us" w:bidi="ar-sa"/>
        </w:rPr>
        <w:t>,00</w:t>
      </w:r>
      <w:r>
        <w:rPr>
          <w:rFonts w:ascii="Times New Roman" w:hAnsi="Times New Roman"/>
          <w:sz w:val="28"/>
          <w:lang w:val="uk-ua"/>
        </w:rPr>
        <w:t xml:space="preserve"> грн.;</w:t>
      </w:r>
    </w:p>
    <w:p>
      <w:pPr>
        <w:pStyle w:val="Standard"/>
        <w:numPr>
          <w:ilvl w:val="0"/>
          <w:numId w:val="2"/>
        </w:numPr>
        <w:ind w:left="0" w:firstLine="0"/>
        <w: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господарських товарів на суму </w:t>
      </w:r>
      <w:r>
        <w:rPr>
          <w:rFonts w:ascii="Times New Roman" w:hAnsi="Times New Roman"/>
          <w:color w:val="00000a"/>
          <w:kern w:val="0"/>
          <w:sz w:val="28"/>
          <w:lang w:val="uk-ua" w:eastAsia="en-us" w:bidi="ar-sa"/>
        </w:rPr>
        <w:t>24454</w:t>
      </w:r>
      <w:r>
        <w:rPr>
          <w:rFonts w:ascii="Times New Roman" w:hAnsi="Times New Roman"/>
          <w:sz w:val="28"/>
          <w:lang w:val="uk-ua"/>
        </w:rPr>
        <w:t>,00 грн.;</w:t>
      </w:r>
    </w:p>
    <w:p>
      <w:pPr>
        <w:pStyle w:val="Standard"/>
        <w:numPr>
          <w:ilvl w:val="0"/>
          <w:numId w:val="2"/>
        </w:numPr>
        <w:ind w:left="0" w:firstLine="0"/>
        <w: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миючих засобів на суму 8741,00 грн.,</w:t>
      </w:r>
    </w:p>
    <w:p>
      <w:pPr>
        <w:pStyle w:val=""/>
        <w:numPr>
          <w:ilvl w:val="0"/>
          <w:numId w:val="2"/>
        </w:numPr>
        <w:ind w:left="720" w:firstLine="0"/>
        <w: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дезінфікуючих засобів на суму 11750,00 грн., </w:t>
      </w:r>
    </w:p>
    <w:p>
      <w:pPr>
        <w:pStyle w:val=""/>
        <w:numPr>
          <w:ilvl w:val="0"/>
          <w:numId w:val="2"/>
        </w:numPr>
        <w:ind w:left="720" w:firstLine="0"/>
        <w: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господарських товарів на суму 2450.00 грн., </w:t>
      </w:r>
    </w:p>
    <w:p>
      <w:pPr>
        <w:pStyle w:val=""/>
        <w:numPr>
          <w:ilvl w:val="0"/>
          <w:numId w:val="2"/>
        </w:numPr>
        <w:ind w:left="720" w:firstLine="0"/>
        <w: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квіткової продукції на суму 4500,00 грн.</w:t>
      </w:r>
    </w:p>
    <w:p>
      <w:pPr>
        <w:pStyle w:val=""/>
        <w:numPr>
          <w:ilvl w:val="0"/>
          <w:numId w:val="2"/>
        </w:numPr>
        <w:ind w:left="720" w:firstLine="0"/>
        <w: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папір ксероксний папір на суму 251401,20 грн. </w:t>
      </w:r>
    </w:p>
    <w:p>
      <w:pPr>
        <w:pStyle w:val=""/>
        <w:ind w:left="1080"/>
        <w:spacing/>
        <w:jc w:val="both"/>
        <w:rPr>
          <w:lang w:val="ru-ru"/>
        </w:rPr>
      </w:pPr>
      <w:r>
        <w:rPr>
          <w:lang w:val="ru-ru"/>
        </w:rPr>
      </w:r>
    </w:p>
    <w:p>
      <w:pPr>
        <w:pStyle w:val="Standard"/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2" w:w="12242"/>
      <w:pgMar w:left="1134" w:top="1134" w:right="1134" w:bottom="113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OpenSymbol">
    <w:panose1 w:val="05010000000000000000"/>
    <w:charset w:val="00"/>
    <w:family w:val="auto"/>
    <w:pitch w:val="default"/>
  </w:font>
  <w:font w:name="Symbol">
    <w:panose1 w:val="05050102010706020507"/>
    <w:charset w:val="02"/>
    <w:family w:val="roman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cc"/>
    <w:family w:val="modern"/>
    <w:pitch w:val="default"/>
  </w:font>
  <w:font w:name="Liberation Serif">
    <w:panose1 w:val="02020603050405020304"/>
    <w:charset w:val="cc"/>
    <w:family w:val="roman"/>
    <w:pitch w:val="default"/>
  </w:font>
  <w:font w:name="Mangal"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default"/>
  </w:font>
  <w:font w:name="Liberation Sans">
    <w:panose1 w:val="020B0604020202020204"/>
    <w:charset w:val="cc"/>
    <w:family w:val="swiss"/>
    <w:pitch w:val="default"/>
  </w:font>
  <w:font w:name="Microsoft YaHei">
    <w:panose1 w:val="020B050302020402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Outline"/>
    <w:lvl w:ilvl="0">
      <w:start w:val="1"/>
      <w:numFmt w:val="none"/>
      <w:suff w:val="tab"/>
      <w:lvlText w:val="%1"/>
      <w:lvlJc w:val="left"/>
      <w:pPr>
        <w:ind w:left="0" w:hanging="0"/>
      </w:pPr>
      <w:rPr/>
    </w:lvl>
    <w:lvl w:ilvl="1">
      <w:start w:val="1"/>
      <w:numFmt w:val="none"/>
      <w:suff w:val="tab"/>
      <w:lvlText w:val="%2"/>
      <w:lvlJc w:val="left"/>
      <w:pPr>
        <w:ind w:left="0" w:hanging="0"/>
      </w:pPr>
      <w:rPr/>
    </w:lvl>
    <w:lvl w:ilvl="2">
      <w:start w:val="1"/>
      <w:numFmt w:val="none"/>
      <w:suff w:val="tab"/>
      <w:lvlText w:val="%3"/>
      <w:lvlJc w:val="left"/>
      <w:pPr>
        <w:ind w:left="0" w:hanging="0"/>
      </w:pPr>
      <w:rPr/>
    </w:lvl>
    <w:lvl w:ilvl="3">
      <w:start w:val="1"/>
      <w:numFmt w:val="none"/>
      <w:suff w:val="tab"/>
      <w:lvlText w:val="%4"/>
      <w:lvlJc w:val="left"/>
      <w:pPr>
        <w:ind w:left="0" w:hanging="0"/>
      </w:pPr>
      <w:rPr/>
    </w:lvl>
    <w:lvl w:ilvl="4">
      <w:start w:val="1"/>
      <w:numFmt w:val="none"/>
      <w:suff w:val="tab"/>
      <w:lvlText w:val="%5"/>
      <w:lvlJc w:val="left"/>
      <w:pPr>
        <w:ind w:left="0" w:hanging="0"/>
      </w:pPr>
      <w:rPr/>
    </w:lvl>
    <w:lvl w:ilvl="5">
      <w:start w:val="1"/>
      <w:numFmt w:val="none"/>
      <w:suff w:val="tab"/>
      <w:lvlText w:val="%6"/>
      <w:lvlJc w:val="left"/>
      <w:pPr>
        <w:ind w:left="0" w:hanging="0"/>
      </w:pPr>
      <w:rPr/>
    </w:lvl>
    <w:lvl w:ilvl="6">
      <w:start w:val="1"/>
      <w:numFmt w:val="none"/>
      <w:suff w:val="tab"/>
      <w:lvlText w:val="%7"/>
      <w:lvlJc w:val="left"/>
      <w:pPr>
        <w:ind w:left="0" w:hanging="0"/>
      </w:pPr>
      <w:rPr/>
    </w:lvl>
    <w:lvl w:ilvl="7">
      <w:start w:val="1"/>
      <w:numFmt w:val="none"/>
      <w:suff w:val="tab"/>
      <w:lvlText w:val="%8"/>
      <w:lvlJc w:val="left"/>
      <w:pPr>
        <w:ind w:left="0" w:hanging="0"/>
      </w:pPr>
      <w:rPr/>
    </w:lvl>
    <w:lvl w:ilvl="8">
      <w:start w:val="1"/>
      <w:numFmt w:val="none"/>
      <w:suff w:val="tab"/>
      <w:lvlText w:val="%9"/>
      <w:lvlJc w:val="left"/>
      <w:pPr>
        <w:ind w:left="0" w:hanging="0"/>
      </w:pPr>
      <w:rPr/>
    </w:lvl>
  </w:abstractNum>
  <w:abstractNum w:abstractNumId="2">
    <w:multiLevelType w:val="hybridMultilevel"/>
    <w:name w:val="L1"/>
    <w:lvl w:ilvl="0">
      <w:numFmt w:val="bullet"/>
      <w:suff w:val="tab"/>
      <w:lvlText w:val=""/>
      <w:lvlJc w:val="left"/>
      <w:pPr>
        <w:ind w:left="721" w:hanging="0"/>
      </w:pPr>
      <w:rPr>
        <w:rPr>
          <w:rFonts w:ascii="Wingdings" w:hAnsi="Wingdings"/>
        </w:rPr>
      </w:rPr>
    </w:lvl>
    <w:lvl w:ilvl="1">
      <w:numFmt w:val="bullet"/>
      <w:suff w:val="tab"/>
      <w:lvlText w:val="o"/>
      <w:lvlJc w:val="left"/>
      <w:pPr>
        <w:ind w:left="1441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2161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881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601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4322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042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762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3601" w:hanging="0"/>
      </w:pPr>
      <w:rPr>
        <w:rPr>
          <w:rFonts w:ascii="Wingdings" w:hAnsi="Wingdings" w:eastAsia="Wingdings" w:cs="Wingdings"/>
        </w:rPr>
      </w:rPr>
    </w:lvl>
  </w:abstractNum>
  <w:abstractNum w:abstractNumId="3">
    <w:multiLevelType w:val="hybridMultilevel"/>
    <w:name w:val="L2"/>
    <w:lvl w:ilvl="0">
      <w:numFmt w:val="bullet"/>
      <w:suff w:val="tab"/>
      <w:lvlText w:val="•"/>
      <w:lvlJc w:val="left"/>
      <w:pPr>
        <w:ind w:left="361" w:hanging="0"/>
      </w:pPr>
      <w:rPr>
        <w:rPr>
          <w:rFonts w:ascii="OpenSymbol" w:hAnsi="OpenSymbol" w:eastAsia="OpenSymbol" w:cs="OpenSymbol"/>
        </w:rPr>
      </w:rPr>
    </w:lvl>
    <w:lvl w:ilvl="1">
      <w:numFmt w:val="bullet"/>
      <w:suff w:val="tab"/>
      <w:lvlText w:val="◦"/>
      <w:lvlJc w:val="left"/>
      <w:pPr>
        <w:ind w:left="721" w:hanging="0"/>
      </w:pPr>
      <w:rPr>
        <w:rPr>
          <w:rFonts w:ascii="OpenSymbol" w:hAnsi="OpenSymbol" w:eastAsia="OpenSymbol" w:cs="OpenSymbol"/>
        </w:rPr>
      </w:rPr>
    </w:lvl>
    <w:lvl w:ilvl="2">
      <w:numFmt w:val="bullet"/>
      <w:suff w:val="tab"/>
      <w:lvlText w:val="▪"/>
      <w:lvlJc w:val="left"/>
      <w:pPr>
        <w:ind w:left="1081" w:hanging="0"/>
      </w:pPr>
      <w:rPr>
        <w:rPr>
          <w:rFonts w:ascii="OpenSymbol" w:hAnsi="OpenSymbol" w:eastAsia="OpenSymbol" w:cs="OpenSymbol"/>
        </w:rPr>
      </w:rPr>
    </w:lvl>
    <w:lvl w:ilvl="3">
      <w:numFmt w:val="bullet"/>
      <w:suff w:val="tab"/>
      <w:lvlText w:val="•"/>
      <w:lvlJc w:val="left"/>
      <w:pPr>
        <w:ind w:left="1441" w:hanging="0"/>
      </w:pPr>
      <w:rPr>
        <w:rPr>
          <w:rFonts w:ascii="OpenSymbol" w:hAnsi="OpenSymbol" w:eastAsia="OpenSymbol" w:cs="OpenSymbol"/>
        </w:rPr>
      </w:rPr>
    </w:lvl>
    <w:lvl w:ilvl="4">
      <w:numFmt w:val="bullet"/>
      <w:suff w:val="tab"/>
      <w:lvlText w:val="◦"/>
      <w:lvlJc w:val="left"/>
      <w:pPr>
        <w:ind w:left="1801" w:hanging="0"/>
      </w:pPr>
      <w:rPr>
        <w:rPr>
          <w:rFonts w:ascii="OpenSymbol" w:hAnsi="OpenSymbol" w:eastAsia="OpenSymbol" w:cs="OpenSymbol"/>
        </w:rPr>
      </w:rPr>
    </w:lvl>
    <w:lvl w:ilvl="5">
      <w:numFmt w:val="bullet"/>
      <w:suff w:val="tab"/>
      <w:lvlText w:val="▪"/>
      <w:lvlJc w:val="left"/>
      <w:pPr>
        <w:ind w:left="2161" w:hanging="0"/>
      </w:pPr>
      <w:rPr>
        <w:rPr>
          <w:rFonts w:ascii="OpenSymbol" w:hAnsi="OpenSymbol" w:eastAsia="OpenSymbol" w:cs="OpenSymbol"/>
        </w:rPr>
      </w:rPr>
    </w:lvl>
    <w:lvl w:ilvl="6">
      <w:numFmt w:val="bullet"/>
      <w:suff w:val="tab"/>
      <w:lvlText w:val="•"/>
      <w:lvlJc w:val="left"/>
      <w:pPr>
        <w:ind w:left="2521" w:hanging="0"/>
      </w:pPr>
      <w:rPr>
        <w:rPr>
          <w:rFonts w:ascii="OpenSymbol" w:hAnsi="OpenSymbol" w:eastAsia="OpenSymbol" w:cs="OpenSymbol"/>
        </w:rPr>
      </w:rPr>
    </w:lvl>
    <w:lvl w:ilvl="7">
      <w:numFmt w:val="bullet"/>
      <w:suff w:val="tab"/>
      <w:lvlText w:val="◦"/>
      <w:lvlJc w:val="left"/>
      <w:pPr>
        <w:ind w:left="2881" w:hanging="0"/>
      </w:pPr>
      <w:rPr>
        <w:rPr>
          <w:rFonts w:ascii="OpenSymbol" w:hAnsi="OpenSymbol" w:eastAsia="OpenSymbol" w:cs="OpenSymbol"/>
        </w:rPr>
      </w:rPr>
    </w:lvl>
    <w:lvl w:ilvl="8">
      <w:numFmt w:val="bullet"/>
      <w:suff w:val="tab"/>
      <w:lvlText w:val="▪"/>
      <w:lvlJc w:val="left"/>
      <w:pPr>
        <w:ind w:left="3601" w:hanging="0"/>
      </w:pPr>
      <w:rPr>
        <w:rPr>
          <w:rFonts w:ascii="OpenSymbol" w:hAnsi="OpenSymbol" w:eastAsia="OpenSymbol" w:cs="OpenSymbol"/>
        </w:rPr>
      </w:rPr>
    </w:lvl>
  </w:abstractNum>
  <w:abstractNum w:abstractNumId="4">
    <w:multiLevelType w:val="singleLevel"/>
    <w:name w:val="Bullet 4"/>
    <w:lvl w:ilvl="0">
      <w:start w:val="1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numFmt w:val="bullet"/>
      <w:lvlText w:val=""/>
      <w:lvlJc w:val="left"/>
      <w:pPr>
        <w:tabs>
          <w:tab w:val="num" w:pos="0"/>
        </w:tabs>
        <w:ind w:left="0" w:hanging="0"/>
      </w:pPr>
      <w:rPr>
        <w:rPr>
          <w:rFonts w:ascii="Wingdings" w:hAnsi="Wingdings"/>
        </w:rPr>
      </w:rPr>
    </w:lvl>
  </w:abstractNum>
  <w:abstractNum w:abstractNumId="6">
    <w:multiLevelType w:val="singleLevel"/>
    <w:name w:val="Bullet 6"/>
    <w:lvl w:ilvl="0">
      <w:numFmt w:val="bullet"/>
      <w:lvlText w:val="o"/>
      <w:lvlJc w:val="left"/>
      <w:pPr>
        <w:tabs>
          <w:tab w:val="num" w:pos="0"/>
        </w:tabs>
        <w:ind w:left="0" w:hanging="0"/>
      </w:pPr>
      <w:rPr>
        <w:rPr>
          <w:rFonts w:ascii="Courier New" w:hAnsi="Courier New" w:cs="Courier New"/>
        </w:rPr>
      </w:rPr>
    </w:lvl>
  </w:abstractNum>
  <w:abstractNum w:abstractNumId="7">
    <w:multiLevelType w:val="singleLevel"/>
    <w:name w:val="Bullet 7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/>
        </w:rPr>
      </w:rPr>
    </w:lvl>
  </w:abstractNum>
  <w:abstractNum w:abstractNumId="8">
    <w:multiLevelType w:val="singleLevel"/>
    <w:name w:val="Bullet 8"/>
    <w:lvl w:ilvl="0">
      <w:numFmt w:val="bullet"/>
      <w:lvlText w:val=""/>
      <w:lvlJc w:val="left"/>
      <w:pPr>
        <w:tabs>
          <w:tab w:val="num" w:pos="0"/>
        </w:tabs>
        <w:ind w:left="0" w:hanging="0"/>
      </w:pPr>
      <w:rPr>
        <w:rPr>
          <w:rFonts w:ascii="Wingdings" w:hAnsi="Wingdings" w:eastAsia="Wingdings" w:cs="Wingdings"/>
        </w:rPr>
      </w:rPr>
    </w:lvl>
  </w:abstractNum>
  <w:abstractNum w:abstractNumId="9">
    <w:multiLevelType w:val="singleLevel"/>
    <w:name w:val="Bullet 9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abstractNum w:abstractNumId="10">
    <w:multiLevelType w:val="singleLevel"/>
    <w:name w:val="Bullet 10"/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Pr>
          <w:rFonts w:ascii="OpenSymbol" w:hAnsi="OpenSymbol" w:eastAsia="OpenSymbol" w:cs="OpenSymbol"/>
        </w:rPr>
      </w:rPr>
    </w:lvl>
  </w:abstractNum>
  <w:abstractNum w:abstractNumId="11">
    <w:multiLevelType w:val="singleLevel"/>
    <w:name w:val="Bullet 11"/>
    <w:lvl w:ilvl="0">
      <w:numFmt w:val="bullet"/>
      <w:lvlText w:val="◦"/>
      <w:lvlJc w:val="left"/>
      <w:pPr>
        <w:tabs>
          <w:tab w:val="num" w:pos="0"/>
        </w:tabs>
        <w:ind w:left="0" w:hanging="0"/>
      </w:pPr>
      <w:rPr>
        <w:rPr>
          <w:rFonts w:ascii="OpenSymbol" w:hAnsi="OpenSymbol" w:eastAsia="OpenSymbol" w:cs="OpenSymbol"/>
        </w:rPr>
      </w:rPr>
    </w:lvl>
  </w:abstractNum>
  <w:abstractNum w:abstractNumId="12">
    <w:multiLevelType w:val="singleLevel"/>
    <w:name w:val="Bullet 12"/>
    <w:lvl w:ilvl="0">
      <w:numFmt w:val="bullet"/>
      <w:lvlText w:val="▪"/>
      <w:lvlJc w:val="left"/>
      <w:pPr>
        <w:tabs>
          <w:tab w:val="num" w:pos="0"/>
        </w:tabs>
        <w:ind w:left="0" w:hanging="0"/>
      </w:pPr>
      <w:rPr>
        <w:rPr>
          <w:rFonts w:ascii="OpenSymbol" w:hAnsi="OpenSymbol" w:eastAsia="OpenSymbol" w:cs="OpenSymbol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  <w:caption w:name="Illustration" w:pos="below" w:numFmt="decimal"/>
    <w:caption w:name="Table" w:pos="below" w:numFmt="decimal"/>
    <w:caption w:name="Text" w:pos="below" w:numFmt="decimal"/>
    <w:caption w:name="Drawing" w:pos="below" w:numFmt="decimal"/>
    <w:caption w:name="Fig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02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9667639" w:val="766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SimSun" w:cs="Mangal"/>
        <w:kern w:val="1"/>
        <w:sz w:val="24"/>
        <w:szCs w:val="24"/>
        <w:position w:val="0"/>
        <w:lang w:val="en-us" w:eastAsia="zh-cn" w:bidi="hi-in"/>
      </w:rPr>
    </w:rPrDefault>
    <w:pPrDefault>
      <w:pPr>
        <w:tabs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Standard" w:customStyle="1">
    <w:name w:val="Standard"/>
    <w:qFormat/>
    <w:basedOn w:val=""/>
    <w:pPr>
      <w:widowControl/>
      <w:tabs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*" w:customStyle="1">
    <w:name w:val="Обычный*"/>
    <w:qFormat/>
    <w:basedOn w:val=""/>
    <w:pPr>
      <w:widowControl/>
      <w:tabs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 w:eastAsia="Microsoft YaHei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</w:style>
  <w:style w:type="paragraph" w:styleId="">
    <w:name w:val="caption"/>
    <w:qFormat/>
    <w:basedOn w:val="Standard"/>
    <w:pPr>
      <w:spacing w:before="120" w:after="120"/>
    </w:pPr>
    <w:rPr>
      <w:i/>
      <w:iCs/>
    </w:rPr>
  </w:style>
  <w:style w:type="paragraph" w:styleId="Index" w:customStyle="1">
    <w:name w:val="Index"/>
    <w:qFormat/>
    <w:basedOn w:val="Standard"/>
  </w:style>
  <w:style w:type="paragraph" w:styleId="">
    <w:name w:val="List Paragraph"/>
    <w:qFormat/>
    <w:basedOn w:val="*"/>
    <w:pPr>
      <w:ind w:left="720"/>
      <w:suppressAutoHyphens/>
      <w:hyphenationLines w:val="0"/>
    </w:pPr>
    <w:rPr>
      <w:szCs w:val="21"/>
    </w:rPr>
  </w:style>
  <w:style w:type="character" w:styleId="" w:default="1">
    <w:name w:val="Default Paragraph Font"/>
  </w:style>
  <w:style w:type="character" w:styleId="">
    <w:name w:val="Default Paragraph Font"/>
    <w:basedOn w:val=""/>
  </w:style>
  <w:style w:type="character" w:styleId="BulletSymbols" w:customStyle="1">
    <w:name w:val="Bullet Symbols"/>
    <w:basedOn w:val=""/>
    <w:rPr>
      <w:rFonts w:ascii="OpenSymbol" w:hAnsi="OpenSymbol" w:eastAsia="OpenSymbol" w:cs="OpenSymbol"/>
    </w:rPr>
  </w:style>
  <w:style w:type="character" w:styleId="WW_CharLFO1LVL1" w:customStyle="1">
    <w:name w:val="WW_CharLFO1LVL1"/>
    <w:basedOn w:val=""/>
    <w:rPr>
      <w:rFonts w:ascii="OpenSymbol" w:hAnsi="OpenSymbol" w:eastAsia="OpenSymbol" w:cs="OpenSymbol"/>
    </w:rPr>
  </w:style>
  <w:style w:type="character" w:styleId="WW_CharLFO1LVL2" w:customStyle="1">
    <w:name w:val="WW_CharLFO1LVL2"/>
    <w:basedOn w:val=""/>
    <w:rPr>
      <w:rFonts w:ascii="OpenSymbol" w:hAnsi="OpenSymbol" w:eastAsia="OpenSymbol" w:cs="OpenSymbol"/>
    </w:rPr>
  </w:style>
  <w:style w:type="character" w:styleId="WW_CharLFO1LVL3" w:customStyle="1">
    <w:name w:val="WW_CharLFO1LVL3"/>
    <w:basedOn w:val=""/>
    <w:rPr>
      <w:rFonts w:ascii="OpenSymbol" w:hAnsi="OpenSymbol" w:eastAsia="OpenSymbol" w:cs="OpenSymbol"/>
    </w:rPr>
  </w:style>
  <w:style w:type="character" w:styleId="WW_CharLFO1LVL4" w:customStyle="1">
    <w:name w:val="WW_CharLFO1LVL4"/>
    <w:basedOn w:val=""/>
    <w:rPr>
      <w:rFonts w:ascii="OpenSymbol" w:hAnsi="OpenSymbol" w:eastAsia="OpenSymbol" w:cs="OpenSymbol"/>
    </w:rPr>
  </w:style>
  <w:style w:type="character" w:styleId="WW_CharLFO1LVL5" w:customStyle="1">
    <w:name w:val="WW_CharLFO1LVL5"/>
    <w:basedOn w:val=""/>
    <w:rPr>
      <w:rFonts w:ascii="OpenSymbol" w:hAnsi="OpenSymbol" w:eastAsia="OpenSymbol" w:cs="OpenSymbol"/>
    </w:rPr>
  </w:style>
  <w:style w:type="character" w:styleId="WW_CharLFO1LVL6" w:customStyle="1">
    <w:name w:val="WW_CharLFO1LVL6"/>
    <w:basedOn w:val=""/>
    <w:rPr>
      <w:rFonts w:ascii="OpenSymbol" w:hAnsi="OpenSymbol" w:eastAsia="OpenSymbol" w:cs="OpenSymbol"/>
    </w:rPr>
  </w:style>
  <w:style w:type="character" w:styleId="WW_CharLFO1LVL7" w:customStyle="1">
    <w:name w:val="WW_CharLFO1LVL7"/>
    <w:basedOn w:val=""/>
    <w:rPr>
      <w:rFonts w:ascii="OpenSymbol" w:hAnsi="OpenSymbol" w:eastAsia="OpenSymbol" w:cs="OpenSymbol"/>
    </w:rPr>
  </w:style>
  <w:style w:type="character" w:styleId="WW_CharLFO1LVL8" w:customStyle="1">
    <w:name w:val="WW_CharLFO1LVL8"/>
    <w:basedOn w:val=""/>
    <w:rPr>
      <w:rFonts w:ascii="OpenSymbol" w:hAnsi="OpenSymbol" w:eastAsia="OpenSymbol" w:cs="OpenSymbol"/>
    </w:rPr>
  </w:style>
  <w:style w:type="character" w:styleId="WW_CharLFO1LVL9" w:customStyle="1">
    <w:name w:val="WW_CharLFO1LVL9"/>
    <w:basedOn w:val=""/>
    <w:rPr>
      <w:rFonts w:ascii="OpenSymbol" w:hAnsi="OpenSymbol" w:eastAsia="OpenSymbol" w:cs="OpenSymbol"/>
    </w:rPr>
  </w:style>
  <w:style w:type="character" w:styleId="WW_CharLFO2LVL1" w:customStyle="1">
    <w:name w:val="WW_CharLFO2LVL1"/>
    <w:basedOn w:val=""/>
    <w:rPr>
      <w:rFonts w:ascii="Wingdings" w:hAnsi="Wingdings"/>
    </w:rPr>
  </w:style>
  <w:style w:type="character" w:styleId="WW_CharLFO2LVL2" w:customStyle="1">
    <w:name w:val="WW_CharLFO2LVL2"/>
    <w:basedOn w:val=""/>
    <w:rPr>
      <w:rFonts w:ascii="Courier New" w:hAnsi="Courier New" w:cs="Courier New"/>
    </w:rPr>
  </w:style>
  <w:style w:type="character" w:styleId="WW_CharLFO2LVL3" w:customStyle="1">
    <w:name w:val="WW_CharLFO2LVL3"/>
    <w:basedOn w:val=""/>
    <w:rPr>
      <w:rFonts w:ascii="Wingdings" w:hAnsi="Wingdings"/>
    </w:rPr>
  </w:style>
  <w:style w:type="character" w:styleId="WW_CharLFO2LVL4" w:customStyle="1">
    <w:name w:val="WW_CharLFO2LVL4"/>
    <w:basedOn w:val=""/>
    <w:rPr>
      <w:rFonts w:ascii="Symbol" w:hAnsi="Symbol"/>
    </w:rPr>
  </w:style>
  <w:style w:type="character" w:styleId="WW_CharLFO2LVL5" w:customStyle="1">
    <w:name w:val="WW_CharLFO2LVL5"/>
    <w:basedOn w:val=""/>
    <w:rPr>
      <w:rFonts w:ascii="Courier New" w:hAnsi="Courier New" w:cs="Courier New"/>
    </w:rPr>
  </w:style>
  <w:style w:type="character" w:styleId="WW_CharLFO2LVL6" w:customStyle="1">
    <w:name w:val="WW_CharLFO2LVL6"/>
    <w:basedOn w:val=""/>
    <w:rPr>
      <w:rFonts w:ascii="Wingdings" w:hAnsi="Wingdings"/>
    </w:rPr>
  </w:style>
  <w:style w:type="character" w:styleId="WW_CharLFO2LVL7" w:customStyle="1">
    <w:name w:val="WW_CharLFO2LVL7"/>
    <w:basedOn w:val=""/>
    <w:rPr>
      <w:rFonts w:ascii="Symbol" w:hAnsi="Symbol"/>
    </w:rPr>
  </w:style>
  <w:style w:type="character" w:styleId="WW_CharLFO2LVL8" w:customStyle="1">
    <w:name w:val="WW_CharLFO2LVL8"/>
    <w:basedOn w:val=""/>
    <w:rPr>
      <w:rFonts w:ascii="Courier New" w:hAnsi="Courier New" w:cs="Courier New"/>
    </w:rPr>
  </w:style>
  <w:style w:type="character" w:styleId="WW_CharLFO2LVL9" w:customStyle="1">
    <w:name w:val="WW_CharLFO2LVL9"/>
    <w:basedOn w:val="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SimSun" w:cs="Mangal"/>
        <w:kern w:val="1"/>
        <w:sz w:val="24"/>
        <w:szCs w:val="24"/>
        <w:position w:val="0"/>
        <w:lang w:val="en-us" w:eastAsia="zh-cn" w:bidi="hi-in"/>
      </w:rPr>
    </w:rPrDefault>
    <w:pPrDefault>
      <w:pPr>
        <w:tabs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Standard" w:customStyle="1">
    <w:name w:val="Standard"/>
    <w:qFormat/>
    <w:basedOn w:val=""/>
    <w:pPr>
      <w:widowControl/>
      <w:tabs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*" w:customStyle="1">
    <w:name w:val="Обычный*"/>
    <w:qFormat/>
    <w:basedOn w:val=""/>
    <w:pPr>
      <w:widowControl/>
      <w:tabs/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</w:style>
  <w:style w:type="paragraph" w:styleId="Heading" w:customStyle="1">
    <w:name w:val="Heading"/>
    <w:qFormat/>
    <w:basedOn w:val="Standard"/>
    <w:next w:val="Textbody"/>
    <w:pPr>
      <w:spacing w:before="240" w:after="120"/>
      <w:keepNext/>
    </w:pPr>
    <w:rPr>
      <w:rFonts w:ascii="Liberation Sans" w:hAnsi="Liberation Sans" w:eastAsia="Microsoft YaHei"/>
      <w:sz w:val="28"/>
      <w:szCs w:val="28"/>
    </w:rPr>
  </w:style>
  <w:style w:type="paragraph" w:styleId="Textbody" w:customStyle="1">
    <w:name w:val="Text body"/>
    <w:qFormat/>
    <w:basedOn w:val="Standard"/>
    <w:pPr>
      <w:spacing w:after="140" w:line="288" w:lineRule="auto"/>
    </w:pPr>
  </w:style>
  <w:style w:type="paragraph" w:styleId="">
    <w:name w:val="List"/>
    <w:qFormat/>
    <w:basedOn w:val="Textbody"/>
  </w:style>
  <w:style w:type="paragraph" w:styleId="">
    <w:name w:val="caption"/>
    <w:qFormat/>
    <w:basedOn w:val="Standard"/>
    <w:pPr>
      <w:spacing w:before="120" w:after="120"/>
    </w:pPr>
    <w:rPr>
      <w:i/>
      <w:iCs/>
    </w:rPr>
  </w:style>
  <w:style w:type="paragraph" w:styleId="Index" w:customStyle="1">
    <w:name w:val="Index"/>
    <w:qFormat/>
    <w:basedOn w:val="Standard"/>
  </w:style>
  <w:style w:type="paragraph" w:styleId="">
    <w:name w:val="List Paragraph"/>
    <w:qFormat/>
    <w:basedOn w:val="*"/>
    <w:pPr>
      <w:ind w:left="720"/>
      <w:suppressAutoHyphens/>
      <w:hyphenationLines w:val="0"/>
    </w:pPr>
    <w:rPr>
      <w:szCs w:val="21"/>
    </w:rPr>
  </w:style>
  <w:style w:type="character" w:styleId="" w:default="1">
    <w:name w:val="Default Paragraph Font"/>
  </w:style>
  <w:style w:type="character" w:styleId="">
    <w:name w:val="Default Paragraph Font"/>
    <w:basedOn w:val=""/>
  </w:style>
  <w:style w:type="character" w:styleId="BulletSymbols" w:customStyle="1">
    <w:name w:val="Bullet Symbols"/>
    <w:basedOn w:val=""/>
    <w:rPr>
      <w:rFonts w:ascii="OpenSymbol" w:hAnsi="OpenSymbol" w:eastAsia="OpenSymbol" w:cs="OpenSymbol"/>
    </w:rPr>
  </w:style>
  <w:style w:type="character" w:styleId="WW_CharLFO1LVL1" w:customStyle="1">
    <w:name w:val="WW_CharLFO1LVL1"/>
    <w:basedOn w:val=""/>
    <w:rPr>
      <w:rFonts w:ascii="OpenSymbol" w:hAnsi="OpenSymbol" w:eastAsia="OpenSymbol" w:cs="OpenSymbol"/>
    </w:rPr>
  </w:style>
  <w:style w:type="character" w:styleId="WW_CharLFO1LVL2" w:customStyle="1">
    <w:name w:val="WW_CharLFO1LVL2"/>
    <w:basedOn w:val=""/>
    <w:rPr>
      <w:rFonts w:ascii="OpenSymbol" w:hAnsi="OpenSymbol" w:eastAsia="OpenSymbol" w:cs="OpenSymbol"/>
    </w:rPr>
  </w:style>
  <w:style w:type="character" w:styleId="WW_CharLFO1LVL3" w:customStyle="1">
    <w:name w:val="WW_CharLFO1LVL3"/>
    <w:basedOn w:val=""/>
    <w:rPr>
      <w:rFonts w:ascii="OpenSymbol" w:hAnsi="OpenSymbol" w:eastAsia="OpenSymbol" w:cs="OpenSymbol"/>
    </w:rPr>
  </w:style>
  <w:style w:type="character" w:styleId="WW_CharLFO1LVL4" w:customStyle="1">
    <w:name w:val="WW_CharLFO1LVL4"/>
    <w:basedOn w:val=""/>
    <w:rPr>
      <w:rFonts w:ascii="OpenSymbol" w:hAnsi="OpenSymbol" w:eastAsia="OpenSymbol" w:cs="OpenSymbol"/>
    </w:rPr>
  </w:style>
  <w:style w:type="character" w:styleId="WW_CharLFO1LVL5" w:customStyle="1">
    <w:name w:val="WW_CharLFO1LVL5"/>
    <w:basedOn w:val=""/>
    <w:rPr>
      <w:rFonts w:ascii="OpenSymbol" w:hAnsi="OpenSymbol" w:eastAsia="OpenSymbol" w:cs="OpenSymbol"/>
    </w:rPr>
  </w:style>
  <w:style w:type="character" w:styleId="WW_CharLFO1LVL6" w:customStyle="1">
    <w:name w:val="WW_CharLFO1LVL6"/>
    <w:basedOn w:val=""/>
    <w:rPr>
      <w:rFonts w:ascii="OpenSymbol" w:hAnsi="OpenSymbol" w:eastAsia="OpenSymbol" w:cs="OpenSymbol"/>
    </w:rPr>
  </w:style>
  <w:style w:type="character" w:styleId="WW_CharLFO1LVL7" w:customStyle="1">
    <w:name w:val="WW_CharLFO1LVL7"/>
    <w:basedOn w:val=""/>
    <w:rPr>
      <w:rFonts w:ascii="OpenSymbol" w:hAnsi="OpenSymbol" w:eastAsia="OpenSymbol" w:cs="OpenSymbol"/>
    </w:rPr>
  </w:style>
  <w:style w:type="character" w:styleId="WW_CharLFO1LVL8" w:customStyle="1">
    <w:name w:val="WW_CharLFO1LVL8"/>
    <w:basedOn w:val=""/>
    <w:rPr>
      <w:rFonts w:ascii="OpenSymbol" w:hAnsi="OpenSymbol" w:eastAsia="OpenSymbol" w:cs="OpenSymbol"/>
    </w:rPr>
  </w:style>
  <w:style w:type="character" w:styleId="WW_CharLFO1LVL9" w:customStyle="1">
    <w:name w:val="WW_CharLFO1LVL9"/>
    <w:basedOn w:val=""/>
    <w:rPr>
      <w:rFonts w:ascii="OpenSymbol" w:hAnsi="OpenSymbol" w:eastAsia="OpenSymbol" w:cs="OpenSymbol"/>
    </w:rPr>
  </w:style>
  <w:style w:type="character" w:styleId="WW_CharLFO2LVL1" w:customStyle="1">
    <w:name w:val="WW_CharLFO2LVL1"/>
    <w:basedOn w:val=""/>
    <w:rPr>
      <w:rFonts w:ascii="Wingdings" w:hAnsi="Wingdings"/>
    </w:rPr>
  </w:style>
  <w:style w:type="character" w:styleId="WW_CharLFO2LVL2" w:customStyle="1">
    <w:name w:val="WW_CharLFO2LVL2"/>
    <w:basedOn w:val=""/>
    <w:rPr>
      <w:rFonts w:ascii="Courier New" w:hAnsi="Courier New" w:cs="Courier New"/>
    </w:rPr>
  </w:style>
  <w:style w:type="character" w:styleId="WW_CharLFO2LVL3" w:customStyle="1">
    <w:name w:val="WW_CharLFO2LVL3"/>
    <w:basedOn w:val=""/>
    <w:rPr>
      <w:rFonts w:ascii="Wingdings" w:hAnsi="Wingdings"/>
    </w:rPr>
  </w:style>
  <w:style w:type="character" w:styleId="WW_CharLFO2LVL4" w:customStyle="1">
    <w:name w:val="WW_CharLFO2LVL4"/>
    <w:basedOn w:val=""/>
    <w:rPr>
      <w:rFonts w:ascii="Symbol" w:hAnsi="Symbol"/>
    </w:rPr>
  </w:style>
  <w:style w:type="character" w:styleId="WW_CharLFO2LVL5" w:customStyle="1">
    <w:name w:val="WW_CharLFO2LVL5"/>
    <w:basedOn w:val=""/>
    <w:rPr>
      <w:rFonts w:ascii="Courier New" w:hAnsi="Courier New" w:cs="Courier New"/>
    </w:rPr>
  </w:style>
  <w:style w:type="character" w:styleId="WW_CharLFO2LVL6" w:customStyle="1">
    <w:name w:val="WW_CharLFO2LVL6"/>
    <w:basedOn w:val=""/>
    <w:rPr>
      <w:rFonts w:ascii="Wingdings" w:hAnsi="Wingdings"/>
    </w:rPr>
  </w:style>
  <w:style w:type="character" w:styleId="WW_CharLFO2LVL7" w:customStyle="1">
    <w:name w:val="WW_CharLFO2LVL7"/>
    <w:basedOn w:val=""/>
    <w:rPr>
      <w:rFonts w:ascii="Symbol" w:hAnsi="Symbol"/>
    </w:rPr>
  </w:style>
  <w:style w:type="character" w:styleId="WW_CharLFO2LVL8" w:customStyle="1">
    <w:name w:val="WW_CharLFO2LVL8"/>
    <w:basedOn w:val=""/>
    <w:rPr>
      <w:rFonts w:ascii="Courier New" w:hAnsi="Courier New" w:cs="Courier New"/>
    </w:rPr>
  </w:style>
  <w:style w:type="character" w:styleId="WW_CharLFO2LVL9" w:customStyle="1">
    <w:name w:val="WW_CharLFO2LVL9"/>
    <w:basedOn w:val="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Liberation Serif"/>
        <a:ea typeface="SimSun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6023</cp:revision>
  <dcterms:created xsi:type="dcterms:W3CDTF">2017-10-20T23:40:00Z</dcterms:created>
  <dcterms:modified xsi:type="dcterms:W3CDTF">2022-04-11T12:00:39Z</dcterms:modified>
</cp:coreProperties>
</file>