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DD9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 xml:space="preserve">Мукачівської міської територіальної громади на 2022 рік шляхом перерозподілу бюджетних призначень по загальному та спеціальному фондах бюджету у межах загального обсягу бюджету та при цьому додатково </w:t>
      </w:r>
      <w:r>
        <w:rPr>
          <w:rFonts w:ascii="Times New Roman" w:hAnsi="Times New Roman" w:cs="Times New Roman"/>
          <w:sz w:val="28"/>
          <w:szCs w:val="28"/>
        </w:rPr>
        <w:t>спрямовуються</w:t>
      </w:r>
      <w:r w:rsidR="00D32DD9">
        <w:rPr>
          <w:rFonts w:ascii="Times New Roman" w:hAnsi="Times New Roman" w:cs="Times New Roman"/>
          <w:sz w:val="28"/>
          <w:szCs w:val="28"/>
        </w:rPr>
        <w:t>:</w:t>
      </w:r>
    </w:p>
    <w:p w:rsidR="00210278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Мукачівському міськвиконкому:</w:t>
      </w:r>
    </w:p>
    <w:p w:rsidR="00210278" w:rsidRPr="00210278" w:rsidRDefault="00210278" w:rsidP="00210278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>3 000,0</w:t>
      </w:r>
      <w:r w:rsidRPr="0021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27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10278">
        <w:rPr>
          <w:rFonts w:ascii="Times New Roman" w:hAnsi="Times New Roman" w:cs="Times New Roman"/>
          <w:sz w:val="28"/>
          <w:szCs w:val="28"/>
        </w:rPr>
        <w:t xml:space="preserve">. для забезпечення потреб територіальної оборони; </w:t>
      </w:r>
    </w:p>
    <w:p w:rsidR="00210278" w:rsidRDefault="00210278" w:rsidP="00210278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>2 000,0</w:t>
      </w:r>
      <w:r w:rsidRPr="00210278">
        <w:rPr>
          <w:rFonts w:ascii="Times New Roman" w:hAnsi="Times New Roman" w:cs="Times New Roman"/>
          <w:sz w:val="28"/>
          <w:szCs w:val="28"/>
        </w:rPr>
        <w:t xml:space="preserve"> тис. грн.   для створення матеріального резерву;</w:t>
      </w:r>
    </w:p>
    <w:p w:rsidR="00210278" w:rsidRPr="00210278" w:rsidRDefault="00210278" w:rsidP="00210278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5 2</w:t>
      </w:r>
      <w:r w:rsidRPr="00210278">
        <w:rPr>
          <w:rFonts w:ascii="Times New Roman" w:hAnsi="Times New Roman" w:cs="Times New Roman"/>
          <w:b/>
          <w:sz w:val="28"/>
          <w:szCs w:val="28"/>
        </w:rPr>
        <w:t>00,0</w:t>
      </w:r>
      <w:r w:rsidRPr="00210278">
        <w:rPr>
          <w:rFonts w:ascii="Times New Roman" w:hAnsi="Times New Roman" w:cs="Times New Roman"/>
          <w:sz w:val="28"/>
          <w:szCs w:val="28"/>
        </w:rPr>
        <w:t xml:space="preserve"> тис. грн.  на реалізацію Програми удосконалення цивільного захисту та оборонної роботи  Мукачівської міської територіальної громади на 2022-2024 роки (ремонт споруд цивільного захисту);</w:t>
      </w:r>
    </w:p>
    <w:p w:rsidR="00210278" w:rsidRPr="00210278" w:rsidRDefault="00210278" w:rsidP="00210278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 xml:space="preserve">150,0 </w:t>
      </w:r>
      <w:r w:rsidRPr="00210278">
        <w:rPr>
          <w:rFonts w:ascii="Times New Roman" w:hAnsi="Times New Roman" w:cs="Times New Roman"/>
          <w:sz w:val="28"/>
          <w:szCs w:val="28"/>
        </w:rPr>
        <w:t>тис. грн. на реалізацію Програми «Захисту прав дітей» на 2022-2024 роки (придбання одягу та взуття  для забезпечення дітей, залишених без батьківського піклування внаслідок військової агресії російської федерації проти України у дитячих будинках сімейного типу, розташованих на території Мукачівської міської територіальної громади.</w:t>
      </w:r>
    </w:p>
    <w:p w:rsidR="00210278" w:rsidRPr="00210278" w:rsidRDefault="00210278" w:rsidP="0021027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міського господарства Мукачівської міської ради:</w:t>
      </w:r>
    </w:p>
    <w:p w:rsidR="00210278" w:rsidRPr="00210278" w:rsidRDefault="00210278" w:rsidP="00210278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>5 000,0</w:t>
      </w:r>
      <w:r w:rsidRPr="0021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27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10278">
        <w:rPr>
          <w:rFonts w:ascii="Times New Roman" w:hAnsi="Times New Roman" w:cs="Times New Roman"/>
          <w:sz w:val="28"/>
          <w:szCs w:val="28"/>
        </w:rPr>
        <w:t>. на реалізацію Програми підтримки та стимулювання створення об’єднань співвласників багатоквартирних будинків Мукачівської міської  територіальної громади на 2022-2024 роки (аварійні роботи);</w:t>
      </w:r>
    </w:p>
    <w:p w:rsidR="00210278" w:rsidRPr="00210278" w:rsidRDefault="00210278" w:rsidP="00210278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>5000,0</w:t>
      </w:r>
      <w:r w:rsidRPr="00210278">
        <w:rPr>
          <w:rFonts w:ascii="Times New Roman" w:hAnsi="Times New Roman" w:cs="Times New Roman"/>
          <w:sz w:val="28"/>
          <w:szCs w:val="28"/>
        </w:rPr>
        <w:t xml:space="preserve"> тис. грн. на реалізацію Програми фінансової підтримки управителів багатоквартирних будинків для проведення поточних ремонтів та аварійних робіт у багатоквартирних житлових будинках на території міста Мукачева (крім ОСББ та ЖБК) на 2022-2024 роки.</w:t>
      </w:r>
    </w:p>
    <w:p w:rsidR="00D32DD9" w:rsidRDefault="00D32DD9" w:rsidP="00D32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210278">
        <w:rPr>
          <w:rFonts w:ascii="Times New Roman" w:hAnsi="Times New Roman" w:cs="Times New Roman"/>
          <w:sz w:val="28"/>
          <w:szCs w:val="28"/>
        </w:rPr>
        <w:t>зменшення бюджетних призначень за видатками капітального характеру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278" w:rsidRDefault="00210278" w:rsidP="00D32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Управлінню будівництва та інфраструктури </w:t>
      </w:r>
      <w:r>
        <w:rPr>
          <w:rFonts w:ascii="Times New Roman" w:hAnsi="Times New Roman" w:cs="Times New Roman"/>
          <w:sz w:val="28"/>
          <w:szCs w:val="28"/>
        </w:rPr>
        <w:t>Мукачівської міської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DD9" w:rsidRDefault="00D32DD9" w:rsidP="00D32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Реконструкція мосту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м.Мукачево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Закарпат</w:t>
      </w:r>
      <w:r w:rsidR="00210278">
        <w:rPr>
          <w:rFonts w:ascii="Times New Roman" w:hAnsi="Times New Roman" w:cs="Times New Roman"/>
          <w:sz w:val="28"/>
          <w:szCs w:val="28"/>
        </w:rPr>
        <w:t xml:space="preserve">ської </w:t>
      </w:r>
      <w:r>
        <w:rPr>
          <w:rFonts w:ascii="Times New Roman" w:hAnsi="Times New Roman" w:cs="Times New Roman"/>
          <w:sz w:val="28"/>
          <w:szCs w:val="28"/>
        </w:rPr>
        <w:t>обл</w:t>
      </w:r>
      <w:r w:rsidR="00210278">
        <w:rPr>
          <w:rFonts w:ascii="Times New Roman" w:hAnsi="Times New Roman" w:cs="Times New Roman"/>
          <w:sz w:val="28"/>
          <w:szCs w:val="28"/>
        </w:rPr>
        <w:t>асті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10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1027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210278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10278">
        <w:rPr>
          <w:rFonts w:ascii="Times New Roman" w:hAnsi="Times New Roman" w:cs="Times New Roman"/>
          <w:sz w:val="28"/>
          <w:szCs w:val="28"/>
        </w:rPr>
        <w:t>.;</w:t>
      </w:r>
    </w:p>
    <w:p w:rsidR="00D32DD9" w:rsidRDefault="00D32DD9" w:rsidP="00D32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внутріквартальних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проїздів по вул. Росвигівська,2</w:t>
      </w:r>
      <w:r w:rsidR="00210278">
        <w:rPr>
          <w:rFonts w:ascii="Times New Roman" w:hAnsi="Times New Roman" w:cs="Times New Roman"/>
          <w:sz w:val="28"/>
          <w:szCs w:val="28"/>
        </w:rPr>
        <w:t>4,34,36,38 та вул. Митрополита В</w:t>
      </w:r>
      <w:r>
        <w:rPr>
          <w:rFonts w:ascii="Times New Roman" w:hAnsi="Times New Roman" w:cs="Times New Roman"/>
          <w:sz w:val="28"/>
          <w:szCs w:val="28"/>
        </w:rPr>
        <w:t>олодимира,8,10,14 у м. Мукачево</w:t>
      </w:r>
      <w:r w:rsidR="0021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0278">
        <w:rPr>
          <w:rFonts w:ascii="Times New Roman" w:hAnsi="Times New Roman" w:cs="Times New Roman"/>
          <w:b/>
          <w:sz w:val="28"/>
          <w:szCs w:val="28"/>
        </w:rPr>
        <w:t>10 000,0 тис.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210278">
        <w:rPr>
          <w:rFonts w:ascii="Times New Roman" w:hAnsi="Times New Roman" w:cs="Times New Roman"/>
          <w:sz w:val="28"/>
          <w:szCs w:val="28"/>
        </w:rPr>
        <w:t>.;</w:t>
      </w:r>
    </w:p>
    <w:p w:rsidR="00D32DD9" w:rsidRDefault="00210278" w:rsidP="00D32DD9">
      <w:pPr>
        <w:jc w:val="both"/>
        <w:rPr>
          <w:rFonts w:ascii="Times New Roman" w:hAnsi="Times New Roman" w:cs="Times New Roman"/>
          <w:sz w:val="28"/>
          <w:szCs w:val="28"/>
        </w:rPr>
      </w:pPr>
      <w:r w:rsidRPr="00210278">
        <w:rPr>
          <w:rFonts w:ascii="Times New Roman" w:hAnsi="Times New Roman" w:cs="Times New Roman"/>
          <w:sz w:val="28"/>
          <w:szCs w:val="28"/>
        </w:rPr>
        <w:t>Реконструкція Мукачівської гімназії № 15 Мукачівської міської ради Закарпатської області в м. Мукачево, вул. Лермонтова Михайла, 12 та Мукачівського закладу дошкільної освіти № 14 Мукачівської міської ради Закарпатської області в м. Мукачево, вул. Лермонтова Михайла, 10 під ліцей</w:t>
      </w:r>
      <w:r w:rsidR="00D32D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2 350,00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="00D32DD9">
        <w:rPr>
          <w:rFonts w:ascii="Times New Roman" w:hAnsi="Times New Roman" w:cs="Times New Roman"/>
          <w:sz w:val="28"/>
          <w:szCs w:val="28"/>
        </w:rPr>
        <w:t>. грн.</w:t>
      </w:r>
    </w:p>
    <w:p w:rsidR="00D32DD9" w:rsidRDefault="00D32DD9" w:rsidP="00D3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DD9" w:rsidRPr="00FA5A9D" w:rsidRDefault="00D32DD9" w:rsidP="00CA23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2DD9" w:rsidRPr="00FA5A9D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1"/>
    <w:rsid w:val="00001BBD"/>
    <w:rsid w:val="0000358A"/>
    <w:rsid w:val="000049F8"/>
    <w:rsid w:val="00027B22"/>
    <w:rsid w:val="000302C6"/>
    <w:rsid w:val="000330E8"/>
    <w:rsid w:val="000333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F1CE6"/>
    <w:rsid w:val="000F4CA5"/>
    <w:rsid w:val="0013129F"/>
    <w:rsid w:val="00156570"/>
    <w:rsid w:val="00160140"/>
    <w:rsid w:val="0018185D"/>
    <w:rsid w:val="0018776D"/>
    <w:rsid w:val="001932B7"/>
    <w:rsid w:val="001B300C"/>
    <w:rsid w:val="001B38EA"/>
    <w:rsid w:val="001B469D"/>
    <w:rsid w:val="001C6F54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F3234"/>
    <w:rsid w:val="004225AA"/>
    <w:rsid w:val="0042598A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607C4E"/>
    <w:rsid w:val="00620104"/>
    <w:rsid w:val="00620B66"/>
    <w:rsid w:val="00620FEE"/>
    <w:rsid w:val="00643FB0"/>
    <w:rsid w:val="00652917"/>
    <w:rsid w:val="006570B0"/>
    <w:rsid w:val="00663640"/>
    <w:rsid w:val="006661B2"/>
    <w:rsid w:val="006711EE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82705"/>
    <w:rsid w:val="007942B6"/>
    <w:rsid w:val="00796B71"/>
    <w:rsid w:val="0079712A"/>
    <w:rsid w:val="007A6B22"/>
    <w:rsid w:val="007C1739"/>
    <w:rsid w:val="007C4D15"/>
    <w:rsid w:val="007D6C05"/>
    <w:rsid w:val="007E7C6A"/>
    <w:rsid w:val="00801E85"/>
    <w:rsid w:val="008108F6"/>
    <w:rsid w:val="00813515"/>
    <w:rsid w:val="00830C7C"/>
    <w:rsid w:val="0085744B"/>
    <w:rsid w:val="00861EC4"/>
    <w:rsid w:val="00862489"/>
    <w:rsid w:val="00873164"/>
    <w:rsid w:val="008738A1"/>
    <w:rsid w:val="008855D6"/>
    <w:rsid w:val="008A25B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6BE5"/>
    <w:rsid w:val="00B442E8"/>
    <w:rsid w:val="00B45415"/>
    <w:rsid w:val="00B52301"/>
    <w:rsid w:val="00B52FFF"/>
    <w:rsid w:val="00B534B8"/>
    <w:rsid w:val="00B81113"/>
    <w:rsid w:val="00B840E7"/>
    <w:rsid w:val="00B85E1A"/>
    <w:rsid w:val="00BA6B04"/>
    <w:rsid w:val="00BB1A06"/>
    <w:rsid w:val="00BB251B"/>
    <w:rsid w:val="00BD3647"/>
    <w:rsid w:val="00BE2E0F"/>
    <w:rsid w:val="00BF38B7"/>
    <w:rsid w:val="00C27052"/>
    <w:rsid w:val="00C46151"/>
    <w:rsid w:val="00C61190"/>
    <w:rsid w:val="00C970EC"/>
    <w:rsid w:val="00CA2336"/>
    <w:rsid w:val="00CB7AC5"/>
    <w:rsid w:val="00CC1EBD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A21B0"/>
    <w:rsid w:val="00DC76CC"/>
    <w:rsid w:val="00DD3714"/>
    <w:rsid w:val="00DD706A"/>
    <w:rsid w:val="00DE1E30"/>
    <w:rsid w:val="00DE4F72"/>
    <w:rsid w:val="00DE556F"/>
    <w:rsid w:val="00DE74EE"/>
    <w:rsid w:val="00DF2EA0"/>
    <w:rsid w:val="00DF4F8E"/>
    <w:rsid w:val="00DF66A2"/>
    <w:rsid w:val="00E029F9"/>
    <w:rsid w:val="00E24A84"/>
    <w:rsid w:val="00E514FB"/>
    <w:rsid w:val="00E63BF1"/>
    <w:rsid w:val="00E67061"/>
    <w:rsid w:val="00E80C19"/>
    <w:rsid w:val="00E91A58"/>
    <w:rsid w:val="00E96225"/>
    <w:rsid w:val="00E969B2"/>
    <w:rsid w:val="00E97D9C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778F-E490-40C9-BF25-9A6DF93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2022-04-01T07:28:00Z</cp:lastPrinted>
  <dcterms:created xsi:type="dcterms:W3CDTF">2022-04-01T13:14:00Z</dcterms:created>
  <dcterms:modified xsi:type="dcterms:W3CDTF">2022-04-01T13:14:00Z</dcterms:modified>
</cp:coreProperties>
</file>