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096" w14:textId="74119619" w:rsidR="00CD5533" w:rsidRDefault="00CD5533" w:rsidP="00CD5533">
      <w:pPr>
        <w:keepNext/>
        <w:widowControl w:val="0"/>
        <w:suppressAutoHyphens/>
        <w:spacing w:before="12" w:after="0" w:line="240" w:lineRule="auto"/>
        <w:ind w:left="9636" w:firstLine="276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Додаток 1 до рішення виконавчого комітету </w:t>
      </w:r>
    </w:p>
    <w:p w14:paraId="5E0A78E5" w14:textId="77777777" w:rsidR="00CD5533" w:rsidRDefault="00CD5533" w:rsidP="00CD5533">
      <w:pPr>
        <w:keepNext/>
        <w:widowControl w:val="0"/>
        <w:suppressAutoHyphens/>
        <w:spacing w:before="12" w:after="0" w:line="240" w:lineRule="auto"/>
        <w:ind w:left="9912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Мукачівської міської ради </w:t>
      </w:r>
    </w:p>
    <w:p w14:paraId="52CCD384" w14:textId="7ED2A1ED" w:rsidR="00CD5533" w:rsidRDefault="0045692A" w:rsidP="00CD5533">
      <w:pPr>
        <w:suppressAutoHyphens/>
        <w:spacing w:after="0" w:line="240" w:lineRule="auto"/>
        <w:ind w:left="9912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06.09.2022</w:t>
      </w:r>
      <w:r w:rsidR="00CD5533">
        <w:rPr>
          <w:rFonts w:ascii="Times New Roman" w:eastAsia="Arial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Arial" w:hAnsi="Times New Roman"/>
          <w:sz w:val="24"/>
          <w:szCs w:val="24"/>
          <w:lang w:eastAsia="ar-SA"/>
        </w:rPr>
        <w:t>372</w:t>
      </w:r>
    </w:p>
    <w:p w14:paraId="4EA9E1BC" w14:textId="77777777" w:rsidR="00CD5533" w:rsidRDefault="00CD5533" w:rsidP="00CD5533">
      <w:pPr>
        <w:pStyle w:val="1"/>
        <w:ind w:left="10206"/>
        <w:jc w:val="right"/>
        <w:textAlignment w:val="baseline"/>
        <w:rPr>
          <w:rFonts w:eastAsia="Arial"/>
          <w:b w:val="0"/>
          <w:bCs w:val="0"/>
          <w:color w:val="1D1B11"/>
          <w:shd w:val="clear" w:color="auto" w:fill="FFFFFF"/>
        </w:rPr>
      </w:pPr>
    </w:p>
    <w:p w14:paraId="7DB2EF3C" w14:textId="0B1A15F3" w:rsidR="00CD5533" w:rsidRPr="00CD5533" w:rsidRDefault="00CD5533" w:rsidP="00CD5533">
      <w:pPr>
        <w:pStyle w:val="1"/>
        <w:ind w:left="9923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  <w:r w:rsidRPr="003E3F2F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</w:t>
      </w:r>
      <w:r w:rsidRPr="00CD5533">
        <w:rPr>
          <w:b w:val="0"/>
          <w:bCs w:val="0"/>
          <w:sz w:val="24"/>
          <w:szCs w:val="24"/>
        </w:rPr>
        <w:t xml:space="preserve">до </w:t>
      </w:r>
      <w:r w:rsidRPr="003E3F2F">
        <w:rPr>
          <w:color w:val="000000"/>
        </w:rPr>
        <w:t xml:space="preserve">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Програми розвитку та  підтримк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и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комунальних закладів охорони здоров`я </w:t>
      </w:r>
    </w:p>
    <w:p w14:paraId="6D196374" w14:textId="77777777" w:rsidR="00CD5533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  <w:color w:val="000000"/>
        </w:rPr>
      </w:pPr>
      <w:r w:rsidRPr="003E3F2F">
        <w:rPr>
          <w:rFonts w:ascii="Times New Roman" w:hAnsi="Times New Roman" w:cs="Times New Roman"/>
          <w:color w:val="000000"/>
        </w:rPr>
        <w:t xml:space="preserve">Мукачівської міської  територіальної </w:t>
      </w:r>
    </w:p>
    <w:p w14:paraId="5490C695" w14:textId="02C8D17D" w:rsidR="00CD5533" w:rsidRPr="003E3F2F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>громади на 2022-2024 роки</w:t>
      </w:r>
    </w:p>
    <w:p w14:paraId="511F30A6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</w:rPr>
        <w:t xml:space="preserve">    </w:t>
      </w:r>
    </w:p>
    <w:p w14:paraId="349A2713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E3F2F">
        <w:rPr>
          <w:rFonts w:ascii="Times New Roman" w:hAnsi="Times New Roman" w:cs="Times New Roman"/>
        </w:rPr>
        <w:t xml:space="preserve">   </w:t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</w:p>
    <w:p w14:paraId="18D9C46B" w14:textId="77777777" w:rsidR="00CD5533" w:rsidRPr="003E3F2F" w:rsidRDefault="00CD5533" w:rsidP="00CD5533">
      <w:pPr>
        <w:pStyle w:val="1"/>
        <w:shd w:val="clear" w:color="auto" w:fill="FFFFFF"/>
        <w:jc w:val="center"/>
        <w:rPr>
          <w:b w:val="0"/>
          <w:bCs w:val="0"/>
        </w:rPr>
      </w:pPr>
      <w:r w:rsidRPr="003E3F2F">
        <w:rPr>
          <w:b w:val="0"/>
          <w:bCs w:val="0"/>
          <w:color w:val="000000"/>
        </w:rPr>
        <w:t xml:space="preserve">Ресурсне забезпечення  програми </w:t>
      </w:r>
    </w:p>
    <w:p w14:paraId="7550FF68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F2F">
        <w:rPr>
          <w:rFonts w:ascii="Times New Roman" w:hAnsi="Times New Roman" w:cs="Times New Roman"/>
        </w:rPr>
        <w:t xml:space="preserve">  </w:t>
      </w: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та підтримки комунальних закладів охорони здоров'я  Мукачівської міської територіальної громади </w:t>
      </w:r>
    </w:p>
    <w:p w14:paraId="3F631E02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>на 2022-2024 роки</w:t>
      </w:r>
    </w:p>
    <w:p w14:paraId="58831BDA" w14:textId="77777777" w:rsidR="00CD5533" w:rsidRPr="003E3F2F" w:rsidRDefault="00CD5533" w:rsidP="00CD55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тис.грн.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CD5533" w:rsidRPr="003E3F2F" w14:paraId="582B875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4DF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D96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ABCC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Усього витрат на виконання програми</w:t>
            </w:r>
          </w:p>
        </w:tc>
      </w:tr>
      <w:tr w:rsidR="00CD5533" w:rsidRPr="003E3F2F" w14:paraId="69540290" w14:textId="77777777" w:rsidTr="00710EF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6429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31E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C09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226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077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18978869" w14:textId="77777777" w:rsidTr="00710EF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3B0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353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39C1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DB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0F8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3F022E7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D9DF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FC8E" w14:textId="3F84D35B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D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A46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0FC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8D94" w14:textId="56B25CB2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CD5533" w:rsidRPr="003E3F2F" w14:paraId="3EFF75C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B4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9C08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C58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D31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18E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33" w:rsidRPr="003E3F2F" w14:paraId="124052D5" w14:textId="77777777" w:rsidTr="00710EF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7822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A192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232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483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F5D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533" w:rsidRPr="003E3F2F" w14:paraId="35F49D31" w14:textId="77777777" w:rsidTr="00710EF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B2D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Міс</w:t>
            </w:r>
            <w:r>
              <w:rPr>
                <w:rFonts w:ascii="Times New Roman" w:hAnsi="Times New Roman" w:cs="Times New Roman"/>
                <w:color w:val="000000"/>
              </w:rPr>
              <w:t>цев</w:t>
            </w:r>
            <w:r w:rsidRPr="003E3F2F">
              <w:rPr>
                <w:rFonts w:ascii="Times New Roman" w:hAnsi="Times New Roman" w:cs="Times New Roman"/>
                <w:color w:val="000000"/>
              </w:rPr>
              <w:t>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8739" w14:textId="3FEAAD58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D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626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62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1B01" w14:textId="3BA94146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  <w:tc>
          <w:tcPr>
            <w:tcW w:w="2134" w:type="dxa"/>
          </w:tcPr>
          <w:p w14:paraId="477AD5B9" w14:textId="01CD1B9E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4E65E450" w14:textId="0C2EFDD9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1DC10C8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943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кошти небюджетних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42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501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D1C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FCFC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4F8A8772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DE6E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E2B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C479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0875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AA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B1023" w14:textId="77777777" w:rsidR="00CD5533" w:rsidRPr="003E3F2F" w:rsidRDefault="00CD5533" w:rsidP="00CD5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26BB85" w14:textId="77777777" w:rsidR="00CD5533" w:rsidRPr="003E3F2F" w:rsidRDefault="00CD5533" w:rsidP="00CD5533">
      <w:pPr>
        <w:spacing w:after="0" w:line="240" w:lineRule="auto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50FB06E4" w14:textId="77777777" w:rsidR="00CD5533" w:rsidRDefault="00CD5533" w:rsidP="00CD553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виконавчого комітету Мукачівської міської ради                                                     Олександр ЛЕНДЄЛ</w:t>
      </w:r>
    </w:p>
    <w:p w14:paraId="48BB8C10" w14:textId="4C6B71D6" w:rsidR="00967AFD" w:rsidRDefault="00967AFD" w:rsidP="00CD5533"/>
    <w:sectPr w:rsidR="00967AFD" w:rsidSect="00CD553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33"/>
    <w:rsid w:val="0045692A"/>
    <w:rsid w:val="00885D3C"/>
    <w:rsid w:val="00967AFD"/>
    <w:rsid w:val="00CD5533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0B5"/>
  <w15:chartTrackingRefBased/>
  <w15:docId w15:val="{6C8F883E-4D31-4759-851B-0E28DB0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3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1"/>
    <w:qFormat/>
    <w:rsid w:val="00CD5533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53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4</cp:revision>
  <cp:lastPrinted>2022-09-02T09:30:00Z</cp:lastPrinted>
  <dcterms:created xsi:type="dcterms:W3CDTF">2022-09-02T09:31:00Z</dcterms:created>
  <dcterms:modified xsi:type="dcterms:W3CDTF">2022-09-07T14:11:00Z</dcterms:modified>
</cp:coreProperties>
</file>