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1F" w:rsidRPr="00540A01" w:rsidRDefault="00DA23D8" w:rsidP="00D7531F">
      <w:pPr>
        <w:spacing w:after="0" w:line="240" w:lineRule="auto"/>
        <w:jc w:val="center"/>
        <w:rPr>
          <w:rFonts w:ascii="Times New Roman" w:hAnsi="Times New Roman"/>
          <w:b/>
          <w:sz w:val="16"/>
          <w:szCs w:val="16"/>
          <w:lang w:val="uk-UA"/>
        </w:rPr>
      </w:pPr>
      <w:r>
        <w:rPr>
          <w:rFonts w:ascii="Times New Roman" w:hAnsi="Times New Roman"/>
          <w:b/>
          <w:noProof/>
          <w:sz w:val="16"/>
          <w:szCs w:val="16"/>
          <w:lang w:eastAsia="ru-RU"/>
        </w:rPr>
        <w:drawing>
          <wp:inline distT="0" distB="0" distL="0" distR="0" wp14:anchorId="72CDAA73">
            <wp:extent cx="433070" cy="621665"/>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621665"/>
                    </a:xfrm>
                    <a:prstGeom prst="rect">
                      <a:avLst/>
                    </a:prstGeom>
                    <a:noFill/>
                  </pic:spPr>
                </pic:pic>
              </a:graphicData>
            </a:graphic>
          </wp:inline>
        </w:drawing>
      </w:r>
      <w:r w:rsidR="00D7531F">
        <w:rPr>
          <w:b/>
          <w:noProof/>
          <w:lang w:eastAsia="ru-RU"/>
        </w:rPr>
        <mc:AlternateContent>
          <mc:Choice Requires="wps">
            <w:drawing>
              <wp:anchor distT="0" distB="0" distL="114300" distR="114300" simplePos="0" relativeHeight="251659264" behindDoc="0" locked="0" layoutInCell="1" allowOverlap="1" wp14:anchorId="3CE378CC" wp14:editId="7D9E08D1">
                <wp:simplePos x="0" y="0"/>
                <wp:positionH relativeFrom="column">
                  <wp:posOffset>4853940</wp:posOffset>
                </wp:positionH>
                <wp:positionV relativeFrom="paragraph">
                  <wp:posOffset>-552450</wp:posOffset>
                </wp:positionV>
                <wp:extent cx="1362075" cy="885190"/>
                <wp:effectExtent l="0" t="0" r="0" b="444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022" w:rsidRPr="00B72ABF" w:rsidRDefault="00CE2022"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left:0;text-align:left;margin-left:382.2pt;margin-top:-43.5pt;width:107.2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" stroked="f">
                <v:textbox>
                  <w:txbxContent>
                    <w:p w:rsidR="00CE2022" w:rsidRPr="00B72ABF" w:rsidRDefault="00CE2022"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v:textbox>
              </v:rect>
            </w:pict>
          </mc:Fallback>
        </mc:AlternateContent>
      </w:r>
    </w:p>
    <w:p w:rsidR="00D7531F"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w:t>
      </w:r>
      <w:r w:rsidRPr="001A55A6">
        <w:rPr>
          <w:rFonts w:ascii="Times New Roman" w:hAnsi="Times New Roman"/>
          <w:b/>
          <w:sz w:val="28"/>
          <w:szCs w:val="28"/>
        </w:rPr>
        <w:t>УКАЧІ</w:t>
      </w:r>
      <w:r>
        <w:rPr>
          <w:rFonts w:ascii="Times New Roman" w:hAnsi="Times New Roman"/>
          <w:b/>
          <w:sz w:val="28"/>
          <w:szCs w:val="28"/>
        </w:rPr>
        <w:t>ВСЬКА МІСЬКА РАДА</w:t>
      </w:r>
    </w:p>
    <w:p w:rsidR="002971AB" w:rsidRDefault="002971AB"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2971AB">
        <w:rPr>
          <w:rFonts w:ascii="Times New Roman" w:hAnsi="Times New Roman"/>
          <w:b/>
          <w:sz w:val="28"/>
          <w:szCs w:val="28"/>
          <w:lang w:val="uk-UA"/>
        </w:rPr>
        <w:t>УПРАВЛІННЯ СОЦІАЛЬНОГО ЗАХИСТУ НАСЕЛЕННЯ</w:t>
      </w:r>
      <w:r w:rsidR="00D7531F" w:rsidRPr="00D2212C">
        <w:rPr>
          <w:rFonts w:ascii="Times New Roman" w:hAnsi="Times New Roman"/>
          <w:b/>
          <w:sz w:val="28"/>
          <w:szCs w:val="28"/>
          <w:lang w:val="uk-UA"/>
        </w:rPr>
        <w:t xml:space="preserve"> </w:t>
      </w:r>
    </w:p>
    <w:p w:rsidR="00D7531F" w:rsidRDefault="00D7531F"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D2212C">
        <w:rPr>
          <w:rFonts w:ascii="Times New Roman" w:hAnsi="Times New Roman"/>
          <w:b/>
          <w:sz w:val="28"/>
          <w:szCs w:val="28"/>
          <w:lang w:val="uk-UA"/>
        </w:rPr>
        <w:t>Мукачівської міської ради</w:t>
      </w:r>
    </w:p>
    <w:p w:rsidR="00D7531F" w:rsidRPr="00860CA1"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proofErr w:type="spellStart"/>
      <w:r>
        <w:rPr>
          <w:rFonts w:ascii="Times New Roman" w:hAnsi="Times New Roman"/>
          <w:sz w:val="20"/>
        </w:rPr>
        <w:t>пл.Духновича</w:t>
      </w:r>
      <w:proofErr w:type="spellEnd"/>
      <w:r>
        <w:rPr>
          <w:rFonts w:ascii="Times New Roman" w:hAnsi="Times New Roman"/>
          <w:sz w:val="20"/>
        </w:rPr>
        <w:t>, 2, м. Мукачево, Закарпатська</w:t>
      </w:r>
      <w:r w:rsidRPr="00860CA1">
        <w:rPr>
          <w:rFonts w:ascii="Times New Roman" w:hAnsi="Times New Roman"/>
          <w:sz w:val="20"/>
        </w:rPr>
        <w:t xml:space="preserve"> обл., 8</w:t>
      </w:r>
      <w:r w:rsidR="001849CB" w:rsidRPr="00C81865">
        <w:rPr>
          <w:rFonts w:ascii="Times New Roman" w:hAnsi="Times New Roman"/>
          <w:sz w:val="20"/>
          <w:lang w:val="ru-RU"/>
        </w:rPr>
        <w:t>96</w:t>
      </w:r>
      <w:r>
        <w:rPr>
          <w:rFonts w:ascii="Times New Roman" w:hAnsi="Times New Roman"/>
          <w:sz w:val="20"/>
        </w:rPr>
        <w:t>00</w:t>
      </w:r>
      <w:r w:rsidRPr="00860CA1">
        <w:rPr>
          <w:rFonts w:ascii="Times New Roman" w:hAnsi="Times New Roman"/>
          <w:sz w:val="20"/>
        </w:rPr>
        <w:t>, тел.</w:t>
      </w:r>
      <w:r w:rsidR="002971AB">
        <w:rPr>
          <w:rFonts w:ascii="Times New Roman" w:hAnsi="Times New Roman"/>
          <w:sz w:val="20"/>
        </w:rPr>
        <w:t xml:space="preserve"> (03131) 5 42 90</w:t>
      </w:r>
    </w:p>
    <w:p w:rsidR="00D7531F" w:rsidRPr="00DA23D8" w:rsidRDefault="00D7531F" w:rsidP="002971AB">
      <w:pPr>
        <w:spacing w:after="60" w:line="240" w:lineRule="auto"/>
        <w:jc w:val="center"/>
        <w:rPr>
          <w:rFonts w:ascii="Times New Roman" w:hAnsi="Times New Roman"/>
          <w:sz w:val="20"/>
          <w:lang w:val="en-US"/>
          <w14:shadow w14:blurRad="50800" w14:dist="38100" w14:dir="2700000" w14:sx="100000" w14:sy="100000" w14:kx="0" w14:ky="0" w14:algn="tl">
            <w14:srgbClr w14:val="000000">
              <w14:alpha w14:val="60000"/>
            </w14:srgbClr>
          </w14:shadow>
        </w:rPr>
      </w:pP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r w:rsidR="002971AB" w:rsidRPr="00DA23D8">
        <w:rPr>
          <w:rFonts w:ascii="Times New Roman" w:hAnsi="Times New Roman"/>
          <w:sz w:val="20"/>
          <w:szCs w:val="20"/>
          <w:lang w:val="en-US"/>
        </w:rPr>
        <w:t xml:space="preserve">03192980@mail.gov.ua, http://mukachevo-rada.gov.ua, </w:t>
      </w:r>
      <w:r w:rsidR="002971AB" w:rsidRPr="00DA23D8">
        <w:rPr>
          <w:rFonts w:ascii="Times New Roman" w:hAnsi="Times New Roman"/>
          <w:sz w:val="20"/>
          <w:szCs w:val="20"/>
        </w:rPr>
        <w:t>код</w:t>
      </w:r>
      <w:r w:rsidR="002971AB" w:rsidRPr="00DA23D8">
        <w:rPr>
          <w:rFonts w:ascii="Times New Roman" w:hAnsi="Times New Roman"/>
          <w:sz w:val="20"/>
          <w:szCs w:val="20"/>
          <w:lang w:val="en-US"/>
        </w:rPr>
        <w:t xml:space="preserve"> </w:t>
      </w:r>
      <w:r w:rsidR="002971AB" w:rsidRPr="00DA23D8">
        <w:rPr>
          <w:rFonts w:ascii="Times New Roman" w:hAnsi="Times New Roman"/>
          <w:sz w:val="20"/>
          <w:szCs w:val="20"/>
        </w:rPr>
        <w:t>ЄДРПОУ</w:t>
      </w:r>
      <w:r w:rsidR="002971AB" w:rsidRPr="00DA23D8">
        <w:rPr>
          <w:rFonts w:ascii="Times New Roman" w:hAnsi="Times New Roman"/>
          <w:sz w:val="20"/>
          <w:szCs w:val="20"/>
          <w:lang w:val="en-US"/>
        </w:rPr>
        <w:t xml:space="preserve"> 03192980</w:t>
      </w:r>
      <w:r w:rsidRPr="00DA23D8">
        <w:rPr>
          <w:rFonts w:ascii="Times New Roman" w:hAnsi="Times New Roman"/>
          <w:sz w:val="20"/>
          <w:lang w:val="en-US"/>
          <w14:shadow w14:blurRad="50800" w14:dist="38100" w14:dir="2700000" w14:sx="100000" w14:sy="100000" w14:kx="0" w14:ky="0" w14:algn="tl">
            <w14:srgbClr w14:val="000000">
              <w14:alpha w14:val="60000"/>
            </w14:srgbClr>
          </w14:shadow>
        </w:rPr>
        <w:t xml:space="preserve"> </w:t>
      </w:r>
    </w:p>
    <w:p w:rsidR="00D7531F" w:rsidRPr="00EE572E" w:rsidRDefault="00D7531F" w:rsidP="00D7531F">
      <w:pPr>
        <w:spacing w:after="60" w:line="240" w:lineRule="auto"/>
        <w:jc w:val="center"/>
        <w:rPr>
          <w:rFonts w:ascii="Times New Roman" w:hAnsi="Times New Roman"/>
          <w:sz w:val="8"/>
          <w:szCs w:val="8"/>
          <w:lang w:val="uk-UA"/>
        </w:rPr>
      </w:pPr>
    </w:p>
    <w:p w:rsidR="00D7531F" w:rsidRPr="00B72ABF" w:rsidRDefault="00D7531F" w:rsidP="00D7531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sidRPr="00B72ABF">
        <w:rPr>
          <w:rFonts w:ascii="Times New Roman" w:hAnsi="Times New Roman"/>
          <w:sz w:val="28"/>
          <w:szCs w:val="28"/>
          <w:lang w:val="uk-UA"/>
        </w:rPr>
        <w:t>__________№ ________________</w:t>
      </w:r>
      <w:r w:rsidRPr="00B72ABF">
        <w:rPr>
          <w:rFonts w:ascii="Times New Roman" w:hAnsi="Times New Roman"/>
          <w:sz w:val="28"/>
          <w:szCs w:val="28"/>
        </w:rPr>
        <w:t> </w:t>
      </w:r>
      <w:r w:rsidRPr="001436D0">
        <w:rPr>
          <w:rFonts w:ascii="Times New Roman" w:hAnsi="Times New Roman"/>
          <w:sz w:val="28"/>
          <w:szCs w:val="28"/>
        </w:rPr>
        <w:t xml:space="preserve"> </w:t>
      </w:r>
      <w:r w:rsidRPr="001436D0">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lang w:val="uk-UA"/>
        </w:rPr>
        <w:t xml:space="preserve"> На №</w:t>
      </w:r>
      <w:r w:rsidRPr="00B72ABF">
        <w:rPr>
          <w:rFonts w:ascii="Times New Roman" w:hAnsi="Times New Roman"/>
          <w:sz w:val="28"/>
          <w:szCs w:val="28"/>
        </w:rPr>
        <w:t> </w:t>
      </w:r>
      <w:r>
        <w:rPr>
          <w:rFonts w:ascii="Times New Roman" w:hAnsi="Times New Roman"/>
          <w:sz w:val="28"/>
          <w:szCs w:val="28"/>
          <w:lang w:val="uk-UA"/>
        </w:rPr>
        <w:t>__________</w:t>
      </w:r>
      <w:r w:rsidRPr="00B72ABF">
        <w:rPr>
          <w:rFonts w:ascii="Times New Roman" w:hAnsi="Times New Roman"/>
          <w:sz w:val="28"/>
          <w:szCs w:val="28"/>
          <w:lang w:val="uk-UA"/>
        </w:rPr>
        <w:t xml:space="preserve"> від __________</w:t>
      </w:r>
    </w:p>
    <w:p w:rsidR="00D7531F" w:rsidRDefault="00D7531F" w:rsidP="00D7531F">
      <w:pPr>
        <w:jc w:val="center"/>
        <w:rPr>
          <w:rFonts w:ascii="Times New Roman" w:hAnsi="Times New Roman"/>
          <w:sz w:val="28"/>
          <w:lang w:val="uk-UA"/>
        </w:rPr>
      </w:pPr>
    </w:p>
    <w:p w:rsidR="002847A3"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Міському голові</w:t>
      </w:r>
    </w:p>
    <w:p w:rsidR="006339E6"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Андрію Балога</w:t>
      </w:r>
    </w:p>
    <w:p w:rsidR="006339E6" w:rsidRDefault="006339E6" w:rsidP="006339E6">
      <w:pPr>
        <w:spacing w:line="240" w:lineRule="auto"/>
        <w:rPr>
          <w:rFonts w:ascii="Times New Roman" w:hAnsi="Times New Roman"/>
          <w:sz w:val="28"/>
          <w:lang w:val="uk-UA"/>
        </w:rPr>
      </w:pPr>
    </w:p>
    <w:p w:rsidR="002847A3" w:rsidRDefault="002847A3" w:rsidP="002847A3">
      <w:pPr>
        <w:spacing w:line="240" w:lineRule="auto"/>
        <w:jc w:val="center"/>
        <w:rPr>
          <w:rFonts w:ascii="Times New Roman" w:hAnsi="Times New Roman"/>
          <w:sz w:val="28"/>
          <w:lang w:val="uk-UA"/>
        </w:rPr>
      </w:pPr>
    </w:p>
    <w:p w:rsidR="002847A3" w:rsidRPr="002847A3" w:rsidRDefault="002847A3" w:rsidP="002847A3">
      <w:pPr>
        <w:spacing w:after="0" w:line="240" w:lineRule="auto"/>
        <w:rPr>
          <w:rFonts w:ascii="Times New Roman" w:hAnsi="Times New Roman"/>
          <w:sz w:val="28"/>
          <w:szCs w:val="28"/>
          <w:lang w:val="uk-UA"/>
        </w:rPr>
      </w:pPr>
      <w:r w:rsidRPr="002847A3">
        <w:rPr>
          <w:rFonts w:ascii="Times New Roman" w:hAnsi="Times New Roman"/>
          <w:sz w:val="28"/>
          <w:szCs w:val="28"/>
          <w:lang w:val="uk-UA"/>
        </w:rPr>
        <w:t xml:space="preserve">Про </w:t>
      </w:r>
      <w:r w:rsidR="00AC746F">
        <w:rPr>
          <w:rFonts w:ascii="Times New Roman" w:hAnsi="Times New Roman"/>
          <w:sz w:val="28"/>
          <w:szCs w:val="28"/>
          <w:lang w:val="uk-UA"/>
        </w:rPr>
        <w:t>звіт</w:t>
      </w:r>
      <w:r w:rsidR="007E0D6A">
        <w:rPr>
          <w:rFonts w:ascii="Times New Roman" w:hAnsi="Times New Roman"/>
          <w:sz w:val="28"/>
          <w:szCs w:val="28"/>
          <w:lang w:val="uk-UA"/>
        </w:rPr>
        <w:t xml:space="preserve"> </w:t>
      </w:r>
      <w:r w:rsidRPr="002847A3">
        <w:rPr>
          <w:rFonts w:ascii="Times New Roman" w:hAnsi="Times New Roman"/>
          <w:sz w:val="28"/>
          <w:szCs w:val="28"/>
          <w:lang w:val="uk-UA"/>
        </w:rPr>
        <w:t>роботи</w:t>
      </w:r>
      <w:r w:rsidR="00E039DF">
        <w:rPr>
          <w:rFonts w:ascii="Times New Roman" w:hAnsi="Times New Roman"/>
          <w:sz w:val="28"/>
          <w:szCs w:val="28"/>
          <w:lang w:val="uk-UA"/>
        </w:rPr>
        <w:t xml:space="preserve"> </w:t>
      </w:r>
      <w:r w:rsidRPr="002847A3">
        <w:rPr>
          <w:rFonts w:ascii="Times New Roman" w:hAnsi="Times New Roman"/>
          <w:sz w:val="28"/>
          <w:szCs w:val="28"/>
          <w:lang w:val="uk-UA"/>
        </w:rPr>
        <w:t xml:space="preserve"> управління</w:t>
      </w:r>
    </w:p>
    <w:p w:rsidR="005F1E26" w:rsidRPr="002847A3" w:rsidRDefault="00AC746F"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за </w:t>
      </w:r>
      <w:r w:rsidR="00E039DF">
        <w:rPr>
          <w:rFonts w:ascii="Times New Roman" w:hAnsi="Times New Roman"/>
          <w:sz w:val="28"/>
          <w:szCs w:val="28"/>
          <w:lang w:val="uk-UA"/>
        </w:rPr>
        <w:t>І</w:t>
      </w:r>
      <w:r w:rsidR="009F75A7">
        <w:rPr>
          <w:rFonts w:ascii="Times New Roman" w:hAnsi="Times New Roman"/>
          <w:sz w:val="28"/>
          <w:szCs w:val="28"/>
          <w:lang w:val="uk-UA"/>
        </w:rPr>
        <w:t>І</w:t>
      </w:r>
      <w:r w:rsidR="00711907">
        <w:rPr>
          <w:rFonts w:ascii="Times New Roman" w:hAnsi="Times New Roman"/>
          <w:sz w:val="28"/>
          <w:szCs w:val="28"/>
          <w:lang w:val="uk-UA"/>
        </w:rPr>
        <w:t>І</w:t>
      </w:r>
      <w:r w:rsidR="00E039DF">
        <w:rPr>
          <w:rFonts w:ascii="Times New Roman" w:hAnsi="Times New Roman"/>
          <w:sz w:val="28"/>
          <w:szCs w:val="28"/>
          <w:lang w:val="uk-UA"/>
        </w:rPr>
        <w:t xml:space="preserve"> квартал 2022</w:t>
      </w:r>
      <w:r w:rsidR="002847A3" w:rsidRPr="002847A3">
        <w:rPr>
          <w:rFonts w:ascii="Times New Roman" w:hAnsi="Times New Roman"/>
          <w:sz w:val="28"/>
          <w:szCs w:val="28"/>
          <w:lang w:val="uk-UA"/>
        </w:rPr>
        <w:t xml:space="preserve"> року</w:t>
      </w:r>
      <w:r w:rsidR="002971AB" w:rsidRPr="002847A3">
        <w:rPr>
          <w:rFonts w:ascii="Times New Roman" w:hAnsi="Times New Roman"/>
          <w:sz w:val="28"/>
          <w:szCs w:val="28"/>
          <w:lang w:val="uk-UA"/>
        </w:rPr>
        <w:t xml:space="preserve"> </w:t>
      </w:r>
    </w:p>
    <w:p w:rsidR="002971AB" w:rsidRDefault="002971AB" w:rsidP="002971AB">
      <w:pPr>
        <w:spacing w:after="0" w:line="240" w:lineRule="auto"/>
        <w:rPr>
          <w:rFonts w:ascii="Times New Roman" w:hAnsi="Times New Roman"/>
          <w:b/>
          <w:sz w:val="28"/>
          <w:szCs w:val="28"/>
          <w:lang w:val="uk-UA"/>
        </w:rPr>
      </w:pPr>
    </w:p>
    <w:p w:rsidR="002847A3" w:rsidRDefault="002847A3" w:rsidP="002971AB">
      <w:pPr>
        <w:spacing w:after="0" w:line="240" w:lineRule="auto"/>
        <w:rPr>
          <w:rFonts w:ascii="Times New Roman" w:hAnsi="Times New Roman"/>
          <w:b/>
          <w:sz w:val="28"/>
          <w:szCs w:val="28"/>
          <w:lang w:val="uk-UA"/>
        </w:rPr>
      </w:pPr>
    </w:p>
    <w:p w:rsidR="002847A3" w:rsidRDefault="002847A3"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2847A3">
        <w:rPr>
          <w:rFonts w:ascii="Times New Roman" w:hAnsi="Times New Roman"/>
          <w:sz w:val="28"/>
          <w:szCs w:val="28"/>
          <w:lang w:val="uk-UA"/>
        </w:rPr>
        <w:t xml:space="preserve">Управління соціального захисту населення Мукачівської міської ради </w:t>
      </w:r>
      <w:r w:rsidR="00AC746F">
        <w:rPr>
          <w:rFonts w:ascii="Times New Roman" w:hAnsi="Times New Roman"/>
          <w:sz w:val="28"/>
          <w:szCs w:val="28"/>
          <w:lang w:val="uk-UA"/>
        </w:rPr>
        <w:t xml:space="preserve">надає звіт </w:t>
      </w:r>
      <w:r w:rsidR="007E0D6A">
        <w:rPr>
          <w:rFonts w:ascii="Times New Roman" w:hAnsi="Times New Roman"/>
          <w:sz w:val="28"/>
          <w:szCs w:val="28"/>
          <w:lang w:val="uk-UA"/>
        </w:rPr>
        <w:t xml:space="preserve"> роботи управління з</w:t>
      </w:r>
      <w:r w:rsidR="007F77AC">
        <w:rPr>
          <w:rFonts w:ascii="Times New Roman" w:hAnsi="Times New Roman"/>
          <w:sz w:val="28"/>
          <w:szCs w:val="28"/>
          <w:lang w:val="uk-UA"/>
        </w:rPr>
        <w:t xml:space="preserve">а </w:t>
      </w:r>
      <w:r w:rsidR="00E039DF">
        <w:rPr>
          <w:rFonts w:ascii="Times New Roman" w:hAnsi="Times New Roman"/>
          <w:sz w:val="28"/>
          <w:szCs w:val="28"/>
          <w:lang w:val="uk-UA"/>
        </w:rPr>
        <w:t>І</w:t>
      </w:r>
      <w:r w:rsidR="009F75A7">
        <w:rPr>
          <w:rFonts w:ascii="Times New Roman" w:hAnsi="Times New Roman"/>
          <w:sz w:val="28"/>
          <w:szCs w:val="28"/>
          <w:lang w:val="uk-UA"/>
        </w:rPr>
        <w:t>І</w:t>
      </w:r>
      <w:r w:rsidR="00711907">
        <w:rPr>
          <w:rFonts w:ascii="Times New Roman" w:hAnsi="Times New Roman"/>
          <w:sz w:val="28"/>
          <w:szCs w:val="28"/>
          <w:lang w:val="uk-UA"/>
        </w:rPr>
        <w:t>І</w:t>
      </w:r>
      <w:r w:rsidR="00E039DF">
        <w:rPr>
          <w:rFonts w:ascii="Times New Roman" w:hAnsi="Times New Roman"/>
          <w:sz w:val="28"/>
          <w:szCs w:val="28"/>
          <w:lang w:val="uk-UA"/>
        </w:rPr>
        <w:t xml:space="preserve"> квартал 2022 року </w:t>
      </w:r>
      <w:r w:rsidR="007F77AC">
        <w:rPr>
          <w:rFonts w:ascii="Times New Roman" w:hAnsi="Times New Roman"/>
          <w:sz w:val="28"/>
          <w:szCs w:val="28"/>
          <w:lang w:val="uk-UA"/>
        </w:rPr>
        <w:t xml:space="preserve"> згідно додатків.</w:t>
      </w:r>
    </w:p>
    <w:p w:rsidR="007F77AC" w:rsidRPr="002847A3" w:rsidRDefault="007F77AC"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Додатки </w:t>
      </w:r>
      <w:r w:rsidR="00075D2D">
        <w:rPr>
          <w:rFonts w:ascii="Times New Roman" w:hAnsi="Times New Roman"/>
          <w:sz w:val="28"/>
          <w:szCs w:val="28"/>
          <w:lang w:val="uk-UA"/>
        </w:rPr>
        <w:t xml:space="preserve"> </w:t>
      </w:r>
      <w:r>
        <w:rPr>
          <w:rFonts w:ascii="Times New Roman" w:hAnsi="Times New Roman"/>
          <w:sz w:val="28"/>
          <w:szCs w:val="28"/>
          <w:lang w:val="uk-UA"/>
        </w:rPr>
        <w:t>на ______арк.</w:t>
      </w:r>
    </w:p>
    <w:p w:rsidR="002971AB" w:rsidRPr="002847A3" w:rsidRDefault="002971AB" w:rsidP="002971AB">
      <w:pPr>
        <w:spacing w:after="0" w:line="240" w:lineRule="auto"/>
        <w:rPr>
          <w:rFonts w:ascii="Times New Roman" w:hAnsi="Times New Roman"/>
          <w:sz w:val="28"/>
          <w:szCs w:val="28"/>
          <w:lang w:val="uk-UA"/>
        </w:rPr>
      </w:pPr>
    </w:p>
    <w:p w:rsidR="002971AB" w:rsidRDefault="002971AB" w:rsidP="002971AB">
      <w:pPr>
        <w:spacing w:after="0" w:line="240" w:lineRule="auto"/>
        <w:rPr>
          <w:rFonts w:ascii="Times New Roman" w:hAnsi="Times New Roman"/>
          <w:b/>
          <w:sz w:val="28"/>
          <w:szCs w:val="28"/>
          <w:lang w:val="uk-UA"/>
        </w:rPr>
      </w:pPr>
    </w:p>
    <w:p w:rsidR="006B4D73" w:rsidRDefault="00711907" w:rsidP="002971AB">
      <w:pPr>
        <w:spacing w:after="0" w:line="240" w:lineRule="auto"/>
        <w:rPr>
          <w:rFonts w:ascii="Times New Roman" w:hAnsi="Times New Roman"/>
          <w:sz w:val="28"/>
          <w:szCs w:val="28"/>
          <w:lang w:val="uk-UA"/>
        </w:rPr>
      </w:pPr>
      <w:r>
        <w:rPr>
          <w:rFonts w:ascii="Times New Roman" w:hAnsi="Times New Roman"/>
          <w:sz w:val="28"/>
          <w:szCs w:val="28"/>
          <w:lang w:val="uk-UA"/>
        </w:rPr>
        <w:t>Заступниця н</w:t>
      </w:r>
      <w:r w:rsidR="006B4D73">
        <w:rPr>
          <w:rFonts w:ascii="Times New Roman" w:hAnsi="Times New Roman"/>
          <w:sz w:val="28"/>
          <w:szCs w:val="28"/>
          <w:lang w:val="uk-UA"/>
        </w:rPr>
        <w:t>ачальниц</w:t>
      </w:r>
      <w:r>
        <w:rPr>
          <w:rFonts w:ascii="Times New Roman" w:hAnsi="Times New Roman"/>
          <w:sz w:val="28"/>
          <w:szCs w:val="28"/>
          <w:lang w:val="uk-UA"/>
        </w:rPr>
        <w:t>і</w:t>
      </w:r>
      <w:r w:rsidR="00F36418" w:rsidRPr="00C81865">
        <w:rPr>
          <w:rFonts w:ascii="Times New Roman" w:hAnsi="Times New Roman"/>
          <w:sz w:val="28"/>
          <w:szCs w:val="28"/>
          <w:lang w:val="uk-UA"/>
        </w:rPr>
        <w:t xml:space="preserve"> </w:t>
      </w:r>
      <w:r w:rsidR="002971AB" w:rsidRPr="00C81865">
        <w:rPr>
          <w:rFonts w:ascii="Times New Roman" w:hAnsi="Times New Roman"/>
          <w:sz w:val="28"/>
          <w:szCs w:val="28"/>
          <w:lang w:val="uk-UA"/>
        </w:rPr>
        <w:t xml:space="preserve">управління </w:t>
      </w:r>
    </w:p>
    <w:p w:rsidR="006B4D73" w:rsidRDefault="002971AB" w:rsidP="002971AB">
      <w:pPr>
        <w:spacing w:after="0" w:line="240" w:lineRule="auto"/>
        <w:rPr>
          <w:rFonts w:ascii="Times New Roman" w:hAnsi="Times New Roman"/>
          <w:sz w:val="28"/>
          <w:szCs w:val="28"/>
          <w:lang w:val="uk-UA"/>
        </w:rPr>
      </w:pPr>
      <w:r w:rsidRPr="00C81865">
        <w:rPr>
          <w:rFonts w:ascii="Times New Roman" w:hAnsi="Times New Roman"/>
          <w:sz w:val="28"/>
          <w:szCs w:val="28"/>
          <w:lang w:val="uk-UA"/>
        </w:rPr>
        <w:t xml:space="preserve">соціального </w:t>
      </w:r>
      <w:r w:rsidR="009B5DF6" w:rsidRPr="00C81865">
        <w:rPr>
          <w:rFonts w:ascii="Times New Roman" w:hAnsi="Times New Roman"/>
          <w:sz w:val="28"/>
          <w:szCs w:val="28"/>
          <w:lang w:val="uk-UA"/>
        </w:rPr>
        <w:t>з</w:t>
      </w:r>
      <w:r w:rsidRPr="00C81865">
        <w:rPr>
          <w:rFonts w:ascii="Times New Roman" w:hAnsi="Times New Roman"/>
          <w:sz w:val="28"/>
          <w:szCs w:val="28"/>
          <w:lang w:val="uk-UA"/>
        </w:rPr>
        <w:t xml:space="preserve">ахисту населення </w:t>
      </w:r>
    </w:p>
    <w:p w:rsidR="009B5DF6" w:rsidRPr="00C81865" w:rsidRDefault="006B4D73" w:rsidP="002971AB">
      <w:pPr>
        <w:spacing w:after="0" w:line="240" w:lineRule="auto"/>
        <w:rPr>
          <w:rFonts w:ascii="Times New Roman" w:hAnsi="Times New Roman"/>
          <w:sz w:val="28"/>
          <w:szCs w:val="28"/>
          <w:lang w:val="uk-UA"/>
        </w:rPr>
      </w:pPr>
      <w:r>
        <w:rPr>
          <w:rFonts w:ascii="Times New Roman" w:hAnsi="Times New Roman"/>
          <w:sz w:val="28"/>
          <w:szCs w:val="28"/>
          <w:lang w:val="uk-UA"/>
        </w:rPr>
        <w:t xml:space="preserve">Мукачівської </w:t>
      </w:r>
      <w:r w:rsidR="009B5DF6" w:rsidRPr="00C81865">
        <w:rPr>
          <w:rFonts w:ascii="Times New Roman" w:hAnsi="Times New Roman"/>
          <w:sz w:val="28"/>
          <w:szCs w:val="28"/>
          <w:lang w:val="uk-UA"/>
        </w:rPr>
        <w:t xml:space="preserve">міської ради                  </w:t>
      </w:r>
      <w:r>
        <w:rPr>
          <w:rFonts w:ascii="Times New Roman" w:hAnsi="Times New Roman"/>
          <w:sz w:val="28"/>
          <w:szCs w:val="28"/>
          <w:lang w:val="uk-UA"/>
        </w:rPr>
        <w:t xml:space="preserve">                 </w:t>
      </w:r>
      <w:r w:rsidR="00711907">
        <w:rPr>
          <w:rFonts w:ascii="Times New Roman" w:hAnsi="Times New Roman"/>
          <w:sz w:val="28"/>
          <w:szCs w:val="28"/>
          <w:lang w:val="uk-UA"/>
        </w:rPr>
        <w:t xml:space="preserve">                Людмила БАНДУРЧАК</w:t>
      </w:r>
      <w:r w:rsidR="009B5DF6" w:rsidRPr="00C81865">
        <w:rPr>
          <w:rFonts w:ascii="Times New Roman" w:hAnsi="Times New Roman"/>
          <w:sz w:val="28"/>
          <w:szCs w:val="28"/>
          <w:lang w:val="uk-UA"/>
        </w:rPr>
        <w:t xml:space="preserve">  </w:t>
      </w:r>
    </w:p>
    <w:p w:rsidR="009B5DF6" w:rsidRDefault="009B5DF6" w:rsidP="002971AB">
      <w:pPr>
        <w:spacing w:after="0" w:line="240" w:lineRule="auto"/>
        <w:rPr>
          <w:rFonts w:ascii="Times New Roman" w:hAnsi="Times New Roman"/>
          <w:b/>
          <w:sz w:val="28"/>
          <w:szCs w:val="28"/>
          <w:lang w:val="uk-UA"/>
        </w:rPr>
      </w:pPr>
    </w:p>
    <w:p w:rsidR="006B4D73" w:rsidRDefault="006B4D73" w:rsidP="002971AB">
      <w:pPr>
        <w:spacing w:after="0" w:line="240" w:lineRule="auto"/>
        <w:rPr>
          <w:rFonts w:ascii="Times New Roman" w:hAnsi="Times New Roman"/>
          <w:b/>
          <w:sz w:val="28"/>
          <w:szCs w:val="28"/>
          <w:lang w:val="uk-UA"/>
        </w:rPr>
      </w:pPr>
    </w:p>
    <w:p w:rsidR="009B5DF6"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Наталія </w:t>
      </w:r>
      <w:proofErr w:type="spellStart"/>
      <w:r w:rsidRPr="00DA23D8">
        <w:rPr>
          <w:rFonts w:ascii="Times New Roman" w:hAnsi="Times New Roman"/>
          <w:sz w:val="20"/>
          <w:szCs w:val="20"/>
          <w:lang w:val="uk-UA"/>
        </w:rPr>
        <w:t>Туряниця</w:t>
      </w:r>
      <w:proofErr w:type="spellEnd"/>
    </w:p>
    <w:p w:rsidR="002971AB"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54290 </w:t>
      </w:r>
    </w:p>
    <w:p w:rsidR="002971AB" w:rsidRDefault="002971AB">
      <w:pPr>
        <w:rPr>
          <w:lang w:val="uk-UA"/>
        </w:rPr>
      </w:pPr>
    </w:p>
    <w:p w:rsidR="002971AB" w:rsidRDefault="002971AB">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AC746F" w:rsidRDefault="00AC746F">
      <w:pPr>
        <w:rPr>
          <w:lang w:val="uk-UA"/>
        </w:rPr>
      </w:pPr>
    </w:p>
    <w:p w:rsidR="00AC746F" w:rsidRDefault="00AC746F">
      <w:pPr>
        <w:rPr>
          <w:lang w:val="uk-UA"/>
        </w:rPr>
      </w:pPr>
    </w:p>
    <w:p w:rsidR="00AC746F" w:rsidRDefault="00AC746F">
      <w:pPr>
        <w:rPr>
          <w:lang w:val="uk-UA"/>
        </w:rPr>
      </w:pPr>
    </w:p>
    <w:p w:rsidR="007F77AC" w:rsidRPr="007F77AC" w:rsidRDefault="00AC746F"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Pr>
          <w:rFonts w:ascii="Times New Roman" w:eastAsia="WenQuanYi Micro Hei" w:hAnsi="Times New Roman"/>
          <w:b/>
          <w:kern w:val="1"/>
          <w:sz w:val="28"/>
          <w:szCs w:val="28"/>
          <w:lang w:val="uk-UA" w:eastAsia="hi-IN" w:bidi="hi-IN"/>
        </w:rPr>
        <w:lastRenderedPageBreak/>
        <w:t>ЗВІТ</w:t>
      </w:r>
    </w:p>
    <w:p w:rsidR="007F77AC" w:rsidRPr="007F77AC" w:rsidRDefault="007F77AC"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роботи управління соціального захисту населення</w:t>
      </w:r>
    </w:p>
    <w:p w:rsidR="007F77AC" w:rsidRDefault="007F77AC"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Мукачівської</w:t>
      </w:r>
      <w:r>
        <w:rPr>
          <w:rFonts w:ascii="Times New Roman" w:eastAsia="WenQuanYi Micro Hei" w:hAnsi="Times New Roman"/>
          <w:b/>
          <w:kern w:val="1"/>
          <w:sz w:val="28"/>
          <w:szCs w:val="28"/>
          <w:lang w:val="uk-UA" w:eastAsia="hi-IN" w:bidi="hi-IN"/>
        </w:rPr>
        <w:t xml:space="preserve"> міської ради </w:t>
      </w:r>
      <w:r w:rsidR="00AC746F">
        <w:rPr>
          <w:rFonts w:ascii="Times New Roman" w:eastAsia="WenQuanYi Micro Hei" w:hAnsi="Times New Roman"/>
          <w:b/>
          <w:kern w:val="1"/>
          <w:sz w:val="28"/>
          <w:szCs w:val="28"/>
          <w:lang w:val="uk-UA" w:eastAsia="hi-IN" w:bidi="hi-IN"/>
        </w:rPr>
        <w:t>за</w:t>
      </w:r>
      <w:r w:rsidR="00075D2D">
        <w:rPr>
          <w:rFonts w:ascii="Times New Roman" w:eastAsia="WenQuanYi Micro Hei" w:hAnsi="Times New Roman"/>
          <w:b/>
          <w:kern w:val="1"/>
          <w:sz w:val="28"/>
          <w:szCs w:val="28"/>
          <w:lang w:val="uk-UA" w:eastAsia="hi-IN" w:bidi="hi-IN"/>
        </w:rPr>
        <w:t xml:space="preserve"> І</w:t>
      </w:r>
      <w:r w:rsidR="009F75A7">
        <w:rPr>
          <w:rFonts w:ascii="Times New Roman" w:eastAsia="WenQuanYi Micro Hei" w:hAnsi="Times New Roman"/>
          <w:b/>
          <w:kern w:val="1"/>
          <w:sz w:val="28"/>
          <w:szCs w:val="28"/>
          <w:lang w:val="uk-UA" w:eastAsia="hi-IN" w:bidi="hi-IN"/>
        </w:rPr>
        <w:t>І</w:t>
      </w:r>
      <w:r w:rsidR="00711907">
        <w:rPr>
          <w:rFonts w:ascii="Times New Roman" w:eastAsia="WenQuanYi Micro Hei" w:hAnsi="Times New Roman"/>
          <w:b/>
          <w:kern w:val="1"/>
          <w:sz w:val="28"/>
          <w:szCs w:val="28"/>
          <w:lang w:val="uk-UA" w:eastAsia="hi-IN" w:bidi="hi-IN"/>
        </w:rPr>
        <w:t>І</w:t>
      </w:r>
      <w:r w:rsidR="00075D2D">
        <w:rPr>
          <w:rFonts w:ascii="Times New Roman" w:eastAsia="WenQuanYi Micro Hei" w:hAnsi="Times New Roman"/>
          <w:b/>
          <w:kern w:val="1"/>
          <w:sz w:val="28"/>
          <w:szCs w:val="28"/>
          <w:lang w:val="uk-UA" w:eastAsia="hi-IN" w:bidi="hi-IN"/>
        </w:rPr>
        <w:t xml:space="preserve"> квартал  2022</w:t>
      </w:r>
      <w:r w:rsidRPr="007F77AC">
        <w:rPr>
          <w:rFonts w:ascii="Times New Roman" w:eastAsia="WenQuanYi Micro Hei" w:hAnsi="Times New Roman"/>
          <w:b/>
          <w:kern w:val="1"/>
          <w:sz w:val="28"/>
          <w:szCs w:val="28"/>
          <w:lang w:val="uk-UA" w:eastAsia="hi-IN" w:bidi="hi-IN"/>
        </w:rPr>
        <w:t xml:space="preserve"> року</w:t>
      </w:r>
    </w:p>
    <w:p w:rsidR="00261CA8" w:rsidRPr="007F77AC" w:rsidRDefault="00261CA8"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7F77AC" w:rsidRDefault="007F77AC" w:rsidP="007F77AC">
      <w:pPr>
        <w:widowControl w:val="0"/>
        <w:numPr>
          <w:ilvl w:val="0"/>
          <w:numId w:val="1"/>
        </w:numPr>
        <w:suppressAutoHyphens/>
        <w:spacing w:after="0" w:line="240" w:lineRule="auto"/>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Загальний відділ управління соціального захи</w:t>
      </w:r>
      <w:r>
        <w:rPr>
          <w:rFonts w:ascii="Times New Roman" w:eastAsia="WenQuanYi Micro Hei" w:hAnsi="Times New Roman"/>
          <w:b/>
          <w:kern w:val="1"/>
          <w:sz w:val="28"/>
          <w:szCs w:val="28"/>
          <w:lang w:val="uk-UA" w:eastAsia="hi-IN" w:bidi="hi-IN"/>
        </w:rPr>
        <w:t>сту населення (далі У</w:t>
      </w:r>
      <w:r w:rsidRPr="007F77AC">
        <w:rPr>
          <w:rFonts w:ascii="Times New Roman" w:eastAsia="WenQuanYi Micro Hei" w:hAnsi="Times New Roman"/>
          <w:b/>
          <w:kern w:val="1"/>
          <w:sz w:val="28"/>
          <w:szCs w:val="28"/>
          <w:lang w:val="uk-UA" w:eastAsia="hi-IN" w:bidi="hi-IN"/>
        </w:rPr>
        <w:t>СЗН):</w:t>
      </w:r>
    </w:p>
    <w:p w:rsidR="007340C6" w:rsidRDefault="006B4D73" w:rsidP="00AC746F">
      <w:pPr>
        <w:widowControl w:val="0"/>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 З</w:t>
      </w:r>
      <w:r w:rsidR="00AC746F" w:rsidRPr="00AC746F">
        <w:rPr>
          <w:rFonts w:ascii="Times New Roman" w:eastAsia="WenQuanYi Micro Hei" w:hAnsi="Times New Roman"/>
          <w:kern w:val="1"/>
          <w:sz w:val="28"/>
          <w:szCs w:val="28"/>
          <w:lang w:val="uk-UA" w:eastAsia="hi-IN" w:bidi="hi-IN"/>
        </w:rPr>
        <w:t xml:space="preserve">агальним відділом управління прийнято на опрацювання </w:t>
      </w:r>
    </w:p>
    <w:p w:rsidR="007340C6" w:rsidRDefault="007340C6" w:rsidP="007340C6">
      <w:pPr>
        <w:pStyle w:val="a7"/>
        <w:widowControl w:val="0"/>
        <w:numPr>
          <w:ilvl w:val="0"/>
          <w:numId w:val="16"/>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вхідна кореспонденція </w:t>
      </w:r>
      <w:r w:rsidR="0047432B">
        <w:rPr>
          <w:rFonts w:ascii="Times New Roman" w:eastAsia="WenQuanYi Micro Hei" w:hAnsi="Times New Roman"/>
          <w:kern w:val="1"/>
          <w:sz w:val="28"/>
          <w:szCs w:val="28"/>
          <w:lang w:val="uk-UA" w:eastAsia="hi-IN" w:bidi="hi-IN"/>
        </w:rPr>
        <w:t>–</w:t>
      </w:r>
      <w:r w:rsidRPr="007340C6">
        <w:rPr>
          <w:rFonts w:ascii="Times New Roman" w:eastAsia="WenQuanYi Micro Hei" w:hAnsi="Times New Roman"/>
          <w:kern w:val="1"/>
          <w:sz w:val="28"/>
          <w:szCs w:val="28"/>
          <w:lang w:val="uk-UA" w:eastAsia="hi-IN" w:bidi="hi-IN"/>
        </w:rPr>
        <w:t xml:space="preserve"> </w:t>
      </w:r>
      <w:r w:rsidR="007D4428">
        <w:rPr>
          <w:rFonts w:ascii="Times New Roman" w:eastAsia="WenQuanYi Micro Hei" w:hAnsi="Times New Roman"/>
          <w:kern w:val="1"/>
          <w:sz w:val="28"/>
          <w:szCs w:val="28"/>
          <w:lang w:val="uk-UA" w:eastAsia="hi-IN" w:bidi="hi-IN"/>
        </w:rPr>
        <w:t>1787</w:t>
      </w:r>
      <w:r w:rsidR="0047432B">
        <w:rPr>
          <w:rFonts w:ascii="Times New Roman" w:eastAsia="WenQuanYi Micro Hei" w:hAnsi="Times New Roman"/>
          <w:kern w:val="1"/>
          <w:sz w:val="28"/>
          <w:szCs w:val="28"/>
          <w:lang w:val="uk-UA" w:eastAsia="hi-IN" w:bidi="hi-IN"/>
        </w:rPr>
        <w:t xml:space="preserve"> документів</w:t>
      </w:r>
      <w:r w:rsidR="007D4428">
        <w:rPr>
          <w:rFonts w:ascii="Times New Roman" w:eastAsia="WenQuanYi Micro Hei" w:hAnsi="Times New Roman"/>
          <w:kern w:val="1"/>
          <w:sz w:val="28"/>
          <w:szCs w:val="28"/>
          <w:lang w:val="uk-UA" w:eastAsia="hi-IN" w:bidi="hi-IN"/>
        </w:rPr>
        <w:t>, що на 860</w:t>
      </w:r>
      <w:r w:rsidR="001A416A">
        <w:rPr>
          <w:rFonts w:ascii="Times New Roman" w:eastAsia="WenQuanYi Micro Hei" w:hAnsi="Times New Roman"/>
          <w:kern w:val="1"/>
          <w:sz w:val="28"/>
          <w:szCs w:val="28"/>
          <w:lang w:val="uk-UA" w:eastAsia="hi-IN" w:bidi="hi-IN"/>
        </w:rPr>
        <w:t xml:space="preserve"> документів більше, ніж в І</w:t>
      </w:r>
      <w:r w:rsidR="007D4428">
        <w:rPr>
          <w:rFonts w:ascii="Times New Roman" w:eastAsia="WenQuanYi Micro Hei" w:hAnsi="Times New Roman"/>
          <w:kern w:val="1"/>
          <w:sz w:val="28"/>
          <w:szCs w:val="28"/>
          <w:lang w:val="uk-UA" w:eastAsia="hi-IN" w:bidi="hi-IN"/>
        </w:rPr>
        <w:t>І</w:t>
      </w:r>
      <w:r w:rsidR="001A416A">
        <w:rPr>
          <w:rFonts w:ascii="Times New Roman" w:eastAsia="WenQuanYi Micro Hei" w:hAnsi="Times New Roman"/>
          <w:kern w:val="1"/>
          <w:sz w:val="28"/>
          <w:szCs w:val="28"/>
          <w:lang w:val="uk-UA" w:eastAsia="hi-IN" w:bidi="hi-IN"/>
        </w:rPr>
        <w:t xml:space="preserve"> кварталі 2022 року</w:t>
      </w:r>
      <w:r w:rsidR="00075D2D">
        <w:rPr>
          <w:rFonts w:ascii="Times New Roman" w:eastAsia="WenQuanYi Micro Hei" w:hAnsi="Times New Roman"/>
          <w:kern w:val="1"/>
          <w:sz w:val="28"/>
          <w:szCs w:val="28"/>
          <w:lang w:val="uk-UA" w:eastAsia="hi-IN" w:bidi="hi-IN"/>
        </w:rPr>
        <w:t xml:space="preserve"> </w:t>
      </w:r>
      <w:r w:rsidR="00AC746F" w:rsidRPr="007340C6">
        <w:rPr>
          <w:rFonts w:ascii="Times New Roman" w:eastAsia="WenQuanYi Micro Hei" w:hAnsi="Times New Roman"/>
          <w:kern w:val="1"/>
          <w:sz w:val="28"/>
          <w:szCs w:val="28"/>
          <w:lang w:val="uk-UA" w:eastAsia="hi-IN" w:bidi="hi-IN"/>
        </w:rPr>
        <w:t xml:space="preserve"> (листи, рішення, розпорядження), </w:t>
      </w:r>
    </w:p>
    <w:p w:rsidR="0047432B" w:rsidRDefault="007340C6" w:rsidP="007340C6">
      <w:pPr>
        <w:pStyle w:val="a7"/>
        <w:widowControl w:val="0"/>
        <w:numPr>
          <w:ilvl w:val="0"/>
          <w:numId w:val="16"/>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вихідна кореспонденція </w:t>
      </w:r>
      <w:r w:rsidR="007D4428">
        <w:rPr>
          <w:rFonts w:ascii="Times New Roman" w:eastAsia="WenQuanYi Micro Hei" w:hAnsi="Times New Roman"/>
          <w:kern w:val="1"/>
          <w:sz w:val="28"/>
          <w:szCs w:val="28"/>
          <w:lang w:val="uk-UA" w:eastAsia="hi-IN" w:bidi="hi-IN"/>
        </w:rPr>
        <w:t>– 1058, що на 701 документ більше</w:t>
      </w:r>
      <w:r w:rsidR="001A416A">
        <w:rPr>
          <w:rFonts w:ascii="Times New Roman" w:eastAsia="WenQuanYi Micro Hei" w:hAnsi="Times New Roman"/>
          <w:kern w:val="1"/>
          <w:sz w:val="28"/>
          <w:szCs w:val="28"/>
          <w:lang w:val="uk-UA" w:eastAsia="hi-IN" w:bidi="hi-IN"/>
        </w:rPr>
        <w:t>, ніж в І</w:t>
      </w:r>
      <w:r w:rsidR="007D4428">
        <w:rPr>
          <w:rFonts w:ascii="Times New Roman" w:eastAsia="WenQuanYi Micro Hei" w:hAnsi="Times New Roman"/>
          <w:kern w:val="1"/>
          <w:sz w:val="28"/>
          <w:szCs w:val="28"/>
          <w:lang w:val="uk-UA" w:eastAsia="hi-IN" w:bidi="hi-IN"/>
        </w:rPr>
        <w:t>І</w:t>
      </w:r>
      <w:r w:rsidR="001A416A">
        <w:rPr>
          <w:rFonts w:ascii="Times New Roman" w:eastAsia="WenQuanYi Micro Hei" w:hAnsi="Times New Roman"/>
          <w:kern w:val="1"/>
          <w:sz w:val="28"/>
          <w:szCs w:val="28"/>
          <w:lang w:val="uk-UA" w:eastAsia="hi-IN" w:bidi="hi-IN"/>
        </w:rPr>
        <w:t xml:space="preserve"> кварталі 2022 року.</w:t>
      </w:r>
      <w:r w:rsidR="00AC746F" w:rsidRPr="007340C6">
        <w:rPr>
          <w:rFonts w:ascii="Times New Roman" w:eastAsia="WenQuanYi Micro Hei" w:hAnsi="Times New Roman"/>
          <w:kern w:val="1"/>
          <w:sz w:val="28"/>
          <w:szCs w:val="28"/>
          <w:lang w:val="uk-UA" w:eastAsia="hi-IN" w:bidi="hi-IN"/>
        </w:rPr>
        <w:t xml:space="preserve"> -.</w:t>
      </w:r>
    </w:p>
    <w:p w:rsidR="00511E99" w:rsidRDefault="007D4428" w:rsidP="007340C6">
      <w:pPr>
        <w:pStyle w:val="a7"/>
        <w:widowControl w:val="0"/>
        <w:numPr>
          <w:ilvl w:val="0"/>
          <w:numId w:val="16"/>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Опрацьовано – 1 запит</w:t>
      </w:r>
      <w:r w:rsidR="00511E99">
        <w:rPr>
          <w:rFonts w:ascii="Times New Roman" w:eastAsia="WenQuanYi Micro Hei" w:hAnsi="Times New Roman"/>
          <w:kern w:val="1"/>
          <w:sz w:val="28"/>
          <w:szCs w:val="28"/>
          <w:lang w:val="uk-UA" w:eastAsia="hi-IN" w:bidi="hi-IN"/>
        </w:rPr>
        <w:t xml:space="preserve"> на публічну інформацію.</w:t>
      </w:r>
    </w:p>
    <w:p w:rsidR="00A37088" w:rsidRDefault="00A37088" w:rsidP="007340C6">
      <w:pPr>
        <w:pStyle w:val="a7"/>
        <w:widowControl w:val="0"/>
        <w:numPr>
          <w:ilvl w:val="0"/>
          <w:numId w:val="16"/>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Звернень громадян – 1021;</w:t>
      </w:r>
    </w:p>
    <w:p w:rsidR="00A37088" w:rsidRDefault="00A37088" w:rsidP="007340C6">
      <w:pPr>
        <w:pStyle w:val="a7"/>
        <w:widowControl w:val="0"/>
        <w:numPr>
          <w:ilvl w:val="0"/>
          <w:numId w:val="16"/>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Адміністративних послуг – 2957.</w:t>
      </w:r>
    </w:p>
    <w:p w:rsidR="007340C6" w:rsidRDefault="0047432B" w:rsidP="00151BB0">
      <w:pPr>
        <w:widowControl w:val="0"/>
        <w:suppressAutoHyphens/>
        <w:spacing w:after="0" w:line="240" w:lineRule="auto"/>
        <w:ind w:firstLine="360"/>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Також, розглянуто та надано матеріальну</w:t>
      </w:r>
      <w:r w:rsidR="00261CA8">
        <w:rPr>
          <w:rFonts w:ascii="Times New Roman" w:eastAsia="WenQuanYi Micro Hei" w:hAnsi="Times New Roman"/>
          <w:kern w:val="1"/>
          <w:sz w:val="28"/>
          <w:szCs w:val="28"/>
          <w:lang w:val="uk-UA" w:eastAsia="hi-IN" w:bidi="hi-IN"/>
        </w:rPr>
        <w:t xml:space="preserve"> допомогу з державного бюджету 10</w:t>
      </w:r>
      <w:r>
        <w:rPr>
          <w:rFonts w:ascii="Times New Roman" w:eastAsia="WenQuanYi Micro Hei" w:hAnsi="Times New Roman"/>
          <w:kern w:val="1"/>
          <w:sz w:val="28"/>
          <w:szCs w:val="28"/>
          <w:lang w:val="uk-UA" w:eastAsia="hi-IN" w:bidi="hi-IN"/>
        </w:rPr>
        <w:t xml:space="preserve"> жителям  Мукачівської територіальної громади особам з інвалідністю</w:t>
      </w:r>
      <w:r w:rsidR="00AC746F" w:rsidRPr="0047432B">
        <w:rPr>
          <w:rFonts w:ascii="Times New Roman" w:eastAsia="WenQuanYi Micro Hei" w:hAnsi="Times New Roman"/>
          <w:kern w:val="1"/>
          <w:sz w:val="28"/>
          <w:szCs w:val="28"/>
          <w:lang w:val="uk-UA" w:eastAsia="hi-IN" w:bidi="hi-IN"/>
        </w:rPr>
        <w:t xml:space="preserve"> </w:t>
      </w:r>
      <w:r>
        <w:rPr>
          <w:rFonts w:ascii="Times New Roman" w:eastAsia="WenQuanYi Micro Hei" w:hAnsi="Times New Roman"/>
          <w:kern w:val="1"/>
          <w:sz w:val="28"/>
          <w:szCs w:val="28"/>
          <w:lang w:val="uk-UA" w:eastAsia="hi-IN" w:bidi="hi-IN"/>
        </w:rPr>
        <w:t>та непрацюючим малозабезпеченим особам.</w:t>
      </w:r>
    </w:p>
    <w:p w:rsidR="00261CA8" w:rsidRPr="00261CA8" w:rsidRDefault="00261CA8" w:rsidP="00261CA8">
      <w:pPr>
        <w:widowControl w:val="0"/>
        <w:suppressAutoHyphens/>
        <w:spacing w:after="0" w:line="240" w:lineRule="auto"/>
        <w:ind w:firstLine="360"/>
        <w:jc w:val="both"/>
        <w:rPr>
          <w:rFonts w:ascii="Times New Roman" w:eastAsia="WenQuanYi Micro Hei" w:hAnsi="Times New Roman"/>
          <w:kern w:val="1"/>
          <w:sz w:val="28"/>
          <w:szCs w:val="28"/>
          <w:lang w:val="uk-UA" w:eastAsia="hi-IN" w:bidi="hi-IN"/>
        </w:rPr>
      </w:pPr>
      <w:r w:rsidRPr="00261CA8">
        <w:rPr>
          <w:rFonts w:ascii="Times New Roman" w:eastAsia="WenQuanYi Micro Hei" w:hAnsi="Times New Roman"/>
          <w:kern w:val="1"/>
          <w:sz w:val="28"/>
          <w:szCs w:val="28"/>
          <w:lang w:val="uk-UA" w:eastAsia="hi-IN" w:bidi="hi-IN"/>
        </w:rPr>
        <w:t>З 01.07.2022 по 30.09.2022 року по Програмі додаткового соціально-медичного захисту на 2022-2024 роки до Управління соціального захисту населення звернулося 203 осіб, щодо надання матеріальної допомоги. Всього зі  зверненнями з попереднього періоду було опрацьовано 377 з</w:t>
      </w:r>
      <w:r>
        <w:rPr>
          <w:rFonts w:ascii="Times New Roman" w:eastAsia="WenQuanYi Micro Hei" w:hAnsi="Times New Roman"/>
          <w:kern w:val="1"/>
          <w:sz w:val="28"/>
          <w:szCs w:val="28"/>
          <w:lang w:val="uk-UA" w:eastAsia="hi-IN" w:bidi="hi-IN"/>
        </w:rPr>
        <w:t>аяв</w:t>
      </w:r>
      <w:r w:rsidRPr="00261CA8">
        <w:rPr>
          <w:rFonts w:ascii="Times New Roman" w:eastAsia="WenQuanYi Micro Hei" w:hAnsi="Times New Roman"/>
          <w:kern w:val="1"/>
          <w:sz w:val="28"/>
          <w:szCs w:val="28"/>
          <w:lang w:val="uk-UA" w:eastAsia="hi-IN" w:bidi="hi-IN"/>
        </w:rPr>
        <w:t xml:space="preserve">. </w:t>
      </w:r>
      <w:r>
        <w:rPr>
          <w:rFonts w:ascii="Times New Roman" w:eastAsia="WenQuanYi Micro Hei" w:hAnsi="Times New Roman"/>
          <w:kern w:val="1"/>
          <w:sz w:val="28"/>
          <w:szCs w:val="28"/>
          <w:lang w:val="uk-UA" w:eastAsia="hi-IN" w:bidi="hi-IN"/>
        </w:rPr>
        <w:t xml:space="preserve">         </w:t>
      </w:r>
      <w:r w:rsidRPr="00261CA8">
        <w:rPr>
          <w:rFonts w:ascii="Times New Roman" w:eastAsia="WenQuanYi Micro Hei" w:hAnsi="Times New Roman"/>
          <w:kern w:val="1"/>
          <w:sz w:val="28"/>
          <w:szCs w:val="28"/>
          <w:lang w:val="uk-UA" w:eastAsia="hi-IN" w:bidi="hi-IN"/>
        </w:rPr>
        <w:t>Профінансовано матеріальну допомогу 350  громадянам на суму 5 631 593.00 грн. по таким видам допомоги:</w:t>
      </w:r>
    </w:p>
    <w:p w:rsidR="00261CA8" w:rsidRDefault="00261CA8" w:rsidP="00261CA8">
      <w:pPr>
        <w:pStyle w:val="a7"/>
        <w:widowControl w:val="0"/>
        <w:numPr>
          <w:ilvl w:val="0"/>
          <w:numId w:val="46"/>
        </w:numPr>
        <w:suppressAutoHyphens/>
        <w:spacing w:after="0" w:line="240" w:lineRule="auto"/>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н</w:t>
      </w:r>
      <w:r w:rsidRPr="00261CA8">
        <w:rPr>
          <w:rFonts w:ascii="Times New Roman" w:eastAsia="WenQuanYi Micro Hei" w:hAnsi="Times New Roman"/>
          <w:kern w:val="1"/>
          <w:sz w:val="28"/>
          <w:szCs w:val="28"/>
          <w:lang w:val="uk-UA" w:eastAsia="hi-IN" w:bidi="hi-IN"/>
        </w:rPr>
        <w:t>а гігієнічні підгузки (щомісячно) 164 осіб в розмірі –196 400.00 грн.;</w:t>
      </w:r>
    </w:p>
    <w:p w:rsidR="00261CA8" w:rsidRDefault="00261CA8" w:rsidP="00261CA8">
      <w:pPr>
        <w:pStyle w:val="a7"/>
        <w:widowControl w:val="0"/>
        <w:numPr>
          <w:ilvl w:val="0"/>
          <w:numId w:val="46"/>
        </w:numPr>
        <w:suppressAutoHyphens/>
        <w:spacing w:after="0" w:line="240" w:lineRule="auto"/>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з</w:t>
      </w:r>
      <w:r w:rsidRPr="00261CA8">
        <w:rPr>
          <w:rFonts w:ascii="Times New Roman" w:eastAsia="WenQuanYi Micro Hei" w:hAnsi="Times New Roman"/>
          <w:kern w:val="1"/>
          <w:sz w:val="28"/>
          <w:szCs w:val="28"/>
          <w:lang w:val="uk-UA" w:eastAsia="hi-IN" w:bidi="hi-IN"/>
        </w:rPr>
        <w:t xml:space="preserve"> нагоди ювілею 17 осіб в розмірі 9 000.00 грн.;</w:t>
      </w:r>
    </w:p>
    <w:p w:rsidR="00261CA8" w:rsidRDefault="00261CA8" w:rsidP="00261CA8">
      <w:pPr>
        <w:pStyle w:val="a7"/>
        <w:widowControl w:val="0"/>
        <w:numPr>
          <w:ilvl w:val="0"/>
          <w:numId w:val="46"/>
        </w:numPr>
        <w:suppressAutoHyphens/>
        <w:spacing w:after="0" w:line="240" w:lineRule="auto"/>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Pr="00261CA8">
        <w:rPr>
          <w:rFonts w:ascii="Times New Roman" w:eastAsia="WenQuanYi Micro Hei" w:hAnsi="Times New Roman"/>
          <w:kern w:val="1"/>
          <w:sz w:val="28"/>
          <w:szCs w:val="28"/>
          <w:lang w:val="uk-UA" w:eastAsia="hi-IN" w:bidi="hi-IN"/>
        </w:rPr>
        <w:t xml:space="preserve">опомога найбільш вразливим категорія населення 7 осіб в розмірі – </w:t>
      </w:r>
      <w:r>
        <w:rPr>
          <w:rFonts w:ascii="Times New Roman" w:eastAsia="WenQuanYi Micro Hei" w:hAnsi="Times New Roman"/>
          <w:kern w:val="1"/>
          <w:sz w:val="28"/>
          <w:szCs w:val="28"/>
          <w:lang w:val="uk-UA" w:eastAsia="hi-IN" w:bidi="hi-IN"/>
        </w:rPr>
        <w:t xml:space="preserve">             </w:t>
      </w:r>
      <w:r w:rsidRPr="00261CA8">
        <w:rPr>
          <w:rFonts w:ascii="Times New Roman" w:eastAsia="WenQuanYi Micro Hei" w:hAnsi="Times New Roman"/>
          <w:kern w:val="1"/>
          <w:sz w:val="28"/>
          <w:szCs w:val="28"/>
          <w:lang w:val="uk-UA" w:eastAsia="hi-IN" w:bidi="hi-IN"/>
        </w:rPr>
        <w:t>4 000.00 грн.,</w:t>
      </w:r>
    </w:p>
    <w:p w:rsidR="00261CA8" w:rsidRDefault="00261CA8" w:rsidP="00261CA8">
      <w:pPr>
        <w:pStyle w:val="a7"/>
        <w:widowControl w:val="0"/>
        <w:numPr>
          <w:ilvl w:val="0"/>
          <w:numId w:val="46"/>
        </w:numPr>
        <w:suppressAutoHyphens/>
        <w:spacing w:after="0" w:line="240" w:lineRule="auto"/>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Pr="00261CA8">
        <w:rPr>
          <w:rFonts w:ascii="Times New Roman" w:eastAsia="WenQuanYi Micro Hei" w:hAnsi="Times New Roman"/>
          <w:kern w:val="1"/>
          <w:sz w:val="28"/>
          <w:szCs w:val="28"/>
          <w:lang w:val="uk-UA" w:eastAsia="hi-IN" w:bidi="hi-IN"/>
        </w:rPr>
        <w:t>опомога громадянам, які опинилися в складних життєвих обставинах і, внаслідок свого матеріального становища, не можуть подолати їх самостійно 118 осіб в розмірі – 4 249 803.00грн.;</w:t>
      </w:r>
    </w:p>
    <w:p w:rsidR="00261CA8" w:rsidRDefault="00261CA8" w:rsidP="00261CA8">
      <w:pPr>
        <w:pStyle w:val="a7"/>
        <w:widowControl w:val="0"/>
        <w:numPr>
          <w:ilvl w:val="0"/>
          <w:numId w:val="46"/>
        </w:numPr>
        <w:suppressAutoHyphens/>
        <w:spacing w:after="0" w:line="240" w:lineRule="auto"/>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н</w:t>
      </w:r>
      <w:r w:rsidRPr="00261CA8">
        <w:rPr>
          <w:rFonts w:ascii="Times New Roman" w:eastAsia="WenQuanYi Micro Hei" w:hAnsi="Times New Roman"/>
          <w:kern w:val="1"/>
          <w:sz w:val="28"/>
          <w:szCs w:val="28"/>
          <w:lang w:val="uk-UA" w:eastAsia="hi-IN" w:bidi="hi-IN"/>
        </w:rPr>
        <w:t>а поховання 31 осіб в розмірі – 62 000.00 грн.;</w:t>
      </w:r>
    </w:p>
    <w:p w:rsidR="00261CA8" w:rsidRDefault="00261CA8" w:rsidP="00261CA8">
      <w:pPr>
        <w:pStyle w:val="a7"/>
        <w:widowControl w:val="0"/>
        <w:numPr>
          <w:ilvl w:val="0"/>
          <w:numId w:val="46"/>
        </w:numPr>
        <w:suppressAutoHyphens/>
        <w:spacing w:after="0" w:line="240" w:lineRule="auto"/>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Pr="00261CA8">
        <w:rPr>
          <w:rFonts w:ascii="Times New Roman" w:eastAsia="WenQuanYi Micro Hei" w:hAnsi="Times New Roman"/>
          <w:kern w:val="1"/>
          <w:sz w:val="28"/>
          <w:szCs w:val="28"/>
          <w:lang w:val="uk-UA" w:eastAsia="hi-IN" w:bidi="hi-IN"/>
        </w:rPr>
        <w:t>ля здійснення ремонтних робіт УБД 1 осіб в розмірі 10 000.00 грн.;</w:t>
      </w:r>
    </w:p>
    <w:p w:rsidR="00261CA8" w:rsidRDefault="00261CA8" w:rsidP="00261CA8">
      <w:pPr>
        <w:pStyle w:val="a7"/>
        <w:widowControl w:val="0"/>
        <w:numPr>
          <w:ilvl w:val="0"/>
          <w:numId w:val="46"/>
        </w:numPr>
        <w:suppressAutoHyphens/>
        <w:spacing w:after="0" w:line="240" w:lineRule="auto"/>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в</w:t>
      </w:r>
      <w:r w:rsidRPr="00261CA8">
        <w:rPr>
          <w:rFonts w:ascii="Times New Roman" w:eastAsia="WenQuanYi Micro Hei" w:hAnsi="Times New Roman"/>
          <w:kern w:val="1"/>
          <w:sz w:val="28"/>
          <w:szCs w:val="28"/>
          <w:lang w:val="uk-UA" w:eastAsia="hi-IN" w:bidi="hi-IN"/>
        </w:rPr>
        <w:t>ідшкодування учасникам АТО медичних довідок 1 осіб в розмірі 390.00 грн.</w:t>
      </w:r>
    </w:p>
    <w:p w:rsidR="00261CA8" w:rsidRDefault="00261CA8" w:rsidP="00261CA8">
      <w:pPr>
        <w:pStyle w:val="a7"/>
        <w:widowControl w:val="0"/>
        <w:numPr>
          <w:ilvl w:val="0"/>
          <w:numId w:val="46"/>
        </w:numPr>
        <w:suppressAutoHyphens/>
        <w:spacing w:after="0" w:line="240" w:lineRule="auto"/>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н</w:t>
      </w:r>
      <w:r w:rsidRPr="00261CA8">
        <w:rPr>
          <w:rFonts w:ascii="Times New Roman" w:eastAsia="WenQuanYi Micro Hei" w:hAnsi="Times New Roman"/>
          <w:kern w:val="1"/>
          <w:sz w:val="28"/>
          <w:szCs w:val="28"/>
          <w:lang w:val="uk-UA" w:eastAsia="hi-IN" w:bidi="hi-IN"/>
        </w:rPr>
        <w:t>а поховання сім’ям загиблих під час безпосередньої участі у бойових діях внаслідок відсічі і стримування військової агресії російської федерації проти України -11 особам в розмірі 1 100 000.00 грн.,</w:t>
      </w:r>
    </w:p>
    <w:p w:rsidR="00261CA8" w:rsidRDefault="00261CA8" w:rsidP="00261CA8">
      <w:pPr>
        <w:pStyle w:val="a7"/>
        <w:widowControl w:val="0"/>
        <w:numPr>
          <w:ilvl w:val="0"/>
          <w:numId w:val="46"/>
        </w:numPr>
        <w:suppressAutoHyphens/>
        <w:spacing w:after="0" w:line="240" w:lineRule="auto"/>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в</w:t>
      </w:r>
      <w:r w:rsidRPr="00261CA8">
        <w:rPr>
          <w:rFonts w:ascii="Times New Roman" w:eastAsia="WenQuanYi Micro Hei" w:hAnsi="Times New Roman"/>
          <w:kern w:val="1"/>
          <w:sz w:val="28"/>
          <w:szCs w:val="28"/>
          <w:lang w:val="uk-UA" w:eastAsia="hi-IN" w:bidi="hi-IN"/>
        </w:rPr>
        <w:t>ідмовлено 27 громадянам.</w:t>
      </w:r>
    </w:p>
    <w:p w:rsidR="00261CA8" w:rsidRPr="00261CA8" w:rsidRDefault="00261CA8" w:rsidP="00261CA8">
      <w:pPr>
        <w:widowControl w:val="0"/>
        <w:suppressAutoHyphens/>
        <w:spacing w:after="0" w:line="240" w:lineRule="auto"/>
        <w:rPr>
          <w:rFonts w:ascii="Times New Roman" w:eastAsia="WenQuanYi Micro Hei" w:hAnsi="Times New Roman"/>
          <w:kern w:val="1"/>
          <w:sz w:val="28"/>
          <w:szCs w:val="28"/>
          <w:lang w:val="uk-UA" w:eastAsia="hi-IN" w:bidi="hi-IN"/>
        </w:rPr>
      </w:pPr>
    </w:p>
    <w:p w:rsidR="00AC746F" w:rsidRPr="00261CA8" w:rsidRDefault="00AC746F" w:rsidP="00261CA8">
      <w:pPr>
        <w:pStyle w:val="a7"/>
        <w:widowControl w:val="0"/>
        <w:numPr>
          <w:ilvl w:val="0"/>
          <w:numId w:val="1"/>
        </w:numPr>
        <w:suppressAutoHyphens/>
        <w:spacing w:after="0" w:line="240" w:lineRule="auto"/>
        <w:rPr>
          <w:rFonts w:ascii="Times New Roman" w:eastAsia="WenQuanYi Micro Hei" w:hAnsi="Times New Roman"/>
          <w:kern w:val="1"/>
          <w:sz w:val="28"/>
          <w:szCs w:val="28"/>
          <w:lang w:val="uk-UA" w:eastAsia="hi-IN" w:bidi="hi-IN"/>
        </w:rPr>
      </w:pPr>
      <w:r w:rsidRPr="00261CA8">
        <w:rPr>
          <w:rFonts w:ascii="Times New Roman" w:eastAsia="WenQuanYi Micro Hei" w:hAnsi="Times New Roman"/>
          <w:b/>
          <w:kern w:val="1"/>
          <w:sz w:val="28"/>
          <w:szCs w:val="28"/>
          <w:lang w:val="uk-UA" w:eastAsia="hi-IN" w:bidi="hi-IN"/>
        </w:rPr>
        <w:t>Відділ державних соціальних допомог:</w:t>
      </w:r>
    </w:p>
    <w:p w:rsidR="00682D90" w:rsidRDefault="00682D90" w:rsidP="00682D90">
      <w:pPr>
        <w:widowControl w:val="0"/>
        <w:suppressAutoHyphens/>
        <w:spacing w:after="0" w:line="240" w:lineRule="auto"/>
        <w:ind w:firstLine="708"/>
        <w:jc w:val="both"/>
        <w:rPr>
          <w:rFonts w:ascii="Times New Roman" w:hAnsi="Times New Roman"/>
          <w:sz w:val="28"/>
          <w:szCs w:val="28"/>
          <w:lang w:val="uk-UA"/>
        </w:rPr>
      </w:pPr>
      <w:r w:rsidRPr="00682D90">
        <w:rPr>
          <w:rFonts w:ascii="Times New Roman CYR" w:eastAsia="Lucida Sans Unicode" w:hAnsi="Times New Roman CYR" w:cs="Times New Roman CYR"/>
          <w:kern w:val="1"/>
          <w:sz w:val="28"/>
          <w:szCs w:val="28"/>
          <w:lang w:val="uk-UA" w:eastAsia="hi-IN" w:bidi="hi-IN"/>
        </w:rPr>
        <w:t>Відділом державних соціальних допомог управління соціального захисту населення Мукачівської міської ради  протягом звітного періоду з</w:t>
      </w:r>
      <w:r w:rsidRPr="00682D90">
        <w:rPr>
          <w:rFonts w:ascii="Times New Roman" w:eastAsia="Lucida Sans Unicode" w:hAnsi="Times New Roman"/>
          <w:kern w:val="1"/>
          <w:sz w:val="28"/>
          <w:szCs w:val="28"/>
          <w:lang w:val="uk-UA" w:eastAsia="hi-IN" w:bidi="hi-IN"/>
        </w:rPr>
        <w:t>абезпечено своєчасне призначення та виплату державних соціальних допомог та житлових субсидій відповідно до вимог чинного законодавства, а саме наступні види державної соціальної допомоги:</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у </w:t>
      </w:r>
      <w:proofErr w:type="spellStart"/>
      <w:r w:rsidRPr="00A37088">
        <w:rPr>
          <w:rFonts w:ascii="Times New Roman" w:hAnsi="Times New Roman"/>
          <w:sz w:val="28"/>
          <w:szCs w:val="28"/>
        </w:rPr>
        <w:t>зв’язку</w:t>
      </w:r>
      <w:proofErr w:type="spellEnd"/>
      <w:r w:rsidRPr="00A37088">
        <w:rPr>
          <w:rFonts w:ascii="Times New Roman" w:hAnsi="Times New Roman"/>
          <w:sz w:val="28"/>
          <w:szCs w:val="28"/>
        </w:rPr>
        <w:t xml:space="preserve"> з </w:t>
      </w:r>
      <w:proofErr w:type="spellStart"/>
      <w:r w:rsidRPr="00A37088">
        <w:rPr>
          <w:rFonts w:ascii="Times New Roman" w:hAnsi="Times New Roman"/>
          <w:sz w:val="28"/>
          <w:szCs w:val="28"/>
        </w:rPr>
        <w:t>вагітністю</w:t>
      </w:r>
      <w:proofErr w:type="spellEnd"/>
      <w:r w:rsidRPr="00A37088">
        <w:rPr>
          <w:rFonts w:ascii="Times New Roman" w:hAnsi="Times New Roman"/>
          <w:sz w:val="28"/>
          <w:szCs w:val="28"/>
        </w:rPr>
        <w:t xml:space="preserve"> та пологами – 108 особам на суму 263505,54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lastRenderedPageBreak/>
        <w:t>допомога</w:t>
      </w:r>
      <w:proofErr w:type="spellEnd"/>
      <w:r w:rsidRPr="00A37088">
        <w:rPr>
          <w:rFonts w:ascii="Times New Roman" w:hAnsi="Times New Roman"/>
          <w:sz w:val="28"/>
          <w:szCs w:val="28"/>
        </w:rPr>
        <w:t xml:space="preserve"> при </w:t>
      </w:r>
      <w:proofErr w:type="spellStart"/>
      <w:r w:rsidRPr="00A37088">
        <w:rPr>
          <w:rFonts w:ascii="Times New Roman" w:hAnsi="Times New Roman"/>
          <w:sz w:val="28"/>
          <w:szCs w:val="28"/>
        </w:rPr>
        <w:t>усиновленні</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дитини</w:t>
      </w:r>
      <w:proofErr w:type="spellEnd"/>
      <w:r w:rsidRPr="00A37088">
        <w:rPr>
          <w:rFonts w:ascii="Times New Roman" w:hAnsi="Times New Roman"/>
          <w:sz w:val="28"/>
          <w:szCs w:val="28"/>
        </w:rPr>
        <w:t xml:space="preserve"> – 12 особам на суму 48160,0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при </w:t>
      </w:r>
      <w:proofErr w:type="spellStart"/>
      <w:r w:rsidRPr="00A37088">
        <w:rPr>
          <w:rFonts w:ascii="Times New Roman" w:hAnsi="Times New Roman"/>
          <w:sz w:val="28"/>
          <w:szCs w:val="28"/>
        </w:rPr>
        <w:t>народженні</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дитини</w:t>
      </w:r>
      <w:proofErr w:type="spellEnd"/>
      <w:r w:rsidRPr="00A37088">
        <w:rPr>
          <w:rFonts w:ascii="Times New Roman" w:hAnsi="Times New Roman"/>
          <w:sz w:val="28"/>
          <w:szCs w:val="28"/>
        </w:rPr>
        <w:t xml:space="preserve"> – 2930 особам на суму 10945632,37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на </w:t>
      </w:r>
      <w:proofErr w:type="spellStart"/>
      <w:r w:rsidRPr="00A37088">
        <w:rPr>
          <w:rFonts w:ascii="Times New Roman" w:hAnsi="Times New Roman"/>
          <w:sz w:val="28"/>
          <w:szCs w:val="28"/>
        </w:rPr>
        <w:t>дітей</w:t>
      </w:r>
      <w:proofErr w:type="spellEnd"/>
      <w:r w:rsidRPr="00A37088">
        <w:rPr>
          <w:rFonts w:ascii="Times New Roman" w:hAnsi="Times New Roman"/>
          <w:sz w:val="28"/>
          <w:szCs w:val="28"/>
        </w:rPr>
        <w:t xml:space="preserve">, над </w:t>
      </w:r>
      <w:proofErr w:type="spellStart"/>
      <w:r w:rsidRPr="00A37088">
        <w:rPr>
          <w:rFonts w:ascii="Times New Roman" w:hAnsi="Times New Roman"/>
          <w:sz w:val="28"/>
          <w:szCs w:val="28"/>
        </w:rPr>
        <w:t>якими</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встановлено</w:t>
      </w:r>
      <w:proofErr w:type="spellEnd"/>
      <w:r w:rsidRPr="00A37088">
        <w:rPr>
          <w:rFonts w:ascii="Times New Roman" w:hAnsi="Times New Roman"/>
          <w:sz w:val="28"/>
          <w:szCs w:val="28"/>
        </w:rPr>
        <w:t xml:space="preserve"> </w:t>
      </w:r>
      <w:proofErr w:type="spellStart"/>
      <w:proofErr w:type="gramStart"/>
      <w:r w:rsidRPr="00A37088">
        <w:rPr>
          <w:rFonts w:ascii="Times New Roman" w:hAnsi="Times New Roman"/>
          <w:sz w:val="28"/>
          <w:szCs w:val="28"/>
        </w:rPr>
        <w:t>оп</w:t>
      </w:r>
      <w:proofErr w:type="gramEnd"/>
      <w:r w:rsidRPr="00A37088">
        <w:rPr>
          <w:rFonts w:ascii="Times New Roman" w:hAnsi="Times New Roman"/>
          <w:sz w:val="28"/>
          <w:szCs w:val="28"/>
        </w:rPr>
        <w:t>іку</w:t>
      </w:r>
      <w:proofErr w:type="spellEnd"/>
      <w:r w:rsidRPr="00A37088">
        <w:rPr>
          <w:rFonts w:ascii="Times New Roman" w:hAnsi="Times New Roman"/>
          <w:sz w:val="28"/>
          <w:szCs w:val="28"/>
        </w:rPr>
        <w:t xml:space="preserve"> – 61 </w:t>
      </w:r>
      <w:proofErr w:type="spellStart"/>
      <w:r w:rsidRPr="00A37088">
        <w:rPr>
          <w:rFonts w:ascii="Times New Roman" w:hAnsi="Times New Roman"/>
          <w:sz w:val="28"/>
          <w:szCs w:val="28"/>
        </w:rPr>
        <w:t>особі</w:t>
      </w:r>
      <w:proofErr w:type="spellEnd"/>
      <w:r w:rsidRPr="00A37088">
        <w:rPr>
          <w:rFonts w:ascii="Times New Roman" w:hAnsi="Times New Roman"/>
          <w:sz w:val="28"/>
          <w:szCs w:val="28"/>
        </w:rPr>
        <w:t xml:space="preserve"> на суму         1534201,67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на </w:t>
      </w:r>
      <w:proofErr w:type="spellStart"/>
      <w:r w:rsidRPr="00A37088">
        <w:rPr>
          <w:rFonts w:ascii="Times New Roman" w:hAnsi="Times New Roman"/>
          <w:sz w:val="28"/>
          <w:szCs w:val="28"/>
        </w:rPr>
        <w:t>дітей</w:t>
      </w:r>
      <w:proofErr w:type="spellEnd"/>
      <w:r w:rsidRPr="00A37088">
        <w:rPr>
          <w:rFonts w:ascii="Times New Roman" w:hAnsi="Times New Roman"/>
          <w:sz w:val="28"/>
          <w:szCs w:val="28"/>
        </w:rPr>
        <w:t xml:space="preserve"> одиноким матерям – 478 особам на суму 3722648,14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тимчасова</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дітям</w:t>
      </w:r>
      <w:proofErr w:type="spellEnd"/>
      <w:r w:rsidRPr="00A37088">
        <w:rPr>
          <w:rFonts w:ascii="Times New Roman" w:hAnsi="Times New Roman"/>
          <w:sz w:val="28"/>
          <w:szCs w:val="28"/>
        </w:rPr>
        <w:t xml:space="preserve">, батьки </w:t>
      </w:r>
      <w:proofErr w:type="spellStart"/>
      <w:r w:rsidRPr="00A37088">
        <w:rPr>
          <w:rFonts w:ascii="Times New Roman" w:hAnsi="Times New Roman"/>
          <w:sz w:val="28"/>
          <w:szCs w:val="28"/>
        </w:rPr>
        <w:t>яких</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ухиляються</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від</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сплати</w:t>
      </w:r>
      <w:proofErr w:type="spellEnd"/>
      <w:r w:rsidRPr="00A37088">
        <w:rPr>
          <w:rFonts w:ascii="Times New Roman" w:hAnsi="Times New Roman"/>
          <w:sz w:val="28"/>
          <w:szCs w:val="28"/>
        </w:rPr>
        <w:t xml:space="preserve"> </w:t>
      </w:r>
      <w:proofErr w:type="spellStart"/>
      <w:proofErr w:type="gramStart"/>
      <w:r w:rsidRPr="00A37088">
        <w:rPr>
          <w:rFonts w:ascii="Times New Roman" w:hAnsi="Times New Roman"/>
          <w:sz w:val="28"/>
          <w:szCs w:val="28"/>
        </w:rPr>
        <w:t>ал</w:t>
      </w:r>
      <w:proofErr w:type="gramEnd"/>
      <w:r w:rsidRPr="00A37088">
        <w:rPr>
          <w:rFonts w:ascii="Times New Roman" w:hAnsi="Times New Roman"/>
          <w:sz w:val="28"/>
          <w:szCs w:val="28"/>
        </w:rPr>
        <w:t>іментів</w:t>
      </w:r>
      <w:proofErr w:type="spellEnd"/>
      <w:r w:rsidRPr="00A37088">
        <w:rPr>
          <w:rFonts w:ascii="Times New Roman" w:hAnsi="Times New Roman"/>
          <w:sz w:val="28"/>
          <w:szCs w:val="28"/>
        </w:rPr>
        <w:t xml:space="preserve"> – 51 </w:t>
      </w:r>
      <w:proofErr w:type="spellStart"/>
      <w:r w:rsidRPr="00A37088">
        <w:rPr>
          <w:rFonts w:ascii="Times New Roman" w:hAnsi="Times New Roman"/>
          <w:sz w:val="28"/>
          <w:szCs w:val="28"/>
        </w:rPr>
        <w:t>особі</w:t>
      </w:r>
      <w:proofErr w:type="spellEnd"/>
      <w:r w:rsidRPr="00A37088">
        <w:rPr>
          <w:rFonts w:ascii="Times New Roman" w:hAnsi="Times New Roman"/>
          <w:sz w:val="28"/>
          <w:szCs w:val="28"/>
        </w:rPr>
        <w:t xml:space="preserve"> на суму 384065,40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державна</w:t>
      </w:r>
      <w:proofErr w:type="spellEnd"/>
      <w:r w:rsidRPr="00A37088">
        <w:rPr>
          <w:rFonts w:ascii="Times New Roman" w:hAnsi="Times New Roman"/>
          <w:sz w:val="28"/>
          <w:szCs w:val="28"/>
        </w:rPr>
        <w:t xml:space="preserve"> </w:t>
      </w:r>
      <w:proofErr w:type="spellStart"/>
      <w:proofErr w:type="gramStart"/>
      <w:r w:rsidRPr="00A37088">
        <w:rPr>
          <w:rFonts w:ascii="Times New Roman" w:hAnsi="Times New Roman"/>
          <w:sz w:val="28"/>
          <w:szCs w:val="28"/>
        </w:rPr>
        <w:t>соц</w:t>
      </w:r>
      <w:proofErr w:type="gramEnd"/>
      <w:r w:rsidRPr="00A37088">
        <w:rPr>
          <w:rFonts w:ascii="Times New Roman" w:hAnsi="Times New Roman"/>
          <w:sz w:val="28"/>
          <w:szCs w:val="28"/>
        </w:rPr>
        <w:t>іальна</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малозабезпеченим</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сім’ям</w:t>
      </w:r>
      <w:proofErr w:type="spellEnd"/>
      <w:r w:rsidRPr="00A37088">
        <w:rPr>
          <w:rFonts w:ascii="Times New Roman" w:hAnsi="Times New Roman"/>
          <w:sz w:val="28"/>
          <w:szCs w:val="28"/>
        </w:rPr>
        <w:t xml:space="preserve"> – 751 </w:t>
      </w:r>
      <w:proofErr w:type="spellStart"/>
      <w:r w:rsidRPr="00A37088">
        <w:rPr>
          <w:rFonts w:ascii="Times New Roman" w:hAnsi="Times New Roman"/>
          <w:sz w:val="28"/>
          <w:szCs w:val="28"/>
        </w:rPr>
        <w:t>сім’ї</w:t>
      </w:r>
      <w:proofErr w:type="spellEnd"/>
      <w:r w:rsidRPr="00A37088">
        <w:rPr>
          <w:rFonts w:ascii="Times New Roman" w:hAnsi="Times New Roman"/>
          <w:sz w:val="28"/>
          <w:szCs w:val="28"/>
        </w:rPr>
        <w:t xml:space="preserve"> на суму 14828430,05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державна</w:t>
      </w:r>
      <w:proofErr w:type="spellEnd"/>
      <w:r w:rsidRPr="00A37088">
        <w:rPr>
          <w:rFonts w:ascii="Times New Roman" w:hAnsi="Times New Roman"/>
          <w:sz w:val="28"/>
          <w:szCs w:val="28"/>
        </w:rPr>
        <w:t xml:space="preserve"> </w:t>
      </w:r>
      <w:proofErr w:type="spellStart"/>
      <w:proofErr w:type="gramStart"/>
      <w:r w:rsidRPr="00A37088">
        <w:rPr>
          <w:rFonts w:ascii="Times New Roman" w:hAnsi="Times New Roman"/>
          <w:sz w:val="28"/>
          <w:szCs w:val="28"/>
        </w:rPr>
        <w:t>соц</w:t>
      </w:r>
      <w:proofErr w:type="gramEnd"/>
      <w:r w:rsidRPr="00A37088">
        <w:rPr>
          <w:rFonts w:ascii="Times New Roman" w:hAnsi="Times New Roman"/>
          <w:sz w:val="28"/>
          <w:szCs w:val="28"/>
        </w:rPr>
        <w:t>іальна</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особам з </w:t>
      </w:r>
      <w:proofErr w:type="spellStart"/>
      <w:r w:rsidRPr="00A37088">
        <w:rPr>
          <w:rFonts w:ascii="Times New Roman" w:hAnsi="Times New Roman"/>
          <w:sz w:val="28"/>
          <w:szCs w:val="28"/>
        </w:rPr>
        <w:t>інвалідністю</w:t>
      </w:r>
      <w:proofErr w:type="spellEnd"/>
      <w:r w:rsidRPr="00A37088">
        <w:rPr>
          <w:rFonts w:ascii="Times New Roman" w:hAnsi="Times New Roman"/>
          <w:sz w:val="28"/>
          <w:szCs w:val="28"/>
        </w:rPr>
        <w:t xml:space="preserve"> з </w:t>
      </w:r>
      <w:proofErr w:type="spellStart"/>
      <w:r w:rsidRPr="00A37088">
        <w:rPr>
          <w:rFonts w:ascii="Times New Roman" w:hAnsi="Times New Roman"/>
          <w:sz w:val="28"/>
          <w:szCs w:val="28"/>
        </w:rPr>
        <w:t>дитинства</w:t>
      </w:r>
      <w:proofErr w:type="spellEnd"/>
      <w:r w:rsidRPr="00A37088">
        <w:rPr>
          <w:rFonts w:ascii="Times New Roman" w:hAnsi="Times New Roman"/>
          <w:sz w:val="28"/>
          <w:szCs w:val="28"/>
        </w:rPr>
        <w:t xml:space="preserve"> та </w:t>
      </w:r>
      <w:proofErr w:type="spellStart"/>
      <w:r w:rsidRPr="00A37088">
        <w:rPr>
          <w:rFonts w:ascii="Times New Roman" w:hAnsi="Times New Roman"/>
          <w:sz w:val="28"/>
          <w:szCs w:val="28"/>
        </w:rPr>
        <w:t>дітям</w:t>
      </w:r>
      <w:proofErr w:type="spellEnd"/>
      <w:r w:rsidRPr="00A37088">
        <w:rPr>
          <w:rFonts w:ascii="Times New Roman" w:hAnsi="Times New Roman"/>
          <w:sz w:val="28"/>
          <w:szCs w:val="28"/>
        </w:rPr>
        <w:t xml:space="preserve"> з </w:t>
      </w:r>
      <w:proofErr w:type="spellStart"/>
      <w:r w:rsidRPr="00A37088">
        <w:rPr>
          <w:rFonts w:ascii="Times New Roman" w:hAnsi="Times New Roman"/>
          <w:sz w:val="28"/>
          <w:szCs w:val="28"/>
        </w:rPr>
        <w:t>інвалідністю</w:t>
      </w:r>
      <w:proofErr w:type="spellEnd"/>
      <w:r w:rsidRPr="00A37088">
        <w:rPr>
          <w:rFonts w:ascii="Times New Roman" w:hAnsi="Times New Roman"/>
          <w:sz w:val="28"/>
          <w:szCs w:val="28"/>
        </w:rPr>
        <w:t xml:space="preserve"> – 1643 особам на суму 15424924,59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особам, </w:t>
      </w:r>
      <w:proofErr w:type="spellStart"/>
      <w:r w:rsidRPr="00A37088">
        <w:rPr>
          <w:rFonts w:ascii="Times New Roman" w:hAnsi="Times New Roman"/>
          <w:sz w:val="28"/>
          <w:szCs w:val="28"/>
        </w:rPr>
        <w:t>які</w:t>
      </w:r>
      <w:proofErr w:type="spellEnd"/>
      <w:r w:rsidRPr="00A37088">
        <w:rPr>
          <w:rFonts w:ascii="Times New Roman" w:hAnsi="Times New Roman"/>
          <w:sz w:val="28"/>
          <w:szCs w:val="28"/>
        </w:rPr>
        <w:t xml:space="preserve"> не </w:t>
      </w:r>
      <w:proofErr w:type="spellStart"/>
      <w:r w:rsidRPr="00A37088">
        <w:rPr>
          <w:rFonts w:ascii="Times New Roman" w:hAnsi="Times New Roman"/>
          <w:sz w:val="28"/>
          <w:szCs w:val="28"/>
        </w:rPr>
        <w:t>мають</w:t>
      </w:r>
      <w:proofErr w:type="spellEnd"/>
      <w:r w:rsidRPr="00A37088">
        <w:rPr>
          <w:rFonts w:ascii="Times New Roman" w:hAnsi="Times New Roman"/>
          <w:sz w:val="28"/>
          <w:szCs w:val="28"/>
        </w:rPr>
        <w:t xml:space="preserve"> права на </w:t>
      </w:r>
      <w:proofErr w:type="spellStart"/>
      <w:r w:rsidRPr="00A37088">
        <w:rPr>
          <w:rFonts w:ascii="Times New Roman" w:hAnsi="Times New Roman"/>
          <w:sz w:val="28"/>
          <w:szCs w:val="28"/>
        </w:rPr>
        <w:t>пенсію</w:t>
      </w:r>
      <w:proofErr w:type="spellEnd"/>
      <w:r w:rsidRPr="00A37088">
        <w:rPr>
          <w:rFonts w:ascii="Times New Roman" w:hAnsi="Times New Roman"/>
          <w:sz w:val="28"/>
          <w:szCs w:val="28"/>
        </w:rPr>
        <w:t xml:space="preserve"> та особам з </w:t>
      </w:r>
      <w:proofErr w:type="spellStart"/>
      <w:r w:rsidRPr="00A37088">
        <w:rPr>
          <w:rFonts w:ascii="Times New Roman" w:hAnsi="Times New Roman"/>
          <w:sz w:val="28"/>
          <w:szCs w:val="28"/>
        </w:rPr>
        <w:t>інвалідністю</w:t>
      </w:r>
      <w:proofErr w:type="spellEnd"/>
      <w:r w:rsidRPr="00A37088">
        <w:rPr>
          <w:rFonts w:ascii="Times New Roman" w:hAnsi="Times New Roman"/>
          <w:sz w:val="28"/>
          <w:szCs w:val="28"/>
        </w:rPr>
        <w:t xml:space="preserve"> – 621 </w:t>
      </w:r>
      <w:proofErr w:type="spellStart"/>
      <w:r w:rsidRPr="00A37088">
        <w:rPr>
          <w:rFonts w:ascii="Times New Roman" w:hAnsi="Times New Roman"/>
          <w:sz w:val="28"/>
          <w:szCs w:val="28"/>
        </w:rPr>
        <w:t>особі</w:t>
      </w:r>
      <w:proofErr w:type="spellEnd"/>
      <w:r w:rsidRPr="00A37088">
        <w:rPr>
          <w:rFonts w:ascii="Times New Roman" w:hAnsi="Times New Roman"/>
          <w:sz w:val="28"/>
          <w:szCs w:val="28"/>
        </w:rPr>
        <w:t xml:space="preserve"> на суму 3941403,58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по догляду за особами з </w:t>
      </w:r>
      <w:proofErr w:type="spellStart"/>
      <w:r w:rsidRPr="00A37088">
        <w:rPr>
          <w:rFonts w:ascii="Times New Roman" w:hAnsi="Times New Roman"/>
          <w:sz w:val="28"/>
          <w:szCs w:val="28"/>
        </w:rPr>
        <w:t>інвалідністю</w:t>
      </w:r>
      <w:proofErr w:type="spellEnd"/>
      <w:r w:rsidRPr="00A37088">
        <w:rPr>
          <w:rFonts w:ascii="Times New Roman" w:hAnsi="Times New Roman"/>
          <w:sz w:val="28"/>
          <w:szCs w:val="28"/>
        </w:rPr>
        <w:t xml:space="preserve"> І </w:t>
      </w:r>
      <w:proofErr w:type="spellStart"/>
      <w:r w:rsidRPr="00A37088">
        <w:rPr>
          <w:rFonts w:ascii="Times New Roman" w:hAnsi="Times New Roman"/>
          <w:sz w:val="28"/>
          <w:szCs w:val="28"/>
        </w:rPr>
        <w:t>чи</w:t>
      </w:r>
      <w:proofErr w:type="spellEnd"/>
      <w:r w:rsidRPr="00A37088">
        <w:rPr>
          <w:rFonts w:ascii="Times New Roman" w:hAnsi="Times New Roman"/>
          <w:sz w:val="28"/>
          <w:szCs w:val="28"/>
        </w:rPr>
        <w:t xml:space="preserve"> ІІ </w:t>
      </w:r>
      <w:proofErr w:type="spellStart"/>
      <w:r w:rsidRPr="00A37088">
        <w:rPr>
          <w:rFonts w:ascii="Times New Roman" w:hAnsi="Times New Roman"/>
          <w:sz w:val="28"/>
          <w:szCs w:val="28"/>
        </w:rPr>
        <w:t>групи</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внаслідок</w:t>
      </w:r>
      <w:proofErr w:type="spellEnd"/>
      <w:r w:rsidRPr="00A37088">
        <w:rPr>
          <w:rFonts w:ascii="Times New Roman" w:hAnsi="Times New Roman"/>
          <w:sz w:val="28"/>
          <w:szCs w:val="28"/>
        </w:rPr>
        <w:t xml:space="preserve"> </w:t>
      </w:r>
      <w:proofErr w:type="spellStart"/>
      <w:proofErr w:type="gramStart"/>
      <w:r w:rsidRPr="00A37088">
        <w:rPr>
          <w:rFonts w:ascii="Times New Roman" w:hAnsi="Times New Roman"/>
          <w:sz w:val="28"/>
          <w:szCs w:val="28"/>
        </w:rPr>
        <w:t>псих</w:t>
      </w:r>
      <w:proofErr w:type="gramEnd"/>
      <w:r w:rsidRPr="00A37088">
        <w:rPr>
          <w:rFonts w:ascii="Times New Roman" w:hAnsi="Times New Roman"/>
          <w:sz w:val="28"/>
          <w:szCs w:val="28"/>
        </w:rPr>
        <w:t>ічного</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розладу</w:t>
      </w:r>
      <w:proofErr w:type="spellEnd"/>
      <w:r w:rsidRPr="00A37088">
        <w:rPr>
          <w:rFonts w:ascii="Times New Roman" w:hAnsi="Times New Roman"/>
          <w:sz w:val="28"/>
          <w:szCs w:val="28"/>
        </w:rPr>
        <w:t xml:space="preserve"> – 66 особам на суму 500651,94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тимчасова</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державна</w:t>
      </w:r>
      <w:proofErr w:type="spellEnd"/>
      <w:r w:rsidRPr="00A37088">
        <w:rPr>
          <w:rFonts w:ascii="Times New Roman" w:hAnsi="Times New Roman"/>
          <w:sz w:val="28"/>
          <w:szCs w:val="28"/>
        </w:rPr>
        <w:t xml:space="preserve"> </w:t>
      </w:r>
      <w:proofErr w:type="spellStart"/>
      <w:proofErr w:type="gramStart"/>
      <w:r w:rsidRPr="00A37088">
        <w:rPr>
          <w:rFonts w:ascii="Times New Roman" w:hAnsi="Times New Roman"/>
          <w:sz w:val="28"/>
          <w:szCs w:val="28"/>
        </w:rPr>
        <w:t>соц</w:t>
      </w:r>
      <w:proofErr w:type="gramEnd"/>
      <w:r w:rsidRPr="00A37088">
        <w:rPr>
          <w:rFonts w:ascii="Times New Roman" w:hAnsi="Times New Roman"/>
          <w:sz w:val="28"/>
          <w:szCs w:val="28"/>
        </w:rPr>
        <w:t>іальна</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непрацюючій</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особі</w:t>
      </w:r>
      <w:proofErr w:type="spellEnd"/>
      <w:r w:rsidRPr="00A37088">
        <w:rPr>
          <w:rFonts w:ascii="Times New Roman" w:hAnsi="Times New Roman"/>
          <w:sz w:val="28"/>
          <w:szCs w:val="28"/>
        </w:rPr>
        <w:t xml:space="preserve">, яка </w:t>
      </w:r>
      <w:proofErr w:type="spellStart"/>
      <w:r w:rsidRPr="00A37088">
        <w:rPr>
          <w:rFonts w:ascii="Times New Roman" w:hAnsi="Times New Roman"/>
          <w:sz w:val="28"/>
          <w:szCs w:val="28"/>
        </w:rPr>
        <w:t>досягла</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загального</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пенсійного</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віку</w:t>
      </w:r>
      <w:proofErr w:type="spellEnd"/>
      <w:r w:rsidRPr="00A37088">
        <w:rPr>
          <w:rFonts w:ascii="Times New Roman" w:hAnsi="Times New Roman"/>
          <w:sz w:val="28"/>
          <w:szCs w:val="28"/>
        </w:rPr>
        <w:t xml:space="preserve">, але не </w:t>
      </w:r>
      <w:proofErr w:type="spellStart"/>
      <w:r w:rsidRPr="00A37088">
        <w:rPr>
          <w:rFonts w:ascii="Times New Roman" w:hAnsi="Times New Roman"/>
          <w:sz w:val="28"/>
          <w:szCs w:val="28"/>
        </w:rPr>
        <w:t>набула</w:t>
      </w:r>
      <w:proofErr w:type="spellEnd"/>
      <w:r w:rsidRPr="00A37088">
        <w:rPr>
          <w:rFonts w:ascii="Times New Roman" w:hAnsi="Times New Roman"/>
          <w:sz w:val="28"/>
          <w:szCs w:val="28"/>
        </w:rPr>
        <w:t xml:space="preserve"> права на </w:t>
      </w:r>
      <w:proofErr w:type="spellStart"/>
      <w:r w:rsidRPr="00A37088">
        <w:rPr>
          <w:rFonts w:ascii="Times New Roman" w:hAnsi="Times New Roman"/>
          <w:sz w:val="28"/>
          <w:szCs w:val="28"/>
        </w:rPr>
        <w:t>пенсійну</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виплату</w:t>
      </w:r>
      <w:proofErr w:type="spellEnd"/>
      <w:r w:rsidRPr="00A37088">
        <w:rPr>
          <w:rFonts w:ascii="Times New Roman" w:hAnsi="Times New Roman"/>
          <w:sz w:val="28"/>
          <w:szCs w:val="28"/>
        </w:rPr>
        <w:t xml:space="preserve"> – 116 особам на суму 512076,87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r w:rsidRPr="00A37088">
        <w:rPr>
          <w:rFonts w:ascii="Times New Roman" w:hAnsi="Times New Roman"/>
          <w:sz w:val="28"/>
          <w:szCs w:val="28"/>
          <w:lang w:val="uk-UA"/>
        </w:rPr>
        <w:t xml:space="preserve">щомісячна компенсаційна виплата непрацюючій працездатній особі, яка доглядає за особою з інвалідністю </w:t>
      </w:r>
      <w:r w:rsidRPr="00A37088">
        <w:rPr>
          <w:rFonts w:ascii="Times New Roman" w:hAnsi="Times New Roman"/>
          <w:sz w:val="28"/>
          <w:szCs w:val="28"/>
        </w:rPr>
        <w:t xml:space="preserve">І </w:t>
      </w:r>
      <w:proofErr w:type="spellStart"/>
      <w:r w:rsidRPr="00A37088">
        <w:rPr>
          <w:rFonts w:ascii="Times New Roman" w:hAnsi="Times New Roman"/>
          <w:sz w:val="28"/>
          <w:szCs w:val="28"/>
        </w:rPr>
        <w:t>групи</w:t>
      </w:r>
      <w:proofErr w:type="spellEnd"/>
      <w:r w:rsidRPr="00A37088">
        <w:rPr>
          <w:rFonts w:ascii="Times New Roman" w:hAnsi="Times New Roman"/>
          <w:sz w:val="28"/>
          <w:szCs w:val="28"/>
        </w:rPr>
        <w:t xml:space="preserve">, а </w:t>
      </w:r>
      <w:proofErr w:type="spellStart"/>
      <w:r w:rsidRPr="00A37088">
        <w:rPr>
          <w:rFonts w:ascii="Times New Roman" w:hAnsi="Times New Roman"/>
          <w:sz w:val="28"/>
          <w:szCs w:val="28"/>
        </w:rPr>
        <w:t>також</w:t>
      </w:r>
      <w:proofErr w:type="spellEnd"/>
      <w:r w:rsidRPr="00A37088">
        <w:rPr>
          <w:rFonts w:ascii="Times New Roman" w:hAnsi="Times New Roman"/>
          <w:sz w:val="28"/>
          <w:szCs w:val="28"/>
        </w:rPr>
        <w:t xml:space="preserve"> за особою, яка </w:t>
      </w:r>
      <w:proofErr w:type="spellStart"/>
      <w:r w:rsidRPr="00A37088">
        <w:rPr>
          <w:rFonts w:ascii="Times New Roman" w:hAnsi="Times New Roman"/>
          <w:sz w:val="28"/>
          <w:szCs w:val="28"/>
        </w:rPr>
        <w:t>досягла</w:t>
      </w:r>
      <w:proofErr w:type="spellEnd"/>
      <w:r w:rsidRPr="00A37088">
        <w:rPr>
          <w:rFonts w:ascii="Times New Roman" w:hAnsi="Times New Roman"/>
          <w:sz w:val="28"/>
          <w:szCs w:val="28"/>
        </w:rPr>
        <w:t xml:space="preserve"> 80-річного </w:t>
      </w:r>
      <w:proofErr w:type="spellStart"/>
      <w:r w:rsidRPr="00A37088">
        <w:rPr>
          <w:rFonts w:ascii="Times New Roman" w:hAnsi="Times New Roman"/>
          <w:sz w:val="28"/>
          <w:szCs w:val="28"/>
        </w:rPr>
        <w:t>віку</w:t>
      </w:r>
      <w:proofErr w:type="spellEnd"/>
      <w:r w:rsidRPr="00A37088">
        <w:rPr>
          <w:rFonts w:ascii="Times New Roman" w:hAnsi="Times New Roman"/>
          <w:sz w:val="28"/>
          <w:szCs w:val="28"/>
        </w:rPr>
        <w:t xml:space="preserve"> – 168 особам на суму 21470,41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r>
        <w:rPr>
          <w:rFonts w:ascii="Times New Roman" w:hAnsi="Times New Roman"/>
          <w:sz w:val="28"/>
          <w:szCs w:val="28"/>
          <w:lang w:val="uk-UA"/>
        </w:rPr>
        <w:t>д</w:t>
      </w:r>
      <w:proofErr w:type="spellStart"/>
      <w:r w:rsidRPr="00A37088">
        <w:rPr>
          <w:rFonts w:ascii="Times New Roman" w:hAnsi="Times New Roman"/>
          <w:sz w:val="28"/>
          <w:szCs w:val="28"/>
        </w:rPr>
        <w:t>опомога</w:t>
      </w:r>
      <w:proofErr w:type="spellEnd"/>
      <w:r w:rsidRPr="00A37088">
        <w:rPr>
          <w:rFonts w:ascii="Times New Roman" w:hAnsi="Times New Roman"/>
          <w:sz w:val="28"/>
          <w:szCs w:val="28"/>
        </w:rPr>
        <w:t xml:space="preserve"> на </w:t>
      </w:r>
      <w:proofErr w:type="spellStart"/>
      <w:r w:rsidRPr="00A37088">
        <w:rPr>
          <w:rFonts w:ascii="Times New Roman" w:hAnsi="Times New Roman"/>
          <w:sz w:val="28"/>
          <w:szCs w:val="28"/>
        </w:rPr>
        <w:t>хворих</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дітей</w:t>
      </w:r>
      <w:proofErr w:type="spellEnd"/>
      <w:r w:rsidRPr="00A37088">
        <w:rPr>
          <w:rFonts w:ascii="Times New Roman" w:hAnsi="Times New Roman"/>
          <w:sz w:val="28"/>
          <w:szCs w:val="28"/>
        </w:rPr>
        <w:t xml:space="preserve">, на </w:t>
      </w:r>
      <w:proofErr w:type="spellStart"/>
      <w:r w:rsidRPr="00A37088">
        <w:rPr>
          <w:rFonts w:ascii="Times New Roman" w:hAnsi="Times New Roman"/>
          <w:sz w:val="28"/>
          <w:szCs w:val="28"/>
        </w:rPr>
        <w:t>яких</w:t>
      </w:r>
      <w:proofErr w:type="spellEnd"/>
      <w:r w:rsidRPr="00A37088">
        <w:rPr>
          <w:rFonts w:ascii="Times New Roman" w:hAnsi="Times New Roman"/>
          <w:sz w:val="28"/>
          <w:szCs w:val="28"/>
        </w:rPr>
        <w:t xml:space="preserve"> не </w:t>
      </w:r>
      <w:proofErr w:type="spellStart"/>
      <w:r w:rsidRPr="00A37088">
        <w:rPr>
          <w:rFonts w:ascii="Times New Roman" w:hAnsi="Times New Roman"/>
          <w:sz w:val="28"/>
          <w:szCs w:val="28"/>
        </w:rPr>
        <w:t>встановлена</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інвалідність</w:t>
      </w:r>
      <w:proofErr w:type="spellEnd"/>
      <w:r w:rsidRPr="00A37088">
        <w:rPr>
          <w:rFonts w:ascii="Times New Roman" w:hAnsi="Times New Roman"/>
          <w:sz w:val="28"/>
          <w:szCs w:val="28"/>
        </w:rPr>
        <w:t xml:space="preserve"> – 4 особам на суму 21738,0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на </w:t>
      </w:r>
      <w:proofErr w:type="spellStart"/>
      <w:r w:rsidRPr="00A37088">
        <w:rPr>
          <w:rFonts w:ascii="Times New Roman" w:hAnsi="Times New Roman"/>
          <w:sz w:val="28"/>
          <w:szCs w:val="28"/>
        </w:rPr>
        <w:t>дітей</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які</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виховуються</w:t>
      </w:r>
      <w:proofErr w:type="spellEnd"/>
      <w:r w:rsidRPr="00A37088">
        <w:rPr>
          <w:rFonts w:ascii="Times New Roman" w:hAnsi="Times New Roman"/>
          <w:sz w:val="28"/>
          <w:szCs w:val="28"/>
        </w:rPr>
        <w:t xml:space="preserve"> в </w:t>
      </w:r>
      <w:proofErr w:type="spellStart"/>
      <w:r w:rsidRPr="00A37088">
        <w:rPr>
          <w:rFonts w:ascii="Times New Roman" w:hAnsi="Times New Roman"/>
          <w:sz w:val="28"/>
          <w:szCs w:val="28"/>
        </w:rPr>
        <w:t>багатодітних</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сі</w:t>
      </w:r>
      <w:proofErr w:type="gramStart"/>
      <w:r w:rsidRPr="00A37088">
        <w:rPr>
          <w:rFonts w:ascii="Times New Roman" w:hAnsi="Times New Roman"/>
          <w:sz w:val="28"/>
          <w:szCs w:val="28"/>
        </w:rPr>
        <w:t>м</w:t>
      </w:r>
      <w:proofErr w:type="gramEnd"/>
      <w:r w:rsidRPr="00A37088">
        <w:rPr>
          <w:rFonts w:ascii="Times New Roman" w:hAnsi="Times New Roman"/>
          <w:sz w:val="28"/>
          <w:szCs w:val="28"/>
        </w:rPr>
        <w:t>’ях</w:t>
      </w:r>
      <w:proofErr w:type="spellEnd"/>
      <w:r w:rsidRPr="00A37088">
        <w:rPr>
          <w:rFonts w:ascii="Times New Roman" w:hAnsi="Times New Roman"/>
          <w:sz w:val="28"/>
          <w:szCs w:val="28"/>
        </w:rPr>
        <w:t xml:space="preserve"> – 763 </w:t>
      </w:r>
      <w:proofErr w:type="spellStart"/>
      <w:r w:rsidRPr="00A37088">
        <w:rPr>
          <w:rFonts w:ascii="Times New Roman" w:hAnsi="Times New Roman"/>
          <w:sz w:val="28"/>
          <w:szCs w:val="28"/>
        </w:rPr>
        <w:t>сім’ям</w:t>
      </w:r>
      <w:proofErr w:type="spellEnd"/>
      <w:r w:rsidRPr="00A37088">
        <w:rPr>
          <w:rFonts w:ascii="Times New Roman" w:hAnsi="Times New Roman"/>
          <w:sz w:val="28"/>
          <w:szCs w:val="28"/>
        </w:rPr>
        <w:t xml:space="preserve"> на суму 5851740,0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відшкодування</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послуг</w:t>
      </w:r>
      <w:proofErr w:type="spellEnd"/>
      <w:r w:rsidRPr="00A37088">
        <w:rPr>
          <w:rFonts w:ascii="Times New Roman" w:hAnsi="Times New Roman"/>
          <w:sz w:val="28"/>
          <w:szCs w:val="28"/>
        </w:rPr>
        <w:t xml:space="preserve"> по догляду за </w:t>
      </w:r>
      <w:proofErr w:type="spellStart"/>
      <w:r w:rsidRPr="00A37088">
        <w:rPr>
          <w:rFonts w:ascii="Times New Roman" w:hAnsi="Times New Roman"/>
          <w:sz w:val="28"/>
          <w:szCs w:val="28"/>
        </w:rPr>
        <w:t>дитиною</w:t>
      </w:r>
      <w:proofErr w:type="spellEnd"/>
      <w:r w:rsidRPr="00A37088">
        <w:rPr>
          <w:rFonts w:ascii="Times New Roman" w:hAnsi="Times New Roman"/>
          <w:sz w:val="28"/>
          <w:szCs w:val="28"/>
        </w:rPr>
        <w:t xml:space="preserve"> до 3-ох </w:t>
      </w:r>
      <w:proofErr w:type="spellStart"/>
      <w:r w:rsidRPr="00A37088">
        <w:rPr>
          <w:rFonts w:ascii="Times New Roman" w:hAnsi="Times New Roman"/>
          <w:sz w:val="28"/>
          <w:szCs w:val="28"/>
        </w:rPr>
        <w:t>років</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муніципальна</w:t>
      </w:r>
      <w:proofErr w:type="spellEnd"/>
      <w:r w:rsidRPr="00A37088">
        <w:rPr>
          <w:rFonts w:ascii="Times New Roman" w:hAnsi="Times New Roman"/>
          <w:sz w:val="28"/>
          <w:szCs w:val="28"/>
        </w:rPr>
        <w:t xml:space="preserve"> няня» - 12особам на суму 71090,32 грн.,</w:t>
      </w:r>
    </w:p>
    <w:p w:rsidR="00A37088" w:rsidRPr="00A37088" w:rsidRDefault="00A37088" w:rsidP="00A37088">
      <w:pPr>
        <w:pStyle w:val="a7"/>
        <w:numPr>
          <w:ilvl w:val="0"/>
          <w:numId w:val="41"/>
        </w:numPr>
        <w:tabs>
          <w:tab w:val="left" w:pos="3544"/>
        </w:tabs>
        <w:spacing w:line="240" w:lineRule="auto"/>
        <w:jc w:val="both"/>
        <w:rPr>
          <w:rFonts w:ascii="Times New Roman" w:hAnsi="Times New Roman"/>
          <w:sz w:val="28"/>
          <w:szCs w:val="28"/>
        </w:rPr>
      </w:pPr>
      <w:proofErr w:type="spellStart"/>
      <w:r w:rsidRPr="00A37088">
        <w:rPr>
          <w:rFonts w:ascii="Times New Roman" w:hAnsi="Times New Roman"/>
          <w:sz w:val="28"/>
          <w:szCs w:val="28"/>
        </w:rPr>
        <w:t>допомога</w:t>
      </w:r>
      <w:proofErr w:type="spellEnd"/>
      <w:r w:rsidRPr="00A37088">
        <w:rPr>
          <w:rFonts w:ascii="Times New Roman" w:hAnsi="Times New Roman"/>
          <w:sz w:val="28"/>
          <w:szCs w:val="28"/>
        </w:rPr>
        <w:t xml:space="preserve"> на догляд 80-річним одиноким </w:t>
      </w:r>
      <w:proofErr w:type="spellStart"/>
      <w:r w:rsidRPr="00A37088">
        <w:rPr>
          <w:rFonts w:ascii="Times New Roman" w:hAnsi="Times New Roman"/>
          <w:sz w:val="28"/>
          <w:szCs w:val="28"/>
        </w:rPr>
        <w:t>пенсіонерам</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які</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потребують</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сторонього</w:t>
      </w:r>
      <w:proofErr w:type="spellEnd"/>
      <w:r w:rsidRPr="00A37088">
        <w:rPr>
          <w:rFonts w:ascii="Times New Roman" w:hAnsi="Times New Roman"/>
          <w:sz w:val="28"/>
          <w:szCs w:val="28"/>
        </w:rPr>
        <w:t xml:space="preserve"> догляду – 3 особам на суму 7426,12 грн.,</w:t>
      </w:r>
    </w:p>
    <w:p w:rsidR="00A37088" w:rsidRDefault="00A37088" w:rsidP="00A37088">
      <w:pPr>
        <w:pStyle w:val="a7"/>
        <w:numPr>
          <w:ilvl w:val="0"/>
          <w:numId w:val="41"/>
        </w:numPr>
        <w:tabs>
          <w:tab w:val="left" w:pos="3544"/>
        </w:tabs>
        <w:spacing w:line="240" w:lineRule="auto"/>
        <w:jc w:val="both"/>
        <w:rPr>
          <w:rFonts w:ascii="Times New Roman" w:hAnsi="Times New Roman"/>
          <w:sz w:val="28"/>
          <w:szCs w:val="28"/>
          <w:lang w:val="uk-UA"/>
        </w:rPr>
      </w:pPr>
      <w:r w:rsidRPr="00A37088">
        <w:rPr>
          <w:rFonts w:ascii="Times New Roman" w:hAnsi="Times New Roman"/>
          <w:sz w:val="28"/>
          <w:szCs w:val="28"/>
          <w:lang w:val="uk-UA"/>
        </w:rPr>
        <w:t>державна соціальна допомога на дітей 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 12 сім’ям на суму      1172135,0 грн.,</w:t>
      </w:r>
    </w:p>
    <w:p w:rsidR="00A37088" w:rsidRDefault="00A37088" w:rsidP="00A37088">
      <w:pPr>
        <w:pStyle w:val="a7"/>
        <w:numPr>
          <w:ilvl w:val="0"/>
          <w:numId w:val="41"/>
        </w:numPr>
        <w:tabs>
          <w:tab w:val="left" w:pos="3544"/>
        </w:tabs>
        <w:spacing w:line="240" w:lineRule="auto"/>
        <w:jc w:val="both"/>
        <w:rPr>
          <w:rFonts w:ascii="Times New Roman" w:hAnsi="Times New Roman"/>
          <w:sz w:val="28"/>
          <w:szCs w:val="28"/>
          <w:lang w:val="uk-UA"/>
        </w:rPr>
      </w:pPr>
      <w:proofErr w:type="spellStart"/>
      <w:r w:rsidRPr="00A37088">
        <w:rPr>
          <w:rFonts w:ascii="Times New Roman" w:hAnsi="Times New Roman"/>
          <w:sz w:val="28"/>
          <w:szCs w:val="28"/>
        </w:rPr>
        <w:t>компенсація</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фізичним</w:t>
      </w:r>
      <w:proofErr w:type="spellEnd"/>
      <w:r w:rsidRPr="00A37088">
        <w:rPr>
          <w:rFonts w:ascii="Times New Roman" w:hAnsi="Times New Roman"/>
          <w:sz w:val="28"/>
          <w:szCs w:val="28"/>
        </w:rPr>
        <w:t xml:space="preserve"> особам, </w:t>
      </w:r>
      <w:proofErr w:type="spellStart"/>
      <w:r w:rsidRPr="00A37088">
        <w:rPr>
          <w:rFonts w:ascii="Times New Roman" w:hAnsi="Times New Roman"/>
          <w:sz w:val="28"/>
          <w:szCs w:val="28"/>
        </w:rPr>
        <w:t>які</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надають</w:t>
      </w:r>
      <w:proofErr w:type="spellEnd"/>
      <w:r w:rsidRPr="00A37088">
        <w:rPr>
          <w:rFonts w:ascii="Times New Roman" w:hAnsi="Times New Roman"/>
          <w:sz w:val="28"/>
          <w:szCs w:val="28"/>
        </w:rPr>
        <w:t xml:space="preserve"> </w:t>
      </w:r>
      <w:proofErr w:type="spellStart"/>
      <w:proofErr w:type="gramStart"/>
      <w:r w:rsidRPr="00A37088">
        <w:rPr>
          <w:rFonts w:ascii="Times New Roman" w:hAnsi="Times New Roman"/>
          <w:sz w:val="28"/>
          <w:szCs w:val="28"/>
        </w:rPr>
        <w:t>соц</w:t>
      </w:r>
      <w:proofErr w:type="gramEnd"/>
      <w:r w:rsidRPr="00A37088">
        <w:rPr>
          <w:rFonts w:ascii="Times New Roman" w:hAnsi="Times New Roman"/>
          <w:sz w:val="28"/>
          <w:szCs w:val="28"/>
        </w:rPr>
        <w:t>іальні</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послуги</w:t>
      </w:r>
      <w:proofErr w:type="spellEnd"/>
      <w:r w:rsidRPr="00A37088">
        <w:rPr>
          <w:rFonts w:ascii="Times New Roman" w:hAnsi="Times New Roman"/>
          <w:sz w:val="28"/>
          <w:szCs w:val="28"/>
        </w:rPr>
        <w:t xml:space="preserve"> – 118 особам на суму 379055,34 грн.,</w:t>
      </w:r>
    </w:p>
    <w:p w:rsidR="00A37088" w:rsidRDefault="00A37088" w:rsidP="00A37088">
      <w:pPr>
        <w:pStyle w:val="a7"/>
        <w:numPr>
          <w:ilvl w:val="0"/>
          <w:numId w:val="41"/>
        </w:numPr>
        <w:tabs>
          <w:tab w:val="left" w:pos="3544"/>
        </w:tabs>
        <w:spacing w:line="240" w:lineRule="auto"/>
        <w:jc w:val="both"/>
        <w:rPr>
          <w:rFonts w:ascii="Times New Roman" w:hAnsi="Times New Roman"/>
          <w:sz w:val="28"/>
          <w:szCs w:val="28"/>
          <w:lang w:val="uk-UA"/>
        </w:rPr>
      </w:pPr>
      <w:proofErr w:type="spellStart"/>
      <w:r w:rsidRPr="00A37088">
        <w:rPr>
          <w:rFonts w:ascii="Times New Roman" w:hAnsi="Times New Roman"/>
          <w:sz w:val="28"/>
          <w:szCs w:val="28"/>
        </w:rPr>
        <w:t>нараховано</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грошову</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компенсацію</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вартості</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одноразової</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натуральної</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допомоги</w:t>
      </w:r>
      <w:proofErr w:type="spellEnd"/>
      <w:r w:rsidRPr="00A37088">
        <w:rPr>
          <w:rFonts w:ascii="Times New Roman" w:hAnsi="Times New Roman"/>
          <w:sz w:val="28"/>
          <w:szCs w:val="28"/>
        </w:rPr>
        <w:t xml:space="preserve"> « </w:t>
      </w:r>
      <w:proofErr w:type="spellStart"/>
      <w:r w:rsidRPr="00A37088">
        <w:rPr>
          <w:rFonts w:ascii="Times New Roman" w:hAnsi="Times New Roman"/>
          <w:sz w:val="28"/>
          <w:szCs w:val="28"/>
        </w:rPr>
        <w:t>пакунок</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малюка</w:t>
      </w:r>
      <w:proofErr w:type="spellEnd"/>
      <w:r w:rsidRPr="00A37088">
        <w:rPr>
          <w:rFonts w:ascii="Times New Roman" w:hAnsi="Times New Roman"/>
          <w:sz w:val="28"/>
          <w:szCs w:val="28"/>
        </w:rPr>
        <w:t>»  - 188 особам на суму 1244811,0 грн.,</w:t>
      </w:r>
    </w:p>
    <w:p w:rsidR="00A37088" w:rsidRDefault="00A37088" w:rsidP="00A37088">
      <w:pPr>
        <w:pStyle w:val="a7"/>
        <w:numPr>
          <w:ilvl w:val="0"/>
          <w:numId w:val="41"/>
        </w:numPr>
        <w:tabs>
          <w:tab w:val="left" w:pos="3544"/>
        </w:tabs>
        <w:spacing w:line="240" w:lineRule="auto"/>
        <w:jc w:val="both"/>
        <w:rPr>
          <w:rFonts w:ascii="Times New Roman" w:hAnsi="Times New Roman"/>
          <w:sz w:val="28"/>
          <w:szCs w:val="28"/>
          <w:lang w:val="uk-UA"/>
        </w:rPr>
      </w:pPr>
      <w:proofErr w:type="spellStart"/>
      <w:r w:rsidRPr="00A37088">
        <w:rPr>
          <w:rFonts w:ascii="Times New Roman" w:hAnsi="Times New Roman"/>
          <w:sz w:val="28"/>
          <w:szCs w:val="28"/>
        </w:rPr>
        <w:t>нараховано</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субсидій</w:t>
      </w:r>
      <w:proofErr w:type="spellEnd"/>
      <w:r w:rsidRPr="00A37088">
        <w:rPr>
          <w:rFonts w:ascii="Times New Roman" w:hAnsi="Times New Roman"/>
          <w:sz w:val="28"/>
          <w:szCs w:val="28"/>
        </w:rPr>
        <w:t xml:space="preserve"> для </w:t>
      </w:r>
      <w:proofErr w:type="spellStart"/>
      <w:r w:rsidRPr="00A37088">
        <w:rPr>
          <w:rFonts w:ascii="Times New Roman" w:hAnsi="Times New Roman"/>
          <w:sz w:val="28"/>
          <w:szCs w:val="28"/>
        </w:rPr>
        <w:t>відшкодування</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витрат</w:t>
      </w:r>
      <w:proofErr w:type="spellEnd"/>
      <w:r w:rsidRPr="00A37088">
        <w:rPr>
          <w:rFonts w:ascii="Times New Roman" w:hAnsi="Times New Roman"/>
          <w:sz w:val="28"/>
          <w:szCs w:val="28"/>
        </w:rPr>
        <w:t xml:space="preserve"> на оплату </w:t>
      </w:r>
      <w:proofErr w:type="spellStart"/>
      <w:r w:rsidRPr="00A37088">
        <w:rPr>
          <w:rFonts w:ascii="Times New Roman" w:hAnsi="Times New Roman"/>
          <w:sz w:val="28"/>
          <w:szCs w:val="28"/>
        </w:rPr>
        <w:t>житлово-комунальних</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послуг</w:t>
      </w:r>
      <w:proofErr w:type="spellEnd"/>
      <w:r w:rsidRPr="00A37088">
        <w:rPr>
          <w:rFonts w:ascii="Times New Roman" w:hAnsi="Times New Roman"/>
          <w:sz w:val="28"/>
          <w:szCs w:val="28"/>
        </w:rPr>
        <w:t xml:space="preserve"> та для </w:t>
      </w:r>
      <w:proofErr w:type="spellStart"/>
      <w:r w:rsidRPr="00A37088">
        <w:rPr>
          <w:rFonts w:ascii="Times New Roman" w:hAnsi="Times New Roman"/>
          <w:sz w:val="28"/>
          <w:szCs w:val="28"/>
        </w:rPr>
        <w:t>виплати</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готівкою</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населенню</w:t>
      </w:r>
      <w:proofErr w:type="spellEnd"/>
      <w:r w:rsidRPr="00A37088">
        <w:rPr>
          <w:rFonts w:ascii="Times New Roman" w:hAnsi="Times New Roman"/>
          <w:sz w:val="28"/>
          <w:szCs w:val="28"/>
        </w:rPr>
        <w:t xml:space="preserve"> для  </w:t>
      </w:r>
      <w:proofErr w:type="spellStart"/>
      <w:r w:rsidRPr="00A37088">
        <w:rPr>
          <w:rFonts w:ascii="Times New Roman" w:hAnsi="Times New Roman"/>
          <w:sz w:val="28"/>
          <w:szCs w:val="28"/>
        </w:rPr>
        <w:t>придбання</w:t>
      </w:r>
      <w:proofErr w:type="spellEnd"/>
      <w:r w:rsidRPr="00A37088">
        <w:rPr>
          <w:rFonts w:ascii="Times New Roman" w:hAnsi="Times New Roman"/>
          <w:sz w:val="28"/>
          <w:szCs w:val="28"/>
        </w:rPr>
        <w:t xml:space="preserve"> </w:t>
      </w:r>
      <w:proofErr w:type="gramStart"/>
      <w:r w:rsidRPr="00A37088">
        <w:rPr>
          <w:rFonts w:ascii="Times New Roman" w:hAnsi="Times New Roman"/>
          <w:sz w:val="28"/>
          <w:szCs w:val="28"/>
        </w:rPr>
        <w:t>твердого</w:t>
      </w:r>
      <w:proofErr w:type="gramEnd"/>
      <w:r w:rsidRPr="00A37088">
        <w:rPr>
          <w:rFonts w:ascii="Times New Roman" w:hAnsi="Times New Roman"/>
          <w:sz w:val="28"/>
          <w:szCs w:val="28"/>
        </w:rPr>
        <w:t xml:space="preserve"> </w:t>
      </w:r>
      <w:proofErr w:type="spellStart"/>
      <w:r w:rsidRPr="00A37088">
        <w:rPr>
          <w:rFonts w:ascii="Times New Roman" w:hAnsi="Times New Roman"/>
          <w:sz w:val="28"/>
          <w:szCs w:val="28"/>
        </w:rPr>
        <w:t>палива</w:t>
      </w:r>
      <w:proofErr w:type="spellEnd"/>
      <w:r w:rsidRPr="00A37088">
        <w:rPr>
          <w:rFonts w:ascii="Times New Roman" w:hAnsi="Times New Roman"/>
          <w:sz w:val="28"/>
          <w:szCs w:val="28"/>
        </w:rPr>
        <w:t xml:space="preserve"> та </w:t>
      </w:r>
      <w:proofErr w:type="spellStart"/>
      <w:r w:rsidRPr="00A37088">
        <w:rPr>
          <w:rFonts w:ascii="Times New Roman" w:hAnsi="Times New Roman"/>
          <w:sz w:val="28"/>
          <w:szCs w:val="28"/>
        </w:rPr>
        <w:t>скрапленого</w:t>
      </w:r>
      <w:proofErr w:type="spellEnd"/>
      <w:r w:rsidRPr="00A37088">
        <w:rPr>
          <w:rFonts w:ascii="Times New Roman" w:hAnsi="Times New Roman"/>
          <w:sz w:val="28"/>
          <w:szCs w:val="28"/>
        </w:rPr>
        <w:t xml:space="preserve"> газу -  1359 </w:t>
      </w:r>
      <w:proofErr w:type="spellStart"/>
      <w:r w:rsidRPr="00A37088">
        <w:rPr>
          <w:rFonts w:ascii="Times New Roman" w:hAnsi="Times New Roman"/>
          <w:sz w:val="28"/>
          <w:szCs w:val="28"/>
        </w:rPr>
        <w:t>сім’ям</w:t>
      </w:r>
      <w:proofErr w:type="spellEnd"/>
      <w:r w:rsidRPr="00A37088">
        <w:rPr>
          <w:rFonts w:ascii="Times New Roman" w:hAnsi="Times New Roman"/>
          <w:sz w:val="28"/>
          <w:szCs w:val="28"/>
        </w:rPr>
        <w:t xml:space="preserve"> на суму 749746,70 грн.</w:t>
      </w:r>
    </w:p>
    <w:p w:rsidR="00A37088" w:rsidRDefault="00A37088" w:rsidP="00A37088">
      <w:pPr>
        <w:tabs>
          <w:tab w:val="left" w:pos="3544"/>
        </w:tabs>
        <w:spacing w:line="240" w:lineRule="auto"/>
        <w:ind w:left="360"/>
        <w:jc w:val="both"/>
        <w:rPr>
          <w:rFonts w:ascii="Times New Roman" w:hAnsi="Times New Roman"/>
          <w:sz w:val="28"/>
          <w:szCs w:val="28"/>
          <w:lang w:val="uk-UA"/>
        </w:rPr>
      </w:pPr>
      <w:proofErr w:type="spellStart"/>
      <w:r w:rsidRPr="00A37088">
        <w:rPr>
          <w:rFonts w:ascii="Times New Roman" w:hAnsi="Times New Roman"/>
          <w:sz w:val="28"/>
          <w:szCs w:val="28"/>
        </w:rPr>
        <w:t>Надано</w:t>
      </w:r>
      <w:proofErr w:type="spellEnd"/>
      <w:r w:rsidRPr="00A37088">
        <w:rPr>
          <w:rFonts w:ascii="Times New Roman" w:hAnsi="Times New Roman"/>
          <w:sz w:val="28"/>
          <w:szCs w:val="28"/>
        </w:rPr>
        <w:t xml:space="preserve"> 494 </w:t>
      </w:r>
      <w:proofErr w:type="spellStart"/>
      <w:r w:rsidRPr="00A37088">
        <w:rPr>
          <w:rFonts w:ascii="Times New Roman" w:hAnsi="Times New Roman"/>
          <w:sz w:val="28"/>
          <w:szCs w:val="28"/>
        </w:rPr>
        <w:t>довідок</w:t>
      </w:r>
      <w:proofErr w:type="spellEnd"/>
      <w:r w:rsidRPr="00A37088">
        <w:rPr>
          <w:rFonts w:ascii="Times New Roman" w:hAnsi="Times New Roman"/>
          <w:sz w:val="28"/>
          <w:szCs w:val="28"/>
        </w:rPr>
        <w:t xml:space="preserve"> про </w:t>
      </w:r>
      <w:proofErr w:type="spellStart"/>
      <w:r w:rsidRPr="00A37088">
        <w:rPr>
          <w:rFonts w:ascii="Times New Roman" w:hAnsi="Times New Roman"/>
          <w:sz w:val="28"/>
          <w:szCs w:val="28"/>
        </w:rPr>
        <w:t>перебуванн</w:t>
      </w:r>
      <w:proofErr w:type="gramStart"/>
      <w:r w:rsidRPr="00A37088">
        <w:rPr>
          <w:rFonts w:ascii="Times New Roman" w:hAnsi="Times New Roman"/>
          <w:sz w:val="28"/>
          <w:szCs w:val="28"/>
        </w:rPr>
        <w:t>я</w:t>
      </w:r>
      <w:proofErr w:type="spellEnd"/>
      <w:r w:rsidRPr="00A37088">
        <w:rPr>
          <w:rFonts w:ascii="Times New Roman" w:hAnsi="Times New Roman"/>
          <w:sz w:val="28"/>
          <w:szCs w:val="28"/>
        </w:rPr>
        <w:t>(</w:t>
      </w:r>
      <w:proofErr w:type="gramEnd"/>
      <w:r w:rsidRPr="00A37088">
        <w:rPr>
          <w:rFonts w:ascii="Times New Roman" w:hAnsi="Times New Roman"/>
          <w:sz w:val="28"/>
          <w:szCs w:val="28"/>
        </w:rPr>
        <w:t xml:space="preserve">не </w:t>
      </w:r>
      <w:proofErr w:type="spellStart"/>
      <w:r w:rsidRPr="00A37088">
        <w:rPr>
          <w:rFonts w:ascii="Times New Roman" w:hAnsi="Times New Roman"/>
          <w:sz w:val="28"/>
          <w:szCs w:val="28"/>
        </w:rPr>
        <w:t>перебування</w:t>
      </w:r>
      <w:proofErr w:type="spellEnd"/>
      <w:r w:rsidRPr="00A37088">
        <w:rPr>
          <w:rFonts w:ascii="Times New Roman" w:hAnsi="Times New Roman"/>
          <w:sz w:val="28"/>
          <w:szCs w:val="28"/>
        </w:rPr>
        <w:t xml:space="preserve">)на </w:t>
      </w:r>
      <w:proofErr w:type="spellStart"/>
      <w:r w:rsidRPr="00A37088">
        <w:rPr>
          <w:rFonts w:ascii="Times New Roman" w:hAnsi="Times New Roman"/>
          <w:sz w:val="28"/>
          <w:szCs w:val="28"/>
        </w:rPr>
        <w:t>обліку</w:t>
      </w:r>
      <w:proofErr w:type="spellEnd"/>
      <w:r w:rsidRPr="00A37088">
        <w:rPr>
          <w:rFonts w:ascii="Times New Roman" w:hAnsi="Times New Roman"/>
          <w:sz w:val="28"/>
          <w:szCs w:val="28"/>
        </w:rPr>
        <w:t>.</w:t>
      </w:r>
    </w:p>
    <w:p w:rsidR="00A37088" w:rsidRPr="00A37088" w:rsidRDefault="00A37088" w:rsidP="00A37088">
      <w:pPr>
        <w:tabs>
          <w:tab w:val="left" w:pos="3544"/>
        </w:tabs>
        <w:spacing w:line="240" w:lineRule="auto"/>
        <w:ind w:left="360"/>
        <w:jc w:val="both"/>
        <w:rPr>
          <w:rFonts w:ascii="Times New Roman" w:hAnsi="Times New Roman"/>
          <w:sz w:val="28"/>
          <w:szCs w:val="28"/>
          <w:lang w:val="uk-UA"/>
        </w:rPr>
      </w:pPr>
      <w:proofErr w:type="spellStart"/>
      <w:r>
        <w:rPr>
          <w:rFonts w:ascii="Times New Roman" w:hAnsi="Times New Roman"/>
          <w:sz w:val="28"/>
          <w:szCs w:val="28"/>
        </w:rPr>
        <w:lastRenderedPageBreak/>
        <w:t>Виготовлено</w:t>
      </w:r>
      <w:proofErr w:type="spellEnd"/>
      <w:r>
        <w:rPr>
          <w:rFonts w:ascii="Times New Roman" w:hAnsi="Times New Roman"/>
          <w:sz w:val="28"/>
          <w:szCs w:val="28"/>
        </w:rPr>
        <w:t xml:space="preserve"> 89</w:t>
      </w:r>
      <w:r w:rsidRPr="006D456E">
        <w:rPr>
          <w:rFonts w:ascii="Times New Roman" w:hAnsi="Times New Roman"/>
          <w:sz w:val="28"/>
          <w:szCs w:val="28"/>
        </w:rPr>
        <w:t xml:space="preserve"> </w:t>
      </w:r>
      <w:proofErr w:type="spellStart"/>
      <w:r w:rsidRPr="006D456E">
        <w:rPr>
          <w:rFonts w:ascii="Times New Roman" w:hAnsi="Times New Roman"/>
          <w:sz w:val="28"/>
          <w:szCs w:val="28"/>
        </w:rPr>
        <w:t>посвідчень</w:t>
      </w:r>
      <w:proofErr w:type="spellEnd"/>
      <w:r w:rsidRPr="006D456E">
        <w:rPr>
          <w:rFonts w:ascii="Times New Roman" w:hAnsi="Times New Roman"/>
          <w:sz w:val="28"/>
          <w:szCs w:val="28"/>
        </w:rPr>
        <w:t xml:space="preserve"> особам з </w:t>
      </w:r>
      <w:proofErr w:type="spellStart"/>
      <w:r w:rsidRPr="006D456E">
        <w:rPr>
          <w:rFonts w:ascii="Times New Roman" w:hAnsi="Times New Roman"/>
          <w:sz w:val="28"/>
          <w:szCs w:val="28"/>
        </w:rPr>
        <w:t>інвалідністю</w:t>
      </w:r>
      <w:proofErr w:type="spellEnd"/>
      <w:r w:rsidRPr="006D456E">
        <w:rPr>
          <w:rFonts w:ascii="Times New Roman" w:hAnsi="Times New Roman"/>
          <w:sz w:val="28"/>
          <w:szCs w:val="28"/>
        </w:rPr>
        <w:t xml:space="preserve"> з </w:t>
      </w:r>
      <w:proofErr w:type="spellStart"/>
      <w:r>
        <w:rPr>
          <w:rFonts w:ascii="Times New Roman" w:hAnsi="Times New Roman"/>
          <w:sz w:val="28"/>
          <w:szCs w:val="28"/>
        </w:rPr>
        <w:t>дитинства</w:t>
      </w:r>
      <w:proofErr w:type="spellEnd"/>
      <w:r>
        <w:rPr>
          <w:rFonts w:ascii="Times New Roman" w:hAnsi="Times New Roman"/>
          <w:sz w:val="28"/>
          <w:szCs w:val="28"/>
        </w:rPr>
        <w:t xml:space="preserve">, </w:t>
      </w:r>
      <w:proofErr w:type="spellStart"/>
      <w:r>
        <w:rPr>
          <w:rFonts w:ascii="Times New Roman" w:hAnsi="Times New Roman"/>
          <w:sz w:val="28"/>
          <w:szCs w:val="28"/>
        </w:rPr>
        <w:t>дітям</w:t>
      </w:r>
      <w:proofErr w:type="spellEnd"/>
      <w:r>
        <w:rPr>
          <w:rFonts w:ascii="Times New Roman" w:hAnsi="Times New Roman"/>
          <w:sz w:val="28"/>
          <w:szCs w:val="28"/>
        </w:rPr>
        <w:t xml:space="preserve"> з </w:t>
      </w:r>
      <w:proofErr w:type="spellStart"/>
      <w:r>
        <w:rPr>
          <w:rFonts w:ascii="Times New Roman" w:hAnsi="Times New Roman"/>
          <w:sz w:val="28"/>
          <w:szCs w:val="28"/>
        </w:rPr>
        <w:t>інвалідністю</w:t>
      </w:r>
      <w:proofErr w:type="spellEnd"/>
      <w:r w:rsidRPr="006D456E">
        <w:rPr>
          <w:rFonts w:ascii="Times New Roman" w:hAnsi="Times New Roman"/>
          <w:sz w:val="28"/>
          <w:szCs w:val="28"/>
        </w:rPr>
        <w:t>.</w:t>
      </w:r>
      <w:r w:rsidRPr="00A37088">
        <w:rPr>
          <w:rFonts w:ascii="Times New Roman" w:hAnsi="Times New Roman"/>
          <w:sz w:val="28"/>
          <w:szCs w:val="28"/>
        </w:rPr>
        <w:t xml:space="preserve"> </w:t>
      </w:r>
      <w:proofErr w:type="gramStart"/>
      <w:r w:rsidRPr="00A37088">
        <w:rPr>
          <w:rFonts w:ascii="Times New Roman" w:hAnsi="Times New Roman"/>
          <w:sz w:val="28"/>
          <w:szCs w:val="28"/>
        </w:rPr>
        <w:t>Сформовано 292 справ та передано</w:t>
      </w:r>
      <w:proofErr w:type="gramEnd"/>
      <w:r w:rsidRPr="00A37088">
        <w:rPr>
          <w:rFonts w:ascii="Times New Roman" w:hAnsi="Times New Roman"/>
          <w:sz w:val="28"/>
          <w:szCs w:val="28"/>
        </w:rPr>
        <w:t xml:space="preserve"> в </w:t>
      </w:r>
      <w:proofErr w:type="spellStart"/>
      <w:r w:rsidRPr="00A37088">
        <w:rPr>
          <w:rFonts w:ascii="Times New Roman" w:hAnsi="Times New Roman"/>
          <w:sz w:val="28"/>
          <w:szCs w:val="28"/>
        </w:rPr>
        <w:t>інші</w:t>
      </w:r>
      <w:proofErr w:type="spellEnd"/>
      <w:r w:rsidRPr="00A37088">
        <w:rPr>
          <w:rFonts w:ascii="Times New Roman" w:hAnsi="Times New Roman"/>
          <w:sz w:val="28"/>
          <w:szCs w:val="28"/>
        </w:rPr>
        <w:t xml:space="preserve"> </w:t>
      </w:r>
      <w:proofErr w:type="spellStart"/>
      <w:r w:rsidRPr="00A37088">
        <w:rPr>
          <w:rFonts w:ascii="Times New Roman" w:hAnsi="Times New Roman"/>
          <w:sz w:val="28"/>
          <w:szCs w:val="28"/>
        </w:rPr>
        <w:t>райони</w:t>
      </w:r>
      <w:proofErr w:type="spellEnd"/>
      <w:r>
        <w:rPr>
          <w:rFonts w:ascii="Times New Roman" w:hAnsi="Times New Roman"/>
          <w:sz w:val="28"/>
          <w:szCs w:val="28"/>
          <w:lang w:val="uk-UA"/>
        </w:rPr>
        <w:t>.</w:t>
      </w:r>
    </w:p>
    <w:p w:rsidR="00FF6E89" w:rsidRPr="00A37088" w:rsidRDefault="00FF6E89" w:rsidP="00A37088">
      <w:pPr>
        <w:pStyle w:val="a7"/>
        <w:widowControl w:val="0"/>
        <w:numPr>
          <w:ilvl w:val="0"/>
          <w:numId w:val="1"/>
        </w:numPr>
        <w:suppressAutoHyphens/>
        <w:spacing w:after="0" w:line="240" w:lineRule="auto"/>
        <w:rPr>
          <w:rFonts w:ascii="Times New Roman" w:eastAsia="WenQuanYi Micro Hei" w:hAnsi="Times New Roman"/>
          <w:b/>
          <w:kern w:val="1"/>
          <w:sz w:val="28"/>
          <w:szCs w:val="28"/>
          <w:lang w:eastAsia="hi-IN" w:bidi="hi-IN"/>
        </w:rPr>
      </w:pPr>
      <w:proofErr w:type="spellStart"/>
      <w:r w:rsidRPr="00A37088">
        <w:rPr>
          <w:rFonts w:ascii="Times New Roman" w:eastAsia="WenQuanYi Micro Hei" w:hAnsi="Times New Roman"/>
          <w:b/>
          <w:kern w:val="1"/>
          <w:sz w:val="28"/>
          <w:szCs w:val="28"/>
          <w:lang w:eastAsia="hi-IN" w:bidi="hi-IN"/>
        </w:rPr>
        <w:t>Відділ</w:t>
      </w:r>
      <w:proofErr w:type="spellEnd"/>
      <w:r w:rsidRPr="00A37088">
        <w:rPr>
          <w:rFonts w:ascii="Times New Roman" w:eastAsia="WenQuanYi Micro Hei" w:hAnsi="Times New Roman"/>
          <w:b/>
          <w:kern w:val="1"/>
          <w:sz w:val="28"/>
          <w:szCs w:val="28"/>
          <w:lang w:eastAsia="hi-IN" w:bidi="hi-IN"/>
        </w:rPr>
        <w:t xml:space="preserve"> </w:t>
      </w:r>
      <w:proofErr w:type="spellStart"/>
      <w:r w:rsidRPr="00A37088">
        <w:rPr>
          <w:rFonts w:ascii="Times New Roman" w:eastAsia="WenQuanYi Micro Hei" w:hAnsi="Times New Roman"/>
          <w:b/>
          <w:kern w:val="1"/>
          <w:sz w:val="28"/>
          <w:szCs w:val="28"/>
          <w:lang w:eastAsia="hi-IN" w:bidi="hi-IN"/>
        </w:rPr>
        <w:t>державних</w:t>
      </w:r>
      <w:proofErr w:type="spellEnd"/>
      <w:r w:rsidRPr="00A37088">
        <w:rPr>
          <w:rFonts w:ascii="Times New Roman" w:eastAsia="WenQuanYi Micro Hei" w:hAnsi="Times New Roman"/>
          <w:b/>
          <w:kern w:val="1"/>
          <w:sz w:val="28"/>
          <w:szCs w:val="28"/>
          <w:lang w:eastAsia="hi-IN" w:bidi="hi-IN"/>
        </w:rPr>
        <w:t xml:space="preserve"> </w:t>
      </w:r>
      <w:proofErr w:type="spellStart"/>
      <w:proofErr w:type="gramStart"/>
      <w:r w:rsidRPr="00A37088">
        <w:rPr>
          <w:rFonts w:ascii="Times New Roman" w:eastAsia="WenQuanYi Micro Hei" w:hAnsi="Times New Roman"/>
          <w:b/>
          <w:kern w:val="1"/>
          <w:sz w:val="28"/>
          <w:szCs w:val="28"/>
          <w:lang w:eastAsia="hi-IN" w:bidi="hi-IN"/>
        </w:rPr>
        <w:t>п</w:t>
      </w:r>
      <w:proofErr w:type="gramEnd"/>
      <w:r w:rsidRPr="00A37088">
        <w:rPr>
          <w:rFonts w:ascii="Times New Roman" w:eastAsia="WenQuanYi Micro Hei" w:hAnsi="Times New Roman"/>
          <w:b/>
          <w:kern w:val="1"/>
          <w:sz w:val="28"/>
          <w:szCs w:val="28"/>
          <w:lang w:eastAsia="hi-IN" w:bidi="hi-IN"/>
        </w:rPr>
        <w:t>ільг</w:t>
      </w:r>
      <w:proofErr w:type="spellEnd"/>
      <w:r w:rsidRPr="00A37088">
        <w:rPr>
          <w:rFonts w:ascii="Times New Roman" w:eastAsia="WenQuanYi Micro Hei" w:hAnsi="Times New Roman"/>
          <w:b/>
          <w:kern w:val="1"/>
          <w:sz w:val="28"/>
          <w:szCs w:val="28"/>
          <w:lang w:eastAsia="hi-IN" w:bidi="hi-IN"/>
        </w:rPr>
        <w:t xml:space="preserve"> та </w:t>
      </w:r>
      <w:proofErr w:type="spellStart"/>
      <w:r w:rsidRPr="00A37088">
        <w:rPr>
          <w:rFonts w:ascii="Times New Roman" w:eastAsia="WenQuanYi Micro Hei" w:hAnsi="Times New Roman"/>
          <w:b/>
          <w:kern w:val="1"/>
          <w:sz w:val="28"/>
          <w:szCs w:val="28"/>
          <w:lang w:eastAsia="hi-IN" w:bidi="hi-IN"/>
        </w:rPr>
        <w:t>компенсаційних</w:t>
      </w:r>
      <w:proofErr w:type="spellEnd"/>
      <w:r w:rsidRPr="00A37088">
        <w:rPr>
          <w:rFonts w:ascii="Times New Roman" w:eastAsia="WenQuanYi Micro Hei" w:hAnsi="Times New Roman"/>
          <w:b/>
          <w:kern w:val="1"/>
          <w:sz w:val="28"/>
          <w:szCs w:val="28"/>
          <w:lang w:eastAsia="hi-IN" w:bidi="hi-IN"/>
        </w:rPr>
        <w:t xml:space="preserve"> </w:t>
      </w:r>
      <w:proofErr w:type="spellStart"/>
      <w:r w:rsidRPr="00A37088">
        <w:rPr>
          <w:rFonts w:ascii="Times New Roman" w:eastAsia="WenQuanYi Micro Hei" w:hAnsi="Times New Roman"/>
          <w:b/>
          <w:kern w:val="1"/>
          <w:sz w:val="28"/>
          <w:szCs w:val="28"/>
          <w:lang w:eastAsia="hi-IN" w:bidi="hi-IN"/>
        </w:rPr>
        <w:t>виплат</w:t>
      </w:r>
      <w:proofErr w:type="spellEnd"/>
      <w:r w:rsidRPr="00A37088">
        <w:rPr>
          <w:rFonts w:ascii="Times New Roman" w:eastAsia="WenQuanYi Micro Hei" w:hAnsi="Times New Roman"/>
          <w:b/>
          <w:kern w:val="1"/>
          <w:sz w:val="28"/>
          <w:szCs w:val="28"/>
          <w:lang w:eastAsia="hi-IN" w:bidi="hi-IN"/>
        </w:rPr>
        <w:t>:</w:t>
      </w:r>
    </w:p>
    <w:p w:rsidR="00CE2022" w:rsidRDefault="00CE2022" w:rsidP="00CE2022">
      <w:pPr>
        <w:spacing w:after="0" w:line="240" w:lineRule="auto"/>
        <w:ind w:firstLine="567"/>
        <w:jc w:val="both"/>
        <w:rPr>
          <w:rFonts w:ascii="Times New Roman" w:hAnsi="Times New Roman"/>
          <w:sz w:val="28"/>
          <w:szCs w:val="28"/>
          <w:lang w:val="uk-UA"/>
        </w:rPr>
      </w:pPr>
      <w:r w:rsidRPr="004A13B6">
        <w:rPr>
          <w:rFonts w:ascii="Times New Roman" w:hAnsi="Times New Roman"/>
          <w:sz w:val="28"/>
          <w:szCs w:val="28"/>
          <w:lang w:val="uk-UA"/>
        </w:rPr>
        <w:t xml:space="preserve">Призначено допомогу внутрішньо переміщеним особам </w:t>
      </w:r>
      <w:r>
        <w:rPr>
          <w:rFonts w:ascii="Times New Roman" w:hAnsi="Times New Roman"/>
          <w:sz w:val="28"/>
          <w:szCs w:val="28"/>
          <w:lang w:val="uk-UA"/>
        </w:rPr>
        <w:t>12137</w:t>
      </w:r>
      <w:r w:rsidRPr="004A13B6">
        <w:rPr>
          <w:rFonts w:ascii="Times New Roman" w:hAnsi="Times New Roman"/>
          <w:sz w:val="28"/>
          <w:szCs w:val="28"/>
          <w:lang w:val="uk-UA"/>
        </w:rPr>
        <w:t xml:space="preserve"> сім</w:t>
      </w:r>
      <w:r>
        <w:rPr>
          <w:rFonts w:ascii="Times New Roman" w:hAnsi="Times New Roman"/>
          <w:sz w:val="28"/>
          <w:szCs w:val="28"/>
          <w:lang w:val="uk-UA"/>
        </w:rPr>
        <w:t>’ям</w:t>
      </w:r>
      <w:r w:rsidRPr="004A13B6">
        <w:rPr>
          <w:rFonts w:ascii="Times New Roman" w:hAnsi="Times New Roman"/>
          <w:sz w:val="28"/>
          <w:szCs w:val="28"/>
          <w:lang w:val="uk-UA"/>
        </w:rPr>
        <w:t xml:space="preserve"> на суму </w:t>
      </w:r>
      <w:r>
        <w:rPr>
          <w:rFonts w:ascii="Times New Roman" w:hAnsi="Times New Roman"/>
          <w:sz w:val="28"/>
          <w:szCs w:val="28"/>
          <w:lang w:val="uk-UA"/>
        </w:rPr>
        <w:t>66000</w:t>
      </w:r>
      <w:r w:rsidRPr="004A13B6">
        <w:rPr>
          <w:rFonts w:ascii="Times New Roman" w:hAnsi="Times New Roman"/>
          <w:sz w:val="28"/>
          <w:szCs w:val="28"/>
          <w:lang w:val="uk-UA"/>
        </w:rPr>
        <w:t>,</w:t>
      </w:r>
      <w:r>
        <w:rPr>
          <w:rFonts w:ascii="Times New Roman" w:hAnsi="Times New Roman"/>
          <w:sz w:val="28"/>
          <w:szCs w:val="28"/>
          <w:lang w:val="uk-UA"/>
        </w:rPr>
        <w:t>53</w:t>
      </w:r>
      <w:r w:rsidRPr="004A13B6">
        <w:rPr>
          <w:rFonts w:ascii="Times New Roman" w:hAnsi="Times New Roman"/>
          <w:sz w:val="28"/>
          <w:szCs w:val="28"/>
          <w:lang w:val="uk-UA"/>
        </w:rPr>
        <w:t xml:space="preserve"> </w:t>
      </w:r>
      <w:proofErr w:type="spellStart"/>
      <w:r w:rsidRPr="004A13B6">
        <w:rPr>
          <w:rFonts w:ascii="Times New Roman" w:hAnsi="Times New Roman"/>
          <w:sz w:val="28"/>
          <w:szCs w:val="28"/>
          <w:lang w:val="uk-UA"/>
        </w:rPr>
        <w:t>тис.грн</w:t>
      </w:r>
      <w:proofErr w:type="spellEnd"/>
      <w:r w:rsidRPr="004A13B6">
        <w:rPr>
          <w:rFonts w:ascii="Times New Roman" w:hAnsi="Times New Roman"/>
          <w:sz w:val="28"/>
          <w:szCs w:val="28"/>
          <w:lang w:val="uk-UA"/>
        </w:rPr>
        <w:t>.</w:t>
      </w:r>
    </w:p>
    <w:p w:rsidR="00CE2022" w:rsidRPr="00FC4331" w:rsidRDefault="00CE2022" w:rsidP="00CE2022">
      <w:pPr>
        <w:suppressAutoHyphens/>
        <w:spacing w:after="0" w:line="200" w:lineRule="atLeast"/>
        <w:ind w:firstLine="709"/>
        <w:jc w:val="both"/>
        <w:rPr>
          <w:rFonts w:ascii="Times New Roman" w:hAnsi="Times New Roman"/>
          <w:sz w:val="28"/>
          <w:szCs w:val="28"/>
          <w:lang w:val="uk-UA"/>
        </w:rPr>
      </w:pPr>
      <w:r w:rsidRPr="00FC4331">
        <w:rPr>
          <w:rFonts w:ascii="Times New Roman" w:hAnsi="Times New Roman"/>
          <w:sz w:val="28"/>
          <w:szCs w:val="28"/>
          <w:lang w:val="uk-UA" w:eastAsia="ar-SA"/>
        </w:rPr>
        <w:t xml:space="preserve">Підготовлені списки на виплату компенсації на бензин, ремонт та технічне обслуговування автомобіля </w:t>
      </w:r>
      <w:r>
        <w:rPr>
          <w:rFonts w:ascii="Times New Roman" w:hAnsi="Times New Roman"/>
          <w:sz w:val="28"/>
          <w:szCs w:val="28"/>
          <w:lang w:val="uk-UA" w:eastAsia="ar-SA"/>
        </w:rPr>
        <w:t xml:space="preserve">за </w:t>
      </w:r>
      <w:r w:rsidRPr="00FC4331">
        <w:rPr>
          <w:rFonts w:ascii="Times New Roman" w:hAnsi="Times New Roman"/>
          <w:sz w:val="28"/>
          <w:szCs w:val="28"/>
          <w:lang w:val="uk-UA" w:eastAsia="ar-SA"/>
        </w:rPr>
        <w:t>ІІ півріччя -  2</w:t>
      </w:r>
      <w:r>
        <w:rPr>
          <w:rFonts w:ascii="Times New Roman" w:hAnsi="Times New Roman"/>
          <w:sz w:val="28"/>
          <w:szCs w:val="28"/>
          <w:lang w:val="uk-UA" w:eastAsia="ar-SA"/>
        </w:rPr>
        <w:t>0</w:t>
      </w:r>
      <w:r w:rsidRPr="00FC4331">
        <w:rPr>
          <w:rFonts w:ascii="Times New Roman" w:hAnsi="Times New Roman"/>
          <w:sz w:val="28"/>
          <w:szCs w:val="28"/>
          <w:lang w:val="uk-UA" w:eastAsia="ar-SA"/>
        </w:rPr>
        <w:t xml:space="preserve"> особам з інвалідністю на суму </w:t>
      </w:r>
      <w:r>
        <w:rPr>
          <w:rFonts w:ascii="Times New Roman" w:hAnsi="Times New Roman"/>
          <w:sz w:val="28"/>
          <w:szCs w:val="28"/>
          <w:lang w:val="uk-UA" w:eastAsia="ar-SA"/>
        </w:rPr>
        <w:t>5,4</w:t>
      </w:r>
      <w:r w:rsidRPr="00FC4331">
        <w:rPr>
          <w:rFonts w:ascii="Times New Roman" w:hAnsi="Times New Roman"/>
          <w:sz w:val="28"/>
          <w:szCs w:val="28"/>
          <w:lang w:val="uk-UA" w:eastAsia="ar-SA"/>
        </w:rPr>
        <w:t xml:space="preserve">  тис. грн.</w:t>
      </w:r>
    </w:p>
    <w:p w:rsidR="00CE2022" w:rsidRPr="0060224F" w:rsidRDefault="00CE2022" w:rsidP="00CE2022">
      <w:pPr>
        <w:suppressAutoHyphens/>
        <w:spacing w:after="0" w:line="200" w:lineRule="atLeast"/>
        <w:ind w:firstLine="709"/>
        <w:jc w:val="both"/>
        <w:rPr>
          <w:rFonts w:ascii="Times New Roman" w:hAnsi="Times New Roman"/>
          <w:sz w:val="28"/>
          <w:szCs w:val="28"/>
          <w:lang w:val="uk-UA" w:eastAsia="ar-SA"/>
        </w:rPr>
      </w:pPr>
      <w:r w:rsidRPr="0060224F">
        <w:rPr>
          <w:rFonts w:ascii="Times New Roman" w:hAnsi="Times New Roman"/>
          <w:sz w:val="28"/>
          <w:szCs w:val="28"/>
          <w:lang w:val="uk-UA" w:eastAsia="ar-SA"/>
        </w:rPr>
        <w:t xml:space="preserve">Укладено </w:t>
      </w:r>
      <w:r>
        <w:rPr>
          <w:rFonts w:ascii="Times New Roman" w:hAnsi="Times New Roman"/>
          <w:sz w:val="28"/>
          <w:szCs w:val="28"/>
          <w:lang w:val="uk-UA" w:eastAsia="ar-SA"/>
        </w:rPr>
        <w:t>7</w:t>
      </w:r>
      <w:r w:rsidRPr="0060224F">
        <w:rPr>
          <w:rFonts w:ascii="Times New Roman" w:hAnsi="Times New Roman"/>
          <w:sz w:val="28"/>
          <w:szCs w:val="28"/>
          <w:lang w:val="uk-UA" w:eastAsia="ar-SA"/>
        </w:rPr>
        <w:t xml:space="preserve"> до</w:t>
      </w:r>
      <w:r>
        <w:rPr>
          <w:rFonts w:ascii="Times New Roman" w:hAnsi="Times New Roman"/>
          <w:sz w:val="28"/>
          <w:szCs w:val="28"/>
          <w:lang w:val="uk-UA" w:eastAsia="ar-SA"/>
        </w:rPr>
        <w:t xml:space="preserve"> 128,7</w:t>
      </w:r>
      <w:r w:rsidRPr="0060224F">
        <w:rPr>
          <w:rFonts w:ascii="Times New Roman" w:hAnsi="Times New Roman"/>
          <w:sz w:val="28"/>
          <w:szCs w:val="28"/>
          <w:lang w:val="uk-UA" w:eastAsia="ar-SA"/>
        </w:rPr>
        <w:t xml:space="preserve"> </w:t>
      </w:r>
      <w:proofErr w:type="spellStart"/>
      <w:r w:rsidRPr="0060224F">
        <w:rPr>
          <w:rFonts w:ascii="Times New Roman" w:hAnsi="Times New Roman"/>
          <w:sz w:val="28"/>
          <w:szCs w:val="28"/>
          <w:lang w:val="uk-UA" w:eastAsia="ar-SA"/>
        </w:rPr>
        <w:t>тис.грн</w:t>
      </w:r>
      <w:proofErr w:type="spellEnd"/>
      <w:r w:rsidRPr="0060224F">
        <w:rPr>
          <w:rFonts w:ascii="Times New Roman" w:hAnsi="Times New Roman"/>
          <w:sz w:val="28"/>
          <w:szCs w:val="28"/>
          <w:lang w:val="uk-UA" w:eastAsia="ar-SA"/>
        </w:rPr>
        <w:t>.</w:t>
      </w:r>
    </w:p>
    <w:p w:rsidR="00CE2022" w:rsidRPr="0060224F" w:rsidRDefault="00CE2022" w:rsidP="00CE2022">
      <w:pPr>
        <w:suppressAutoHyphens/>
        <w:spacing w:after="0" w:line="200" w:lineRule="atLeast"/>
        <w:jc w:val="both"/>
        <w:rPr>
          <w:rFonts w:ascii="Times New Roman" w:hAnsi="Times New Roman"/>
          <w:sz w:val="28"/>
          <w:szCs w:val="28"/>
          <w:lang w:val="uk-UA" w:eastAsia="ar-SA"/>
        </w:rPr>
      </w:pPr>
      <w:r w:rsidRPr="0060224F">
        <w:rPr>
          <w:rFonts w:ascii="Times New Roman" w:hAnsi="Times New Roman"/>
          <w:sz w:val="28"/>
          <w:szCs w:val="28"/>
          <w:lang w:val="uk-UA" w:eastAsia="ar-SA"/>
        </w:rPr>
        <w:t>Надано статус та відповідне посвідчення</w:t>
      </w:r>
      <w:r>
        <w:rPr>
          <w:rFonts w:ascii="Times New Roman" w:hAnsi="Times New Roman"/>
          <w:sz w:val="28"/>
          <w:szCs w:val="28"/>
          <w:lang w:val="uk-UA" w:eastAsia="ar-SA"/>
        </w:rPr>
        <w:t xml:space="preserve"> (продовжено)</w:t>
      </w:r>
      <w:r w:rsidRPr="0060224F">
        <w:rPr>
          <w:rFonts w:ascii="Times New Roman" w:hAnsi="Times New Roman"/>
          <w:sz w:val="28"/>
          <w:szCs w:val="28"/>
          <w:lang w:val="uk-UA" w:eastAsia="ar-SA"/>
        </w:rPr>
        <w:t>:</w:t>
      </w:r>
    </w:p>
    <w:p w:rsidR="00CE2022" w:rsidRPr="0060224F" w:rsidRDefault="00CE2022" w:rsidP="00CE2022">
      <w:pPr>
        <w:suppressAutoHyphens/>
        <w:spacing w:after="0" w:line="200" w:lineRule="atLeast"/>
        <w:ind w:firstLine="709"/>
        <w:jc w:val="both"/>
        <w:rPr>
          <w:rFonts w:ascii="Times New Roman" w:hAnsi="Times New Roman"/>
          <w:sz w:val="28"/>
          <w:szCs w:val="28"/>
          <w:lang w:val="uk-UA" w:eastAsia="ar-SA"/>
        </w:rPr>
      </w:pPr>
      <w:r w:rsidRPr="0060224F">
        <w:rPr>
          <w:rFonts w:ascii="Times New Roman" w:hAnsi="Times New Roman"/>
          <w:sz w:val="28"/>
          <w:szCs w:val="28"/>
          <w:lang w:val="uk-UA" w:eastAsia="ar-SA"/>
        </w:rPr>
        <w:t xml:space="preserve">«Інвалід внаслідок війни» – </w:t>
      </w:r>
      <w:r>
        <w:rPr>
          <w:rFonts w:ascii="Times New Roman" w:hAnsi="Times New Roman"/>
          <w:sz w:val="28"/>
          <w:szCs w:val="28"/>
          <w:lang w:val="uk-UA" w:eastAsia="ar-SA"/>
        </w:rPr>
        <w:t>10</w:t>
      </w:r>
      <w:r w:rsidRPr="0060224F">
        <w:rPr>
          <w:rFonts w:ascii="Times New Roman" w:hAnsi="Times New Roman"/>
          <w:sz w:val="28"/>
          <w:szCs w:val="28"/>
          <w:lang w:val="uk-UA" w:eastAsia="ar-SA"/>
        </w:rPr>
        <w:t xml:space="preserve"> особам.</w:t>
      </w:r>
    </w:p>
    <w:p w:rsidR="00CE2022" w:rsidRPr="0060224F" w:rsidRDefault="00CE2022" w:rsidP="00CE2022">
      <w:pPr>
        <w:suppressAutoHyphens/>
        <w:spacing w:after="0" w:line="240" w:lineRule="auto"/>
        <w:ind w:firstLine="709"/>
        <w:jc w:val="both"/>
        <w:rPr>
          <w:rFonts w:ascii="Times New Roman" w:hAnsi="Times New Roman"/>
          <w:sz w:val="28"/>
          <w:szCs w:val="28"/>
          <w:lang w:val="uk-UA" w:eastAsia="ar-SA"/>
        </w:rPr>
      </w:pPr>
      <w:r w:rsidRPr="0060224F">
        <w:rPr>
          <w:rFonts w:ascii="Times New Roman" w:hAnsi="Times New Roman"/>
          <w:sz w:val="28"/>
          <w:szCs w:val="28"/>
          <w:lang w:val="uk-UA" w:eastAsia="ar-SA"/>
        </w:rPr>
        <w:t xml:space="preserve">«Член сім’ї загиблого» померлого ветерана війни – </w:t>
      </w:r>
      <w:r>
        <w:rPr>
          <w:rFonts w:ascii="Times New Roman" w:hAnsi="Times New Roman"/>
          <w:sz w:val="28"/>
          <w:szCs w:val="28"/>
          <w:lang w:val="uk-UA" w:eastAsia="ar-SA"/>
        </w:rPr>
        <w:t>12</w:t>
      </w:r>
      <w:r w:rsidRPr="0060224F">
        <w:rPr>
          <w:rFonts w:ascii="Times New Roman" w:hAnsi="Times New Roman"/>
          <w:sz w:val="28"/>
          <w:szCs w:val="28"/>
          <w:lang w:val="uk-UA" w:eastAsia="ar-SA"/>
        </w:rPr>
        <w:t xml:space="preserve"> особам.</w:t>
      </w:r>
    </w:p>
    <w:p w:rsidR="00CE2022" w:rsidRPr="0060224F" w:rsidRDefault="00CE2022" w:rsidP="00CE2022">
      <w:pPr>
        <w:suppressAutoHyphens/>
        <w:spacing w:after="0" w:line="240" w:lineRule="auto"/>
        <w:ind w:firstLine="709"/>
        <w:jc w:val="both"/>
        <w:rPr>
          <w:rFonts w:ascii="Times New Roman" w:hAnsi="Times New Roman"/>
          <w:sz w:val="28"/>
          <w:szCs w:val="28"/>
          <w:lang w:val="uk-UA" w:eastAsia="ar-SA"/>
        </w:rPr>
      </w:pPr>
      <w:r w:rsidRPr="0060224F">
        <w:rPr>
          <w:rFonts w:ascii="Times New Roman" w:hAnsi="Times New Roman"/>
          <w:sz w:val="28"/>
          <w:szCs w:val="28"/>
          <w:lang w:val="uk-UA" w:eastAsia="ar-SA"/>
        </w:rPr>
        <w:t xml:space="preserve">«Ветеран праці» - </w:t>
      </w:r>
      <w:r>
        <w:rPr>
          <w:rFonts w:ascii="Times New Roman" w:hAnsi="Times New Roman"/>
          <w:sz w:val="28"/>
          <w:szCs w:val="28"/>
          <w:lang w:val="uk-UA" w:eastAsia="ar-SA"/>
        </w:rPr>
        <w:t>5</w:t>
      </w:r>
      <w:r w:rsidRPr="0060224F">
        <w:rPr>
          <w:rFonts w:ascii="Times New Roman" w:hAnsi="Times New Roman"/>
          <w:sz w:val="28"/>
          <w:szCs w:val="28"/>
          <w:lang w:val="uk-UA" w:eastAsia="ar-SA"/>
        </w:rPr>
        <w:t xml:space="preserve"> особам.</w:t>
      </w:r>
    </w:p>
    <w:p w:rsidR="00CE2022" w:rsidRPr="0060224F" w:rsidRDefault="00CE2022" w:rsidP="00CE2022">
      <w:pPr>
        <w:suppressAutoHyphens/>
        <w:spacing w:after="0" w:line="200" w:lineRule="atLeast"/>
        <w:ind w:firstLine="709"/>
        <w:jc w:val="both"/>
        <w:rPr>
          <w:rFonts w:ascii="Times New Roman" w:hAnsi="Times New Roman"/>
          <w:sz w:val="28"/>
          <w:szCs w:val="28"/>
          <w:lang w:val="uk-UA" w:eastAsia="ar-SA"/>
        </w:rPr>
      </w:pPr>
      <w:r w:rsidRPr="0060224F">
        <w:rPr>
          <w:rFonts w:ascii="Times New Roman" w:hAnsi="Times New Roman"/>
          <w:sz w:val="28"/>
          <w:szCs w:val="28"/>
          <w:lang w:val="uk-UA" w:eastAsia="ar-SA"/>
        </w:rPr>
        <w:t>Оформлені документи до департаменту соціального захисту населення Закарпатської обласної державної адміністрації та направлені на розгляд для влаштування у будинок – інтернат  на</w:t>
      </w:r>
      <w:r>
        <w:rPr>
          <w:rFonts w:ascii="Times New Roman" w:hAnsi="Times New Roman"/>
          <w:sz w:val="28"/>
          <w:szCs w:val="28"/>
          <w:lang w:val="uk-UA" w:eastAsia="ar-SA"/>
        </w:rPr>
        <w:t xml:space="preserve"> 2 особи</w:t>
      </w:r>
      <w:r w:rsidRPr="0060224F">
        <w:rPr>
          <w:rFonts w:ascii="Times New Roman" w:hAnsi="Times New Roman"/>
          <w:sz w:val="28"/>
          <w:szCs w:val="28"/>
          <w:lang w:val="uk-UA" w:eastAsia="ar-SA"/>
        </w:rPr>
        <w:t xml:space="preserve"> з інвалідністю.</w:t>
      </w:r>
    </w:p>
    <w:p w:rsidR="00CE2022" w:rsidRPr="0060224F" w:rsidRDefault="00CE2022" w:rsidP="00CE2022">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На обліку в У</w:t>
      </w:r>
      <w:r w:rsidRPr="0060224F">
        <w:rPr>
          <w:rFonts w:ascii="Times New Roman" w:hAnsi="Times New Roman"/>
          <w:sz w:val="28"/>
          <w:szCs w:val="28"/>
          <w:lang w:val="uk-UA"/>
        </w:rPr>
        <w:t>СЗН перебувають 57</w:t>
      </w:r>
      <w:r>
        <w:rPr>
          <w:rFonts w:ascii="Times New Roman" w:hAnsi="Times New Roman"/>
          <w:sz w:val="28"/>
          <w:szCs w:val="28"/>
          <w:lang w:val="uk-UA"/>
        </w:rPr>
        <w:t>4</w:t>
      </w:r>
      <w:r w:rsidRPr="0060224F">
        <w:rPr>
          <w:rFonts w:ascii="Times New Roman" w:hAnsi="Times New Roman"/>
          <w:sz w:val="28"/>
          <w:szCs w:val="28"/>
          <w:lang w:val="uk-UA"/>
        </w:rPr>
        <w:t xml:space="preserve"> громадян, які постраждали внаслідок аварії на ЧАЕС.</w:t>
      </w:r>
    </w:p>
    <w:p w:rsidR="00CE2022" w:rsidRPr="0060224F" w:rsidRDefault="00CE2022" w:rsidP="00CE2022">
      <w:pPr>
        <w:spacing w:after="0" w:line="240" w:lineRule="auto"/>
        <w:ind w:firstLine="720"/>
        <w:jc w:val="both"/>
        <w:rPr>
          <w:rFonts w:ascii="Times New Roman" w:hAnsi="Times New Roman"/>
          <w:sz w:val="28"/>
          <w:szCs w:val="28"/>
          <w:lang w:val="uk-UA"/>
        </w:rPr>
      </w:pPr>
      <w:r w:rsidRPr="0060224F">
        <w:rPr>
          <w:rFonts w:ascii="Times New Roman" w:hAnsi="Times New Roman"/>
          <w:sz w:val="28"/>
          <w:szCs w:val="28"/>
          <w:lang w:val="uk-UA"/>
        </w:rPr>
        <w:t xml:space="preserve"> Відповідно до Закону України «Про статус і соціальний захист громадян, які постраждали внаслідок Чорнобильської катастрофи» отримали пільги та компенсацій:</w:t>
      </w:r>
    </w:p>
    <w:p w:rsidR="00CE2022" w:rsidRPr="0060224F" w:rsidRDefault="00CE2022" w:rsidP="00CE2022">
      <w:pPr>
        <w:pStyle w:val="a8"/>
        <w:ind w:firstLine="708"/>
        <w:jc w:val="both"/>
        <w:rPr>
          <w:szCs w:val="28"/>
        </w:rPr>
      </w:pPr>
      <w:r w:rsidRPr="0060224F">
        <w:rPr>
          <w:szCs w:val="28"/>
        </w:rPr>
        <w:t>З</w:t>
      </w:r>
      <w:r>
        <w:rPr>
          <w:szCs w:val="28"/>
        </w:rPr>
        <w:t>а рахунок коштів державного бюджету 279</w:t>
      </w:r>
      <w:r w:rsidRPr="0060224F">
        <w:rPr>
          <w:szCs w:val="28"/>
        </w:rPr>
        <w:t xml:space="preserve"> особі </w:t>
      </w:r>
      <w:proofErr w:type="spellStart"/>
      <w:r>
        <w:rPr>
          <w:szCs w:val="28"/>
        </w:rPr>
        <w:t>нараховано</w:t>
      </w:r>
      <w:proofErr w:type="spellEnd"/>
      <w:r w:rsidRPr="0060224F">
        <w:rPr>
          <w:szCs w:val="28"/>
        </w:rPr>
        <w:t xml:space="preserve"> </w:t>
      </w:r>
      <w:r>
        <w:rPr>
          <w:szCs w:val="28"/>
        </w:rPr>
        <w:t>та виплачено</w:t>
      </w:r>
      <w:r w:rsidRPr="0060224F">
        <w:rPr>
          <w:szCs w:val="28"/>
        </w:rPr>
        <w:t xml:space="preserve"> щомісячну компенсацію на пільгове забезпечення продуктами харчування</w:t>
      </w:r>
      <w:r>
        <w:rPr>
          <w:szCs w:val="28"/>
        </w:rPr>
        <w:t xml:space="preserve"> на суму 216,4</w:t>
      </w:r>
      <w:r w:rsidRPr="0060224F">
        <w:rPr>
          <w:szCs w:val="28"/>
        </w:rPr>
        <w:t xml:space="preserve"> тис. грн.</w:t>
      </w:r>
    </w:p>
    <w:p w:rsidR="00CE2022" w:rsidRDefault="00CE2022" w:rsidP="00CE2022">
      <w:pPr>
        <w:pStyle w:val="a8"/>
        <w:ind w:firstLine="708"/>
        <w:jc w:val="both"/>
        <w:rPr>
          <w:szCs w:val="28"/>
        </w:rPr>
      </w:pPr>
      <w:r w:rsidRPr="0060224F">
        <w:rPr>
          <w:szCs w:val="28"/>
        </w:rPr>
        <w:t xml:space="preserve">За рахунок коштів державного бюджету  </w:t>
      </w:r>
      <w:r>
        <w:rPr>
          <w:szCs w:val="28"/>
        </w:rPr>
        <w:t xml:space="preserve">4 особи отримали </w:t>
      </w:r>
      <w:r w:rsidRPr="0060224F">
        <w:rPr>
          <w:szCs w:val="28"/>
        </w:rPr>
        <w:t>виплат</w:t>
      </w:r>
      <w:r>
        <w:rPr>
          <w:szCs w:val="28"/>
        </w:rPr>
        <w:t>у</w:t>
      </w:r>
      <w:r w:rsidRPr="0060224F">
        <w:rPr>
          <w:szCs w:val="28"/>
        </w:rPr>
        <w:t xml:space="preserve"> додаткової відпустки постраждалим внаслідок аварії на ЧАЕС   в сумі </w:t>
      </w:r>
      <w:r>
        <w:rPr>
          <w:szCs w:val="28"/>
        </w:rPr>
        <w:t>23,8</w:t>
      </w:r>
      <w:r w:rsidRPr="0060224F">
        <w:rPr>
          <w:szCs w:val="28"/>
        </w:rPr>
        <w:t xml:space="preserve"> тис. грн.</w:t>
      </w:r>
    </w:p>
    <w:p w:rsidR="00CE2022" w:rsidRDefault="00CE2022" w:rsidP="00CE2022">
      <w:pPr>
        <w:pStyle w:val="a8"/>
        <w:ind w:firstLine="708"/>
        <w:jc w:val="both"/>
        <w:rPr>
          <w:szCs w:val="28"/>
        </w:rPr>
      </w:pPr>
      <w:r>
        <w:rPr>
          <w:szCs w:val="28"/>
        </w:rPr>
        <w:t xml:space="preserve">12 осіб постраждалих внаслідок аварії на ЧАЕС 1 категорії пройшли санаторно-курортне лікування, виплата санаторно-курортним закладам становить 98,4 </w:t>
      </w:r>
      <w:proofErr w:type="spellStart"/>
      <w:r>
        <w:rPr>
          <w:szCs w:val="28"/>
        </w:rPr>
        <w:t>тис.грн</w:t>
      </w:r>
      <w:proofErr w:type="spellEnd"/>
      <w:r>
        <w:rPr>
          <w:szCs w:val="28"/>
        </w:rPr>
        <w:t>.</w:t>
      </w:r>
    </w:p>
    <w:p w:rsidR="00CE2022" w:rsidRDefault="00CE2022" w:rsidP="00CE2022">
      <w:pPr>
        <w:pStyle w:val="a8"/>
        <w:ind w:firstLine="708"/>
        <w:jc w:val="both"/>
        <w:rPr>
          <w:szCs w:val="28"/>
        </w:rPr>
      </w:pPr>
      <w:r>
        <w:rPr>
          <w:szCs w:val="28"/>
        </w:rPr>
        <w:t>З обласного бюджету виділені кошти на безкоштовне надання ліків для громадян потерпілих внаслідок аварії на ЧАЕС за рецептами лікарів в сумі 75,4 тис. грн.</w:t>
      </w:r>
    </w:p>
    <w:p w:rsidR="00CE2022" w:rsidRDefault="00CE2022" w:rsidP="00CE2022">
      <w:pPr>
        <w:pStyle w:val="a8"/>
        <w:ind w:firstLine="708"/>
        <w:jc w:val="both"/>
        <w:rPr>
          <w:szCs w:val="28"/>
        </w:rPr>
      </w:pPr>
      <w:r>
        <w:rPr>
          <w:szCs w:val="28"/>
        </w:rPr>
        <w:t>Нарахована компенсація за невикористану санаторно-курортну путівку 12 особам з інвалідністю на суму 5,08 тис грн.</w:t>
      </w:r>
    </w:p>
    <w:p w:rsidR="00CE2022" w:rsidRDefault="00CE2022" w:rsidP="00CE2022">
      <w:pPr>
        <w:pStyle w:val="a8"/>
        <w:ind w:firstLine="708"/>
        <w:jc w:val="both"/>
        <w:rPr>
          <w:szCs w:val="28"/>
        </w:rPr>
      </w:pPr>
      <w:r>
        <w:rPr>
          <w:szCs w:val="28"/>
        </w:rPr>
        <w:t xml:space="preserve">16 осіб з інвалідністю пройшли санаторно-курортне лікування ( 1 з супроводом) на суму 148,8 тис. грн. </w:t>
      </w:r>
    </w:p>
    <w:p w:rsidR="00CE2022" w:rsidRPr="0060224F" w:rsidRDefault="00CE2022" w:rsidP="00CE2022">
      <w:pPr>
        <w:pStyle w:val="a8"/>
        <w:ind w:firstLine="708"/>
        <w:jc w:val="both"/>
        <w:rPr>
          <w:rFonts w:eastAsia="Calibri"/>
          <w:szCs w:val="28"/>
          <w:lang w:eastAsia="en-US"/>
        </w:rPr>
      </w:pPr>
      <w:r>
        <w:rPr>
          <w:szCs w:val="28"/>
        </w:rPr>
        <w:t xml:space="preserve">Проведено нарахування ветеранам війни  виплати Щорічної одноразової допомоги до 5 травня  на суму 6540,66 </w:t>
      </w:r>
      <w:proofErr w:type="spellStart"/>
      <w:r>
        <w:rPr>
          <w:szCs w:val="28"/>
        </w:rPr>
        <w:t>тис.грн</w:t>
      </w:r>
      <w:proofErr w:type="spellEnd"/>
      <w:r>
        <w:rPr>
          <w:szCs w:val="28"/>
        </w:rPr>
        <w:t>.</w:t>
      </w:r>
    </w:p>
    <w:p w:rsidR="001B42AE" w:rsidRPr="006B2E89" w:rsidRDefault="001B42AE" w:rsidP="001B42AE">
      <w:pPr>
        <w:pStyle w:val="a7"/>
        <w:widowControl w:val="0"/>
        <w:suppressAutoHyphens/>
        <w:spacing w:after="0" w:line="240" w:lineRule="auto"/>
        <w:jc w:val="both"/>
        <w:rPr>
          <w:rFonts w:ascii="Times New Roman" w:hAnsi="Times New Roman"/>
          <w:sz w:val="28"/>
          <w:szCs w:val="28"/>
          <w:lang w:val="uk-UA"/>
        </w:rPr>
      </w:pPr>
    </w:p>
    <w:p w:rsidR="008772AB" w:rsidRPr="008772AB" w:rsidRDefault="008772AB" w:rsidP="006B2E89">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8772AB">
        <w:rPr>
          <w:rFonts w:ascii="Times New Roman" w:eastAsia="WenQuanYi Micro Hei" w:hAnsi="Times New Roman"/>
          <w:b/>
          <w:sz w:val="28"/>
          <w:szCs w:val="28"/>
        </w:rPr>
        <w:t xml:space="preserve">Сектор </w:t>
      </w:r>
      <w:proofErr w:type="spellStart"/>
      <w:r w:rsidRPr="008772AB">
        <w:rPr>
          <w:rFonts w:ascii="Times New Roman" w:eastAsia="WenQuanYi Micro Hei" w:hAnsi="Times New Roman"/>
          <w:b/>
          <w:sz w:val="28"/>
          <w:szCs w:val="28"/>
        </w:rPr>
        <w:t>комп</w:t>
      </w:r>
      <w:proofErr w:type="gramStart"/>
      <w:r w:rsidRPr="008772AB">
        <w:rPr>
          <w:rFonts w:ascii="Times New Roman" w:eastAsia="WenQuanYi Micro Hei" w:hAnsi="Times New Roman"/>
          <w:b/>
          <w:sz w:val="28"/>
          <w:szCs w:val="28"/>
        </w:rPr>
        <w:t>`ю</w:t>
      </w:r>
      <w:proofErr w:type="gramEnd"/>
      <w:r w:rsidRPr="008772AB">
        <w:rPr>
          <w:rFonts w:ascii="Times New Roman" w:eastAsia="WenQuanYi Micro Hei" w:hAnsi="Times New Roman"/>
          <w:b/>
          <w:sz w:val="28"/>
          <w:szCs w:val="28"/>
        </w:rPr>
        <w:t>терного</w:t>
      </w:r>
      <w:proofErr w:type="spellEnd"/>
      <w:r w:rsidRPr="008772AB">
        <w:rPr>
          <w:rFonts w:ascii="Times New Roman" w:eastAsia="WenQuanYi Micro Hei" w:hAnsi="Times New Roman"/>
          <w:b/>
          <w:sz w:val="28"/>
          <w:szCs w:val="28"/>
        </w:rPr>
        <w:t xml:space="preserve"> та </w:t>
      </w:r>
      <w:proofErr w:type="spellStart"/>
      <w:r w:rsidRPr="008772AB">
        <w:rPr>
          <w:rFonts w:ascii="Times New Roman" w:eastAsia="WenQuanYi Micro Hei" w:hAnsi="Times New Roman"/>
          <w:b/>
          <w:sz w:val="28"/>
          <w:szCs w:val="28"/>
        </w:rPr>
        <w:t>програмного</w:t>
      </w:r>
      <w:proofErr w:type="spellEnd"/>
      <w:r w:rsidRPr="008772AB">
        <w:rPr>
          <w:rFonts w:ascii="Times New Roman" w:eastAsia="WenQuanYi Micro Hei" w:hAnsi="Times New Roman"/>
          <w:b/>
          <w:sz w:val="28"/>
          <w:szCs w:val="28"/>
        </w:rPr>
        <w:t xml:space="preserve"> </w:t>
      </w:r>
      <w:proofErr w:type="spellStart"/>
      <w:r w:rsidRPr="008772AB">
        <w:rPr>
          <w:rFonts w:ascii="Times New Roman" w:eastAsia="WenQuanYi Micro Hei" w:hAnsi="Times New Roman"/>
          <w:b/>
          <w:sz w:val="28"/>
          <w:szCs w:val="28"/>
        </w:rPr>
        <w:t>обслуговування</w:t>
      </w:r>
      <w:proofErr w:type="spellEnd"/>
      <w:r w:rsidRPr="008772AB">
        <w:rPr>
          <w:rFonts w:ascii="Times New Roman" w:eastAsia="WenQuanYi Micro Hei" w:hAnsi="Times New Roman"/>
          <w:b/>
          <w:sz w:val="28"/>
          <w:szCs w:val="28"/>
        </w:rPr>
        <w:t>:</w:t>
      </w:r>
    </w:p>
    <w:p w:rsidR="006B2E89" w:rsidRDefault="006B2E89" w:rsidP="006B2E89">
      <w:pPr>
        <w:pStyle w:val="aa"/>
        <w:spacing w:before="0" w:beforeAutospacing="0" w:after="0" w:afterAutospacing="0" w:line="276" w:lineRule="auto"/>
        <w:ind w:firstLine="709"/>
        <w:jc w:val="both"/>
      </w:pPr>
      <w:r>
        <w:rPr>
          <w:color w:val="000000"/>
          <w:sz w:val="28"/>
          <w:szCs w:val="28"/>
        </w:rPr>
        <w:t>Протягом  ІІ</w:t>
      </w:r>
      <w:r>
        <w:rPr>
          <w:color w:val="000000"/>
          <w:sz w:val="28"/>
          <w:szCs w:val="28"/>
          <w:lang w:val="en-US"/>
        </w:rPr>
        <w:t>I</w:t>
      </w:r>
      <w:r>
        <w:rPr>
          <w:color w:val="000000"/>
          <w:sz w:val="28"/>
          <w:szCs w:val="28"/>
        </w:rPr>
        <w:t xml:space="preserve"> кварталу 2022 року сектор проводив постійно системні завдання різних відділів та секторів. Щоденно проводиться робота, щодо налагодження комп’ютерів та спеціалізованих програм. Створюються щоденно копії баз, та щомісячно передається бази даних «АСОПД», «Житлові субсидії», «ЄДАРП» в інформаційно-обчислювальний центр департамент соціального </w:t>
      </w:r>
      <w:r>
        <w:rPr>
          <w:color w:val="000000"/>
          <w:sz w:val="28"/>
          <w:szCs w:val="28"/>
        </w:rPr>
        <w:lastRenderedPageBreak/>
        <w:t xml:space="preserve">захисту населення Закарпатської обласної військової адміністрації. По запиту відділів або секторів надаються дані за допомогою інформаційно-пошукової системи. Проведено автоматичний розрахунок субсидій відповідно до методичних рекомендацій, згідно з Положенням про порядок призначення житлових субсидій, затвердженим постановою Кабінету Міністрів України. Щомісячно формуються реєстри на виплату монетизація субсидій у готівковій формі та передається на ДП ІОЦ </w:t>
      </w:r>
      <w:proofErr w:type="spellStart"/>
      <w:r>
        <w:rPr>
          <w:color w:val="000000"/>
          <w:sz w:val="28"/>
          <w:szCs w:val="28"/>
        </w:rPr>
        <w:t>Мінсоцполітики</w:t>
      </w:r>
      <w:proofErr w:type="spellEnd"/>
      <w:r>
        <w:rPr>
          <w:color w:val="000000"/>
          <w:sz w:val="28"/>
          <w:szCs w:val="28"/>
        </w:rPr>
        <w:t xml:space="preserve"> України. Проводиться нарахування державних соціальних допомог. Також постійно надаються відомості на виплату банкам. Виконується надсилання запитів до ДФС, ПФУ та ІОЦ </w:t>
      </w:r>
      <w:proofErr w:type="spellStart"/>
      <w:r>
        <w:rPr>
          <w:color w:val="000000"/>
          <w:sz w:val="28"/>
          <w:szCs w:val="28"/>
        </w:rPr>
        <w:t>Мінсоцполітики</w:t>
      </w:r>
      <w:proofErr w:type="spellEnd"/>
      <w:r>
        <w:rPr>
          <w:color w:val="000000"/>
          <w:sz w:val="28"/>
          <w:szCs w:val="28"/>
        </w:rPr>
        <w:t xml:space="preserve"> України. Ведеться постійне коректування довідників баз даних до використання.</w:t>
      </w:r>
    </w:p>
    <w:p w:rsidR="006B2E89" w:rsidRPr="00337C9D" w:rsidRDefault="006B2E89" w:rsidP="006B2E89">
      <w:pPr>
        <w:pStyle w:val="aa"/>
        <w:spacing w:before="0" w:beforeAutospacing="0" w:after="0" w:afterAutospacing="0" w:line="276" w:lineRule="auto"/>
        <w:ind w:firstLine="709"/>
        <w:jc w:val="both"/>
        <w:rPr>
          <w:color w:val="000000"/>
          <w:sz w:val="28"/>
          <w:szCs w:val="28"/>
        </w:rPr>
      </w:pPr>
      <w:r w:rsidRPr="00280B36">
        <w:rPr>
          <w:color w:val="000000"/>
          <w:sz w:val="28"/>
          <w:szCs w:val="28"/>
        </w:rPr>
        <w:t xml:space="preserve">В період </w:t>
      </w:r>
      <w:r w:rsidRPr="002A2E87">
        <w:rPr>
          <w:color w:val="000000"/>
          <w:sz w:val="28"/>
          <w:szCs w:val="28"/>
          <w:lang w:val="ru-RU"/>
        </w:rPr>
        <w:t>3</w:t>
      </w:r>
      <w:r w:rsidRPr="00280B36">
        <w:rPr>
          <w:color w:val="000000"/>
          <w:sz w:val="28"/>
          <w:szCs w:val="28"/>
        </w:rPr>
        <w:t xml:space="preserve"> кварталу 2022 року було проведено </w:t>
      </w:r>
      <w:r w:rsidRPr="002A2E87">
        <w:rPr>
          <w:color w:val="000000"/>
          <w:sz w:val="28"/>
          <w:szCs w:val="28"/>
          <w:lang w:val="ru-RU"/>
        </w:rPr>
        <w:t>9</w:t>
      </w:r>
      <w:r w:rsidRPr="00280B36">
        <w:rPr>
          <w:color w:val="000000"/>
          <w:sz w:val="28"/>
          <w:szCs w:val="28"/>
        </w:rPr>
        <w:t xml:space="preserve"> </w:t>
      </w:r>
      <w:r>
        <w:rPr>
          <w:color w:val="000000"/>
          <w:sz w:val="28"/>
          <w:szCs w:val="28"/>
        </w:rPr>
        <w:t xml:space="preserve">траншів </w:t>
      </w:r>
      <w:r w:rsidRPr="00280B36">
        <w:rPr>
          <w:color w:val="000000"/>
          <w:sz w:val="28"/>
          <w:szCs w:val="28"/>
        </w:rPr>
        <w:t>нарахування допомоги для ВПО. У зв’язку зі збільшенням навантаження надано доступ для більшої кількості працівників управління до системи формування довідок ВПО і призначення допомоги. Проведено продовження допомоги ВПО.</w:t>
      </w:r>
      <w:r w:rsidRPr="00337C9D">
        <w:rPr>
          <w:color w:val="000000"/>
          <w:sz w:val="28"/>
          <w:szCs w:val="28"/>
          <w:lang w:val="ru-RU"/>
        </w:rPr>
        <w:t xml:space="preserve"> </w:t>
      </w:r>
      <w:proofErr w:type="spellStart"/>
      <w:r>
        <w:rPr>
          <w:color w:val="000000"/>
          <w:sz w:val="28"/>
          <w:szCs w:val="28"/>
          <w:lang w:val="ru-RU"/>
        </w:rPr>
        <w:t>Виконується</w:t>
      </w:r>
      <w:proofErr w:type="spellEnd"/>
      <w:r>
        <w:rPr>
          <w:color w:val="000000"/>
          <w:sz w:val="28"/>
          <w:szCs w:val="28"/>
          <w:lang w:val="ru-RU"/>
        </w:rPr>
        <w:t xml:space="preserve"> пост</w:t>
      </w:r>
      <w:proofErr w:type="spellStart"/>
      <w:r>
        <w:rPr>
          <w:color w:val="000000"/>
          <w:sz w:val="28"/>
          <w:szCs w:val="28"/>
        </w:rPr>
        <w:t>ійне</w:t>
      </w:r>
      <w:proofErr w:type="spellEnd"/>
      <w:r>
        <w:rPr>
          <w:color w:val="000000"/>
          <w:sz w:val="28"/>
          <w:szCs w:val="28"/>
        </w:rPr>
        <w:t xml:space="preserve"> опрацювання списків двійників ВПО. </w:t>
      </w:r>
    </w:p>
    <w:p w:rsidR="006B2E89" w:rsidRDefault="006B2E89" w:rsidP="006B2E89">
      <w:pPr>
        <w:pStyle w:val="aa"/>
        <w:spacing w:before="0" w:beforeAutospacing="0" w:after="0" w:afterAutospacing="0" w:line="276" w:lineRule="auto"/>
        <w:ind w:firstLine="709"/>
        <w:jc w:val="both"/>
        <w:rPr>
          <w:color w:val="000000"/>
          <w:sz w:val="28"/>
          <w:szCs w:val="28"/>
        </w:rPr>
      </w:pPr>
      <w:r>
        <w:rPr>
          <w:color w:val="000000"/>
          <w:sz w:val="28"/>
          <w:szCs w:val="28"/>
        </w:rPr>
        <w:t>Щомісячно проводиться синхронізація баз даних з ПФУ (зворотна міграція). Створюються та обробляються звіти в програмно-технологічному комплексі «Моніторинг стану соціального захисту населення» та оновлюється програмний засіб.</w:t>
      </w:r>
    </w:p>
    <w:p w:rsidR="006B2E89" w:rsidRPr="00B24942" w:rsidRDefault="006B2E89" w:rsidP="006B2E89">
      <w:pPr>
        <w:pStyle w:val="aa"/>
        <w:spacing w:before="0" w:beforeAutospacing="0" w:after="0" w:afterAutospacing="0" w:line="276" w:lineRule="auto"/>
        <w:ind w:firstLine="709"/>
        <w:jc w:val="both"/>
        <w:rPr>
          <w:sz w:val="28"/>
          <w:szCs w:val="28"/>
        </w:rPr>
      </w:pPr>
      <w:r w:rsidRPr="00B24942">
        <w:rPr>
          <w:sz w:val="28"/>
          <w:szCs w:val="28"/>
        </w:rPr>
        <w:t>З метою підготовки до здійснення організації процесу впровадження ЄІССС відповідно до порядку експерименту, були зареєстровані працівники управління . З вересня місяці приймаємо участь у нарадах-навчаннях по роботі з внутрішньо переміщеними особами у ЄІССС.  Було здійснено тестову міграцію в тестове середовище прикладного програмного забезпечення єдиної інформаційної системи соціальної сфери.</w:t>
      </w:r>
    </w:p>
    <w:p w:rsidR="006B2E89" w:rsidRDefault="006B2E89" w:rsidP="006B2E89">
      <w:pPr>
        <w:pStyle w:val="aa"/>
        <w:spacing w:before="0" w:beforeAutospacing="0" w:after="0" w:afterAutospacing="0" w:line="276" w:lineRule="auto"/>
        <w:ind w:firstLine="709"/>
        <w:jc w:val="both"/>
      </w:pPr>
      <w:r>
        <w:rPr>
          <w:color w:val="000000"/>
          <w:sz w:val="28"/>
          <w:szCs w:val="28"/>
        </w:rPr>
        <w:t xml:space="preserve">Також постійно ведеться робота, щодо розміщення інформації на офіційній сторінці в мережі </w:t>
      </w:r>
      <w:proofErr w:type="spellStart"/>
      <w:r>
        <w:rPr>
          <w:color w:val="000000"/>
          <w:sz w:val="28"/>
          <w:szCs w:val="28"/>
        </w:rPr>
        <w:t>Facebook</w:t>
      </w:r>
      <w:proofErr w:type="spellEnd"/>
      <w:r>
        <w:rPr>
          <w:color w:val="000000"/>
          <w:sz w:val="28"/>
          <w:szCs w:val="28"/>
        </w:rPr>
        <w:t>, надаються інформації для опублікування на офіційному порталі Мукачівської міської ради «https://www.mukachevo-rada.gov.ua/». Надається інформація про роботу управління для її подальшого оприлюднення на сайт Мукачівської міської ради, з метою покращення позиції міста в рейтингу прозорості міст України.</w:t>
      </w:r>
    </w:p>
    <w:p w:rsidR="006B2E89" w:rsidRDefault="006B2E89" w:rsidP="006B2E89">
      <w:pPr>
        <w:pStyle w:val="aa"/>
        <w:spacing w:before="0" w:beforeAutospacing="0" w:after="0" w:afterAutospacing="0" w:line="276" w:lineRule="auto"/>
        <w:ind w:firstLine="709"/>
        <w:jc w:val="both"/>
        <w:rPr>
          <w:color w:val="000000"/>
          <w:sz w:val="28"/>
          <w:szCs w:val="28"/>
        </w:rPr>
      </w:pPr>
      <w:r>
        <w:rPr>
          <w:color w:val="000000"/>
          <w:sz w:val="28"/>
          <w:szCs w:val="28"/>
        </w:rPr>
        <w:t>Постійно організовується проведення ремонту та модернізації комп’ютерної техніки у разі наявності фінансування. Сприяємо підвищенню навички роботи на комп’ютерній техніці та роботи зі спеціальними програмним забезпеченням.</w:t>
      </w:r>
    </w:p>
    <w:p w:rsidR="001B42AE" w:rsidRDefault="001B42AE" w:rsidP="006B2E89">
      <w:pPr>
        <w:pStyle w:val="aa"/>
        <w:spacing w:before="0" w:beforeAutospacing="0" w:after="0" w:afterAutospacing="0" w:line="276" w:lineRule="auto"/>
        <w:ind w:firstLine="709"/>
        <w:jc w:val="both"/>
      </w:pPr>
    </w:p>
    <w:p w:rsidR="001839CD" w:rsidRPr="00F56E00"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proofErr w:type="spellStart"/>
      <w:r w:rsidRPr="00F56E00">
        <w:rPr>
          <w:rFonts w:ascii="Times New Roman" w:eastAsia="WenQuanYi Micro Hei" w:hAnsi="Times New Roman"/>
          <w:b/>
          <w:bCs/>
          <w:sz w:val="28"/>
          <w:szCs w:val="28"/>
        </w:rPr>
        <w:t>Відділ</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персоніфікованого</w:t>
      </w:r>
      <w:proofErr w:type="spellEnd"/>
      <w:r w:rsidRPr="00F56E00">
        <w:rPr>
          <w:rFonts w:ascii="Times New Roman" w:eastAsia="WenQuanYi Micro Hei" w:hAnsi="Times New Roman"/>
          <w:b/>
          <w:bCs/>
          <w:sz w:val="28"/>
          <w:szCs w:val="28"/>
        </w:rPr>
        <w:t xml:space="preserve"> </w:t>
      </w:r>
      <w:proofErr w:type="spellStart"/>
      <w:proofErr w:type="gramStart"/>
      <w:r w:rsidRPr="00F56E00">
        <w:rPr>
          <w:rFonts w:ascii="Times New Roman" w:eastAsia="WenQuanYi Micro Hei" w:hAnsi="Times New Roman"/>
          <w:b/>
          <w:bCs/>
          <w:sz w:val="28"/>
          <w:szCs w:val="28"/>
        </w:rPr>
        <w:t>обл</w:t>
      </w:r>
      <w:proofErr w:type="gramEnd"/>
      <w:r w:rsidRPr="00F56E00">
        <w:rPr>
          <w:rFonts w:ascii="Times New Roman" w:eastAsia="WenQuanYi Micro Hei" w:hAnsi="Times New Roman"/>
          <w:b/>
          <w:bCs/>
          <w:sz w:val="28"/>
          <w:szCs w:val="28"/>
        </w:rPr>
        <w:t>іку</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отримувачів</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пільг</w:t>
      </w:r>
      <w:proofErr w:type="spellEnd"/>
      <w:r w:rsidRPr="00F56E00">
        <w:rPr>
          <w:rFonts w:ascii="Times New Roman" w:eastAsia="WenQuanYi Micro Hei" w:hAnsi="Times New Roman"/>
          <w:b/>
          <w:bCs/>
          <w:sz w:val="28"/>
          <w:szCs w:val="28"/>
        </w:rPr>
        <w:t xml:space="preserve">, </w:t>
      </w:r>
      <w:proofErr w:type="spellStart"/>
      <w:r w:rsidRPr="00F56E00">
        <w:rPr>
          <w:rFonts w:ascii="Times New Roman" w:eastAsia="WenQuanYi Micro Hei" w:hAnsi="Times New Roman"/>
          <w:b/>
          <w:bCs/>
          <w:sz w:val="28"/>
          <w:szCs w:val="28"/>
        </w:rPr>
        <w:t>гарантій</w:t>
      </w:r>
      <w:proofErr w:type="spellEnd"/>
      <w:r w:rsidRPr="00F56E00">
        <w:rPr>
          <w:rFonts w:ascii="Times New Roman" w:eastAsia="WenQuanYi Micro Hei" w:hAnsi="Times New Roman"/>
          <w:b/>
          <w:bCs/>
          <w:sz w:val="28"/>
          <w:szCs w:val="28"/>
        </w:rPr>
        <w:t xml:space="preserve"> та </w:t>
      </w:r>
      <w:proofErr w:type="spellStart"/>
      <w:r w:rsidRPr="00F56E00">
        <w:rPr>
          <w:rFonts w:ascii="Times New Roman" w:eastAsia="WenQuanYi Micro Hei" w:hAnsi="Times New Roman"/>
          <w:b/>
          <w:bCs/>
          <w:sz w:val="28"/>
          <w:szCs w:val="28"/>
        </w:rPr>
        <w:t>компенсацій</w:t>
      </w:r>
      <w:proofErr w:type="spellEnd"/>
      <w:r w:rsidRPr="00F56E00">
        <w:rPr>
          <w:rFonts w:ascii="Times New Roman" w:eastAsia="WenQuanYi Micro Hei" w:hAnsi="Times New Roman"/>
          <w:b/>
          <w:bCs/>
          <w:sz w:val="28"/>
          <w:szCs w:val="28"/>
        </w:rPr>
        <w:t xml:space="preserve">: </w:t>
      </w:r>
    </w:p>
    <w:p w:rsidR="00261CA8" w:rsidRPr="00261CA8" w:rsidRDefault="00261CA8" w:rsidP="00261CA8">
      <w:pPr>
        <w:widowControl w:val="0"/>
        <w:suppressAutoHyphens/>
        <w:spacing w:after="0" w:line="240" w:lineRule="auto"/>
        <w:ind w:left="710" w:firstLine="705"/>
        <w:jc w:val="both"/>
        <w:rPr>
          <w:rFonts w:ascii="Times New Roman" w:eastAsia="WenQuanYi Micro Hei" w:hAnsi="Times New Roman"/>
          <w:sz w:val="28"/>
          <w:szCs w:val="28"/>
          <w:lang w:val="uk-UA"/>
        </w:rPr>
      </w:pPr>
      <w:r w:rsidRPr="00261CA8">
        <w:rPr>
          <w:rFonts w:ascii="Times New Roman" w:eastAsia="WenQuanYi Micro Hei" w:hAnsi="Times New Roman"/>
          <w:sz w:val="28"/>
          <w:szCs w:val="28"/>
          <w:lang w:val="uk-UA"/>
        </w:rPr>
        <w:t xml:space="preserve">Станом на 30.09.2022 року, згідно </w:t>
      </w:r>
      <w:proofErr w:type="spellStart"/>
      <w:r w:rsidRPr="00261CA8">
        <w:rPr>
          <w:rFonts w:ascii="Times New Roman" w:eastAsia="WenQuanYi Micro Hei" w:hAnsi="Times New Roman"/>
          <w:sz w:val="28"/>
          <w:szCs w:val="28"/>
          <w:lang w:val="uk-UA"/>
        </w:rPr>
        <w:t>Реєсту-Н</w:t>
      </w:r>
      <w:proofErr w:type="spellEnd"/>
      <w:r w:rsidRPr="00261CA8">
        <w:rPr>
          <w:rFonts w:ascii="Times New Roman" w:eastAsia="WenQuanYi Micro Hei" w:hAnsi="Times New Roman"/>
          <w:sz w:val="28"/>
          <w:szCs w:val="28"/>
          <w:lang w:val="uk-UA"/>
        </w:rPr>
        <w:t xml:space="preserve">, в ЄДАРП перебуває 15620 електронних справ пільговиків. За період липень-вересень 2022 року внесено в базу ЄДАРП та опрацьовано 209 справ пільгових </w:t>
      </w:r>
      <w:r w:rsidRPr="00261CA8">
        <w:rPr>
          <w:rFonts w:ascii="Times New Roman" w:eastAsia="WenQuanYi Micro Hei" w:hAnsi="Times New Roman"/>
          <w:sz w:val="28"/>
          <w:szCs w:val="28"/>
          <w:lang w:val="uk-UA"/>
        </w:rPr>
        <w:lastRenderedPageBreak/>
        <w:t xml:space="preserve">категорій, щодо надання пільг на оплату житлово-комунальних послуг. Надано письмові відповіді на звернення громадян 49 особам, 205 осіб пільгових категорій було знято з обліку ЄДАРП по списках </w:t>
      </w:r>
      <w:proofErr w:type="spellStart"/>
      <w:r w:rsidRPr="00261CA8">
        <w:rPr>
          <w:rFonts w:ascii="Times New Roman" w:eastAsia="WenQuanYi Micro Hei" w:hAnsi="Times New Roman"/>
          <w:sz w:val="28"/>
          <w:szCs w:val="28"/>
          <w:lang w:val="uk-UA"/>
        </w:rPr>
        <w:t>вибувших</w:t>
      </w:r>
      <w:proofErr w:type="spellEnd"/>
      <w:r w:rsidRPr="00261CA8">
        <w:rPr>
          <w:rFonts w:ascii="Times New Roman" w:eastAsia="WenQuanYi Micro Hei" w:hAnsi="Times New Roman"/>
          <w:sz w:val="28"/>
          <w:szCs w:val="28"/>
          <w:lang w:val="uk-UA"/>
        </w:rPr>
        <w:t xml:space="preserve"> та померлих громадян, опрацьовано 206 справ відповідно до верифікації. </w:t>
      </w:r>
    </w:p>
    <w:p w:rsidR="00261CA8" w:rsidRPr="00261CA8" w:rsidRDefault="00261CA8" w:rsidP="00261CA8">
      <w:pPr>
        <w:widowControl w:val="0"/>
        <w:suppressAutoHyphens/>
        <w:spacing w:after="0" w:line="240" w:lineRule="auto"/>
        <w:ind w:left="710"/>
        <w:jc w:val="both"/>
        <w:rPr>
          <w:rFonts w:ascii="Times New Roman" w:eastAsia="WenQuanYi Micro Hei" w:hAnsi="Times New Roman"/>
          <w:sz w:val="28"/>
          <w:szCs w:val="28"/>
          <w:lang w:val="uk-UA"/>
        </w:rPr>
      </w:pPr>
      <w:proofErr w:type="spellStart"/>
      <w:r w:rsidRPr="00261CA8">
        <w:rPr>
          <w:rFonts w:ascii="Times New Roman" w:eastAsia="WenQuanYi Micro Hei" w:hAnsi="Times New Roman"/>
          <w:sz w:val="28"/>
          <w:szCs w:val="28"/>
          <w:lang w:val="uk-UA"/>
        </w:rPr>
        <w:t>Нараховано</w:t>
      </w:r>
      <w:proofErr w:type="spellEnd"/>
      <w:r w:rsidRPr="00261CA8">
        <w:rPr>
          <w:rFonts w:ascii="Times New Roman" w:eastAsia="WenQuanYi Micro Hei" w:hAnsi="Times New Roman"/>
          <w:sz w:val="28"/>
          <w:szCs w:val="28"/>
          <w:lang w:val="uk-UA"/>
        </w:rPr>
        <w:t xml:space="preserve"> пільг на оплату житлово-комунальних послуг 4420 особам на суму 5 091 663,52 грн., в тому числі </w:t>
      </w:r>
      <w:proofErr w:type="spellStart"/>
      <w:r w:rsidRPr="00261CA8">
        <w:rPr>
          <w:rFonts w:ascii="Times New Roman" w:eastAsia="WenQuanYi Micro Hei" w:hAnsi="Times New Roman"/>
          <w:sz w:val="28"/>
          <w:szCs w:val="28"/>
          <w:lang w:val="uk-UA"/>
        </w:rPr>
        <w:t>монетизовано</w:t>
      </w:r>
      <w:proofErr w:type="spellEnd"/>
      <w:r w:rsidRPr="00261CA8">
        <w:rPr>
          <w:rFonts w:ascii="Times New Roman" w:eastAsia="WenQuanYi Micro Hei" w:hAnsi="Times New Roman"/>
          <w:sz w:val="28"/>
          <w:szCs w:val="28"/>
          <w:lang w:val="uk-UA"/>
        </w:rPr>
        <w:t>:</w:t>
      </w:r>
    </w:p>
    <w:p w:rsidR="00261CA8" w:rsidRPr="00261CA8" w:rsidRDefault="00261CA8" w:rsidP="00261CA8">
      <w:pPr>
        <w:widowControl w:val="0"/>
        <w:numPr>
          <w:ilvl w:val="0"/>
          <w:numId w:val="42"/>
        </w:numPr>
        <w:suppressAutoHyphens/>
        <w:spacing w:after="0" w:line="240" w:lineRule="auto"/>
        <w:jc w:val="both"/>
        <w:rPr>
          <w:rFonts w:ascii="Times New Roman" w:eastAsia="WenQuanYi Micro Hei" w:hAnsi="Times New Roman"/>
          <w:sz w:val="28"/>
          <w:szCs w:val="28"/>
          <w:lang w:val="uk-UA"/>
        </w:rPr>
      </w:pPr>
      <w:proofErr w:type="spellStart"/>
      <w:r w:rsidRPr="00261CA8">
        <w:rPr>
          <w:rFonts w:ascii="Times New Roman" w:eastAsia="WenQuanYi Micro Hei" w:hAnsi="Times New Roman"/>
          <w:sz w:val="28"/>
          <w:szCs w:val="28"/>
          <w:lang w:val="uk-UA"/>
        </w:rPr>
        <w:t>безготівкою</w:t>
      </w:r>
      <w:proofErr w:type="spellEnd"/>
      <w:r w:rsidRPr="00261CA8">
        <w:rPr>
          <w:rFonts w:ascii="Times New Roman" w:eastAsia="WenQuanYi Micro Hei" w:hAnsi="Times New Roman"/>
          <w:sz w:val="28"/>
          <w:szCs w:val="28"/>
          <w:lang w:val="uk-UA"/>
        </w:rPr>
        <w:t xml:space="preserve"> 2219 особам;</w:t>
      </w:r>
    </w:p>
    <w:p w:rsidR="00261CA8" w:rsidRPr="00261CA8" w:rsidRDefault="00261CA8" w:rsidP="00261CA8">
      <w:pPr>
        <w:widowControl w:val="0"/>
        <w:numPr>
          <w:ilvl w:val="0"/>
          <w:numId w:val="42"/>
        </w:numPr>
        <w:suppressAutoHyphens/>
        <w:spacing w:after="0" w:line="240" w:lineRule="auto"/>
        <w:jc w:val="both"/>
        <w:rPr>
          <w:rFonts w:ascii="Times New Roman" w:eastAsia="WenQuanYi Micro Hei" w:hAnsi="Times New Roman"/>
          <w:sz w:val="28"/>
          <w:szCs w:val="28"/>
          <w:lang w:val="uk-UA"/>
        </w:rPr>
      </w:pPr>
      <w:r w:rsidRPr="00261CA8">
        <w:rPr>
          <w:rFonts w:ascii="Times New Roman" w:eastAsia="WenQuanYi Micro Hei" w:hAnsi="Times New Roman"/>
          <w:sz w:val="28"/>
          <w:szCs w:val="28"/>
          <w:lang w:val="uk-UA"/>
        </w:rPr>
        <w:t>готівкою 2201 особам .</w:t>
      </w:r>
    </w:p>
    <w:p w:rsidR="00261CA8" w:rsidRPr="00261CA8" w:rsidRDefault="00261CA8" w:rsidP="00261CA8">
      <w:pPr>
        <w:widowControl w:val="0"/>
        <w:suppressAutoHyphens/>
        <w:spacing w:after="0" w:line="240" w:lineRule="auto"/>
        <w:ind w:left="710"/>
        <w:jc w:val="both"/>
        <w:rPr>
          <w:rFonts w:ascii="Times New Roman" w:eastAsia="WenQuanYi Micro Hei" w:hAnsi="Times New Roman"/>
          <w:sz w:val="28"/>
          <w:szCs w:val="28"/>
          <w:lang w:val="uk-UA"/>
        </w:rPr>
      </w:pPr>
      <w:r w:rsidRPr="00261CA8">
        <w:rPr>
          <w:rFonts w:ascii="Times New Roman" w:eastAsia="WenQuanYi Micro Hei" w:hAnsi="Times New Roman"/>
          <w:sz w:val="28"/>
          <w:szCs w:val="28"/>
          <w:lang w:val="uk-UA"/>
        </w:rPr>
        <w:t>Надано компенсацію 9 сім`ям на придбання твердого палива та скрапленого газу на суму – 15230, 42 грн.</w:t>
      </w:r>
    </w:p>
    <w:p w:rsidR="00261CA8" w:rsidRPr="00261CA8" w:rsidRDefault="00261CA8" w:rsidP="00261CA8">
      <w:pPr>
        <w:widowControl w:val="0"/>
        <w:suppressAutoHyphens/>
        <w:spacing w:after="0" w:line="240" w:lineRule="auto"/>
        <w:ind w:left="710"/>
        <w:jc w:val="both"/>
        <w:rPr>
          <w:rFonts w:ascii="Times New Roman" w:eastAsia="WenQuanYi Micro Hei" w:hAnsi="Times New Roman"/>
          <w:sz w:val="28"/>
          <w:szCs w:val="28"/>
          <w:lang w:val="uk-UA"/>
        </w:rPr>
      </w:pPr>
      <w:r w:rsidRPr="00261CA8">
        <w:rPr>
          <w:rFonts w:ascii="Times New Roman" w:eastAsia="WenQuanYi Micro Hei" w:hAnsi="Times New Roman"/>
          <w:sz w:val="28"/>
          <w:szCs w:val="28"/>
          <w:lang w:val="uk-UA"/>
        </w:rPr>
        <w:t>Сформовано 184 електронних карток пільговика «Студент», та внесені відомості до ЄДАРП про студента (курсанта), який має право на отримання соціальної стипендії, що містяться в особовій справі. Подано заявку на виплату соціальних стипендій у Департамент соціального захисту Закарпатської ОВА на суму – 733 502,53 грн.</w:t>
      </w:r>
    </w:p>
    <w:p w:rsidR="00261CA8" w:rsidRPr="00261CA8" w:rsidRDefault="00261CA8" w:rsidP="00261CA8">
      <w:pPr>
        <w:widowControl w:val="0"/>
        <w:suppressAutoHyphens/>
        <w:spacing w:after="0" w:line="240" w:lineRule="auto"/>
        <w:ind w:left="710"/>
        <w:jc w:val="both"/>
        <w:rPr>
          <w:rFonts w:ascii="Times New Roman" w:eastAsia="WenQuanYi Micro Hei" w:hAnsi="Times New Roman"/>
          <w:sz w:val="28"/>
          <w:szCs w:val="28"/>
          <w:lang w:val="uk-UA"/>
        </w:rPr>
      </w:pPr>
      <w:r w:rsidRPr="00261CA8">
        <w:rPr>
          <w:rFonts w:ascii="Times New Roman" w:eastAsia="WenQuanYi Micro Hei" w:hAnsi="Times New Roman"/>
          <w:sz w:val="28"/>
          <w:szCs w:val="28"/>
          <w:lang w:val="uk-UA"/>
        </w:rPr>
        <w:t xml:space="preserve">Надано статус та виписано посвідчень “батьки з багатодітної сім`ї” - 66 посвідчень; “дитина з багатодітної </w:t>
      </w:r>
      <w:proofErr w:type="spellStart"/>
      <w:r w:rsidRPr="00261CA8">
        <w:rPr>
          <w:rFonts w:ascii="Times New Roman" w:eastAsia="WenQuanYi Micro Hei" w:hAnsi="Times New Roman"/>
          <w:sz w:val="28"/>
          <w:szCs w:val="28"/>
          <w:lang w:val="uk-UA"/>
        </w:rPr>
        <w:t>сім`ї”-</w:t>
      </w:r>
      <w:proofErr w:type="spellEnd"/>
      <w:r w:rsidRPr="00261CA8">
        <w:rPr>
          <w:rFonts w:ascii="Times New Roman" w:eastAsia="WenQuanYi Micro Hei" w:hAnsi="Times New Roman"/>
          <w:sz w:val="28"/>
          <w:szCs w:val="28"/>
          <w:lang w:val="uk-UA"/>
        </w:rPr>
        <w:t xml:space="preserve"> 145 посвідчень.</w:t>
      </w:r>
    </w:p>
    <w:p w:rsidR="00261CA8" w:rsidRPr="00261CA8" w:rsidRDefault="00261CA8" w:rsidP="00261CA8">
      <w:pPr>
        <w:widowControl w:val="0"/>
        <w:suppressAutoHyphens/>
        <w:spacing w:after="0" w:line="240" w:lineRule="auto"/>
        <w:ind w:left="710"/>
        <w:jc w:val="both"/>
        <w:rPr>
          <w:rFonts w:ascii="Times New Roman" w:eastAsia="WenQuanYi Micro Hei" w:hAnsi="Times New Roman"/>
          <w:sz w:val="28"/>
          <w:szCs w:val="28"/>
          <w:lang w:val="uk-UA"/>
        </w:rPr>
      </w:pPr>
      <w:r w:rsidRPr="00261CA8">
        <w:rPr>
          <w:rFonts w:ascii="Times New Roman" w:eastAsia="WenQuanYi Micro Hei" w:hAnsi="Times New Roman"/>
          <w:sz w:val="28"/>
          <w:szCs w:val="28"/>
          <w:lang w:val="uk-UA"/>
        </w:rPr>
        <w:t>Видано довідок пільговикам:</w:t>
      </w:r>
    </w:p>
    <w:p w:rsidR="00261CA8" w:rsidRPr="00261CA8" w:rsidRDefault="00261CA8" w:rsidP="00261CA8">
      <w:pPr>
        <w:widowControl w:val="0"/>
        <w:numPr>
          <w:ilvl w:val="0"/>
          <w:numId w:val="43"/>
        </w:numPr>
        <w:suppressAutoHyphens/>
        <w:spacing w:after="0" w:line="240" w:lineRule="auto"/>
        <w:jc w:val="both"/>
        <w:rPr>
          <w:rFonts w:ascii="Times New Roman" w:eastAsia="WenQuanYi Micro Hei" w:hAnsi="Times New Roman"/>
          <w:sz w:val="28"/>
          <w:szCs w:val="28"/>
          <w:lang w:val="uk-UA"/>
        </w:rPr>
      </w:pPr>
      <w:r w:rsidRPr="00261CA8">
        <w:rPr>
          <w:rFonts w:ascii="Times New Roman" w:eastAsia="WenQuanYi Micro Hei" w:hAnsi="Times New Roman"/>
          <w:sz w:val="28"/>
          <w:szCs w:val="28"/>
          <w:lang w:val="uk-UA"/>
        </w:rPr>
        <w:t xml:space="preserve">про зняття з обліку Єдиного державного автоматизованого реєстру осіб, які мають право на пільги у разі зміни зареєстрованого місця проживання, та про не перебування на обліку ЄДАРП - 11 </w:t>
      </w:r>
      <w:proofErr w:type="spellStart"/>
      <w:r w:rsidRPr="00261CA8">
        <w:rPr>
          <w:rFonts w:ascii="Times New Roman" w:eastAsia="WenQuanYi Micro Hei" w:hAnsi="Times New Roman"/>
          <w:sz w:val="28"/>
          <w:szCs w:val="28"/>
          <w:lang w:val="uk-UA"/>
        </w:rPr>
        <w:t>собам</w:t>
      </w:r>
      <w:proofErr w:type="spellEnd"/>
      <w:r w:rsidRPr="00261CA8">
        <w:rPr>
          <w:rFonts w:ascii="Times New Roman" w:eastAsia="WenQuanYi Micro Hei" w:hAnsi="Times New Roman"/>
          <w:sz w:val="28"/>
          <w:szCs w:val="28"/>
          <w:lang w:val="uk-UA"/>
        </w:rPr>
        <w:t>.</w:t>
      </w:r>
    </w:p>
    <w:p w:rsidR="00261CA8" w:rsidRPr="00261CA8" w:rsidRDefault="00261CA8" w:rsidP="00261CA8">
      <w:pPr>
        <w:widowControl w:val="0"/>
        <w:numPr>
          <w:ilvl w:val="0"/>
          <w:numId w:val="43"/>
        </w:numPr>
        <w:suppressAutoHyphens/>
        <w:spacing w:after="0" w:line="240" w:lineRule="auto"/>
        <w:jc w:val="both"/>
        <w:rPr>
          <w:rFonts w:ascii="Times New Roman" w:eastAsia="WenQuanYi Micro Hei" w:hAnsi="Times New Roman"/>
          <w:sz w:val="28"/>
          <w:szCs w:val="28"/>
          <w:lang w:val="uk-UA"/>
        </w:rPr>
      </w:pPr>
      <w:r w:rsidRPr="00261CA8">
        <w:rPr>
          <w:rFonts w:ascii="Times New Roman" w:eastAsia="WenQuanYi Micro Hei" w:hAnsi="Times New Roman"/>
          <w:sz w:val="28"/>
          <w:szCs w:val="28"/>
          <w:lang w:val="uk-UA"/>
        </w:rPr>
        <w:t>з безоплатного придбання ліків за рецептами лікарів та зубопротезування:</w:t>
      </w:r>
    </w:p>
    <w:p w:rsidR="00261CA8" w:rsidRPr="00261CA8" w:rsidRDefault="00261CA8" w:rsidP="00261CA8">
      <w:pPr>
        <w:widowControl w:val="0"/>
        <w:numPr>
          <w:ilvl w:val="0"/>
          <w:numId w:val="43"/>
        </w:numPr>
        <w:suppressAutoHyphens/>
        <w:spacing w:after="0" w:line="240" w:lineRule="auto"/>
        <w:jc w:val="both"/>
        <w:rPr>
          <w:rFonts w:ascii="Times New Roman" w:eastAsia="WenQuanYi Micro Hei" w:hAnsi="Times New Roman"/>
          <w:sz w:val="28"/>
          <w:szCs w:val="28"/>
          <w:lang w:val="uk-UA"/>
        </w:rPr>
      </w:pPr>
      <w:r w:rsidRPr="00261CA8">
        <w:rPr>
          <w:rFonts w:ascii="Times New Roman" w:eastAsia="WenQuanYi Micro Hei" w:hAnsi="Times New Roman"/>
          <w:sz w:val="28"/>
          <w:szCs w:val="28"/>
          <w:lang w:val="uk-UA"/>
        </w:rPr>
        <w:t xml:space="preserve">ветеранам </w:t>
      </w:r>
      <w:r w:rsidR="00CE2022" w:rsidRPr="00261CA8">
        <w:rPr>
          <w:rFonts w:ascii="Times New Roman" w:eastAsia="WenQuanYi Micro Hei" w:hAnsi="Times New Roman"/>
          <w:sz w:val="28"/>
          <w:szCs w:val="28"/>
          <w:lang w:val="uk-UA"/>
        </w:rPr>
        <w:t>праці -</w:t>
      </w:r>
      <w:r w:rsidRPr="00261CA8">
        <w:rPr>
          <w:rFonts w:ascii="Times New Roman" w:eastAsia="WenQuanYi Micro Hei" w:hAnsi="Times New Roman"/>
          <w:sz w:val="28"/>
          <w:szCs w:val="28"/>
          <w:lang w:val="uk-UA"/>
        </w:rPr>
        <w:t xml:space="preserve"> 7 особам,</w:t>
      </w:r>
    </w:p>
    <w:p w:rsidR="00261CA8" w:rsidRPr="00261CA8" w:rsidRDefault="00261CA8" w:rsidP="00261CA8">
      <w:pPr>
        <w:widowControl w:val="0"/>
        <w:numPr>
          <w:ilvl w:val="0"/>
          <w:numId w:val="43"/>
        </w:numPr>
        <w:suppressAutoHyphens/>
        <w:spacing w:after="0" w:line="240" w:lineRule="auto"/>
        <w:jc w:val="both"/>
        <w:rPr>
          <w:rFonts w:ascii="Times New Roman" w:eastAsia="WenQuanYi Micro Hei" w:hAnsi="Times New Roman"/>
          <w:sz w:val="28"/>
          <w:szCs w:val="28"/>
          <w:lang w:val="uk-UA"/>
        </w:rPr>
      </w:pPr>
      <w:r w:rsidRPr="00261CA8">
        <w:rPr>
          <w:rFonts w:ascii="Times New Roman" w:eastAsia="WenQuanYi Micro Hei" w:hAnsi="Times New Roman"/>
          <w:sz w:val="28"/>
          <w:szCs w:val="28"/>
          <w:lang w:val="uk-UA"/>
        </w:rPr>
        <w:t>для отримання соціальної стипендії -5 особам.</w:t>
      </w:r>
    </w:p>
    <w:p w:rsidR="00F56E00" w:rsidRPr="00F56E00" w:rsidRDefault="00F56E00" w:rsidP="00F56E00">
      <w:pPr>
        <w:widowControl w:val="0"/>
        <w:suppressAutoHyphens/>
        <w:spacing w:after="0" w:line="240" w:lineRule="auto"/>
        <w:ind w:left="710"/>
        <w:jc w:val="both"/>
        <w:rPr>
          <w:rFonts w:ascii="Times New Roman" w:eastAsia="WenQuanYi Micro Hei" w:hAnsi="Times New Roman"/>
          <w:sz w:val="28"/>
          <w:szCs w:val="28"/>
          <w:lang w:val="uk-UA"/>
        </w:rPr>
      </w:pPr>
    </w:p>
    <w:p w:rsidR="008772AB" w:rsidRPr="006B2E89" w:rsidRDefault="008772AB" w:rsidP="006B2E89">
      <w:pPr>
        <w:pStyle w:val="a7"/>
        <w:numPr>
          <w:ilvl w:val="0"/>
          <w:numId w:val="1"/>
        </w:numPr>
        <w:spacing w:after="0" w:line="240" w:lineRule="auto"/>
        <w:jc w:val="both"/>
        <w:rPr>
          <w:rFonts w:ascii="Times New Roman" w:eastAsia="Lucida Sans Unicode" w:hAnsi="Times New Roman"/>
          <w:sz w:val="28"/>
          <w:szCs w:val="28"/>
        </w:rPr>
      </w:pPr>
      <w:r w:rsidRPr="006B2E89">
        <w:rPr>
          <w:rFonts w:ascii="Times New Roman" w:eastAsia="WenQuanYi Micro Hei" w:hAnsi="Times New Roman"/>
          <w:b/>
          <w:bCs/>
          <w:sz w:val="28"/>
          <w:szCs w:val="28"/>
        </w:rPr>
        <w:t xml:space="preserve">Сектор </w:t>
      </w:r>
      <w:proofErr w:type="spellStart"/>
      <w:r w:rsidRPr="006B2E89">
        <w:rPr>
          <w:rFonts w:ascii="Times New Roman" w:eastAsia="WenQuanYi Micro Hei" w:hAnsi="Times New Roman"/>
          <w:b/>
          <w:bCs/>
          <w:sz w:val="28"/>
          <w:szCs w:val="28"/>
        </w:rPr>
        <w:t>державних</w:t>
      </w:r>
      <w:proofErr w:type="spellEnd"/>
      <w:r w:rsidRPr="006B2E89">
        <w:rPr>
          <w:rFonts w:ascii="Times New Roman" w:eastAsia="WenQuanYi Micro Hei" w:hAnsi="Times New Roman"/>
          <w:b/>
          <w:bCs/>
          <w:sz w:val="28"/>
          <w:szCs w:val="28"/>
        </w:rPr>
        <w:t xml:space="preserve"> </w:t>
      </w:r>
      <w:proofErr w:type="spellStart"/>
      <w:proofErr w:type="gramStart"/>
      <w:r w:rsidRPr="006B2E89">
        <w:rPr>
          <w:rFonts w:ascii="Times New Roman" w:eastAsia="WenQuanYi Micro Hei" w:hAnsi="Times New Roman"/>
          <w:b/>
          <w:bCs/>
          <w:sz w:val="28"/>
          <w:szCs w:val="28"/>
        </w:rPr>
        <w:t>соц</w:t>
      </w:r>
      <w:proofErr w:type="gramEnd"/>
      <w:r w:rsidRPr="006B2E89">
        <w:rPr>
          <w:rFonts w:ascii="Times New Roman" w:eastAsia="WenQuanYi Micro Hei" w:hAnsi="Times New Roman"/>
          <w:b/>
          <w:bCs/>
          <w:sz w:val="28"/>
          <w:szCs w:val="28"/>
        </w:rPr>
        <w:t>іальних</w:t>
      </w:r>
      <w:proofErr w:type="spellEnd"/>
      <w:r w:rsidRPr="006B2E89">
        <w:rPr>
          <w:rFonts w:ascii="Times New Roman" w:eastAsia="WenQuanYi Micro Hei" w:hAnsi="Times New Roman"/>
          <w:b/>
          <w:bCs/>
          <w:sz w:val="28"/>
          <w:szCs w:val="28"/>
        </w:rPr>
        <w:t xml:space="preserve"> </w:t>
      </w:r>
      <w:proofErr w:type="spellStart"/>
      <w:r w:rsidRPr="006B2E89">
        <w:rPr>
          <w:rFonts w:ascii="Times New Roman" w:eastAsia="WenQuanYi Micro Hei" w:hAnsi="Times New Roman"/>
          <w:b/>
          <w:bCs/>
          <w:sz w:val="28"/>
          <w:szCs w:val="28"/>
        </w:rPr>
        <w:t>інспекторів</w:t>
      </w:r>
      <w:proofErr w:type="spellEnd"/>
      <w:r w:rsidRPr="006B2E89">
        <w:rPr>
          <w:rFonts w:ascii="Times New Roman" w:eastAsia="WenQuanYi Micro Hei" w:hAnsi="Times New Roman"/>
          <w:b/>
          <w:bCs/>
          <w:sz w:val="28"/>
          <w:szCs w:val="28"/>
        </w:rPr>
        <w:t>:</w:t>
      </w:r>
    </w:p>
    <w:p w:rsidR="006B2E89" w:rsidRPr="001B42AE" w:rsidRDefault="006B2E89" w:rsidP="001B42AE">
      <w:pPr>
        <w:widowControl w:val="0"/>
        <w:suppressAutoHyphens/>
        <w:spacing w:after="0" w:line="240" w:lineRule="auto"/>
        <w:ind w:firstLine="708"/>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 xml:space="preserve">За період з 01.07.2022 року по 30.09.2022 року сектором державних соціальних інспекторів  проведено обстеження майнового стану отримувачів державних соціальних допомог на території Мукачівської міської територіальної громади, до складу якої входять місто </w:t>
      </w:r>
      <w:proofErr w:type="spellStart"/>
      <w:r w:rsidRPr="001B42AE">
        <w:rPr>
          <w:rFonts w:ascii="Times New Roman" w:eastAsia="WenQuanYi Micro Hei" w:hAnsi="Times New Roman"/>
          <w:bCs/>
          <w:sz w:val="28"/>
          <w:szCs w:val="28"/>
          <w:lang w:val="uk-UA"/>
        </w:rPr>
        <w:t>Мукачево</w:t>
      </w:r>
      <w:proofErr w:type="spellEnd"/>
      <w:r w:rsidRPr="001B42AE">
        <w:rPr>
          <w:rFonts w:ascii="Times New Roman" w:eastAsia="WenQuanYi Micro Hei" w:hAnsi="Times New Roman"/>
          <w:bCs/>
          <w:sz w:val="28"/>
          <w:szCs w:val="28"/>
          <w:lang w:val="uk-UA"/>
        </w:rPr>
        <w:t xml:space="preserve"> та 17 сіл і  складено акти обстеження матеріально-побутових умов сім’ї ,  а саме:</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Житлова субсидія – 122</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Допомога внутрішньо переміщеним особам – 29</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Пільги на оплату житлово-комунальних послуг за фактичним місцем проживання(учасники бойових дій, ветерани війни, ветерани військової служби, діти війни, багатодітні сім’ї та інші) – 37</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Фактичне місце проживання  отримувачів (державна соціальна допомога малозабезпеченим сім’ям , допомога при народженні дитини, допомога одиноким матерям та інші) – 30</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Опіка і піклування – 26</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Компенсація фізичним особам, які надають соціальні послуги з догляду на непрофесійній основі – 85</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 xml:space="preserve">Перевірка фактичного місця проживання для Програми додаткового соціально-медичного захисту жителів Мукачівської міської територіальної громади </w:t>
      </w:r>
      <w:r w:rsidR="001B42AE">
        <w:rPr>
          <w:rFonts w:ascii="Times New Roman" w:eastAsia="WenQuanYi Micro Hei" w:hAnsi="Times New Roman"/>
          <w:bCs/>
          <w:sz w:val="28"/>
          <w:szCs w:val="28"/>
          <w:lang w:val="uk-UA"/>
        </w:rPr>
        <w:t>–</w:t>
      </w:r>
      <w:r w:rsidRPr="001B42AE">
        <w:rPr>
          <w:rFonts w:ascii="Times New Roman" w:eastAsia="WenQuanYi Micro Hei" w:hAnsi="Times New Roman"/>
          <w:bCs/>
          <w:sz w:val="28"/>
          <w:szCs w:val="28"/>
          <w:lang w:val="uk-UA"/>
        </w:rPr>
        <w:t xml:space="preserve"> 18</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Грошова компенсація для придбання житла певній категорії громадян та членів їх сімей –3</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lastRenderedPageBreak/>
        <w:t>Грошова допомога особі ,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  - 3</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Надбавка на догляд за особами з інвалідністю з дитинства та дітьми з інвалідністю – 10</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Допомога на дітей, батьки яких ухиляються від сплати аліментів -1</w:t>
      </w:r>
    </w:p>
    <w:p w:rsidR="001B42AE"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Звернення громадян – 17</w:t>
      </w:r>
    </w:p>
    <w:p w:rsidR="006B2E89" w:rsidRDefault="006B2E89" w:rsidP="001B42AE">
      <w:pPr>
        <w:pStyle w:val="a7"/>
        <w:widowControl w:val="0"/>
        <w:numPr>
          <w:ilvl w:val="0"/>
          <w:numId w:val="44"/>
        </w:numPr>
        <w:suppressAutoHyphens/>
        <w:spacing w:after="0" w:line="240" w:lineRule="auto"/>
        <w:jc w:val="both"/>
        <w:rPr>
          <w:rFonts w:ascii="Times New Roman" w:eastAsia="WenQuanYi Micro Hei" w:hAnsi="Times New Roman"/>
          <w:bCs/>
          <w:sz w:val="28"/>
          <w:szCs w:val="28"/>
          <w:lang w:val="uk-UA"/>
        </w:rPr>
      </w:pPr>
      <w:r w:rsidRPr="001B42AE">
        <w:rPr>
          <w:rFonts w:ascii="Times New Roman" w:eastAsia="WenQuanYi Micro Hei" w:hAnsi="Times New Roman"/>
          <w:bCs/>
          <w:sz w:val="28"/>
          <w:szCs w:val="28"/>
          <w:lang w:val="uk-UA"/>
        </w:rPr>
        <w:t xml:space="preserve">Перевірка даних по верифікації </w:t>
      </w:r>
      <w:r w:rsidR="001B42AE">
        <w:rPr>
          <w:rFonts w:ascii="Times New Roman" w:eastAsia="WenQuanYi Micro Hei" w:hAnsi="Times New Roman"/>
          <w:bCs/>
          <w:sz w:val="28"/>
          <w:szCs w:val="28"/>
          <w:lang w:val="uk-UA"/>
        </w:rPr>
        <w:t>–</w:t>
      </w:r>
      <w:r w:rsidRPr="001B42AE">
        <w:rPr>
          <w:rFonts w:ascii="Times New Roman" w:eastAsia="WenQuanYi Micro Hei" w:hAnsi="Times New Roman"/>
          <w:bCs/>
          <w:sz w:val="28"/>
          <w:szCs w:val="28"/>
          <w:lang w:val="uk-UA"/>
        </w:rPr>
        <w:t xml:space="preserve"> 3</w:t>
      </w:r>
    </w:p>
    <w:p w:rsidR="001B42AE" w:rsidRPr="001B42AE" w:rsidRDefault="001B42AE" w:rsidP="001B42AE">
      <w:pPr>
        <w:pStyle w:val="a7"/>
        <w:widowControl w:val="0"/>
        <w:suppressAutoHyphens/>
        <w:spacing w:after="0" w:line="240" w:lineRule="auto"/>
        <w:jc w:val="both"/>
        <w:rPr>
          <w:rFonts w:ascii="Times New Roman" w:eastAsia="WenQuanYi Micro Hei" w:hAnsi="Times New Roman"/>
          <w:bCs/>
          <w:sz w:val="28"/>
          <w:szCs w:val="28"/>
          <w:lang w:val="uk-UA"/>
        </w:rPr>
      </w:pPr>
    </w:p>
    <w:p w:rsidR="008772AB" w:rsidRPr="00151BB0"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8772AB">
        <w:rPr>
          <w:rFonts w:ascii="Times New Roman" w:eastAsia="WenQuanYi Micro Hei" w:hAnsi="Times New Roman"/>
          <w:b/>
          <w:bCs/>
          <w:sz w:val="28"/>
          <w:szCs w:val="28"/>
          <w:lang w:val="uk-UA"/>
        </w:rPr>
        <w:t>Сектор координації соціальних послуг</w:t>
      </w:r>
    </w:p>
    <w:p w:rsidR="001B42AE" w:rsidRPr="001B42AE" w:rsidRDefault="001B42AE" w:rsidP="001B42AE">
      <w:pPr>
        <w:widowControl w:val="0"/>
        <w:suppressAutoHyphens/>
        <w:spacing w:after="0" w:line="240" w:lineRule="auto"/>
        <w:ind w:firstLine="360"/>
        <w:jc w:val="both"/>
        <w:rPr>
          <w:rFonts w:ascii="Times New Roman" w:eastAsia="WenQuanYi Micro Hei" w:hAnsi="Times New Roman"/>
          <w:sz w:val="28"/>
          <w:szCs w:val="28"/>
          <w:lang w:val="uk-UA"/>
        </w:rPr>
      </w:pPr>
      <w:r w:rsidRPr="001B42AE">
        <w:rPr>
          <w:rFonts w:ascii="Times New Roman" w:eastAsia="WenQuanYi Micro Hei" w:hAnsi="Times New Roman"/>
          <w:sz w:val="28"/>
          <w:szCs w:val="28"/>
          <w:lang w:val="uk-UA"/>
        </w:rPr>
        <w:t xml:space="preserve">Щодо напрямку координації міжвідомчої співпраці суб’єктів у сфері запобігання та протидії домашньому насильству та насильству за ознакою статі працівниками сектору із залученням працівників КУ «Центр надання соціальних послуг Мукачівської міської ради» здійснювалися візити у сім’ї, в яких було зафіксовано факти домашнього насильства (місто </w:t>
      </w:r>
      <w:proofErr w:type="spellStart"/>
      <w:r w:rsidRPr="001B42AE">
        <w:rPr>
          <w:rFonts w:ascii="Times New Roman" w:eastAsia="WenQuanYi Micro Hei" w:hAnsi="Times New Roman"/>
          <w:sz w:val="28"/>
          <w:szCs w:val="28"/>
          <w:lang w:val="uk-UA"/>
        </w:rPr>
        <w:t>Мукачево</w:t>
      </w:r>
      <w:proofErr w:type="spellEnd"/>
      <w:r w:rsidRPr="001B42AE">
        <w:rPr>
          <w:rFonts w:ascii="Times New Roman" w:eastAsia="WenQuanYi Micro Hei" w:hAnsi="Times New Roman"/>
          <w:sz w:val="28"/>
          <w:szCs w:val="28"/>
          <w:lang w:val="uk-UA"/>
        </w:rPr>
        <w:t xml:space="preserve">, с. </w:t>
      </w:r>
      <w:proofErr w:type="spellStart"/>
      <w:r w:rsidRPr="001B42AE">
        <w:rPr>
          <w:rFonts w:ascii="Times New Roman" w:eastAsia="WenQuanYi Micro Hei" w:hAnsi="Times New Roman"/>
          <w:sz w:val="28"/>
          <w:szCs w:val="28"/>
          <w:lang w:val="uk-UA"/>
        </w:rPr>
        <w:t>Доробратово</w:t>
      </w:r>
      <w:proofErr w:type="spellEnd"/>
      <w:r w:rsidRPr="001B42AE">
        <w:rPr>
          <w:rFonts w:ascii="Times New Roman" w:eastAsia="WenQuanYi Micro Hei" w:hAnsi="Times New Roman"/>
          <w:sz w:val="28"/>
          <w:szCs w:val="28"/>
          <w:lang w:val="uk-UA"/>
        </w:rPr>
        <w:t xml:space="preserve">, с. </w:t>
      </w:r>
      <w:proofErr w:type="spellStart"/>
      <w:r w:rsidRPr="001B42AE">
        <w:rPr>
          <w:rFonts w:ascii="Times New Roman" w:eastAsia="WenQuanYi Micro Hei" w:hAnsi="Times New Roman"/>
          <w:sz w:val="28"/>
          <w:szCs w:val="28"/>
          <w:lang w:val="uk-UA"/>
        </w:rPr>
        <w:t>Негрово</w:t>
      </w:r>
      <w:proofErr w:type="spellEnd"/>
      <w:r w:rsidRPr="001B42AE">
        <w:rPr>
          <w:rFonts w:ascii="Times New Roman" w:eastAsia="WenQuanYi Micro Hei" w:hAnsi="Times New Roman"/>
          <w:sz w:val="28"/>
          <w:szCs w:val="28"/>
          <w:lang w:val="uk-UA"/>
        </w:rPr>
        <w:t xml:space="preserve">), а також у сім’ї, в яких повідомлення про домашнє насильство надійшли від дітей (5 випадків в м. </w:t>
      </w:r>
      <w:proofErr w:type="spellStart"/>
      <w:r w:rsidRPr="001B42AE">
        <w:rPr>
          <w:rFonts w:ascii="Times New Roman" w:eastAsia="WenQuanYi Micro Hei" w:hAnsi="Times New Roman"/>
          <w:sz w:val="28"/>
          <w:szCs w:val="28"/>
          <w:lang w:val="uk-UA"/>
        </w:rPr>
        <w:t>Мукачево</w:t>
      </w:r>
      <w:proofErr w:type="spellEnd"/>
      <w:r w:rsidRPr="001B42AE">
        <w:rPr>
          <w:rFonts w:ascii="Times New Roman" w:eastAsia="WenQuanYi Micro Hei" w:hAnsi="Times New Roman"/>
          <w:sz w:val="28"/>
          <w:szCs w:val="28"/>
          <w:lang w:val="uk-UA"/>
        </w:rPr>
        <w:t>);</w:t>
      </w:r>
    </w:p>
    <w:p w:rsidR="001B42AE" w:rsidRDefault="001B42AE" w:rsidP="001B42AE">
      <w:pPr>
        <w:pStyle w:val="a7"/>
        <w:widowControl w:val="0"/>
        <w:numPr>
          <w:ilvl w:val="0"/>
          <w:numId w:val="45"/>
        </w:numPr>
        <w:suppressAutoHyphens/>
        <w:spacing w:after="0" w:line="240" w:lineRule="auto"/>
        <w:jc w:val="both"/>
        <w:rPr>
          <w:rFonts w:ascii="Times New Roman" w:eastAsia="WenQuanYi Micro Hei" w:hAnsi="Times New Roman"/>
          <w:sz w:val="28"/>
          <w:szCs w:val="28"/>
          <w:lang w:val="uk-UA"/>
        </w:rPr>
      </w:pPr>
      <w:r w:rsidRPr="001B42AE">
        <w:rPr>
          <w:rFonts w:ascii="Times New Roman" w:eastAsia="WenQuanYi Micro Hei" w:hAnsi="Times New Roman"/>
          <w:sz w:val="28"/>
          <w:szCs w:val="28"/>
          <w:lang w:val="uk-UA"/>
        </w:rPr>
        <w:t>Консультування та надання допомоги вимушено переселеним особам, які тимчасово проживають у гуртожитках навчальних закладів на території Мукачівської ТГ, щодо отримання статусу внутрішньо переміщеної особи та про надання допомоги на проживання внутрішньо переміщеним особам;</w:t>
      </w:r>
    </w:p>
    <w:p w:rsidR="001B42AE" w:rsidRDefault="001B42AE" w:rsidP="001B42AE">
      <w:pPr>
        <w:pStyle w:val="a7"/>
        <w:widowControl w:val="0"/>
        <w:numPr>
          <w:ilvl w:val="0"/>
          <w:numId w:val="45"/>
        </w:numPr>
        <w:suppressAutoHyphens/>
        <w:spacing w:after="0" w:line="240" w:lineRule="auto"/>
        <w:jc w:val="both"/>
        <w:rPr>
          <w:rFonts w:ascii="Times New Roman" w:eastAsia="WenQuanYi Micro Hei" w:hAnsi="Times New Roman"/>
          <w:sz w:val="28"/>
          <w:szCs w:val="28"/>
          <w:lang w:val="uk-UA"/>
        </w:rPr>
      </w:pPr>
      <w:r w:rsidRPr="001B42AE">
        <w:rPr>
          <w:rFonts w:ascii="Times New Roman" w:eastAsia="WenQuanYi Micro Hei" w:hAnsi="Times New Roman"/>
          <w:sz w:val="28"/>
          <w:szCs w:val="28"/>
          <w:lang w:val="uk-UA"/>
        </w:rPr>
        <w:t>Опрацювання заяв про надання статусу внутрішньо переміщеної особи та заяв про надання допомоги на проживання внутрішньо переміщеним особам у системах  «Облік ВПО» та АСОПД;</w:t>
      </w:r>
    </w:p>
    <w:p w:rsidR="001B42AE" w:rsidRDefault="001B42AE" w:rsidP="001B42AE">
      <w:pPr>
        <w:pStyle w:val="a7"/>
        <w:widowControl w:val="0"/>
        <w:numPr>
          <w:ilvl w:val="0"/>
          <w:numId w:val="45"/>
        </w:numPr>
        <w:suppressAutoHyphens/>
        <w:spacing w:after="0" w:line="240" w:lineRule="auto"/>
        <w:jc w:val="both"/>
        <w:rPr>
          <w:rFonts w:ascii="Times New Roman" w:eastAsia="WenQuanYi Micro Hei" w:hAnsi="Times New Roman"/>
          <w:sz w:val="28"/>
          <w:szCs w:val="28"/>
          <w:lang w:val="uk-UA"/>
        </w:rPr>
      </w:pPr>
      <w:r w:rsidRPr="001B42AE">
        <w:rPr>
          <w:rFonts w:ascii="Times New Roman" w:eastAsia="WenQuanYi Micro Hei" w:hAnsi="Times New Roman"/>
          <w:sz w:val="28"/>
          <w:szCs w:val="28"/>
          <w:lang w:val="uk-UA"/>
        </w:rPr>
        <w:t xml:space="preserve">Розглянуто 1 заяву про надання соціальних послуг, за наслідками розгляду якої підготовлено </w:t>
      </w:r>
      <w:proofErr w:type="spellStart"/>
      <w:r w:rsidRPr="001B42AE">
        <w:rPr>
          <w:rFonts w:ascii="Times New Roman" w:eastAsia="WenQuanYi Micro Hei" w:hAnsi="Times New Roman"/>
          <w:sz w:val="28"/>
          <w:szCs w:val="28"/>
          <w:lang w:val="uk-UA"/>
        </w:rPr>
        <w:t>проєкт</w:t>
      </w:r>
      <w:proofErr w:type="spellEnd"/>
      <w:r w:rsidRPr="001B42AE">
        <w:rPr>
          <w:rFonts w:ascii="Times New Roman" w:eastAsia="WenQuanYi Micro Hei" w:hAnsi="Times New Roman"/>
          <w:sz w:val="28"/>
          <w:szCs w:val="28"/>
          <w:lang w:val="uk-UA"/>
        </w:rPr>
        <w:t xml:space="preserve"> рішення про надання послуги соціального супроводу сім’ї, у якої наявні складні життєві обставини та надіслано отримувачу соціальної послуги повідомлення про надання соціальних послуг;</w:t>
      </w:r>
    </w:p>
    <w:p w:rsidR="001B42AE" w:rsidRDefault="001B42AE" w:rsidP="001B42AE">
      <w:pPr>
        <w:pStyle w:val="a7"/>
        <w:widowControl w:val="0"/>
        <w:numPr>
          <w:ilvl w:val="0"/>
          <w:numId w:val="45"/>
        </w:numPr>
        <w:suppressAutoHyphens/>
        <w:spacing w:after="0" w:line="240" w:lineRule="auto"/>
        <w:jc w:val="both"/>
        <w:rPr>
          <w:rFonts w:ascii="Times New Roman" w:eastAsia="WenQuanYi Micro Hei" w:hAnsi="Times New Roman"/>
          <w:sz w:val="28"/>
          <w:szCs w:val="28"/>
          <w:lang w:val="uk-UA"/>
        </w:rPr>
      </w:pPr>
      <w:r w:rsidRPr="001B42AE">
        <w:rPr>
          <w:rFonts w:ascii="Times New Roman" w:eastAsia="WenQuanYi Micro Hei" w:hAnsi="Times New Roman"/>
          <w:sz w:val="28"/>
          <w:szCs w:val="28"/>
          <w:lang w:val="uk-UA"/>
        </w:rPr>
        <w:t>Проведено комплексні визначення індивідуальних потреб 32 осіб у соціальних послугах з догляду (на непрофесійній основі) та складено висновки щодо потреби / відсутності потреби у соціальних послугах;</w:t>
      </w:r>
    </w:p>
    <w:p w:rsidR="001B42AE" w:rsidRDefault="001B42AE" w:rsidP="001B42AE">
      <w:pPr>
        <w:pStyle w:val="a7"/>
        <w:widowControl w:val="0"/>
        <w:numPr>
          <w:ilvl w:val="0"/>
          <w:numId w:val="45"/>
        </w:numPr>
        <w:suppressAutoHyphens/>
        <w:spacing w:after="0" w:line="240" w:lineRule="auto"/>
        <w:jc w:val="both"/>
        <w:rPr>
          <w:rFonts w:ascii="Times New Roman" w:eastAsia="WenQuanYi Micro Hei" w:hAnsi="Times New Roman"/>
          <w:sz w:val="28"/>
          <w:szCs w:val="28"/>
          <w:lang w:val="uk-UA"/>
        </w:rPr>
      </w:pPr>
      <w:r w:rsidRPr="001B42AE">
        <w:rPr>
          <w:rFonts w:ascii="Times New Roman" w:eastAsia="WenQuanYi Micro Hei" w:hAnsi="Times New Roman"/>
          <w:sz w:val="28"/>
          <w:szCs w:val="28"/>
          <w:lang w:val="uk-UA"/>
        </w:rPr>
        <w:t>Робота із сім’ями, що опинилися в складних життєвих обставинах та сприяння в отриманні ними гуманітарної та волонтерської допомоги;</w:t>
      </w:r>
    </w:p>
    <w:p w:rsidR="001B42AE" w:rsidRPr="001B42AE" w:rsidRDefault="001B42AE" w:rsidP="001B42AE">
      <w:pPr>
        <w:pStyle w:val="a7"/>
        <w:widowControl w:val="0"/>
        <w:numPr>
          <w:ilvl w:val="0"/>
          <w:numId w:val="45"/>
        </w:numPr>
        <w:suppressAutoHyphens/>
        <w:spacing w:after="0" w:line="240" w:lineRule="auto"/>
        <w:jc w:val="both"/>
        <w:rPr>
          <w:rFonts w:ascii="Times New Roman" w:eastAsia="WenQuanYi Micro Hei" w:hAnsi="Times New Roman"/>
          <w:sz w:val="28"/>
          <w:szCs w:val="28"/>
          <w:lang w:val="uk-UA"/>
        </w:rPr>
      </w:pPr>
      <w:r w:rsidRPr="001B42AE">
        <w:rPr>
          <w:rFonts w:ascii="Times New Roman" w:eastAsia="WenQuanYi Micro Hei" w:hAnsi="Times New Roman"/>
          <w:sz w:val="28"/>
          <w:szCs w:val="28"/>
          <w:lang w:val="uk-UA"/>
        </w:rPr>
        <w:t xml:space="preserve">Розглянуто та надано роз’яснення / консультації на 23 звернення громадян; </w:t>
      </w:r>
    </w:p>
    <w:p w:rsidR="001B42AE" w:rsidRPr="001B42AE" w:rsidRDefault="001B42AE" w:rsidP="001B42AE">
      <w:pPr>
        <w:widowControl w:val="0"/>
        <w:suppressAutoHyphens/>
        <w:spacing w:after="0" w:line="240" w:lineRule="auto"/>
        <w:ind w:firstLine="360"/>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 xml:space="preserve">У рамках </w:t>
      </w:r>
      <w:proofErr w:type="spellStart"/>
      <w:r>
        <w:rPr>
          <w:rFonts w:ascii="Times New Roman" w:eastAsia="WenQuanYi Micro Hei" w:hAnsi="Times New Roman"/>
          <w:sz w:val="28"/>
          <w:szCs w:val="28"/>
          <w:lang w:val="uk-UA"/>
        </w:rPr>
        <w:t>проє</w:t>
      </w:r>
      <w:r w:rsidRPr="001B42AE">
        <w:rPr>
          <w:rFonts w:ascii="Times New Roman" w:eastAsia="WenQuanYi Micro Hei" w:hAnsi="Times New Roman"/>
          <w:sz w:val="28"/>
          <w:szCs w:val="28"/>
          <w:lang w:val="uk-UA"/>
        </w:rPr>
        <w:t>кту</w:t>
      </w:r>
      <w:proofErr w:type="spellEnd"/>
      <w:r w:rsidRPr="001B42AE">
        <w:rPr>
          <w:rFonts w:ascii="Times New Roman" w:eastAsia="WenQuanYi Micro Hei" w:hAnsi="Times New Roman"/>
          <w:sz w:val="28"/>
          <w:szCs w:val="28"/>
          <w:lang w:val="uk-UA"/>
        </w:rPr>
        <w:t xml:space="preserve"> «Громада для людини» працівниками сектору взято участь у семінарах на тему: «Війна не може зупинити життя. Система підтримки ветеранів та родин військових», «Вирішення конфліктів через медіацію та підходи ненасильницького спілкування», «Робота в кризових ситуаціях»,  «Здійснення заходів у сфері запобігання та протидії домашньому насильству та насильству за ознакою статі», а  також працівники сектору пройшли навчання за короткостроковою програмою підвищення кваліфікації «Протидія торгівлі людьми», яке провела Національна соціальна сервісна служба України спільно з Українською школою урядування Національного агентства України  з питань </w:t>
      </w:r>
      <w:r w:rsidRPr="001B42AE">
        <w:rPr>
          <w:rFonts w:ascii="Times New Roman" w:eastAsia="WenQuanYi Micro Hei" w:hAnsi="Times New Roman"/>
          <w:sz w:val="28"/>
          <w:szCs w:val="28"/>
          <w:lang w:val="uk-UA"/>
        </w:rPr>
        <w:lastRenderedPageBreak/>
        <w:t xml:space="preserve">державної служби; </w:t>
      </w:r>
    </w:p>
    <w:p w:rsidR="001B42AE" w:rsidRPr="001B42AE" w:rsidRDefault="001B42AE" w:rsidP="001B42AE">
      <w:pPr>
        <w:widowControl w:val="0"/>
        <w:suppressAutoHyphens/>
        <w:spacing w:after="0" w:line="240" w:lineRule="auto"/>
        <w:ind w:firstLine="360"/>
        <w:jc w:val="both"/>
        <w:rPr>
          <w:rFonts w:ascii="Times New Roman" w:eastAsia="WenQuanYi Micro Hei" w:hAnsi="Times New Roman"/>
          <w:sz w:val="28"/>
          <w:szCs w:val="28"/>
          <w:lang w:val="uk-UA"/>
        </w:rPr>
      </w:pPr>
      <w:r w:rsidRPr="001B42AE">
        <w:rPr>
          <w:rFonts w:ascii="Times New Roman" w:eastAsia="WenQuanYi Micro Hei" w:hAnsi="Times New Roman"/>
          <w:sz w:val="28"/>
          <w:szCs w:val="28"/>
          <w:lang w:val="uk-UA"/>
        </w:rPr>
        <w:t xml:space="preserve">Надано допомогу  особі з числа дітей-сиріт (випускнику </w:t>
      </w:r>
      <w:proofErr w:type="spellStart"/>
      <w:r w:rsidRPr="001B42AE">
        <w:rPr>
          <w:rFonts w:ascii="Times New Roman" w:eastAsia="WenQuanYi Micro Hei" w:hAnsi="Times New Roman"/>
          <w:sz w:val="28"/>
          <w:szCs w:val="28"/>
          <w:lang w:val="uk-UA"/>
        </w:rPr>
        <w:t>інтернатного</w:t>
      </w:r>
      <w:proofErr w:type="spellEnd"/>
      <w:r w:rsidRPr="001B42AE">
        <w:rPr>
          <w:rFonts w:ascii="Times New Roman" w:eastAsia="WenQuanYi Micro Hei" w:hAnsi="Times New Roman"/>
          <w:sz w:val="28"/>
          <w:szCs w:val="28"/>
          <w:lang w:val="uk-UA"/>
        </w:rPr>
        <w:t xml:space="preserve"> закладу)  у працевлаштуванні, пошуку житла та реєстрації місця проживання, постановці на військовий облік, оформленні документів, тощо; </w:t>
      </w:r>
    </w:p>
    <w:p w:rsidR="001B42AE" w:rsidRPr="001B42AE" w:rsidRDefault="001B42AE" w:rsidP="001B42AE">
      <w:pPr>
        <w:widowControl w:val="0"/>
        <w:suppressAutoHyphens/>
        <w:spacing w:after="0" w:line="240" w:lineRule="auto"/>
        <w:ind w:firstLine="360"/>
        <w:jc w:val="both"/>
        <w:rPr>
          <w:rFonts w:ascii="Times New Roman" w:eastAsia="WenQuanYi Micro Hei" w:hAnsi="Times New Roman"/>
          <w:sz w:val="28"/>
          <w:szCs w:val="28"/>
          <w:lang w:val="uk-UA"/>
        </w:rPr>
      </w:pPr>
      <w:r w:rsidRPr="001B42AE">
        <w:rPr>
          <w:rFonts w:ascii="Times New Roman" w:eastAsia="WenQuanYi Micro Hei" w:hAnsi="Times New Roman"/>
          <w:sz w:val="28"/>
          <w:szCs w:val="28"/>
          <w:lang w:val="uk-UA"/>
        </w:rPr>
        <w:t>Допомога особі, яка не має зареєстрованого місця проживання та житла, щодо проходження МСЕК з метою встановлення інвалідності, відновлення документів, пошук житла, реєстрація місця проживання, оформлення виплат державних допомог особі з інвалідністю.</w:t>
      </w:r>
    </w:p>
    <w:p w:rsidR="001B42AE" w:rsidRDefault="001B42AE" w:rsidP="001B42AE">
      <w:pPr>
        <w:widowControl w:val="0"/>
        <w:suppressAutoHyphens/>
        <w:spacing w:after="0" w:line="240" w:lineRule="auto"/>
        <w:ind w:firstLine="360"/>
        <w:jc w:val="both"/>
        <w:rPr>
          <w:rFonts w:ascii="Times New Roman" w:eastAsia="WenQuanYi Micro Hei" w:hAnsi="Times New Roman"/>
          <w:sz w:val="28"/>
          <w:szCs w:val="28"/>
          <w:lang w:val="uk-UA"/>
        </w:rPr>
      </w:pPr>
      <w:r w:rsidRPr="001B42AE">
        <w:rPr>
          <w:rFonts w:ascii="Times New Roman" w:eastAsia="WenQuanYi Micro Hei" w:hAnsi="Times New Roman"/>
          <w:sz w:val="28"/>
          <w:szCs w:val="28"/>
          <w:lang w:val="uk-UA"/>
        </w:rPr>
        <w:t>З метою визначення потреб Мукачівської міської територіальної громади у соціальних послугах сектором зібрано інформацію щодо статистичних даних, щодо соціально-демографічних даних про вразливі групи населення та осіб, які перебувають у складних життєвих обставинах на території Мукачівської територіальної громади та щодо надавачів соціальних послуг.</w:t>
      </w:r>
    </w:p>
    <w:p w:rsidR="00CE2022" w:rsidRDefault="00CE2022" w:rsidP="001B42AE">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pStyle w:val="a7"/>
        <w:widowControl w:val="0"/>
        <w:numPr>
          <w:ilvl w:val="0"/>
          <w:numId w:val="1"/>
        </w:numPr>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 xml:space="preserve"> Відділ бухгалтерського обліку та звітності</w:t>
      </w:r>
      <w:r>
        <w:rPr>
          <w:rFonts w:ascii="Times New Roman" w:eastAsia="WenQuanYi Micro Hei" w:hAnsi="Times New Roman"/>
          <w:b/>
          <w:sz w:val="28"/>
          <w:szCs w:val="28"/>
          <w:lang w:val="uk-UA"/>
        </w:rPr>
        <w:t xml:space="preserve"> :</w:t>
      </w:r>
    </w:p>
    <w:tbl>
      <w:tblPr>
        <w:tblW w:w="5050" w:type="pct"/>
        <w:tblInd w:w="-601" w:type="dxa"/>
        <w:tblLook w:val="04A0" w:firstRow="1" w:lastRow="0" w:firstColumn="1" w:lastColumn="0" w:noHBand="0" w:noVBand="1"/>
      </w:tblPr>
      <w:tblGrid>
        <w:gridCol w:w="1791"/>
        <w:gridCol w:w="6476"/>
        <w:gridCol w:w="1686"/>
      </w:tblGrid>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КПК  0813032</w:t>
            </w:r>
          </w:p>
        </w:tc>
        <w:tc>
          <w:tcPr>
            <w:tcW w:w="3391" w:type="pct"/>
            <w:tcBorders>
              <w:top w:val="single" w:sz="4" w:space="0" w:color="000000"/>
              <w:left w:val="single" w:sz="4" w:space="0" w:color="000000"/>
              <w:bottom w:val="single" w:sz="4" w:space="0" w:color="000000"/>
              <w:right w:val="nil"/>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c>
          <w:tcPr>
            <w:tcW w:w="848" w:type="pct"/>
            <w:tcBorders>
              <w:top w:val="single" w:sz="4" w:space="0" w:color="000000"/>
              <w:left w:val="single" w:sz="4" w:space="0" w:color="000000"/>
              <w:bottom w:val="single" w:sz="4" w:space="0" w:color="000000"/>
              <w:right w:val="single" w:sz="4" w:space="0" w:color="auto"/>
            </w:tcBorders>
            <w:vAlign w:val="center"/>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2730 </w:t>
            </w:r>
            <w:proofErr w:type="spellStart"/>
            <w:r w:rsidRPr="00CE2022">
              <w:rPr>
                <w:rFonts w:ascii="Times New Roman" w:eastAsia="WenQuanYi Micro Hei" w:hAnsi="Times New Roman"/>
                <w:sz w:val="28"/>
                <w:szCs w:val="28"/>
                <w:lang w:val="uk-UA"/>
              </w:rPr>
              <w:t>-Інші</w:t>
            </w:r>
            <w:proofErr w:type="spellEnd"/>
            <w:r w:rsidRPr="00CE2022">
              <w:rPr>
                <w:rFonts w:ascii="Times New Roman" w:eastAsia="WenQuanYi Micro Hei" w:hAnsi="Times New Roman"/>
                <w:sz w:val="28"/>
                <w:szCs w:val="28"/>
                <w:lang w:val="uk-UA"/>
              </w:rPr>
              <w:t xml:space="preserve"> виплати населенню</w:t>
            </w:r>
          </w:p>
        </w:tc>
        <w:tc>
          <w:tcPr>
            <w:tcW w:w="3391" w:type="pct"/>
            <w:tcBorders>
              <w:top w:val="single" w:sz="4" w:space="0" w:color="000000"/>
              <w:left w:val="single" w:sz="4" w:space="0" w:color="000000"/>
              <w:bottom w:val="single" w:sz="4" w:space="0" w:color="000000"/>
              <w:right w:val="nil"/>
            </w:tcBorders>
            <w:hideMark/>
          </w:tcPr>
          <w:p w:rsidR="00CE2022" w:rsidRPr="00CE2022" w:rsidRDefault="00CE2022" w:rsidP="00EA1DE6">
            <w:pPr>
              <w:widowControl w:val="0"/>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 Виплата компенсації за послуги  зв’язку пільговій категорії громадян з числа жителів Мукачівської об’єднаної територіальної програми (589 чол.)</w:t>
            </w:r>
          </w:p>
        </w:tc>
        <w:tc>
          <w:tcPr>
            <w:tcW w:w="848" w:type="pct"/>
            <w:tcBorders>
              <w:top w:val="single" w:sz="4" w:space="0" w:color="000000"/>
              <w:left w:val="single" w:sz="4" w:space="0" w:color="000000"/>
              <w:bottom w:val="single" w:sz="4" w:space="0" w:color="000000"/>
              <w:right w:val="single" w:sz="4" w:space="0" w:color="auto"/>
            </w:tcBorders>
            <w:vAlign w:val="center"/>
            <w:hideMark/>
          </w:tcPr>
          <w:p w:rsidR="00CE2022" w:rsidRPr="00CE2022" w:rsidRDefault="00CE2022" w:rsidP="00CE2022">
            <w:pPr>
              <w:widowControl w:val="0"/>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36 403,65</w:t>
            </w:r>
          </w:p>
        </w:tc>
      </w:tr>
      <w:tr w:rsidR="00CE2022" w:rsidRPr="00CE2022" w:rsidTr="00CE2022">
        <w:trPr>
          <w:trHeight w:val="436"/>
        </w:trPr>
        <w:tc>
          <w:tcPr>
            <w:tcW w:w="760" w:type="pct"/>
            <w:tcBorders>
              <w:top w:val="single" w:sz="4" w:space="0" w:color="000000"/>
              <w:left w:val="single" w:sz="4" w:space="0" w:color="000000"/>
              <w:bottom w:val="single" w:sz="4" w:space="0" w:color="000000"/>
              <w:right w:val="nil"/>
            </w:tcBorders>
            <w:vAlign w:val="center"/>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КПК  0813033</w:t>
            </w:r>
          </w:p>
        </w:tc>
        <w:tc>
          <w:tcPr>
            <w:tcW w:w="3391" w:type="pct"/>
            <w:tcBorders>
              <w:top w:val="single" w:sz="4" w:space="0" w:color="000000"/>
              <w:left w:val="single" w:sz="4" w:space="0" w:color="000000"/>
              <w:bottom w:val="single" w:sz="4" w:space="0" w:color="000000"/>
              <w:right w:val="nil"/>
            </w:tcBorders>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c>
          <w:tcPr>
            <w:tcW w:w="848" w:type="pct"/>
            <w:tcBorders>
              <w:top w:val="single" w:sz="4" w:space="0" w:color="000000"/>
              <w:left w:val="single" w:sz="4" w:space="0" w:color="000000"/>
              <w:bottom w:val="single" w:sz="4" w:space="0" w:color="000000"/>
              <w:right w:val="single" w:sz="4" w:space="0" w:color="auto"/>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2610 -</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Інші виплати населенню</w:t>
            </w:r>
          </w:p>
        </w:tc>
        <w:tc>
          <w:tcPr>
            <w:tcW w:w="3391" w:type="pct"/>
            <w:tcBorders>
              <w:top w:val="single" w:sz="4" w:space="0" w:color="000000"/>
              <w:left w:val="single" w:sz="4" w:space="0" w:color="000000"/>
              <w:bottom w:val="single" w:sz="4" w:space="0" w:color="000000"/>
              <w:right w:val="nil"/>
            </w:tcBorders>
            <w:hideMark/>
          </w:tcPr>
          <w:p w:rsidR="00CE2022" w:rsidRPr="00CE2022" w:rsidRDefault="00CE2022" w:rsidP="00EA1DE6">
            <w:pPr>
              <w:widowControl w:val="0"/>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r w:rsidRPr="00CE2022">
              <w:rPr>
                <w:rFonts w:ascii="Times New Roman" w:eastAsia="WenQuanYi Micro Hei" w:hAnsi="Times New Roman"/>
                <w:sz w:val="28"/>
                <w:szCs w:val="28"/>
                <w:lang w:val="uk-UA"/>
              </w:rPr>
              <w:t>Виплата компенсації  за проїзд автомобільним транспортом пільговій категорії громадян на маршрутах загального користування в межах Мукачівської міської територіальної громади (1 101 529 чол.)</w:t>
            </w:r>
          </w:p>
        </w:tc>
        <w:tc>
          <w:tcPr>
            <w:tcW w:w="848" w:type="pct"/>
            <w:tcBorders>
              <w:top w:val="single" w:sz="4" w:space="0" w:color="000000"/>
              <w:left w:val="single" w:sz="4" w:space="0" w:color="000000"/>
              <w:bottom w:val="single" w:sz="4" w:space="0" w:color="000000"/>
              <w:right w:val="single" w:sz="4" w:space="0" w:color="auto"/>
            </w:tcBorders>
            <w:vAlign w:val="center"/>
            <w:hideMark/>
          </w:tcPr>
          <w:p w:rsidR="00CE2022" w:rsidRPr="00CE2022" w:rsidRDefault="00CE2022" w:rsidP="00CE2022">
            <w:pPr>
              <w:widowControl w:val="0"/>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9 542 594,00</w:t>
            </w: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КПК  0813035</w:t>
            </w:r>
          </w:p>
        </w:tc>
        <w:tc>
          <w:tcPr>
            <w:tcW w:w="3391" w:type="pct"/>
            <w:tcBorders>
              <w:top w:val="single" w:sz="4" w:space="0" w:color="000000"/>
              <w:left w:val="single" w:sz="4" w:space="0" w:color="000000"/>
              <w:bottom w:val="single" w:sz="4" w:space="0" w:color="000000"/>
              <w:right w:val="nil"/>
            </w:tcBorders>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c>
          <w:tcPr>
            <w:tcW w:w="848" w:type="pct"/>
            <w:tcBorders>
              <w:top w:val="single" w:sz="4" w:space="0" w:color="000000"/>
              <w:left w:val="single" w:sz="4" w:space="0" w:color="000000"/>
              <w:bottom w:val="single" w:sz="4" w:space="0" w:color="000000"/>
              <w:right w:val="single" w:sz="4" w:space="0" w:color="auto"/>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2610 -</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Інші виплати населенню</w:t>
            </w:r>
          </w:p>
        </w:tc>
        <w:tc>
          <w:tcPr>
            <w:tcW w:w="3391" w:type="pct"/>
            <w:tcBorders>
              <w:top w:val="single" w:sz="4" w:space="0" w:color="000000"/>
              <w:left w:val="single" w:sz="4" w:space="0" w:color="000000"/>
              <w:bottom w:val="single" w:sz="4" w:space="0" w:color="000000"/>
              <w:right w:val="nil"/>
            </w:tcBorders>
            <w:hideMark/>
          </w:tcPr>
          <w:p w:rsidR="00CE2022" w:rsidRPr="00CE2022" w:rsidRDefault="00CE2022" w:rsidP="00EA1DE6">
            <w:pPr>
              <w:widowControl w:val="0"/>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r w:rsidRPr="00CE2022">
              <w:rPr>
                <w:rFonts w:ascii="Times New Roman" w:eastAsia="WenQuanYi Micro Hei" w:hAnsi="Times New Roman"/>
                <w:sz w:val="28"/>
                <w:szCs w:val="28"/>
                <w:lang w:val="uk-UA"/>
              </w:rPr>
              <w:t xml:space="preserve">Виплата компенсації  за проїзд залізничним приміським транспортом пільговій категорії </w:t>
            </w:r>
            <w:r w:rsidRPr="00CE2022">
              <w:rPr>
                <w:rFonts w:ascii="Times New Roman" w:eastAsia="WenQuanYi Micro Hei" w:hAnsi="Times New Roman"/>
                <w:sz w:val="28"/>
                <w:szCs w:val="28"/>
                <w:lang w:val="uk-UA"/>
              </w:rPr>
              <w:lastRenderedPageBreak/>
              <w:t>громадян на маршрутах загального користування в межах населених пунктів Мукачівської міської територіальної громади (10 006 чол.)</w:t>
            </w:r>
          </w:p>
        </w:tc>
        <w:tc>
          <w:tcPr>
            <w:tcW w:w="848" w:type="pct"/>
            <w:tcBorders>
              <w:top w:val="single" w:sz="4" w:space="0" w:color="000000"/>
              <w:left w:val="single" w:sz="4" w:space="0" w:color="000000"/>
              <w:bottom w:val="single" w:sz="4" w:space="0" w:color="000000"/>
              <w:right w:val="single" w:sz="4" w:space="0" w:color="auto"/>
            </w:tcBorders>
            <w:vAlign w:val="center"/>
            <w:hideMark/>
          </w:tcPr>
          <w:p w:rsidR="00CE2022" w:rsidRPr="00CE2022" w:rsidRDefault="00CE2022" w:rsidP="00CE2022">
            <w:pPr>
              <w:widowControl w:val="0"/>
              <w:suppressAutoHyphens/>
              <w:spacing w:after="0" w:line="240" w:lineRule="auto"/>
              <w:jc w:val="both"/>
              <w:rPr>
                <w:rFonts w:ascii="Times New Roman" w:eastAsia="WenQuanYi Micro Hei" w:hAnsi="Times New Roman"/>
                <w:b/>
                <w:sz w:val="28"/>
                <w:szCs w:val="28"/>
              </w:rPr>
            </w:pPr>
            <w:r w:rsidRPr="00CE2022">
              <w:rPr>
                <w:rFonts w:ascii="Times New Roman" w:eastAsia="WenQuanYi Micro Hei" w:hAnsi="Times New Roman"/>
                <w:b/>
                <w:sz w:val="28"/>
                <w:szCs w:val="28"/>
                <w:lang w:val="uk-UA"/>
              </w:rPr>
              <w:lastRenderedPageBreak/>
              <w:t>386 764,32</w:t>
            </w: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lastRenderedPageBreak/>
              <w:t>КПК  0813242</w:t>
            </w:r>
          </w:p>
        </w:tc>
        <w:tc>
          <w:tcPr>
            <w:tcW w:w="3391" w:type="pct"/>
            <w:tcBorders>
              <w:top w:val="single" w:sz="4" w:space="0" w:color="000000"/>
              <w:left w:val="single" w:sz="4" w:space="0" w:color="000000"/>
              <w:bottom w:val="single" w:sz="4" w:space="0" w:color="000000"/>
              <w:right w:val="nil"/>
            </w:tcBorders>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c>
          <w:tcPr>
            <w:tcW w:w="848" w:type="pct"/>
            <w:tcBorders>
              <w:top w:val="single" w:sz="4" w:space="0" w:color="000000"/>
              <w:left w:val="single" w:sz="4" w:space="0" w:color="000000"/>
              <w:bottom w:val="single" w:sz="4" w:space="0" w:color="000000"/>
              <w:right w:val="single" w:sz="4" w:space="0" w:color="auto"/>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2730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Інші виплати населенню</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tc>
        <w:tc>
          <w:tcPr>
            <w:tcW w:w="3391" w:type="pct"/>
            <w:tcBorders>
              <w:top w:val="single" w:sz="4" w:space="0" w:color="000000"/>
              <w:left w:val="single" w:sz="4" w:space="0" w:color="000000"/>
              <w:bottom w:val="single" w:sz="4" w:space="0" w:color="000000"/>
              <w:right w:val="nil"/>
            </w:tcBorders>
          </w:tcPr>
          <w:p w:rsidR="00CE2022" w:rsidRPr="00CE2022" w:rsidRDefault="00CE2022" w:rsidP="00EA1DE6">
            <w:pPr>
              <w:widowControl w:val="0"/>
              <w:suppressAutoHyphens/>
              <w:spacing w:after="0" w:line="240" w:lineRule="auto"/>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Програма Додаткового соціально-медичного захисту на 2022-2024 роки.</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1.Однор мат. допомога особам з інвалідністю І-ІІ групи, особам з інвалідністю </w:t>
            </w:r>
            <w:proofErr w:type="spellStart"/>
            <w:r w:rsidRPr="00CE2022">
              <w:rPr>
                <w:rFonts w:ascii="Times New Roman" w:eastAsia="WenQuanYi Micro Hei" w:hAnsi="Times New Roman"/>
                <w:sz w:val="28"/>
                <w:szCs w:val="28"/>
                <w:lang w:val="uk-UA"/>
              </w:rPr>
              <w:t>ВВв</w:t>
            </w:r>
            <w:proofErr w:type="spellEnd"/>
            <w:r w:rsidRPr="00CE2022">
              <w:rPr>
                <w:rFonts w:ascii="Times New Roman" w:eastAsia="WenQuanYi Micro Hei" w:hAnsi="Times New Roman"/>
                <w:sz w:val="28"/>
                <w:szCs w:val="28"/>
                <w:lang w:val="uk-UA"/>
              </w:rPr>
              <w:t xml:space="preserve">, УБД в Афганістані,  учасникам АТО/ООС, ліквідаторам </w:t>
            </w:r>
            <w:proofErr w:type="spellStart"/>
            <w:r w:rsidRPr="00CE2022">
              <w:rPr>
                <w:rFonts w:ascii="Times New Roman" w:eastAsia="WenQuanYi Micro Hei" w:hAnsi="Times New Roman"/>
                <w:sz w:val="28"/>
                <w:szCs w:val="28"/>
                <w:lang w:val="uk-UA"/>
              </w:rPr>
              <w:t>аврії</w:t>
            </w:r>
            <w:proofErr w:type="spellEnd"/>
            <w:r w:rsidRPr="00CE2022">
              <w:rPr>
                <w:rFonts w:ascii="Times New Roman" w:eastAsia="WenQuanYi Micro Hei" w:hAnsi="Times New Roman"/>
                <w:sz w:val="28"/>
                <w:szCs w:val="28"/>
                <w:lang w:val="uk-UA"/>
              </w:rPr>
              <w:t xml:space="preserve"> на ЧАЕС, дітям </w:t>
            </w:r>
            <w:proofErr w:type="spellStart"/>
            <w:r w:rsidRPr="00CE2022">
              <w:rPr>
                <w:rFonts w:ascii="Times New Roman" w:eastAsia="WenQuanYi Micro Hei" w:hAnsi="Times New Roman"/>
                <w:sz w:val="28"/>
                <w:szCs w:val="28"/>
                <w:lang w:val="uk-UA"/>
              </w:rPr>
              <w:t>загибл</w:t>
            </w:r>
            <w:proofErr w:type="spellEnd"/>
            <w:r w:rsidRPr="00CE2022">
              <w:rPr>
                <w:rFonts w:ascii="Times New Roman" w:eastAsia="WenQuanYi Micro Hei" w:hAnsi="Times New Roman"/>
                <w:sz w:val="28"/>
                <w:szCs w:val="28"/>
                <w:lang w:val="uk-UA"/>
              </w:rPr>
              <w:t xml:space="preserve"> в АТО/ООС до Дня Святого Миколая. (159чол.-    159 000,00)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2.Матеріальна допомога найбільш вразливим категоріям населення     ( 15чол.- 10 000,00)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3.Мат. допомога громадянам, які опинилися в складних життєвих обставинах    (797 чол. -  13 217 003,00)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4.Мат.допомога сім’ям на придбання гігієнічних підгузок дітям та дорослим    ( 909 </w:t>
            </w:r>
            <w:proofErr w:type="spellStart"/>
            <w:r w:rsidRPr="00CE2022">
              <w:rPr>
                <w:rFonts w:ascii="Times New Roman" w:eastAsia="WenQuanYi Micro Hei" w:hAnsi="Times New Roman"/>
                <w:sz w:val="28"/>
                <w:szCs w:val="28"/>
                <w:lang w:val="uk-UA"/>
              </w:rPr>
              <w:t>чол.-</w:t>
            </w:r>
            <w:proofErr w:type="spellEnd"/>
            <w:r w:rsidRPr="00CE2022">
              <w:rPr>
                <w:rFonts w:ascii="Times New Roman" w:eastAsia="WenQuanYi Micro Hei" w:hAnsi="Times New Roman"/>
                <w:sz w:val="28"/>
                <w:szCs w:val="28"/>
                <w:lang w:val="uk-UA"/>
              </w:rPr>
              <w:t xml:space="preserve"> 472 800,00)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5.Допомога на поховання осіб, які не досягли пенсійного віку та на момент смерті не працювали і не були зареєстровані в центрі зайнятості, як безробітні; самотніх осіб пенсійного віку та бездомних осіб    ( 76чол.     -  152 000,00)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6.Літнім людям з нагоди ювілею( 35 </w:t>
            </w:r>
            <w:proofErr w:type="spellStart"/>
            <w:r w:rsidRPr="00CE2022">
              <w:rPr>
                <w:rFonts w:ascii="Times New Roman" w:eastAsia="WenQuanYi Micro Hei" w:hAnsi="Times New Roman"/>
                <w:sz w:val="28"/>
                <w:szCs w:val="28"/>
                <w:lang w:val="uk-UA"/>
              </w:rPr>
              <w:t>чол.-</w:t>
            </w:r>
            <w:proofErr w:type="spellEnd"/>
            <w:r w:rsidRPr="00CE2022">
              <w:rPr>
                <w:rFonts w:ascii="Times New Roman" w:eastAsia="WenQuanYi Micro Hei" w:hAnsi="Times New Roman"/>
                <w:sz w:val="28"/>
                <w:szCs w:val="28"/>
                <w:lang w:val="uk-UA"/>
              </w:rPr>
              <w:t xml:space="preserve">    20 500,00)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7. Мат. </w:t>
            </w:r>
            <w:proofErr w:type="spellStart"/>
            <w:r w:rsidRPr="00CE2022">
              <w:rPr>
                <w:rFonts w:ascii="Times New Roman" w:eastAsia="WenQuanYi Micro Hei" w:hAnsi="Times New Roman"/>
                <w:sz w:val="28"/>
                <w:szCs w:val="28"/>
                <w:lang w:val="uk-UA"/>
              </w:rPr>
              <w:t>Доп</w:t>
            </w:r>
            <w:proofErr w:type="spellEnd"/>
            <w:r w:rsidRPr="00CE2022">
              <w:rPr>
                <w:rFonts w:ascii="Times New Roman" w:eastAsia="WenQuanYi Micro Hei" w:hAnsi="Times New Roman"/>
                <w:sz w:val="28"/>
                <w:szCs w:val="28"/>
                <w:lang w:val="uk-UA"/>
              </w:rPr>
              <w:t>. Породіллям, які на момент декретної відпустки працювали, навчалися, перебували на обліку в ЦЗ (1 чол. -   2 000,00)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8.Мат. </w:t>
            </w:r>
            <w:proofErr w:type="spellStart"/>
            <w:r w:rsidRPr="00CE2022">
              <w:rPr>
                <w:rFonts w:ascii="Times New Roman" w:eastAsia="WenQuanYi Micro Hei" w:hAnsi="Times New Roman"/>
                <w:sz w:val="28"/>
                <w:szCs w:val="28"/>
                <w:lang w:val="uk-UA"/>
              </w:rPr>
              <w:t>доп</w:t>
            </w:r>
            <w:proofErr w:type="spellEnd"/>
            <w:r w:rsidRPr="00CE2022">
              <w:rPr>
                <w:rFonts w:ascii="Times New Roman" w:eastAsia="WenQuanYi Micro Hei" w:hAnsi="Times New Roman"/>
                <w:sz w:val="28"/>
                <w:szCs w:val="28"/>
                <w:lang w:val="uk-UA"/>
              </w:rPr>
              <w:t xml:space="preserve">. для придбання путівок УБД   ( 2 </w:t>
            </w:r>
            <w:proofErr w:type="spellStart"/>
            <w:r w:rsidRPr="00CE2022">
              <w:rPr>
                <w:rFonts w:ascii="Times New Roman" w:eastAsia="WenQuanYi Micro Hei" w:hAnsi="Times New Roman"/>
                <w:sz w:val="28"/>
                <w:szCs w:val="28"/>
                <w:lang w:val="uk-UA"/>
              </w:rPr>
              <w:t>чол</w:t>
            </w:r>
            <w:proofErr w:type="spellEnd"/>
            <w:r w:rsidRPr="00CE2022">
              <w:rPr>
                <w:rFonts w:ascii="Times New Roman" w:eastAsia="WenQuanYi Micro Hei" w:hAnsi="Times New Roman"/>
                <w:sz w:val="28"/>
                <w:szCs w:val="28"/>
                <w:lang w:val="uk-UA"/>
              </w:rPr>
              <w:t>.-14 000,00)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9. Мат. </w:t>
            </w:r>
            <w:proofErr w:type="spellStart"/>
            <w:r w:rsidRPr="00CE2022">
              <w:rPr>
                <w:rFonts w:ascii="Times New Roman" w:eastAsia="WenQuanYi Micro Hei" w:hAnsi="Times New Roman"/>
                <w:sz w:val="28"/>
                <w:szCs w:val="28"/>
                <w:lang w:val="uk-UA"/>
              </w:rPr>
              <w:t>доп</w:t>
            </w:r>
            <w:proofErr w:type="spellEnd"/>
            <w:r w:rsidRPr="00CE2022">
              <w:rPr>
                <w:rFonts w:ascii="Times New Roman" w:eastAsia="WenQuanYi Micro Hei" w:hAnsi="Times New Roman"/>
                <w:sz w:val="28"/>
                <w:szCs w:val="28"/>
                <w:lang w:val="uk-UA"/>
              </w:rPr>
              <w:t xml:space="preserve">. УБД для здійснення ремонтних робіт належного їм житла       (14 </w:t>
            </w:r>
            <w:proofErr w:type="spellStart"/>
            <w:r w:rsidRPr="00CE2022">
              <w:rPr>
                <w:rFonts w:ascii="Times New Roman" w:eastAsia="WenQuanYi Micro Hei" w:hAnsi="Times New Roman"/>
                <w:sz w:val="28"/>
                <w:szCs w:val="28"/>
                <w:lang w:val="uk-UA"/>
              </w:rPr>
              <w:t>чол.-</w:t>
            </w:r>
            <w:proofErr w:type="spellEnd"/>
            <w:r w:rsidRPr="00CE2022">
              <w:rPr>
                <w:rFonts w:ascii="Times New Roman" w:eastAsia="WenQuanYi Micro Hei" w:hAnsi="Times New Roman"/>
                <w:sz w:val="28"/>
                <w:szCs w:val="28"/>
                <w:lang w:val="uk-UA"/>
              </w:rPr>
              <w:t xml:space="preserve"> 140 000,00)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10.Мат.доп. делегатам 1 з’їзду Союзу молоді Закарпатської України та сім’ям загиблих УБД АТО/ООС, яким присвоєно статус Почесних громадян для сплати комунальних послуг   (38чол.- 90 203,00)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11.Відшк. УБД АТО/ООС, учасникам війни, </w:t>
            </w:r>
            <w:proofErr w:type="spellStart"/>
            <w:r w:rsidRPr="00CE2022">
              <w:rPr>
                <w:rFonts w:ascii="Times New Roman" w:eastAsia="WenQuanYi Micro Hei" w:hAnsi="Times New Roman"/>
                <w:sz w:val="28"/>
                <w:szCs w:val="28"/>
                <w:lang w:val="uk-UA"/>
              </w:rPr>
              <w:t>уч</w:t>
            </w:r>
            <w:proofErr w:type="spellEnd"/>
            <w:r w:rsidRPr="00CE2022">
              <w:rPr>
                <w:rFonts w:ascii="Times New Roman" w:eastAsia="WenQuanYi Micro Hei" w:hAnsi="Times New Roman"/>
                <w:sz w:val="28"/>
                <w:szCs w:val="28"/>
                <w:lang w:val="uk-UA"/>
              </w:rPr>
              <w:t xml:space="preserve">. ліквідації аварії на ЧАЕС вартості попередніх медичних оглядів при прийнятті на роботу, отримані посвідчення водія </w:t>
            </w:r>
            <w:proofErr w:type="spellStart"/>
            <w:r w:rsidRPr="00CE2022">
              <w:rPr>
                <w:rFonts w:ascii="Times New Roman" w:eastAsia="WenQuanYi Micro Hei" w:hAnsi="Times New Roman"/>
                <w:sz w:val="28"/>
                <w:szCs w:val="28"/>
                <w:lang w:val="uk-UA"/>
              </w:rPr>
              <w:t>автотр</w:t>
            </w:r>
            <w:proofErr w:type="spellEnd"/>
            <w:r w:rsidRPr="00CE2022">
              <w:rPr>
                <w:rFonts w:ascii="Times New Roman" w:eastAsia="WenQuanYi Micro Hei" w:hAnsi="Times New Roman"/>
                <w:sz w:val="28"/>
                <w:szCs w:val="28"/>
                <w:lang w:val="uk-UA"/>
              </w:rPr>
              <w:t>. засобів, дозволу на право носіння та отримання зброї, довідки про перебування на диспансерному обліку у психіатра, сертифікату нарколога, особову медичну(санітарну) книжку    (11чол.-4 090,00)</w:t>
            </w:r>
          </w:p>
          <w:p w:rsidR="00CE2022" w:rsidRPr="00CE2022" w:rsidRDefault="00CE2022" w:rsidP="00CE2022">
            <w:pPr>
              <w:widowControl w:val="0"/>
              <w:numPr>
                <w:ilvl w:val="0"/>
                <w:numId w:val="47"/>
              </w:numPr>
              <w:suppressAutoHyphens/>
              <w:spacing w:after="0" w:line="240" w:lineRule="auto"/>
              <w:jc w:val="both"/>
              <w:rPr>
                <w:rFonts w:ascii="Times New Roman" w:eastAsia="WenQuanYi Micro Hei" w:hAnsi="Times New Roman"/>
                <w:sz w:val="28"/>
                <w:szCs w:val="28"/>
              </w:rPr>
            </w:pPr>
            <w:r w:rsidRPr="00CE2022">
              <w:rPr>
                <w:rFonts w:ascii="Times New Roman" w:eastAsia="WenQuanYi Micro Hei" w:hAnsi="Times New Roman"/>
                <w:sz w:val="28"/>
                <w:szCs w:val="28"/>
                <w:lang w:val="uk-UA"/>
              </w:rPr>
              <w:lastRenderedPageBreak/>
              <w:t>12. Надання одноразової фінансової допомоги для відкриття власної справи учасникам антитерористичної операції, учасникам операції об'єднаних сил.</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13.Матеріальна допомога сім’ям загиблих під час безпосередньої участі у бойових діях, забезпеченні здійснення заходів з національної безпеки і оборони, відсічі і стримування військової агресії російської федерації проти України:</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roofErr w:type="spellStart"/>
            <w:r w:rsidRPr="00CE2022">
              <w:rPr>
                <w:rFonts w:ascii="Times New Roman" w:eastAsia="WenQuanYi Micro Hei" w:hAnsi="Times New Roman"/>
                <w:sz w:val="28"/>
                <w:szCs w:val="28"/>
                <w:lang w:val="uk-UA"/>
              </w:rPr>
              <w:t>-на</w:t>
            </w:r>
            <w:proofErr w:type="spellEnd"/>
            <w:r w:rsidRPr="00CE2022">
              <w:rPr>
                <w:rFonts w:ascii="Times New Roman" w:eastAsia="WenQuanYi Micro Hei" w:hAnsi="Times New Roman"/>
                <w:sz w:val="28"/>
                <w:szCs w:val="28"/>
                <w:lang w:val="uk-UA"/>
              </w:rPr>
              <w:t xml:space="preserve"> поховання;(22чол.-2 200 000,00)</w:t>
            </w:r>
          </w:p>
          <w:p w:rsidR="00CE2022" w:rsidRPr="00CE2022" w:rsidRDefault="00CE2022" w:rsidP="00CE2022">
            <w:pPr>
              <w:widowControl w:val="0"/>
              <w:numPr>
                <w:ilvl w:val="0"/>
                <w:numId w:val="47"/>
              </w:numPr>
              <w:suppressAutoHyphens/>
              <w:spacing w:after="0" w:line="240" w:lineRule="auto"/>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  </w:t>
            </w:r>
            <w:proofErr w:type="spellStart"/>
            <w:r w:rsidRPr="00CE2022">
              <w:rPr>
                <w:rFonts w:ascii="Times New Roman" w:eastAsia="WenQuanYi Micro Hei" w:hAnsi="Times New Roman"/>
                <w:sz w:val="28"/>
                <w:szCs w:val="28"/>
                <w:lang w:val="uk-UA"/>
              </w:rPr>
              <w:t>-на</w:t>
            </w:r>
            <w:proofErr w:type="spellEnd"/>
            <w:r w:rsidRPr="00CE2022">
              <w:rPr>
                <w:rFonts w:ascii="Times New Roman" w:eastAsia="WenQuanYi Micro Hei" w:hAnsi="Times New Roman"/>
                <w:sz w:val="28"/>
                <w:szCs w:val="28"/>
                <w:lang w:val="uk-UA"/>
              </w:rPr>
              <w:t xml:space="preserve"> виготовлення пам’ятників;</w:t>
            </w:r>
          </w:p>
          <w:p w:rsidR="00CE2022" w:rsidRPr="00CE2022" w:rsidRDefault="00CE2022" w:rsidP="00CE2022">
            <w:pPr>
              <w:widowControl w:val="0"/>
              <w:numPr>
                <w:ilvl w:val="0"/>
                <w:numId w:val="47"/>
              </w:numPr>
              <w:suppressAutoHyphens/>
              <w:spacing w:after="0" w:line="240" w:lineRule="auto"/>
              <w:jc w:val="both"/>
              <w:rPr>
                <w:rFonts w:ascii="Times New Roman" w:eastAsia="WenQuanYi Micro Hei" w:hAnsi="Times New Roman"/>
                <w:sz w:val="28"/>
                <w:szCs w:val="28"/>
              </w:rPr>
            </w:pPr>
            <w:r w:rsidRPr="00CE2022">
              <w:rPr>
                <w:rFonts w:ascii="Times New Roman" w:eastAsia="WenQuanYi Micro Hei" w:hAnsi="Times New Roman"/>
                <w:sz w:val="28"/>
                <w:szCs w:val="28"/>
                <w:lang w:val="uk-UA"/>
              </w:rPr>
              <w:t xml:space="preserve">  </w:t>
            </w:r>
            <w:proofErr w:type="spellStart"/>
            <w:r w:rsidRPr="00CE2022">
              <w:rPr>
                <w:rFonts w:ascii="Times New Roman" w:eastAsia="WenQuanYi Micro Hei" w:hAnsi="Times New Roman"/>
                <w:sz w:val="28"/>
                <w:szCs w:val="28"/>
                <w:lang w:val="uk-UA"/>
              </w:rPr>
              <w:t>-на</w:t>
            </w:r>
            <w:proofErr w:type="spellEnd"/>
            <w:r w:rsidRPr="00CE2022">
              <w:rPr>
                <w:rFonts w:ascii="Times New Roman" w:eastAsia="WenQuanYi Micro Hei" w:hAnsi="Times New Roman"/>
                <w:sz w:val="28"/>
                <w:szCs w:val="28"/>
                <w:lang w:val="uk-UA"/>
              </w:rPr>
              <w:t xml:space="preserve"> виготовлення та встановлення меморіальних дощок.</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rPr>
            </w:pPr>
          </w:p>
        </w:tc>
        <w:tc>
          <w:tcPr>
            <w:tcW w:w="848" w:type="pct"/>
            <w:tcBorders>
              <w:top w:val="single" w:sz="4" w:space="0" w:color="000000"/>
              <w:left w:val="single" w:sz="4" w:space="0" w:color="000000"/>
              <w:bottom w:val="single" w:sz="4" w:space="0" w:color="000000"/>
              <w:right w:val="single" w:sz="4" w:space="0" w:color="auto"/>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16 481 596.00</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lastRenderedPageBreak/>
              <w:t>КПК 0813210</w:t>
            </w:r>
          </w:p>
        </w:tc>
        <w:tc>
          <w:tcPr>
            <w:tcW w:w="3391" w:type="pct"/>
            <w:tcBorders>
              <w:top w:val="single" w:sz="4" w:space="0" w:color="000000"/>
              <w:left w:val="single" w:sz="4" w:space="0" w:color="000000"/>
              <w:bottom w:val="single" w:sz="4" w:space="0" w:color="000000"/>
              <w:right w:val="nil"/>
            </w:tcBorders>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c>
          <w:tcPr>
            <w:tcW w:w="848" w:type="pct"/>
            <w:tcBorders>
              <w:top w:val="single" w:sz="4" w:space="0" w:color="000000"/>
              <w:left w:val="single" w:sz="4" w:space="0" w:color="000000"/>
              <w:bottom w:val="single" w:sz="4" w:space="0" w:color="000000"/>
              <w:right w:val="single" w:sz="4" w:space="0" w:color="auto"/>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tc>
        <w:tc>
          <w:tcPr>
            <w:tcW w:w="3391" w:type="pct"/>
            <w:tcBorders>
              <w:top w:val="single" w:sz="4" w:space="0" w:color="000000"/>
              <w:left w:val="single" w:sz="4" w:space="0" w:color="000000"/>
              <w:bottom w:val="single" w:sz="4" w:space="0" w:color="000000"/>
              <w:right w:val="nil"/>
            </w:tcBorders>
          </w:tcPr>
          <w:p w:rsidR="00CE2022" w:rsidRPr="00CE2022" w:rsidRDefault="00CE2022" w:rsidP="00EA1DE6">
            <w:pPr>
              <w:widowControl w:val="0"/>
              <w:suppressAutoHyphens/>
              <w:spacing w:after="0" w:line="240" w:lineRule="auto"/>
              <w:jc w:val="both"/>
              <w:rPr>
                <w:rFonts w:ascii="Times New Roman" w:eastAsia="WenQuanYi Micro Hei" w:hAnsi="Times New Roman"/>
                <w:b/>
                <w:sz w:val="28"/>
                <w:szCs w:val="28"/>
                <w:lang w:val="uk-UA"/>
              </w:rPr>
            </w:pPr>
            <w:proofErr w:type="spellStart"/>
            <w:r w:rsidRPr="00CE2022">
              <w:rPr>
                <w:rFonts w:ascii="Times New Roman" w:eastAsia="WenQuanYi Micro Hei" w:hAnsi="Times New Roman"/>
                <w:b/>
                <w:sz w:val="28"/>
                <w:szCs w:val="28"/>
              </w:rPr>
              <w:t>Програма</w:t>
            </w:r>
            <w:proofErr w:type="spellEnd"/>
            <w:r w:rsidRPr="00CE2022">
              <w:rPr>
                <w:rFonts w:ascii="Times New Roman" w:eastAsia="WenQuanYi Micro Hei" w:hAnsi="Times New Roman"/>
                <w:b/>
                <w:sz w:val="28"/>
                <w:szCs w:val="28"/>
              </w:rPr>
              <w:t xml:space="preserve"> </w:t>
            </w:r>
            <w:r w:rsidR="00EA1DE6">
              <w:rPr>
                <w:rFonts w:ascii="Times New Roman" w:eastAsia="WenQuanYi Micro Hei" w:hAnsi="Times New Roman"/>
                <w:b/>
                <w:sz w:val="28"/>
                <w:szCs w:val="28"/>
                <w:lang w:val="uk-UA"/>
              </w:rPr>
              <w:t xml:space="preserve"> </w:t>
            </w:r>
            <w:r w:rsidRPr="00CE2022">
              <w:rPr>
                <w:rFonts w:ascii="Times New Roman" w:eastAsia="WenQuanYi Micro Hei" w:hAnsi="Times New Roman"/>
                <w:b/>
                <w:sz w:val="28"/>
                <w:szCs w:val="28"/>
                <w:lang w:val="uk-UA"/>
              </w:rPr>
              <w:t xml:space="preserve">організації громадських оплачуваних робіт </w:t>
            </w:r>
            <w:proofErr w:type="gramStart"/>
            <w:r w:rsidRPr="00CE2022">
              <w:rPr>
                <w:rFonts w:ascii="Times New Roman" w:eastAsia="WenQuanYi Micro Hei" w:hAnsi="Times New Roman"/>
                <w:b/>
                <w:sz w:val="28"/>
                <w:szCs w:val="28"/>
                <w:lang w:val="uk-UA"/>
              </w:rPr>
              <w:t>для</w:t>
            </w:r>
            <w:proofErr w:type="gramEnd"/>
            <w:r w:rsidRPr="00CE2022">
              <w:rPr>
                <w:rFonts w:ascii="Times New Roman" w:eastAsia="WenQuanYi Micro Hei" w:hAnsi="Times New Roman"/>
                <w:b/>
                <w:sz w:val="28"/>
                <w:szCs w:val="28"/>
                <w:lang w:val="uk-UA"/>
              </w:rPr>
              <w:t xml:space="preserve"> молоді у вільний від навчання час</w:t>
            </w:r>
            <w:r w:rsidRPr="00CE2022">
              <w:rPr>
                <w:rFonts w:ascii="Times New Roman" w:eastAsia="WenQuanYi Micro Hei" w:hAnsi="Times New Roman"/>
                <w:b/>
                <w:sz w:val="28"/>
                <w:szCs w:val="28"/>
              </w:rPr>
              <w:t xml:space="preserve"> на  202</w:t>
            </w:r>
            <w:r w:rsidRPr="00CE2022">
              <w:rPr>
                <w:rFonts w:ascii="Times New Roman" w:eastAsia="WenQuanYi Micro Hei" w:hAnsi="Times New Roman"/>
                <w:b/>
                <w:sz w:val="28"/>
                <w:szCs w:val="28"/>
                <w:lang w:val="uk-UA"/>
              </w:rPr>
              <w:t>2</w:t>
            </w:r>
            <w:r w:rsidRPr="00CE2022">
              <w:rPr>
                <w:rFonts w:ascii="Times New Roman" w:eastAsia="WenQuanYi Micro Hei" w:hAnsi="Times New Roman"/>
                <w:b/>
                <w:sz w:val="28"/>
                <w:szCs w:val="28"/>
              </w:rPr>
              <w:t>-202</w:t>
            </w:r>
            <w:r w:rsidRPr="00CE2022">
              <w:rPr>
                <w:rFonts w:ascii="Times New Roman" w:eastAsia="WenQuanYi Micro Hei" w:hAnsi="Times New Roman"/>
                <w:b/>
                <w:sz w:val="28"/>
                <w:szCs w:val="28"/>
                <w:lang w:val="uk-UA"/>
              </w:rPr>
              <w:t>4</w:t>
            </w:r>
            <w:r w:rsidRPr="00CE2022">
              <w:rPr>
                <w:rFonts w:ascii="Times New Roman" w:eastAsia="WenQuanYi Micro Hei" w:hAnsi="Times New Roman"/>
                <w:b/>
                <w:sz w:val="28"/>
                <w:szCs w:val="28"/>
              </w:rPr>
              <w:t xml:space="preserve"> роки</w:t>
            </w:r>
            <w:r w:rsidRPr="00CE2022">
              <w:rPr>
                <w:rFonts w:ascii="Times New Roman" w:eastAsia="WenQuanYi Micro Hei" w:hAnsi="Times New Roman"/>
                <w:sz w:val="28"/>
                <w:szCs w:val="28"/>
                <w:lang w:val="uk-UA"/>
              </w:rPr>
              <w:t xml:space="preserve"> Забезпечення зайнятості молоді у вільний від навчання час      (5 дітей)</w:t>
            </w:r>
          </w:p>
        </w:tc>
        <w:tc>
          <w:tcPr>
            <w:tcW w:w="848" w:type="pct"/>
            <w:tcBorders>
              <w:top w:val="single" w:sz="4" w:space="0" w:color="000000"/>
              <w:left w:val="single" w:sz="4" w:space="0" w:color="000000"/>
              <w:bottom w:val="single" w:sz="4" w:space="0" w:color="000000"/>
              <w:right w:val="single" w:sz="4" w:space="0" w:color="auto"/>
            </w:tcBorders>
            <w:vAlign w:val="center"/>
          </w:tcPr>
          <w:p w:rsidR="00CE2022" w:rsidRPr="00CE2022" w:rsidRDefault="00CE2022" w:rsidP="00CE2022">
            <w:pPr>
              <w:widowControl w:val="0"/>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27 009,10</w:t>
            </w: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КПК  0813230</w:t>
            </w:r>
          </w:p>
        </w:tc>
        <w:tc>
          <w:tcPr>
            <w:tcW w:w="3391" w:type="pct"/>
            <w:tcBorders>
              <w:top w:val="single" w:sz="4" w:space="0" w:color="000000"/>
              <w:left w:val="single" w:sz="4" w:space="0" w:color="000000"/>
              <w:bottom w:val="single" w:sz="4" w:space="0" w:color="000000"/>
              <w:right w:val="nil"/>
            </w:tcBorders>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c>
          <w:tcPr>
            <w:tcW w:w="848" w:type="pct"/>
            <w:tcBorders>
              <w:top w:val="single" w:sz="4" w:space="0" w:color="000000"/>
              <w:left w:val="single" w:sz="4" w:space="0" w:color="000000"/>
              <w:bottom w:val="single" w:sz="4" w:space="0" w:color="000000"/>
              <w:right w:val="single" w:sz="4" w:space="0" w:color="auto"/>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2240- Оплата послуг (крім комунальних</w:t>
            </w:r>
          </w:p>
        </w:tc>
        <w:tc>
          <w:tcPr>
            <w:tcW w:w="3391" w:type="pct"/>
            <w:tcBorders>
              <w:top w:val="single" w:sz="4" w:space="0" w:color="000000"/>
              <w:left w:val="single" w:sz="4" w:space="0" w:color="000000"/>
              <w:bottom w:val="single" w:sz="4" w:space="0" w:color="000000"/>
              <w:right w:val="nil"/>
            </w:tcBorders>
          </w:tcPr>
          <w:p w:rsidR="00CE2022" w:rsidRPr="00CE2022" w:rsidRDefault="00CE2022" w:rsidP="00EA1DE6">
            <w:pPr>
              <w:widowControl w:val="0"/>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Програма Додаткового соціально-медичного захисту на 2022-2024 роки.</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r w:rsidRPr="00CE2022">
              <w:rPr>
                <w:rFonts w:ascii="Times New Roman" w:eastAsia="WenQuanYi Micro Hei" w:hAnsi="Times New Roman"/>
                <w:sz w:val="28"/>
                <w:szCs w:val="28"/>
                <w:lang w:val="uk-UA"/>
              </w:rPr>
              <w:t>Видатки, пов’язані з наданням підтримки внутрішньо переміщеним та/або евакуйованим особам з областей, визначених розпорядженням Кабінету Міністрів України від 06.03.2022 №204-р (з відповідними змінами (876 чол.)</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c>
          <w:tcPr>
            <w:tcW w:w="848" w:type="pct"/>
            <w:tcBorders>
              <w:top w:val="single" w:sz="4" w:space="0" w:color="000000"/>
              <w:left w:val="single" w:sz="4" w:space="0" w:color="000000"/>
              <w:bottom w:val="single" w:sz="4" w:space="0" w:color="000000"/>
              <w:right w:val="single" w:sz="4" w:space="0" w:color="auto"/>
            </w:tcBorders>
            <w:vAlign w:val="center"/>
          </w:tcPr>
          <w:p w:rsidR="00CE2022" w:rsidRPr="00CE2022" w:rsidRDefault="00CE2022" w:rsidP="00CE2022">
            <w:pPr>
              <w:widowControl w:val="0"/>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160 729,72</w:t>
            </w: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КПК  0813160</w:t>
            </w:r>
          </w:p>
        </w:tc>
        <w:tc>
          <w:tcPr>
            <w:tcW w:w="3391" w:type="pct"/>
            <w:tcBorders>
              <w:top w:val="single" w:sz="4" w:space="0" w:color="000000"/>
              <w:left w:val="single" w:sz="4" w:space="0" w:color="000000"/>
              <w:bottom w:val="single" w:sz="4" w:space="0" w:color="000000"/>
              <w:right w:val="nil"/>
            </w:tcBorders>
            <w:hideMark/>
          </w:tcPr>
          <w:p w:rsidR="00CE2022" w:rsidRPr="00CE2022" w:rsidRDefault="00CE2022" w:rsidP="00EA1DE6">
            <w:pPr>
              <w:widowControl w:val="0"/>
              <w:suppressAutoHyphens/>
              <w:spacing w:after="0" w:line="240" w:lineRule="auto"/>
              <w:jc w:val="both"/>
              <w:rPr>
                <w:rFonts w:ascii="Times New Roman" w:eastAsia="WenQuanYi Micro Hei" w:hAnsi="Times New Roman"/>
                <w:b/>
                <w:sz w:val="28"/>
                <w:szCs w:val="28"/>
                <w:lang w:val="uk-UA"/>
              </w:rPr>
            </w:pPr>
            <w:bookmarkStart w:id="0" w:name="_GoBack"/>
            <w:bookmarkEnd w:id="0"/>
            <w:r w:rsidRPr="00CE2022">
              <w:rPr>
                <w:rFonts w:ascii="Times New Roman" w:eastAsia="WenQuanYi Micro Hei" w:hAnsi="Times New Roman"/>
                <w:b/>
                <w:sz w:val="28"/>
                <w:szCs w:val="28"/>
                <w:lang w:val="uk-UA"/>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p>
        </w:tc>
        <w:tc>
          <w:tcPr>
            <w:tcW w:w="848" w:type="pct"/>
            <w:tcBorders>
              <w:top w:val="single" w:sz="4" w:space="0" w:color="000000"/>
              <w:left w:val="single" w:sz="4" w:space="0" w:color="000000"/>
              <w:bottom w:val="single" w:sz="4" w:space="0" w:color="000000"/>
              <w:right w:val="single" w:sz="4" w:space="0" w:color="auto"/>
            </w:tcBorders>
            <w:vAlign w:val="center"/>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r>
      <w:tr w:rsidR="00CE2022" w:rsidRPr="00CE2022" w:rsidTr="00CE2022">
        <w:trPr>
          <w:trHeight w:val="375"/>
        </w:trPr>
        <w:tc>
          <w:tcPr>
            <w:tcW w:w="760" w:type="pct"/>
            <w:tcBorders>
              <w:top w:val="single" w:sz="4" w:space="0" w:color="000000"/>
              <w:left w:val="single" w:sz="4" w:space="0" w:color="000000"/>
              <w:bottom w:val="single" w:sz="4" w:space="0" w:color="000000"/>
              <w:right w:val="nil"/>
            </w:tcBorders>
            <w:vAlign w:val="center"/>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 xml:space="preserve">2730 </w:t>
            </w:r>
            <w:proofErr w:type="spellStart"/>
            <w:r w:rsidRPr="00CE2022">
              <w:rPr>
                <w:rFonts w:ascii="Times New Roman" w:eastAsia="WenQuanYi Micro Hei" w:hAnsi="Times New Roman"/>
                <w:sz w:val="28"/>
                <w:szCs w:val="28"/>
                <w:lang w:val="uk-UA"/>
              </w:rPr>
              <w:t>-Інші</w:t>
            </w:r>
            <w:proofErr w:type="spellEnd"/>
            <w:r w:rsidRPr="00CE2022">
              <w:rPr>
                <w:rFonts w:ascii="Times New Roman" w:eastAsia="WenQuanYi Micro Hei" w:hAnsi="Times New Roman"/>
                <w:sz w:val="28"/>
                <w:szCs w:val="28"/>
                <w:lang w:val="uk-UA"/>
              </w:rPr>
              <w:t xml:space="preserve"> виплати населенню</w:t>
            </w:r>
          </w:p>
        </w:tc>
        <w:tc>
          <w:tcPr>
            <w:tcW w:w="3391" w:type="pct"/>
            <w:tcBorders>
              <w:top w:val="single" w:sz="4" w:space="0" w:color="000000"/>
              <w:left w:val="single" w:sz="4" w:space="0" w:color="000000"/>
              <w:bottom w:val="single" w:sz="4" w:space="0" w:color="000000"/>
              <w:right w:val="nil"/>
            </w:tcBorders>
            <w:hideMark/>
          </w:tcPr>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r w:rsidRPr="00CE2022">
              <w:rPr>
                <w:rFonts w:ascii="Times New Roman" w:eastAsia="WenQuanYi Micro Hei" w:hAnsi="Times New Roman"/>
                <w:sz w:val="28"/>
                <w:szCs w:val="28"/>
                <w:lang w:val="uk-UA"/>
              </w:rPr>
              <w:t>Виплата соціальних послуг фізичним особам ( 1 001 чол.)</w:t>
            </w:r>
          </w:p>
        </w:tc>
        <w:tc>
          <w:tcPr>
            <w:tcW w:w="848" w:type="pct"/>
            <w:tcBorders>
              <w:top w:val="single" w:sz="4" w:space="0" w:color="000000"/>
              <w:left w:val="single" w:sz="4" w:space="0" w:color="000000"/>
              <w:bottom w:val="single" w:sz="4" w:space="0" w:color="000000"/>
              <w:right w:val="single" w:sz="4" w:space="0" w:color="auto"/>
            </w:tcBorders>
            <w:vAlign w:val="center"/>
          </w:tcPr>
          <w:p w:rsidR="00CE2022" w:rsidRPr="00CE2022" w:rsidRDefault="00CE2022" w:rsidP="00CE2022">
            <w:pPr>
              <w:widowControl w:val="0"/>
              <w:suppressAutoHyphens/>
              <w:spacing w:after="0" w:line="240" w:lineRule="auto"/>
              <w:jc w:val="both"/>
              <w:rPr>
                <w:rFonts w:ascii="Times New Roman" w:eastAsia="WenQuanYi Micro Hei" w:hAnsi="Times New Roman"/>
                <w:b/>
                <w:sz w:val="28"/>
                <w:szCs w:val="28"/>
                <w:lang w:val="uk-UA"/>
              </w:rPr>
            </w:pPr>
            <w:r w:rsidRPr="00CE2022">
              <w:rPr>
                <w:rFonts w:ascii="Times New Roman" w:eastAsia="WenQuanYi Micro Hei" w:hAnsi="Times New Roman"/>
                <w:b/>
                <w:sz w:val="28"/>
                <w:szCs w:val="28"/>
                <w:lang w:val="uk-UA"/>
              </w:rPr>
              <w:t>998 323,74</w:t>
            </w:r>
          </w:p>
          <w:p w:rsidR="00CE2022" w:rsidRPr="00CE2022" w:rsidRDefault="00CE2022" w:rsidP="00CE2022">
            <w:pPr>
              <w:widowControl w:val="0"/>
              <w:suppressAutoHyphens/>
              <w:spacing w:after="0" w:line="240" w:lineRule="auto"/>
              <w:ind w:firstLine="360"/>
              <w:jc w:val="both"/>
              <w:rPr>
                <w:rFonts w:ascii="Times New Roman" w:eastAsia="WenQuanYi Micro Hei" w:hAnsi="Times New Roman"/>
                <w:b/>
                <w:sz w:val="28"/>
                <w:szCs w:val="28"/>
                <w:lang w:val="uk-UA"/>
              </w:rPr>
            </w:pPr>
          </w:p>
        </w:tc>
      </w:tr>
    </w:tbl>
    <w:p w:rsidR="00CE2022" w:rsidRPr="00CE2022" w:rsidRDefault="00CE2022" w:rsidP="00CE2022">
      <w:pPr>
        <w:widowControl w:val="0"/>
        <w:suppressAutoHyphens/>
        <w:spacing w:after="0" w:line="240" w:lineRule="auto"/>
        <w:ind w:firstLine="360"/>
        <w:jc w:val="both"/>
        <w:rPr>
          <w:rFonts w:ascii="Times New Roman" w:eastAsia="WenQuanYi Micro Hei" w:hAnsi="Times New Roman"/>
          <w:sz w:val="28"/>
          <w:szCs w:val="28"/>
          <w:lang w:val="uk-UA"/>
        </w:rPr>
      </w:pPr>
    </w:p>
    <w:p w:rsidR="00151BB0" w:rsidRPr="00151BB0" w:rsidRDefault="00151BB0" w:rsidP="001B42AE">
      <w:pPr>
        <w:widowControl w:val="0"/>
        <w:suppressAutoHyphens/>
        <w:spacing w:after="0" w:line="240" w:lineRule="auto"/>
        <w:ind w:firstLine="360"/>
        <w:jc w:val="both"/>
        <w:rPr>
          <w:rFonts w:ascii="Times New Roman" w:eastAsia="WenQuanYi Micro Hei" w:hAnsi="Times New Roman"/>
          <w:sz w:val="28"/>
          <w:szCs w:val="28"/>
          <w:lang w:val="uk-UA"/>
        </w:rPr>
      </w:pPr>
    </w:p>
    <w:sectPr w:rsidR="00151BB0" w:rsidRPr="00151BB0" w:rsidSect="00D7531F">
      <w:pgSz w:w="11906" w:h="16838"/>
      <w:pgMar w:top="23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Gothic"/>
    <w:charset w:val="80"/>
    <w:family w:val="auto"/>
    <w:pitch w:val="variable"/>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6"/>
      <w:numFmt w:val="bullet"/>
      <w:lvlText w:val="-"/>
      <w:lvlJc w:val="left"/>
      <w:pPr>
        <w:tabs>
          <w:tab w:val="num" w:pos="0"/>
        </w:tabs>
        <w:ind w:left="360" w:hanging="360"/>
      </w:pPr>
      <w:rPr>
        <w:rFonts w:ascii="Times New Roman" w:hAnsi="Times New Roman" w:cs="Times New Roman" w:hint="default"/>
        <w:lang w:val="uk-UA"/>
      </w:rPr>
    </w:lvl>
  </w:abstractNum>
  <w:abstractNum w:abstractNumId="1">
    <w:nsid w:val="00000002"/>
    <w:multiLevelType w:val="singleLevel"/>
    <w:tmpl w:val="00000002"/>
    <w:name w:val="WW8Num2"/>
    <w:lvl w:ilvl="0">
      <w:start w:val="2017"/>
      <w:numFmt w:val="bullet"/>
      <w:lvlText w:val="-"/>
      <w:lvlJc w:val="left"/>
      <w:pPr>
        <w:tabs>
          <w:tab w:val="num" w:pos="0"/>
        </w:tabs>
        <w:ind w:left="420" w:hanging="360"/>
      </w:pPr>
      <w:rPr>
        <w:rFonts w:ascii="Times New Roman" w:hAnsi="Times New Roman" w:cs="Calibri"/>
        <w:color w:val="000000"/>
        <w:kern w:val="2"/>
        <w:sz w:val="22"/>
        <w:szCs w:val="22"/>
        <w:lang w:val="uk-UA"/>
      </w:rPr>
    </w:lvl>
  </w:abstractNum>
  <w:abstractNum w:abstractNumId="2">
    <w:nsid w:val="008E7C26"/>
    <w:multiLevelType w:val="hybridMultilevel"/>
    <w:tmpl w:val="4150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04771"/>
    <w:multiLevelType w:val="hybridMultilevel"/>
    <w:tmpl w:val="DBE0D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62D47"/>
    <w:multiLevelType w:val="hybridMultilevel"/>
    <w:tmpl w:val="C26AD4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547B2"/>
    <w:multiLevelType w:val="hybridMultilevel"/>
    <w:tmpl w:val="97BE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840D3"/>
    <w:multiLevelType w:val="hybridMultilevel"/>
    <w:tmpl w:val="29C0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676B15"/>
    <w:multiLevelType w:val="hybridMultilevel"/>
    <w:tmpl w:val="E9867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13A073E"/>
    <w:multiLevelType w:val="hybridMultilevel"/>
    <w:tmpl w:val="105C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F39AA"/>
    <w:multiLevelType w:val="hybridMultilevel"/>
    <w:tmpl w:val="FDA8A2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6270D8C"/>
    <w:multiLevelType w:val="hybridMultilevel"/>
    <w:tmpl w:val="3A98212E"/>
    <w:lvl w:ilvl="0" w:tplc="31EEE902">
      <w:start w:val="3"/>
      <w:numFmt w:val="decimal"/>
      <w:lvlText w:val="%1."/>
      <w:lvlJc w:val="left"/>
      <w:pPr>
        <w:ind w:left="927" w:hanging="360"/>
      </w:pPr>
      <w:rPr>
        <w:rFonts w:eastAsia="WenQuanYi Micro Hei" w:hint="default"/>
        <w:b/>
        <w:lang w:val="uk-UA"/>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7670E91"/>
    <w:multiLevelType w:val="hybridMultilevel"/>
    <w:tmpl w:val="0362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52465C"/>
    <w:multiLevelType w:val="hybridMultilevel"/>
    <w:tmpl w:val="C03E7E48"/>
    <w:lvl w:ilvl="0" w:tplc="C11E291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3">
    <w:nsid w:val="195206DB"/>
    <w:multiLevelType w:val="hybridMultilevel"/>
    <w:tmpl w:val="8102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CD5B81"/>
    <w:multiLevelType w:val="hybridMultilevel"/>
    <w:tmpl w:val="4540F7B4"/>
    <w:lvl w:ilvl="0" w:tplc="D1BA4DC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A53677"/>
    <w:multiLevelType w:val="hybridMultilevel"/>
    <w:tmpl w:val="6F98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1029D8"/>
    <w:multiLevelType w:val="hybridMultilevel"/>
    <w:tmpl w:val="EE386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D47F4C"/>
    <w:multiLevelType w:val="hybridMultilevel"/>
    <w:tmpl w:val="9F96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8574D4"/>
    <w:multiLevelType w:val="hybridMultilevel"/>
    <w:tmpl w:val="636A64C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24157695"/>
    <w:multiLevelType w:val="hybridMultilevel"/>
    <w:tmpl w:val="14706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512EAE"/>
    <w:multiLevelType w:val="hybridMultilevel"/>
    <w:tmpl w:val="1EC03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1857ED"/>
    <w:multiLevelType w:val="hybridMultilevel"/>
    <w:tmpl w:val="F8846A56"/>
    <w:lvl w:ilvl="0" w:tplc="BBC043F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A3B4AB5"/>
    <w:multiLevelType w:val="hybridMultilevel"/>
    <w:tmpl w:val="659A4194"/>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8F5362"/>
    <w:multiLevelType w:val="hybridMultilevel"/>
    <w:tmpl w:val="5E80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0E3626"/>
    <w:multiLevelType w:val="hybridMultilevel"/>
    <w:tmpl w:val="5366C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18580E"/>
    <w:multiLevelType w:val="hybridMultilevel"/>
    <w:tmpl w:val="D1CA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6C68E9"/>
    <w:multiLevelType w:val="hybridMultilevel"/>
    <w:tmpl w:val="EE582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496B0B"/>
    <w:multiLevelType w:val="hybridMultilevel"/>
    <w:tmpl w:val="8718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B20FEE"/>
    <w:multiLevelType w:val="hybridMultilevel"/>
    <w:tmpl w:val="8922740E"/>
    <w:lvl w:ilvl="0" w:tplc="D1BA4DC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A4723E"/>
    <w:multiLevelType w:val="hybridMultilevel"/>
    <w:tmpl w:val="2E829A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C5465CA"/>
    <w:multiLevelType w:val="hybridMultilevel"/>
    <w:tmpl w:val="63727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953BE"/>
    <w:multiLevelType w:val="hybridMultilevel"/>
    <w:tmpl w:val="BB625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1D5363"/>
    <w:multiLevelType w:val="hybridMultilevel"/>
    <w:tmpl w:val="894E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462CCF"/>
    <w:multiLevelType w:val="hybridMultilevel"/>
    <w:tmpl w:val="985A4D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5F410F61"/>
    <w:multiLevelType w:val="hybridMultilevel"/>
    <w:tmpl w:val="816E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A917B8"/>
    <w:multiLevelType w:val="hybridMultilevel"/>
    <w:tmpl w:val="528AD2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60EF6950"/>
    <w:multiLevelType w:val="hybridMultilevel"/>
    <w:tmpl w:val="E958956C"/>
    <w:lvl w:ilvl="0" w:tplc="F5C2C2D8">
      <w:start w:val="1"/>
      <w:numFmt w:val="decimal"/>
      <w:lvlText w:val="%1."/>
      <w:lvlJc w:val="left"/>
      <w:pPr>
        <w:ind w:left="1415" w:hanging="70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773712F"/>
    <w:multiLevelType w:val="hybridMultilevel"/>
    <w:tmpl w:val="B5982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DE2605"/>
    <w:multiLevelType w:val="hybridMultilevel"/>
    <w:tmpl w:val="80D6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0E4931"/>
    <w:multiLevelType w:val="hybridMultilevel"/>
    <w:tmpl w:val="5F04A2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6DBA4F70"/>
    <w:multiLevelType w:val="hybridMultilevel"/>
    <w:tmpl w:val="7A1A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B30FB5"/>
    <w:multiLevelType w:val="hybridMultilevel"/>
    <w:tmpl w:val="9A8E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E67A53"/>
    <w:multiLevelType w:val="hybridMultilevel"/>
    <w:tmpl w:val="975AEF40"/>
    <w:lvl w:ilvl="0" w:tplc="0C92BD4E">
      <w:start w:val="5"/>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3">
    <w:nsid w:val="75AA5BD3"/>
    <w:multiLevelType w:val="hybridMultilevel"/>
    <w:tmpl w:val="F4F8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483B99"/>
    <w:multiLevelType w:val="hybridMultilevel"/>
    <w:tmpl w:val="CE3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490F64"/>
    <w:multiLevelType w:val="hybridMultilevel"/>
    <w:tmpl w:val="478E68F8"/>
    <w:lvl w:ilvl="0" w:tplc="D1BA4DC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A513AB7"/>
    <w:multiLevelType w:val="hybridMultilevel"/>
    <w:tmpl w:val="5CCEC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9"/>
  </w:num>
  <w:num w:numId="4">
    <w:abstractNumId w:val="44"/>
  </w:num>
  <w:num w:numId="5">
    <w:abstractNumId w:val="2"/>
  </w:num>
  <w:num w:numId="6">
    <w:abstractNumId w:val="21"/>
  </w:num>
  <w:num w:numId="7">
    <w:abstractNumId w:val="37"/>
  </w:num>
  <w:num w:numId="8">
    <w:abstractNumId w:val="23"/>
  </w:num>
  <w:num w:numId="9">
    <w:abstractNumId w:val="32"/>
  </w:num>
  <w:num w:numId="10">
    <w:abstractNumId w:val="40"/>
  </w:num>
  <w:num w:numId="11">
    <w:abstractNumId w:val="10"/>
  </w:num>
  <w:num w:numId="12">
    <w:abstractNumId w:val="6"/>
  </w:num>
  <w:num w:numId="13">
    <w:abstractNumId w:val="39"/>
  </w:num>
  <w:num w:numId="14">
    <w:abstractNumId w:val="42"/>
  </w:num>
  <w:num w:numId="15">
    <w:abstractNumId w:val="26"/>
  </w:num>
  <w:num w:numId="16">
    <w:abstractNumId w:val="5"/>
  </w:num>
  <w:num w:numId="17">
    <w:abstractNumId w:val="13"/>
  </w:num>
  <w:num w:numId="18">
    <w:abstractNumId w:val="0"/>
  </w:num>
  <w:num w:numId="19">
    <w:abstractNumId w:val="8"/>
  </w:num>
  <w:num w:numId="20">
    <w:abstractNumId w:val="27"/>
  </w:num>
  <w:num w:numId="21">
    <w:abstractNumId w:val="31"/>
  </w:num>
  <w:num w:numId="22">
    <w:abstractNumId w:val="45"/>
  </w:num>
  <w:num w:numId="23">
    <w:abstractNumId w:val="28"/>
  </w:num>
  <w:num w:numId="24">
    <w:abstractNumId w:val="14"/>
  </w:num>
  <w:num w:numId="25">
    <w:abstractNumId w:val="4"/>
  </w:num>
  <w:num w:numId="26">
    <w:abstractNumId w:val="12"/>
  </w:num>
  <w:num w:numId="27">
    <w:abstractNumId w:val="33"/>
  </w:num>
  <w:num w:numId="28">
    <w:abstractNumId w:val="22"/>
  </w:num>
  <w:num w:numId="29">
    <w:abstractNumId w:val="24"/>
  </w:num>
  <w:num w:numId="30">
    <w:abstractNumId w:val="20"/>
  </w:num>
  <w:num w:numId="31">
    <w:abstractNumId w:val="25"/>
  </w:num>
  <w:num w:numId="32">
    <w:abstractNumId w:val="18"/>
  </w:num>
  <w:num w:numId="33">
    <w:abstractNumId w:val="17"/>
  </w:num>
  <w:num w:numId="34">
    <w:abstractNumId w:val="19"/>
  </w:num>
  <w:num w:numId="35">
    <w:abstractNumId w:val="41"/>
  </w:num>
  <w:num w:numId="36">
    <w:abstractNumId w:val="3"/>
  </w:num>
  <w:num w:numId="37">
    <w:abstractNumId w:val="35"/>
  </w:num>
  <w:num w:numId="38">
    <w:abstractNumId w:val="38"/>
  </w:num>
  <w:num w:numId="39">
    <w:abstractNumId w:val="43"/>
  </w:num>
  <w:num w:numId="40">
    <w:abstractNumId w:val="7"/>
  </w:num>
  <w:num w:numId="41">
    <w:abstractNumId w:val="30"/>
  </w:num>
  <w:num w:numId="42">
    <w:abstractNumId w:val="46"/>
  </w:num>
  <w:num w:numId="43">
    <w:abstractNumId w:val="16"/>
  </w:num>
  <w:num w:numId="44">
    <w:abstractNumId w:val="15"/>
  </w:num>
  <w:num w:numId="45">
    <w:abstractNumId w:val="11"/>
  </w:num>
  <w:num w:numId="46">
    <w:abstractNumId w:val="3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E3"/>
    <w:rsid w:val="00075D2D"/>
    <w:rsid w:val="0011233A"/>
    <w:rsid w:val="00151BB0"/>
    <w:rsid w:val="001640E3"/>
    <w:rsid w:val="001839CD"/>
    <w:rsid w:val="001849CB"/>
    <w:rsid w:val="001A416A"/>
    <w:rsid w:val="001B42AE"/>
    <w:rsid w:val="001F082C"/>
    <w:rsid w:val="00261CA8"/>
    <w:rsid w:val="002847A3"/>
    <w:rsid w:val="002971AB"/>
    <w:rsid w:val="0047432B"/>
    <w:rsid w:val="00511E99"/>
    <w:rsid w:val="005D3680"/>
    <w:rsid w:val="005F1E26"/>
    <w:rsid w:val="006339E6"/>
    <w:rsid w:val="00662D75"/>
    <w:rsid w:val="00682D90"/>
    <w:rsid w:val="006B2E89"/>
    <w:rsid w:val="006B4D73"/>
    <w:rsid w:val="00711907"/>
    <w:rsid w:val="007340C6"/>
    <w:rsid w:val="00752C62"/>
    <w:rsid w:val="007D4428"/>
    <w:rsid w:val="007E0D6A"/>
    <w:rsid w:val="007F77AC"/>
    <w:rsid w:val="008772AB"/>
    <w:rsid w:val="009B5DF6"/>
    <w:rsid w:val="009F75A7"/>
    <w:rsid w:val="00A009D7"/>
    <w:rsid w:val="00A37088"/>
    <w:rsid w:val="00AB1142"/>
    <w:rsid w:val="00AC746F"/>
    <w:rsid w:val="00BF3AEF"/>
    <w:rsid w:val="00C81865"/>
    <w:rsid w:val="00CB2647"/>
    <w:rsid w:val="00CE2022"/>
    <w:rsid w:val="00CE7712"/>
    <w:rsid w:val="00D7531F"/>
    <w:rsid w:val="00DA23D8"/>
    <w:rsid w:val="00E039DF"/>
    <w:rsid w:val="00EA1DE6"/>
    <w:rsid w:val="00F36418"/>
    <w:rsid w:val="00F56E00"/>
    <w:rsid w:val="00FD6EC1"/>
    <w:rsid w:val="00FF6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3201</Words>
  <Characters>18247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2021-10-19T11:56:00Z</cp:lastPrinted>
  <dcterms:created xsi:type="dcterms:W3CDTF">2022-10-07T07:30:00Z</dcterms:created>
  <dcterms:modified xsi:type="dcterms:W3CDTF">2022-10-07T10:32:00Z</dcterms:modified>
</cp:coreProperties>
</file>