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E502" w14:textId="2D07D554" w:rsidR="0081187D" w:rsidRDefault="0081187D" w:rsidP="00811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1BD397EC" w14:textId="5FBF03E4" w:rsidR="00572C30" w:rsidRDefault="00572C30" w:rsidP="002327AC">
      <w:pPr>
        <w:pStyle w:val="a3"/>
        <w:tabs>
          <w:tab w:val="left" w:pos="8647"/>
        </w:tabs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bookmarkStart w:id="0" w:name="_Hlk78960241"/>
      <w:r w:rsidRPr="00465635">
        <w:rPr>
          <w:rFonts w:ascii="Times New Roman" w:hAnsi="Times New Roman"/>
          <w:sz w:val="24"/>
          <w:szCs w:val="24"/>
          <w:lang w:eastAsia="zh-CN"/>
        </w:rPr>
        <w:t xml:space="preserve">Додаток  до рішення </w:t>
      </w:r>
    </w:p>
    <w:p w14:paraId="1F77F641" w14:textId="7DA55C12" w:rsidR="00572C30" w:rsidRPr="00465635" w:rsidRDefault="00572C30" w:rsidP="00572C30">
      <w:pPr>
        <w:pStyle w:val="a3"/>
        <w:tabs>
          <w:tab w:val="left" w:pos="8647"/>
        </w:tabs>
        <w:ind w:firstLine="708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Pr="00465635">
        <w:rPr>
          <w:rFonts w:ascii="Times New Roman" w:hAnsi="Times New Roman"/>
          <w:sz w:val="24"/>
          <w:szCs w:val="24"/>
          <w:lang w:eastAsia="zh-CN"/>
        </w:rPr>
        <w:t xml:space="preserve">виконавчого комітету </w:t>
      </w:r>
    </w:p>
    <w:p w14:paraId="582ED3F5" w14:textId="3289996A" w:rsidR="00572C30" w:rsidRPr="00465635" w:rsidRDefault="00572C30" w:rsidP="00572C30">
      <w:pPr>
        <w:pStyle w:val="a3"/>
        <w:tabs>
          <w:tab w:val="left" w:pos="8647"/>
        </w:tabs>
        <w:rPr>
          <w:rFonts w:ascii="Times New Roman" w:hAnsi="Times New Roman"/>
          <w:sz w:val="24"/>
          <w:szCs w:val="24"/>
          <w:lang w:eastAsia="zh-CN"/>
        </w:rPr>
      </w:pPr>
      <w:r w:rsidRPr="00465635">
        <w:rPr>
          <w:rFonts w:ascii="Times New Roman" w:hAnsi="Times New Roman"/>
          <w:sz w:val="24"/>
          <w:szCs w:val="24"/>
          <w:lang w:eastAsia="zh-CN"/>
        </w:rPr>
        <w:tab/>
        <w:t xml:space="preserve">Мукачівської міської ради </w:t>
      </w:r>
    </w:p>
    <w:p w14:paraId="63323632" w14:textId="72E69EE3" w:rsidR="00270361" w:rsidRDefault="00572C30" w:rsidP="00572C30">
      <w:pPr>
        <w:tabs>
          <w:tab w:val="left" w:pos="86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635AE9">
        <w:rPr>
          <w:rFonts w:ascii="Times New Roman" w:hAnsi="Times New Roman"/>
          <w:sz w:val="24"/>
          <w:szCs w:val="24"/>
          <w:lang w:val="uk-UA" w:eastAsia="zh-CN"/>
        </w:rPr>
        <w:tab/>
      </w:r>
      <w:r w:rsidR="00830042">
        <w:rPr>
          <w:rFonts w:ascii="Times New Roman" w:hAnsi="Times New Roman"/>
          <w:sz w:val="24"/>
          <w:szCs w:val="24"/>
          <w:lang w:val="uk-UA" w:eastAsia="zh-CN"/>
        </w:rPr>
        <w:t>08.11.2022</w:t>
      </w:r>
      <w:r w:rsidRPr="00635AE9">
        <w:rPr>
          <w:rFonts w:ascii="Times New Roman" w:hAnsi="Times New Roman"/>
          <w:sz w:val="24"/>
          <w:szCs w:val="24"/>
          <w:lang w:val="uk-UA" w:eastAsia="zh-CN"/>
        </w:rPr>
        <w:t xml:space="preserve"> №</w:t>
      </w:r>
      <w:r w:rsidR="00830042">
        <w:rPr>
          <w:rFonts w:ascii="Times New Roman" w:hAnsi="Times New Roman"/>
          <w:sz w:val="24"/>
          <w:szCs w:val="24"/>
          <w:lang w:val="uk-UA" w:eastAsia="zh-CN"/>
        </w:rPr>
        <w:t xml:space="preserve"> 502</w:t>
      </w:r>
    </w:p>
    <w:p w14:paraId="1856079D" w14:textId="77777777" w:rsidR="00270361" w:rsidRDefault="00270361" w:rsidP="00920D7B">
      <w:pPr>
        <w:tabs>
          <w:tab w:val="left" w:pos="86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14:paraId="34669B45" w14:textId="77777777" w:rsidR="00221C3C" w:rsidRPr="00920D7B" w:rsidRDefault="00920D7B" w:rsidP="00221C3C">
      <w:pPr>
        <w:tabs>
          <w:tab w:val="left" w:pos="8647"/>
        </w:tabs>
        <w:spacing w:after="0" w:line="240" w:lineRule="auto"/>
        <w:ind w:right="-171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920D7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ab/>
      </w:r>
      <w:bookmarkEnd w:id="0"/>
      <w:r w:rsidR="00221C3C" w:rsidRPr="00920D7B"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 xml:space="preserve">Додаток 2  </w:t>
      </w:r>
      <w:r w:rsidR="00221C3C" w:rsidRPr="00920D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до </w:t>
      </w:r>
      <w:r w:rsidR="00221C3C" w:rsidRPr="00920D7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Програми забезпечення діяльності </w:t>
      </w:r>
    </w:p>
    <w:p w14:paraId="5F5F7078" w14:textId="77777777" w:rsidR="00221C3C" w:rsidRPr="00920D7B" w:rsidRDefault="00221C3C" w:rsidP="00221C3C">
      <w:pPr>
        <w:tabs>
          <w:tab w:val="left" w:pos="8647"/>
          <w:tab w:val="left" w:pos="93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</w:t>
      </w: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укачівської міської  територіальної громади </w:t>
      </w:r>
    </w:p>
    <w:p w14:paraId="6B6A9398" w14:textId="77777777" w:rsidR="00221C3C" w:rsidRPr="00920D7B" w:rsidRDefault="00221C3C" w:rsidP="00221C3C">
      <w:pPr>
        <w:tabs>
          <w:tab w:val="left" w:pos="8647"/>
          <w:tab w:val="left" w:pos="93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 xml:space="preserve">в сфері містобудування, архітектури, земельних </w:t>
      </w:r>
    </w:p>
    <w:p w14:paraId="72AD0C8D" w14:textId="77777777" w:rsidR="00221C3C" w:rsidRPr="00920D7B" w:rsidRDefault="00221C3C" w:rsidP="00221C3C">
      <w:pPr>
        <w:tabs>
          <w:tab w:val="left" w:pos="8647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 xml:space="preserve">відносин та комунальної власності </w:t>
      </w:r>
    </w:p>
    <w:p w14:paraId="73C7716F" w14:textId="77777777" w:rsidR="00221C3C" w:rsidRPr="00920D7B" w:rsidRDefault="00221C3C" w:rsidP="00221C3C">
      <w:pPr>
        <w:tabs>
          <w:tab w:val="left" w:pos="8647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>на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</w:t>
      </w: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и </w:t>
      </w:r>
    </w:p>
    <w:p w14:paraId="4557A509" w14:textId="77777777" w:rsidR="00221C3C" w:rsidRDefault="00221C3C" w:rsidP="00221C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14:paraId="4E6331E5" w14:textId="77777777" w:rsidR="00221C3C" w:rsidRDefault="00221C3C" w:rsidP="00221C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14:paraId="4E7E000C" w14:textId="77777777" w:rsidR="00221C3C" w:rsidRPr="00800B43" w:rsidRDefault="00221C3C" w:rsidP="00221C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00B43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Перелік заходів і завдань до </w:t>
      </w:r>
      <w:r w:rsidRPr="00800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Програми 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2022 - 2024 роки</w:t>
      </w:r>
    </w:p>
    <w:p w14:paraId="52D4AEBD" w14:textId="77777777" w:rsidR="00221C3C" w:rsidRPr="00B26757" w:rsidRDefault="00221C3C" w:rsidP="00221C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998"/>
        <w:gridCol w:w="2393"/>
        <w:gridCol w:w="1218"/>
        <w:gridCol w:w="1174"/>
        <w:gridCol w:w="1361"/>
        <w:gridCol w:w="716"/>
        <w:gridCol w:w="623"/>
        <w:gridCol w:w="635"/>
        <w:gridCol w:w="10"/>
        <w:gridCol w:w="4321"/>
      </w:tblGrid>
      <w:tr w:rsidR="00221C3C" w:rsidRPr="00B26757" w14:paraId="17612EF6" w14:textId="77777777" w:rsidTr="00A471ED">
        <w:trPr>
          <w:trHeight w:val="1065"/>
          <w:tblHeader/>
        </w:trPr>
        <w:tc>
          <w:tcPr>
            <w:tcW w:w="606" w:type="dxa"/>
            <w:shd w:val="clear" w:color="000000" w:fill="DFDFDF"/>
            <w:vAlign w:val="center"/>
            <w:hideMark/>
          </w:tcPr>
          <w:p w14:paraId="44407575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8" w:type="dxa"/>
            <w:vMerge w:val="restart"/>
            <w:shd w:val="clear" w:color="000000" w:fill="DFDFDF"/>
            <w:vAlign w:val="center"/>
            <w:hideMark/>
          </w:tcPr>
          <w:p w14:paraId="77E6D973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 напряму діяльності (пріоритетні завдання)</w:t>
            </w:r>
          </w:p>
        </w:tc>
        <w:tc>
          <w:tcPr>
            <w:tcW w:w="2393" w:type="dxa"/>
            <w:vMerge w:val="restart"/>
            <w:shd w:val="clear" w:color="000000" w:fill="DFDFDF"/>
            <w:vAlign w:val="center"/>
            <w:hideMark/>
          </w:tcPr>
          <w:p w14:paraId="6E3109B6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 заходів програми</w:t>
            </w:r>
          </w:p>
        </w:tc>
        <w:tc>
          <w:tcPr>
            <w:tcW w:w="1218" w:type="dxa"/>
            <w:vMerge w:val="restart"/>
            <w:shd w:val="clear" w:color="000000" w:fill="DFDFDF"/>
            <w:vAlign w:val="center"/>
            <w:hideMark/>
          </w:tcPr>
          <w:p w14:paraId="6A4E6B8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 виконання заходу</w:t>
            </w:r>
          </w:p>
        </w:tc>
        <w:tc>
          <w:tcPr>
            <w:tcW w:w="1174" w:type="dxa"/>
            <w:vMerge w:val="restart"/>
            <w:shd w:val="clear" w:color="000000" w:fill="DFDFDF"/>
            <w:vAlign w:val="center"/>
            <w:hideMark/>
          </w:tcPr>
          <w:p w14:paraId="5D80D15E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Виконавці</w:t>
            </w:r>
          </w:p>
        </w:tc>
        <w:tc>
          <w:tcPr>
            <w:tcW w:w="1361" w:type="dxa"/>
            <w:vMerge w:val="restart"/>
            <w:shd w:val="clear" w:color="000000" w:fill="DFDFDF"/>
            <w:vAlign w:val="center"/>
            <w:hideMark/>
          </w:tcPr>
          <w:p w14:paraId="31ECF87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Джерела фінансуван-ня</w:t>
            </w:r>
          </w:p>
        </w:tc>
        <w:tc>
          <w:tcPr>
            <w:tcW w:w="1984" w:type="dxa"/>
            <w:gridSpan w:val="4"/>
            <w:shd w:val="clear" w:color="000000" w:fill="DFDFDF"/>
            <w:vAlign w:val="center"/>
            <w:hideMark/>
          </w:tcPr>
          <w:p w14:paraId="6B05981E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 фінансування, тис.грн.</w:t>
            </w:r>
          </w:p>
        </w:tc>
        <w:tc>
          <w:tcPr>
            <w:tcW w:w="4321" w:type="dxa"/>
            <w:shd w:val="clear" w:color="000000" w:fill="DFDFDF"/>
            <w:vAlign w:val="center"/>
            <w:hideMark/>
          </w:tcPr>
          <w:p w14:paraId="50A9A664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Очікуваний результат</w:t>
            </w:r>
          </w:p>
        </w:tc>
      </w:tr>
      <w:tr w:rsidR="00221C3C" w:rsidRPr="00B26757" w14:paraId="76BFB624" w14:textId="77777777" w:rsidTr="00A471ED">
        <w:trPr>
          <w:trHeight w:val="331"/>
          <w:tblHeader/>
        </w:trPr>
        <w:tc>
          <w:tcPr>
            <w:tcW w:w="606" w:type="dxa"/>
            <w:shd w:val="clear" w:color="000000" w:fill="DFDFDF"/>
            <w:vAlign w:val="center"/>
            <w:hideMark/>
          </w:tcPr>
          <w:p w14:paraId="065344A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998" w:type="dxa"/>
            <w:vMerge/>
            <w:vAlign w:val="center"/>
            <w:hideMark/>
          </w:tcPr>
          <w:p w14:paraId="437E41E4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vMerge/>
            <w:vAlign w:val="center"/>
            <w:hideMark/>
          </w:tcPr>
          <w:p w14:paraId="5DB2A5A3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14:paraId="298947F1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14:paraId="1299A758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14:paraId="2BB596B0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000000" w:fill="DFDFDF"/>
            <w:vAlign w:val="center"/>
            <w:hideMark/>
          </w:tcPr>
          <w:p w14:paraId="7062AED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23" w:type="dxa"/>
            <w:shd w:val="clear" w:color="000000" w:fill="DFDFDF"/>
            <w:vAlign w:val="center"/>
            <w:hideMark/>
          </w:tcPr>
          <w:p w14:paraId="14DB0E5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35" w:type="dxa"/>
            <w:shd w:val="clear" w:color="000000" w:fill="DFDFDF"/>
            <w:vAlign w:val="center"/>
            <w:hideMark/>
          </w:tcPr>
          <w:p w14:paraId="32C28A35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331" w:type="dxa"/>
            <w:gridSpan w:val="2"/>
            <w:shd w:val="clear" w:color="000000" w:fill="DFDFDF"/>
            <w:vAlign w:val="center"/>
            <w:hideMark/>
          </w:tcPr>
          <w:p w14:paraId="6C3CE23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F65" w:rsidRPr="00B26757" w14:paraId="330A9E4B" w14:textId="77777777" w:rsidTr="00A471ED">
        <w:trPr>
          <w:trHeight w:val="169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33BB72A6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392A0F9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Проведення землеустрою на місцевому рівні 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1DA5D48D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1.1Виготовлення технічної документації з нормативної грошової оцінки земель населених пунктів Мукачівської міської територіальної громади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7DD7E8E1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5F0E00C3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14:paraId="374030F3" w14:textId="77777777" w:rsidR="00221C3C" w:rsidRPr="00B26757" w:rsidRDefault="00221C3C" w:rsidP="00090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34A2BAA3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61DEC951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3ADE1AEB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75BB71D3" w14:textId="046FFF1D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Дасть можливість здійснити оцінку земель населених пунктів з метою визначення їх нормативн</w:t>
            </w:r>
            <w:r w:rsidR="0088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ої 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</w:t>
            </w:r>
            <w:r w:rsidR="0088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ості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що сприятиме більшому надходженню коштів до </w:t>
            </w:r>
            <w:r w:rsidR="0088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місцевого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бюджету із сплати податків на землю, орендної плати</w:t>
            </w:r>
          </w:p>
        </w:tc>
      </w:tr>
      <w:tr w:rsidR="004D4F65" w:rsidRPr="00B26757" w14:paraId="660E2E96" w14:textId="77777777" w:rsidTr="00A471ED">
        <w:trPr>
          <w:trHeight w:val="156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396779C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51B80C5B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1CBECDF6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Виготовлення документації із землеустрою -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ктів землеустрою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5EF0141B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3B40436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2B676A7D" w14:textId="77777777" w:rsidR="00221C3C" w:rsidRPr="00B26757" w:rsidRDefault="00221C3C" w:rsidP="00090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9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396D1899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29558198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50598028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14965381" w14:textId="77777777" w:rsidR="00221C3C" w:rsidRPr="00F4527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Розроблення документації із землеустрою дасть можливість оформити документи на земельні ділянки комунальної власності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(зміна цільового призначення земельних ділянок)</w:t>
            </w:r>
          </w:p>
        </w:tc>
      </w:tr>
      <w:tr w:rsidR="004D4F65" w:rsidRPr="00B26757" w14:paraId="5DEC02D3" w14:textId="77777777" w:rsidTr="00A471ED">
        <w:trPr>
          <w:trHeight w:val="273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491E2F92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2613D04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6129FE45" w14:textId="77777777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Виготовлення технічної документації із землеустрою щодо проведення інвентаризації земель прибудинкових територій ОСББ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230C8C0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33650F7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470FD632" w14:textId="6873F5F7" w:rsidR="00221C3C" w:rsidRPr="00B26757" w:rsidRDefault="0009001F" w:rsidP="00520A3A">
            <w:pPr>
              <w:rPr>
                <w:rFonts w:ascii="Calibri" w:eastAsia="Calibri" w:hAnsi="Calibri" w:cs="Times New Roman"/>
              </w:rPr>
            </w:pPr>
            <w:r w:rsidRPr="0009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45992750" w14:textId="77777777" w:rsidR="00221C3C" w:rsidRPr="00F4527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750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1F85F82A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718E1D66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740AD075" w14:textId="579AA532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Інвентаризація земель проводиться з метою встановлення місця розташування об'єктів землеустрою, їх меж, розмірів, правового статусу, виявлення земель, що не використовуються, використовуються нераціонально або не за цільовим призначенням</w:t>
            </w:r>
          </w:p>
        </w:tc>
      </w:tr>
      <w:tr w:rsidR="004D4F65" w:rsidRPr="00B26757" w14:paraId="5D381CE0" w14:textId="77777777" w:rsidTr="00A471ED">
        <w:trPr>
          <w:trHeight w:val="180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42354F44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122EABC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23810DD2" w14:textId="77777777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Виготовлення технічної документації із землеустрою під об'єктами благоустрою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28FBF5E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65164742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22B897BA" w14:textId="77777777" w:rsidR="00221C3C" w:rsidRPr="0009001F" w:rsidRDefault="00221C3C" w:rsidP="00520A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9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1EA191DD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37659637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4F408808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79AF82C1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Розроблення документації із землеустрою дасть можливість оформити документи на земельні ділянки комунальної власності </w:t>
            </w:r>
          </w:p>
        </w:tc>
      </w:tr>
      <w:tr w:rsidR="004D4F65" w:rsidRPr="00B26757" w14:paraId="5A0FF6DE" w14:textId="77777777" w:rsidTr="00A471ED">
        <w:trPr>
          <w:trHeight w:val="162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4CB89378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5FFE311E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Інвентаризація об’єктів комунальної власності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35AF3386" w14:textId="77777777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 технічних паспортів  (інвентарних справ) на об’єкти комунальної власності Мукачівської міської ради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1D587D8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66D4D326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0DB5459B" w14:textId="77777777" w:rsidR="00221C3C" w:rsidRPr="0009001F" w:rsidRDefault="00221C3C" w:rsidP="00520A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9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7E3BF4E4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5D2EC7C3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66B26445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64BDA280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технічних  паспортів дасть можливість здійснити державну реєстрацію об’єктів комунальної власності в державному реєстрі речових прав на нерухоме майно</w:t>
            </w:r>
          </w:p>
        </w:tc>
      </w:tr>
      <w:tr w:rsidR="004D4F65" w:rsidRPr="00B26757" w14:paraId="231117DC" w14:textId="77777777" w:rsidTr="00A471ED">
        <w:trPr>
          <w:trHeight w:val="139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317E91D8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5FADD439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Виготовлення експертних грошових оцінок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вартості земельних ділянок, які заплановано для продажу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2AB376DC" w14:textId="05B1FD8E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 звітів про експертн</w:t>
            </w:r>
            <w:r w:rsidR="0088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грошові оцінки земельних ділянок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41E39BD5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53DDFFE9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06AF7D11" w14:textId="77777777" w:rsidR="00221C3C" w:rsidRPr="0009001F" w:rsidRDefault="00221C3C" w:rsidP="00520A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9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155DAC7A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45AE79BF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51815B6B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6A9CF933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 можливість визначити ринкову вартість земельної ділянки для її продажу</w:t>
            </w:r>
          </w:p>
        </w:tc>
      </w:tr>
      <w:tr w:rsidR="004D4F65" w:rsidRPr="00B26757" w14:paraId="75305F60" w14:textId="77777777" w:rsidTr="00A471ED">
        <w:trPr>
          <w:trHeight w:val="130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61CD0FD6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12E5786F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 вартості об’єктів нерухомого майна комунальної власності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0849FF30" w14:textId="77777777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 звітів про експертну оцінку об’єктів нерухомого майна комунальної власності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19CF8525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4933927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5A86B7A5" w14:textId="77777777" w:rsidR="00221C3C" w:rsidRPr="0009001F" w:rsidRDefault="00221C3C" w:rsidP="00520A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9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7D401BAA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1F724A16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7E90F53F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1A1D6820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 можливість визначити ринкову вартість об’єктів нерухомого майна комунальної власності</w:t>
            </w:r>
          </w:p>
        </w:tc>
      </w:tr>
      <w:tr w:rsidR="004D4F65" w:rsidRPr="00B26757" w14:paraId="1C81EBDB" w14:textId="77777777" w:rsidTr="00A471ED">
        <w:trPr>
          <w:trHeight w:val="163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5BC7D83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1CBE9704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Розроблення містобудівної документації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місцевому рівні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56B4308B" w14:textId="77777777" w:rsidR="00221C3C" w:rsidRPr="001A4EF2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5.1 Комплексний план просторового розвитку території Мукачівської міської територіальної громади</w:t>
            </w:r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59B73842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64F62E2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5355FA91" w14:textId="77777777" w:rsidR="00221C3C" w:rsidRPr="0009001F" w:rsidRDefault="00221C3C" w:rsidP="00520A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9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247A6970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072BC296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34D4A040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5C149416" w14:textId="5747C25A" w:rsidR="00221C3C" w:rsidRPr="00B26757" w:rsidRDefault="00880096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Забезпечення 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містобудівно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ю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документаці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єю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місцевому рівні, що є одночасно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документацією із землеустрою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озроблення земельної та містобудівної документації дасть новий інтегрований інструмент управління територією та ресурсами Мукачівської міської територіальної громади</w:t>
            </w:r>
          </w:p>
        </w:tc>
      </w:tr>
      <w:tr w:rsidR="004D4F65" w:rsidRPr="00B26757" w14:paraId="220734FF" w14:textId="77777777" w:rsidTr="00A471ED">
        <w:trPr>
          <w:trHeight w:val="1635"/>
        </w:trPr>
        <w:tc>
          <w:tcPr>
            <w:tcW w:w="606" w:type="dxa"/>
            <w:shd w:val="clear" w:color="000000" w:fill="FFFFFF"/>
            <w:vAlign w:val="center"/>
          </w:tcPr>
          <w:p w14:paraId="3F41FE8F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8" w:type="dxa"/>
            <w:shd w:val="clear" w:color="000000" w:fill="FFFFFF"/>
            <w:vAlign w:val="center"/>
          </w:tcPr>
          <w:p w14:paraId="61CF9129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shd w:val="clear" w:color="000000" w:fill="FFFFFF"/>
            <w:vAlign w:val="center"/>
          </w:tcPr>
          <w:p w14:paraId="7300AA3B" w14:textId="59669BDA" w:rsidR="00221C3C" w:rsidRPr="00635AE9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5.2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Розроблення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сторико-архітектурн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ого 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ого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встановлення історичного ареалу. 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Визначення м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 та режим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використання зон охорони пам'яток міста Мукачева Закарпатської област</w:t>
            </w:r>
            <w:r w:rsidR="0063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14:paraId="7B8F9F8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</w:tcPr>
          <w:p w14:paraId="4FE8E9D2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</w:tcPr>
          <w:p w14:paraId="355EF209" w14:textId="77777777" w:rsidR="00221C3C" w:rsidRPr="0009001F" w:rsidRDefault="00221C3C" w:rsidP="00520A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9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14:paraId="16780775" w14:textId="77777777" w:rsidR="00221C3C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450</w:t>
            </w:r>
          </w:p>
        </w:tc>
        <w:tc>
          <w:tcPr>
            <w:tcW w:w="623" w:type="dxa"/>
            <w:shd w:val="clear" w:color="000000" w:fill="FFFFFF"/>
            <w:vAlign w:val="center"/>
          </w:tcPr>
          <w:p w14:paraId="15C2D239" w14:textId="77777777" w:rsidR="00221C3C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35" w:type="dxa"/>
            <w:shd w:val="clear" w:color="000000" w:fill="FFFFFF"/>
            <w:vAlign w:val="center"/>
          </w:tcPr>
          <w:p w14:paraId="6E078974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1" w:type="dxa"/>
            <w:gridSpan w:val="2"/>
            <w:shd w:val="clear" w:color="000000" w:fill="FFFFFF"/>
            <w:vAlign w:val="center"/>
          </w:tcPr>
          <w:p w14:paraId="3231228C" w14:textId="738D15C0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Історико-архітектурний опорний план 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буде </w:t>
            </w: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ватися</w:t>
            </w: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підготовці завдань на про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ктування, 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 </w:t>
            </w: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наданні містобудівних умов та обмежень забудови земельної ділянки, при розробленні містобудівної та про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ктної документації.</w:t>
            </w:r>
          </w:p>
        </w:tc>
      </w:tr>
      <w:tr w:rsidR="004D4F65" w:rsidRPr="00572C30" w14:paraId="3232F900" w14:textId="77777777" w:rsidTr="00A471ED">
        <w:trPr>
          <w:trHeight w:val="1635"/>
        </w:trPr>
        <w:tc>
          <w:tcPr>
            <w:tcW w:w="606" w:type="dxa"/>
            <w:shd w:val="clear" w:color="000000" w:fill="FFFFFF"/>
            <w:vAlign w:val="center"/>
          </w:tcPr>
          <w:p w14:paraId="6437358E" w14:textId="77777777" w:rsidR="00572C30" w:rsidRPr="00B26757" w:rsidRDefault="00572C30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8" w:type="dxa"/>
            <w:shd w:val="clear" w:color="000000" w:fill="FFFFFF"/>
            <w:vAlign w:val="center"/>
          </w:tcPr>
          <w:p w14:paraId="350E821F" w14:textId="77777777" w:rsidR="00572C30" w:rsidRPr="00B26757" w:rsidRDefault="00572C30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shd w:val="clear" w:color="000000" w:fill="FFFFFF"/>
            <w:vAlign w:val="center"/>
          </w:tcPr>
          <w:p w14:paraId="08A2AA91" w14:textId="07020019" w:rsidR="00572C30" w:rsidRDefault="00572C30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Pr="00572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озроблення детального плану території с. Павшино, вул. Аеропортна, 2 Мукачівської міської територіальної громади для  проектування та будівництва об’єкту охорони здоров’я (багатофункціональної лікарні) та індустріального парку   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14:paraId="63764534" w14:textId="15FC1C5A" w:rsidR="00572C30" w:rsidRPr="00572C30" w:rsidRDefault="00572C30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2022-202</w:t>
            </w:r>
            <w:r w:rsidR="00D90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1174" w:type="dxa"/>
            <w:shd w:val="clear" w:color="000000" w:fill="FFFFFF"/>
            <w:vAlign w:val="center"/>
          </w:tcPr>
          <w:p w14:paraId="4B49D580" w14:textId="4F16ACA5" w:rsidR="00572C30" w:rsidRPr="00572C30" w:rsidRDefault="00572C30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</w:tcPr>
          <w:p w14:paraId="6A9061C5" w14:textId="06E7A8DA" w:rsidR="00572C30" w:rsidRPr="0009001F" w:rsidRDefault="00572C30" w:rsidP="00520A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9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14:paraId="4003AD57" w14:textId="01B9F4CB" w:rsidR="00572C30" w:rsidRDefault="00572C30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613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635A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623" w:type="dxa"/>
            <w:shd w:val="clear" w:color="000000" w:fill="FFFFFF"/>
            <w:vAlign w:val="center"/>
          </w:tcPr>
          <w:p w14:paraId="681DB639" w14:textId="77777777" w:rsidR="00572C30" w:rsidRDefault="00572C30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35" w:type="dxa"/>
            <w:shd w:val="clear" w:color="000000" w:fill="FFFFFF"/>
            <w:vAlign w:val="center"/>
          </w:tcPr>
          <w:p w14:paraId="56E49DD2" w14:textId="77777777" w:rsidR="00572C30" w:rsidRPr="00572C30" w:rsidRDefault="00572C30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31" w:type="dxa"/>
            <w:gridSpan w:val="2"/>
            <w:shd w:val="clear" w:color="000000" w:fill="FFFFFF"/>
            <w:vAlign w:val="center"/>
          </w:tcPr>
          <w:p w14:paraId="63057F76" w14:textId="77777777" w:rsidR="00453E1F" w:rsidRPr="00453E1F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обґрунтування та встановлення режиму раціонального використання</w:t>
            </w:r>
          </w:p>
          <w:p w14:paraId="1B875776" w14:textId="64F7BD2A" w:rsidR="00572C30" w:rsidRPr="00572C30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земель та забудови територій, на яких передбачена перспективна містобудівна діяльність</w:t>
            </w:r>
          </w:p>
        </w:tc>
      </w:tr>
      <w:tr w:rsidR="004D4F65" w:rsidRPr="00B26757" w14:paraId="55C01CDF" w14:textId="77777777" w:rsidTr="00A471ED">
        <w:trPr>
          <w:trHeight w:val="109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0988CFD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609A1D3B" w14:textId="0688592B" w:rsidR="00221C3C" w:rsidRPr="00A471ED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Комплексні інженерні послуги (послуги з топографо-геодезичної зйомки території Мукачівської міської територіальної громади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13604E22" w14:textId="3ACC45BE" w:rsidR="00221C3C" w:rsidRPr="00B26757" w:rsidRDefault="00A471ED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Виготовлення 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ої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и 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населених пунктів території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Мукачівської міської 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 у ма</w:t>
            </w:r>
            <w:r w:rsidR="00635A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штабі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1:2 000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70A21ED4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168598D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1E4614DA" w14:textId="77777777" w:rsidR="00221C3C" w:rsidRPr="0009001F" w:rsidRDefault="00221C3C" w:rsidP="00520A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9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019ABC60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283965CD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3D03226B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3C4C4A03" w14:textId="67780189" w:rsidR="00221C3C" w:rsidRPr="00A471ED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Оновлен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картографічн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набори профільних геопросторових даних у державній геодезичній системі координат УСК-2000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стануть базою для розроблення містобудівної документації місцевого рівня</w:t>
            </w:r>
          </w:p>
        </w:tc>
      </w:tr>
      <w:tr w:rsidR="004D4F65" w:rsidRPr="00B26757" w14:paraId="2DB4984A" w14:textId="77777777" w:rsidTr="00A471ED">
        <w:trPr>
          <w:trHeight w:val="406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4620714D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lastRenderedPageBreak/>
              <w:t>7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65A76C1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Створення системи містобудівного кадастру Мукачівської міської територіальної громади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62EA9561" w14:textId="77777777" w:rsidR="00221C3C" w:rsidRPr="002E2D22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Створення/завантаження базових геопросторових даних на ГІС Сервер, підключення РМ користувачів, рішення прикладних завдань по веденню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МБК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5C71A113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0E3D32E4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5CD61843" w14:textId="77777777" w:rsidR="00221C3C" w:rsidRPr="0009001F" w:rsidRDefault="00221C3C" w:rsidP="00520A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9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1C6DAE77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36CAC2D4" w14:textId="77777777" w:rsidR="00221C3C" w:rsidRPr="00BE0433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1BA11051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0CFBA9FA" w14:textId="79EBEEC4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Результатом цієї роботи має стати електронна система, що забезпеч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ить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реалізацію функцій, а саме: первинне оброблення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; 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вхідний контроль та систематизаці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отриманих геоданих і документів та введення їх в базу даних геоінформаційної системи;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взаємодію з базовими суб’єктами містобудівного кадастру та постійне отримання від них інформації, що підляга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тиме 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 у містобудівному кадастрі;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обмін інформацією з іншими кадастрами, реєстрами та інформаційними системами;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організацію робіт із захисту інформації від несанкціонованого доступу;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обслуговування системи зберігання та архівування інформації;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узагальнення інформації та склад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ння аналітичних звітів про стан використання території, стан та зміни об’єктів архітектурної, містобудівної і будівельної діяльності на відповідній території;</w:t>
            </w:r>
          </w:p>
        </w:tc>
      </w:tr>
      <w:tr w:rsidR="004D4F65" w:rsidRPr="00830042" w14:paraId="7D97C7AE" w14:textId="77777777" w:rsidTr="00A471ED">
        <w:trPr>
          <w:trHeight w:val="2400"/>
        </w:trPr>
        <w:tc>
          <w:tcPr>
            <w:tcW w:w="606" w:type="dxa"/>
            <w:shd w:val="clear" w:color="000000" w:fill="FFFFFF"/>
            <w:vAlign w:val="center"/>
          </w:tcPr>
          <w:p w14:paraId="044318C4" w14:textId="77777777" w:rsidR="00221C3C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998" w:type="dxa"/>
            <w:shd w:val="clear" w:color="000000" w:fill="FFFFFF"/>
            <w:vAlign w:val="center"/>
          </w:tcPr>
          <w:p w14:paraId="1D19CE6E" w14:textId="7B84CF1D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Юридичні послуги, пов’язані з оформленням та засвідченням документів (нотаріальні послуги з метою здійснення заходів з землеустрою), </w:t>
            </w:r>
          </w:p>
        </w:tc>
        <w:tc>
          <w:tcPr>
            <w:tcW w:w="2393" w:type="dxa"/>
            <w:shd w:val="clear" w:color="000000" w:fill="FFFFFF"/>
            <w:vAlign w:val="center"/>
          </w:tcPr>
          <w:p w14:paraId="0211006C" w14:textId="77777777" w:rsidR="00221C3C" w:rsidRPr="001A4EF2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Укладання угод про передачу права власності на земельні ділянки на користь територіальної громади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14:paraId="6149D406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174" w:type="dxa"/>
            <w:shd w:val="clear" w:color="000000" w:fill="FFFFFF"/>
            <w:vAlign w:val="center"/>
          </w:tcPr>
          <w:p w14:paraId="6857CB23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</w:tcPr>
          <w:p w14:paraId="0B18F035" w14:textId="77777777" w:rsidR="00221C3C" w:rsidRPr="0009001F" w:rsidRDefault="00221C3C" w:rsidP="00520A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9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6C3E9B5" w14:textId="7CA2E086" w:rsidR="00221C3C" w:rsidRPr="001A4EF2" w:rsidRDefault="002327A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4E9B765" w14:textId="77777777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35" w:type="dxa"/>
            <w:shd w:val="clear" w:color="000000" w:fill="FFFFFF"/>
            <w:vAlign w:val="center"/>
          </w:tcPr>
          <w:p w14:paraId="052D7416" w14:textId="77777777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331" w:type="dxa"/>
            <w:gridSpan w:val="2"/>
            <w:shd w:val="clear" w:color="000000" w:fill="FFFFFF"/>
            <w:vAlign w:val="center"/>
          </w:tcPr>
          <w:p w14:paraId="3BCB3407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Задоволення потреб держави у забезпеченні стабільного розвитку авіаційної галузі, приведення інфраструктури авіаційного транспорту у відповідність з міжнародними стандартами, забезпечення набуття Україною статусу транзитної держави</w:t>
            </w:r>
          </w:p>
        </w:tc>
      </w:tr>
      <w:tr w:rsidR="004D4F65" w:rsidRPr="0053512E" w14:paraId="6A7D631E" w14:textId="77777777" w:rsidTr="00A471ED">
        <w:trPr>
          <w:trHeight w:val="2400"/>
        </w:trPr>
        <w:tc>
          <w:tcPr>
            <w:tcW w:w="606" w:type="dxa"/>
            <w:shd w:val="clear" w:color="000000" w:fill="FFFFFF"/>
            <w:vAlign w:val="center"/>
          </w:tcPr>
          <w:p w14:paraId="42D467EE" w14:textId="77777777" w:rsidR="00221C3C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lastRenderedPageBreak/>
              <w:t>9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69A3E9E7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Паспортизація фасадів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05137F5" w14:textId="77777777" w:rsidR="00221C3C" w:rsidRPr="001A4EF2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Розроблення паспортизації фасадів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6DC8134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64558181" w14:textId="77777777" w:rsidR="00221C3C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3F5614FE" w14:textId="77777777" w:rsidR="00221C3C" w:rsidRPr="0009001F" w:rsidRDefault="00221C3C" w:rsidP="00520A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9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3A06" w14:textId="77777777" w:rsidR="00221C3C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EBA5" w14:textId="77777777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2EF41" w14:textId="77777777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19A68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паспортизації фасадів центральної частини міста дасть можливість збереження автентичності забудови центральної частини міста та естетичного середовища.</w:t>
            </w:r>
          </w:p>
        </w:tc>
      </w:tr>
      <w:tr w:rsidR="004D4F65" w:rsidRPr="0053512E" w14:paraId="10B115DA" w14:textId="77777777" w:rsidTr="00A471ED">
        <w:trPr>
          <w:trHeight w:val="2400"/>
        </w:trPr>
        <w:tc>
          <w:tcPr>
            <w:tcW w:w="606" w:type="dxa"/>
            <w:shd w:val="clear" w:color="000000" w:fill="FFFFFF"/>
            <w:vAlign w:val="center"/>
          </w:tcPr>
          <w:p w14:paraId="5802235A" w14:textId="3B6AA0C6" w:rsidR="004D4F65" w:rsidRDefault="004D4F65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6513250F" w14:textId="05912D38" w:rsidR="004D4F65" w:rsidRPr="004D4F65" w:rsidRDefault="004D4F65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Розроблення </w:t>
            </w:r>
            <w:bookmarkStart w:id="1" w:name="_Hlk95141223"/>
            <w:r w:rsidRPr="004D4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концепції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реновації </w:t>
            </w:r>
            <w:r w:rsidRPr="004D4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внутріквартальної житлової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громадської </w:t>
            </w:r>
            <w:r w:rsidRPr="004D4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забудови центральної частини міста</w:t>
            </w:r>
            <w:bookmarkEnd w:id="1"/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2A81A9D6" w14:textId="71100D3E" w:rsidR="004D4F65" w:rsidRPr="004D4F65" w:rsidRDefault="004D4F65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Розроблення концептуальних рішень</w:t>
            </w:r>
            <w:r w:rsidR="00B5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4B5D341C" w14:textId="2A1A7454" w:rsidR="004D4F65" w:rsidRPr="00110A26" w:rsidRDefault="00110A26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1A4E6F2" w14:textId="0F85FD39" w:rsidR="004D4F65" w:rsidRPr="00110A26" w:rsidRDefault="00110A26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3E3CA469" w14:textId="59ED4829" w:rsidR="004D4F65" w:rsidRPr="0009001F" w:rsidRDefault="00110A26" w:rsidP="00520A3A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9001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2976" w14:textId="7B2BF92C" w:rsidR="004D4F65" w:rsidRPr="00110A26" w:rsidRDefault="006130C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5B20" w14:textId="77777777" w:rsidR="004D4F65" w:rsidRPr="00B26757" w:rsidRDefault="004D4F65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AA80" w14:textId="77777777" w:rsidR="004D4F65" w:rsidRPr="00B26757" w:rsidRDefault="004D4F65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4BC1A" w14:textId="4AE21693" w:rsidR="004D4F65" w:rsidRPr="004D4F65" w:rsidRDefault="00B34D11" w:rsidP="00B3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</w:t>
            </w:r>
            <w:r w:rsidRPr="00B34D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ормулювання провідних принципів архітектурно-середовищної реновації об'ємно-планувальн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их принципів </w:t>
            </w:r>
            <w:r w:rsidR="00B543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внутріквартальної</w:t>
            </w:r>
            <w:r w:rsidR="004D4F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житлової  та громадської забудови із збереження периметральної забудови центральної частини міста</w:t>
            </w:r>
          </w:p>
        </w:tc>
      </w:tr>
      <w:tr w:rsidR="00EB038D" w:rsidRPr="0053512E" w14:paraId="670BB6CA" w14:textId="77777777" w:rsidTr="00A471ED">
        <w:trPr>
          <w:trHeight w:val="2400"/>
        </w:trPr>
        <w:tc>
          <w:tcPr>
            <w:tcW w:w="606" w:type="dxa"/>
            <w:shd w:val="clear" w:color="000000" w:fill="FFFFFF"/>
            <w:vAlign w:val="center"/>
          </w:tcPr>
          <w:p w14:paraId="494BCB66" w14:textId="3CE00C38" w:rsidR="00EB038D" w:rsidRPr="007E609A" w:rsidRDefault="00EB038D" w:rsidP="00EB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46738259" w14:textId="77777777" w:rsidR="00EB038D" w:rsidRPr="00EB038D" w:rsidRDefault="00EB038D" w:rsidP="00EB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38D">
              <w:rPr>
                <w:rFonts w:ascii="Times New Roman" w:hAnsi="Times New Roman" w:cs="Times New Roman"/>
                <w:sz w:val="20"/>
                <w:szCs w:val="20"/>
              </w:rPr>
              <w:t>Виготовлення облікової документації на пам'ятки культурної спадщини</w:t>
            </w:r>
          </w:p>
          <w:p w14:paraId="7BC6EB68" w14:textId="77777777" w:rsidR="00EB038D" w:rsidRPr="00EB038D" w:rsidRDefault="00EB038D" w:rsidP="00EB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1941EF71" w14:textId="62EDC1ED" w:rsidR="00EB038D" w:rsidRDefault="00EB038D" w:rsidP="00EB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</w:t>
            </w:r>
            <w:r w:rsidRPr="00EB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</w:t>
            </w:r>
            <w:r w:rsidR="00173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</w:t>
            </w:r>
            <w:r w:rsidRPr="00EB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плекс заходів із забезпечення паспортизації об'єктів культурної спадщини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118B82DE" w14:textId="0F493F7F" w:rsidR="00EB038D" w:rsidRDefault="00EB038D" w:rsidP="00EB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302836B2" w14:textId="67D00BF7" w:rsidR="00EB038D" w:rsidRDefault="00EB038D" w:rsidP="00EB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11C71F69" w14:textId="712C5CED" w:rsidR="00EB038D" w:rsidRPr="0009001F" w:rsidRDefault="00EB038D" w:rsidP="00EB038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9001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C355" w14:textId="3D7FFB84" w:rsidR="00EB038D" w:rsidRDefault="00EB038D" w:rsidP="00EB0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5298" w14:textId="77777777" w:rsidR="00EB038D" w:rsidRPr="00B26757" w:rsidRDefault="00EB038D" w:rsidP="00EB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36C56" w14:textId="77777777" w:rsidR="00EB038D" w:rsidRPr="00B26757" w:rsidRDefault="00EB038D" w:rsidP="00EB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FCDEC" w14:textId="579BFBD7" w:rsidR="00EB038D" w:rsidRPr="0079344A" w:rsidRDefault="0079344A" w:rsidP="00EB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93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переліку</w:t>
            </w:r>
            <w:r w:rsidRPr="0079344A">
              <w:rPr>
                <w:rFonts w:ascii="Times New Roman" w:hAnsi="Times New Roman" w:cs="Times New Roman"/>
                <w:sz w:val="20"/>
                <w:szCs w:val="20"/>
              </w:rPr>
              <w:t xml:space="preserve"> пам’яток історії </w:t>
            </w:r>
            <w:r w:rsidRPr="00793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внесення </w:t>
            </w:r>
            <w:r w:rsidRPr="0079344A">
              <w:rPr>
                <w:rFonts w:ascii="Times New Roman" w:hAnsi="Times New Roman" w:cs="Times New Roman"/>
                <w:sz w:val="20"/>
                <w:szCs w:val="20"/>
              </w:rPr>
              <w:t xml:space="preserve">до Державного реєстру, </w:t>
            </w:r>
            <w:r w:rsidR="00EB038D" w:rsidRPr="0079344A">
              <w:rPr>
                <w:rFonts w:ascii="Times New Roman" w:hAnsi="Times New Roman" w:cs="Times New Roman"/>
                <w:sz w:val="20"/>
                <w:szCs w:val="20"/>
              </w:rPr>
              <w:t>організаці</w:t>
            </w:r>
            <w:r w:rsidRPr="00793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="00EB038D" w:rsidRPr="0079344A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оформлення облікових карток пам'яток історії із залученням сертифікованих  фахівців</w:t>
            </w:r>
          </w:p>
        </w:tc>
      </w:tr>
      <w:tr w:rsidR="00EB038D" w:rsidRPr="00B26757" w14:paraId="5D47B6C9" w14:textId="77777777" w:rsidTr="00A471ED">
        <w:trPr>
          <w:trHeight w:val="93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67505FD8" w14:textId="77777777" w:rsidR="00EB038D" w:rsidRPr="001A4EF2" w:rsidRDefault="00EB038D" w:rsidP="00EB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1179DB88" w14:textId="77777777" w:rsidR="00EB038D" w:rsidRPr="00B26757" w:rsidRDefault="00EB038D" w:rsidP="00EB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Усього за програмою</w:t>
            </w: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0AE79FC4" w14:textId="0AB70B5B" w:rsidR="00EB038D" w:rsidRPr="001A4EF2" w:rsidRDefault="00EB038D" w:rsidP="00EB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</w:t>
            </w:r>
            <w:r w:rsidR="0023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730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72E8CDE2" w14:textId="77777777" w:rsidR="00EB038D" w:rsidRPr="00B26757" w:rsidRDefault="00EB038D" w:rsidP="00EB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682F5355" w14:textId="77777777" w:rsidR="00EB038D" w:rsidRPr="00B26757" w:rsidRDefault="00EB038D" w:rsidP="00EB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14:paraId="7A9CC402" w14:textId="77777777" w:rsidR="00EB038D" w:rsidRPr="0009001F" w:rsidRDefault="00EB038D" w:rsidP="00EB03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01F">
              <w:rPr>
                <w:rFonts w:ascii="Times New Roman" w:eastAsia="Calibri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6B1882A6" w14:textId="013D7FDE" w:rsidR="00EB038D" w:rsidRPr="001A4EF2" w:rsidRDefault="002327AC" w:rsidP="00EB0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8430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2659194F" w14:textId="77777777" w:rsidR="00EB038D" w:rsidRPr="00B26757" w:rsidRDefault="00EB038D" w:rsidP="00EB0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  <w:r w:rsidRPr="00B26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32CC10B" w14:textId="77777777" w:rsidR="00EB038D" w:rsidRPr="00B26757" w:rsidRDefault="00EB038D" w:rsidP="00EB0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26F69891" w14:textId="77777777" w:rsidR="00EB038D" w:rsidRPr="00B26757" w:rsidRDefault="00EB038D" w:rsidP="00EB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61272EA" w14:textId="233C1B22" w:rsidR="00B26757" w:rsidRPr="00B26757" w:rsidRDefault="00B26757" w:rsidP="00221C3C">
      <w:pPr>
        <w:tabs>
          <w:tab w:val="left" w:pos="864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5A41665C" w14:textId="77777777" w:rsidR="00B041D8" w:rsidRPr="009F5ABF" w:rsidRDefault="00B041D8" w:rsidP="00B041D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bookmarkStart w:id="2" w:name="_Hlk89863940"/>
      <w:bookmarkStart w:id="3" w:name="_Hlk95119706"/>
      <w:r w:rsidRPr="009F5ABF">
        <w:rPr>
          <w:rFonts w:ascii="Times New Roman" w:hAnsi="Times New Roman"/>
          <w:bCs/>
          <w:color w:val="000000"/>
          <w:sz w:val="28"/>
          <w:szCs w:val="28"/>
        </w:rPr>
        <w:t xml:space="preserve">Керуючий справами виконавчого </w:t>
      </w:r>
    </w:p>
    <w:p w14:paraId="5F7B0DA1" w14:textId="3ADDC709" w:rsidR="005B29FF" w:rsidRDefault="00B041D8" w:rsidP="00B5431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9F5ABF">
        <w:rPr>
          <w:rFonts w:ascii="Times New Roman" w:hAnsi="Times New Roman"/>
          <w:bCs/>
          <w:color w:val="000000"/>
          <w:sz w:val="28"/>
          <w:szCs w:val="28"/>
        </w:rPr>
        <w:t>комітету Мукачівської міської ради</w:t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лександр </w:t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>ЛЕНДЄЛ</w:t>
      </w:r>
      <w:bookmarkEnd w:id="2"/>
      <w:bookmarkEnd w:id="3"/>
    </w:p>
    <w:sectPr w:rsidR="005B29FF" w:rsidSect="00800B4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872CF7"/>
    <w:multiLevelType w:val="hybridMultilevel"/>
    <w:tmpl w:val="DDA6B8A8"/>
    <w:lvl w:ilvl="0" w:tplc="D1820430">
      <w:start w:val="5"/>
      <w:numFmt w:val="bullet"/>
      <w:pStyle w:val="1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D2C7590"/>
    <w:multiLevelType w:val="hybridMultilevel"/>
    <w:tmpl w:val="9EE643DA"/>
    <w:lvl w:ilvl="0" w:tplc="F232F3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57"/>
    <w:rsid w:val="0009001F"/>
    <w:rsid w:val="000D6810"/>
    <w:rsid w:val="00110A26"/>
    <w:rsid w:val="00136124"/>
    <w:rsid w:val="001737A1"/>
    <w:rsid w:val="00180D63"/>
    <w:rsid w:val="001A4EF2"/>
    <w:rsid w:val="00221C3C"/>
    <w:rsid w:val="002327AC"/>
    <w:rsid w:val="00270361"/>
    <w:rsid w:val="002C412C"/>
    <w:rsid w:val="002E2D22"/>
    <w:rsid w:val="00416911"/>
    <w:rsid w:val="00426565"/>
    <w:rsid w:val="00453E1F"/>
    <w:rsid w:val="004D0037"/>
    <w:rsid w:val="004D4F65"/>
    <w:rsid w:val="00572C30"/>
    <w:rsid w:val="005A333A"/>
    <w:rsid w:val="005B29FF"/>
    <w:rsid w:val="005C6199"/>
    <w:rsid w:val="005C6C44"/>
    <w:rsid w:val="006130CC"/>
    <w:rsid w:val="00615780"/>
    <w:rsid w:val="00635AE9"/>
    <w:rsid w:val="00663F75"/>
    <w:rsid w:val="006756D3"/>
    <w:rsid w:val="006E5174"/>
    <w:rsid w:val="00786705"/>
    <w:rsid w:val="0079344A"/>
    <w:rsid w:val="007E5182"/>
    <w:rsid w:val="007E609A"/>
    <w:rsid w:val="007F48D3"/>
    <w:rsid w:val="00800B43"/>
    <w:rsid w:val="00807B07"/>
    <w:rsid w:val="0081187D"/>
    <w:rsid w:val="008219DD"/>
    <w:rsid w:val="00830042"/>
    <w:rsid w:val="00851DAA"/>
    <w:rsid w:val="00880096"/>
    <w:rsid w:val="00920D7B"/>
    <w:rsid w:val="00950A6C"/>
    <w:rsid w:val="00993733"/>
    <w:rsid w:val="00A471ED"/>
    <w:rsid w:val="00A96A70"/>
    <w:rsid w:val="00AF1438"/>
    <w:rsid w:val="00B041D8"/>
    <w:rsid w:val="00B26757"/>
    <w:rsid w:val="00B34D11"/>
    <w:rsid w:val="00B54316"/>
    <w:rsid w:val="00C5582F"/>
    <w:rsid w:val="00CC0621"/>
    <w:rsid w:val="00D25734"/>
    <w:rsid w:val="00D26064"/>
    <w:rsid w:val="00D90B66"/>
    <w:rsid w:val="00EB038D"/>
    <w:rsid w:val="00F04A0F"/>
    <w:rsid w:val="00F21364"/>
    <w:rsid w:val="00F4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0D84"/>
  <w15:chartTrackingRefBased/>
  <w15:docId w15:val="{80DDA3E0-90F4-4C59-A06A-E4BD262D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187D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D7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rsid w:val="0081187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4">
    <w:name w:val="List Paragraph"/>
    <w:basedOn w:val="a"/>
    <w:uiPriority w:val="34"/>
    <w:qFormat/>
    <w:rsid w:val="008118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9237-AE53-4C11-BD22-891C7B11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4864</Words>
  <Characters>2773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Ганна Лендєл</cp:lastModifiedBy>
  <cp:revision>4</cp:revision>
  <cp:lastPrinted>2021-12-09T13:35:00Z</cp:lastPrinted>
  <dcterms:created xsi:type="dcterms:W3CDTF">2022-11-04T12:22:00Z</dcterms:created>
  <dcterms:modified xsi:type="dcterms:W3CDTF">2022-11-09T15:20:00Z</dcterms:modified>
</cp:coreProperties>
</file>