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CECE8" w14:textId="77777777" w:rsidR="00F54F4A" w:rsidRPr="00CE3F37" w:rsidRDefault="00F54F4A" w:rsidP="00F54F4A">
      <w:pPr>
        <w:ind w:firstLine="7938"/>
        <w:rPr>
          <w:rFonts w:ascii="Times New Roman" w:eastAsia="Times New Roman" w:hAnsi="Times New Roman" w:cs="Times New Roman"/>
          <w:sz w:val="28"/>
          <w:szCs w:val="28"/>
        </w:rPr>
      </w:pPr>
      <w:bookmarkStart w:id="0" w:name="_Hlk97813609"/>
      <w:r w:rsidRPr="00CE3F37">
        <w:rPr>
          <w:rFonts w:ascii="Times New Roman" w:eastAsia="Times New Roman" w:hAnsi="Times New Roman" w:cs="Times New Roman"/>
          <w:sz w:val="28"/>
          <w:szCs w:val="28"/>
        </w:rPr>
        <w:t xml:space="preserve">Додаток 1 до рішення ____ сесії </w:t>
      </w:r>
    </w:p>
    <w:p w14:paraId="57F93541" w14:textId="265B4B51" w:rsidR="00F54F4A" w:rsidRPr="00CE3F37" w:rsidRDefault="00F54F4A" w:rsidP="00F54F4A">
      <w:pPr>
        <w:ind w:firstLine="7938"/>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Мукачівської міської ради</w:t>
      </w:r>
      <w:r w:rsidR="00E81A12">
        <w:rPr>
          <w:rFonts w:ascii="Times New Roman" w:eastAsia="Times New Roman" w:hAnsi="Times New Roman" w:cs="Times New Roman"/>
          <w:sz w:val="28"/>
          <w:szCs w:val="28"/>
        </w:rPr>
        <w:t xml:space="preserve"> </w:t>
      </w:r>
      <w:r w:rsidR="00E81A12" w:rsidRPr="00CE3F37">
        <w:rPr>
          <w:rFonts w:ascii="Times New Roman" w:eastAsia="Times New Roman" w:hAnsi="Times New Roman" w:cs="Times New Roman"/>
          <w:sz w:val="28"/>
          <w:szCs w:val="28"/>
        </w:rPr>
        <w:t>8 скликання</w:t>
      </w:r>
    </w:p>
    <w:p w14:paraId="70F2CCCE" w14:textId="0CB8EAE0" w:rsidR="00916D6F" w:rsidRDefault="00F54F4A" w:rsidP="00F54F4A">
      <w:pPr>
        <w:widowControl/>
        <w:suppressAutoHyphens w:val="0"/>
        <w:ind w:firstLine="7938"/>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____________ № _____</w:t>
      </w:r>
    </w:p>
    <w:p w14:paraId="2D17583C" w14:textId="77777777" w:rsidR="00F54F4A" w:rsidRPr="003B3B81" w:rsidRDefault="00F54F4A" w:rsidP="00F54F4A">
      <w:pPr>
        <w:widowControl/>
        <w:suppressAutoHyphens w:val="0"/>
        <w:ind w:firstLine="7938"/>
        <w:rPr>
          <w:rFonts w:ascii="Times New Roman" w:hAnsi="Times New Roman" w:cs="Times New Roman"/>
          <w:sz w:val="28"/>
          <w:szCs w:val="28"/>
        </w:rPr>
      </w:pPr>
      <w:bookmarkStart w:id="1" w:name="_GoBack"/>
      <w:bookmarkEnd w:id="1"/>
    </w:p>
    <w:p w14:paraId="623E9FDE" w14:textId="5E5963C9" w:rsidR="00965AEE" w:rsidRPr="003B3B81" w:rsidRDefault="00965AEE" w:rsidP="00965AEE">
      <w:pPr>
        <w:ind w:left="7938"/>
        <w:jc w:val="both"/>
        <w:rPr>
          <w:rFonts w:ascii="Times New Roman" w:hAnsi="Times New Roman" w:cs="Times New Roman"/>
        </w:rPr>
      </w:pPr>
      <w:r w:rsidRPr="003B3B81">
        <w:rPr>
          <w:rFonts w:ascii="Times New Roman" w:hAnsi="Times New Roman" w:cs="Times New Roman"/>
          <w:sz w:val="28"/>
          <w:szCs w:val="28"/>
        </w:rPr>
        <w:t xml:space="preserve">Додаток </w:t>
      </w:r>
      <w:r>
        <w:rPr>
          <w:rFonts w:ascii="Times New Roman" w:hAnsi="Times New Roman" w:cs="Times New Roman"/>
          <w:sz w:val="28"/>
          <w:szCs w:val="28"/>
        </w:rPr>
        <w:t xml:space="preserve">1 </w:t>
      </w:r>
      <w:r w:rsidRPr="003B3B81">
        <w:rPr>
          <w:rFonts w:ascii="Times New Roman" w:hAnsi="Times New Roman" w:cs="Times New Roman"/>
          <w:sz w:val="28"/>
          <w:szCs w:val="28"/>
        </w:rPr>
        <w:t xml:space="preserve">до </w:t>
      </w:r>
      <w:r w:rsidRPr="003B3B81">
        <w:rPr>
          <w:rFonts w:ascii="Times New Roman" w:hAnsi="Times New Roman" w:cs="Times New Roman"/>
          <w:bCs/>
          <w:sz w:val="28"/>
          <w:szCs w:val="28"/>
        </w:rPr>
        <w:t>Програми проведення поточних ремонтів, в тому числі поточних ремонтів з усунення аварій в житловому фонді на території міста Мукачево (крім ОСББ та ЖБК) на 2022-2024 роки</w:t>
      </w:r>
    </w:p>
    <w:p w14:paraId="1D675405" w14:textId="4E3C4EC6" w:rsidR="00916D6F" w:rsidRPr="003B3B81" w:rsidRDefault="00916D6F" w:rsidP="00916D6F">
      <w:pPr>
        <w:ind w:firstLine="5387"/>
        <w:jc w:val="both"/>
        <w:rPr>
          <w:rFonts w:ascii="Times New Roman" w:hAnsi="Times New Roman" w:cs="Times New Roman"/>
          <w:sz w:val="28"/>
          <w:szCs w:val="28"/>
        </w:rPr>
      </w:pPr>
      <w:r w:rsidRPr="003B3B81">
        <w:rPr>
          <w:rFonts w:ascii="Times New Roman" w:hAnsi="Times New Roman" w:cs="Times New Roman"/>
          <w:bCs/>
          <w:sz w:val="28"/>
          <w:szCs w:val="28"/>
        </w:rPr>
        <w:t xml:space="preserve"> </w:t>
      </w:r>
    </w:p>
    <w:p w14:paraId="5C9F61CA" w14:textId="77777777" w:rsidR="00F329E4" w:rsidRPr="003B3B81" w:rsidRDefault="00F329E4" w:rsidP="00F329E4">
      <w:pPr>
        <w:jc w:val="center"/>
        <w:rPr>
          <w:rFonts w:ascii="Times New Roman" w:hAnsi="Times New Roman" w:cs="Times New Roman"/>
          <w:sz w:val="28"/>
          <w:szCs w:val="28"/>
        </w:rPr>
      </w:pPr>
      <w:r w:rsidRPr="003B3B81">
        <w:rPr>
          <w:rFonts w:ascii="Times New Roman" w:hAnsi="Times New Roman" w:cs="Times New Roman"/>
          <w:sz w:val="28"/>
          <w:szCs w:val="28"/>
        </w:rPr>
        <w:t xml:space="preserve">Ресурсне забезпечення </w:t>
      </w:r>
    </w:p>
    <w:p w14:paraId="68EB5173" w14:textId="26A092CE" w:rsidR="00916D6F" w:rsidRPr="00346F73" w:rsidRDefault="00442837" w:rsidP="00916D6F">
      <w:pPr>
        <w:jc w:val="center"/>
        <w:rPr>
          <w:rFonts w:ascii="Times New Roman" w:hAnsi="Times New Roman" w:cs="Times New Roman"/>
          <w:bCs/>
          <w:sz w:val="28"/>
          <w:szCs w:val="28"/>
        </w:rPr>
      </w:pPr>
      <w:r w:rsidRPr="003B3B81">
        <w:rPr>
          <w:rFonts w:ascii="Times New Roman" w:hAnsi="Times New Roman" w:cs="Times New Roman"/>
          <w:bCs/>
          <w:sz w:val="28"/>
          <w:szCs w:val="28"/>
        </w:rPr>
        <w:t xml:space="preserve">Програми </w:t>
      </w:r>
      <w:r w:rsidR="001D1437" w:rsidRPr="003B3B81">
        <w:rPr>
          <w:rFonts w:ascii="Times New Roman" w:hAnsi="Times New Roman" w:cs="Times New Roman"/>
          <w:bCs/>
          <w:sz w:val="28"/>
          <w:szCs w:val="28"/>
        </w:rPr>
        <w:t xml:space="preserve">проведення поточних ремонтів, в тому числі поточних ремонтів </w:t>
      </w:r>
      <w:r w:rsidR="001D1437" w:rsidRPr="003B3B81">
        <w:rPr>
          <w:rFonts w:ascii="Times New Roman" w:hAnsi="Times New Roman" w:cs="Times New Roman"/>
          <w:color w:val="000000"/>
          <w:sz w:val="28"/>
          <w:szCs w:val="28"/>
        </w:rPr>
        <w:t>з усунення аварій в житловому фонді на території</w:t>
      </w:r>
      <w:r w:rsidR="001D1437" w:rsidRPr="003B3B81">
        <w:rPr>
          <w:rFonts w:ascii="Times New Roman" w:hAnsi="Times New Roman" w:cs="Times New Roman"/>
          <w:bCs/>
          <w:sz w:val="28"/>
          <w:szCs w:val="28"/>
        </w:rPr>
        <w:t xml:space="preserve"> міста Мукачево (крім ОСББ та ЖБК) на 2022-2024 роки</w:t>
      </w:r>
    </w:p>
    <w:p w14:paraId="26782195" w14:textId="77777777" w:rsidR="00F329E4" w:rsidRPr="00AD01FA" w:rsidRDefault="00F329E4" w:rsidP="00F329E4">
      <w:pPr>
        <w:jc w:val="both"/>
        <w:rPr>
          <w:rFonts w:ascii="Times New Roman" w:hAnsi="Times New Roman" w:cs="Times New Roman"/>
          <w:sz w:val="28"/>
          <w:szCs w:val="28"/>
        </w:rPr>
      </w:pPr>
    </w:p>
    <w:p w14:paraId="69AD21D3" w14:textId="77777777" w:rsidR="00F329E4" w:rsidRPr="00AD01FA"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 xml:space="preserve">                                                                                                                                                                                             </w:t>
      </w:r>
      <w:proofErr w:type="spellStart"/>
      <w:r w:rsidRPr="00AD01FA">
        <w:rPr>
          <w:rFonts w:ascii="Times New Roman" w:hAnsi="Times New Roman" w:cs="Times New Roman"/>
          <w:sz w:val="28"/>
          <w:szCs w:val="28"/>
        </w:rPr>
        <w:t>тис.грн</w:t>
      </w:r>
      <w:proofErr w:type="spellEnd"/>
      <w:r w:rsidRPr="00AD01FA">
        <w:rPr>
          <w:rFonts w:ascii="Times New Roman" w:hAnsi="Times New Roman" w:cs="Times New Roman"/>
          <w:sz w:val="28"/>
          <w:szCs w:val="28"/>
        </w:rPr>
        <w:t>.</w:t>
      </w:r>
    </w:p>
    <w:tbl>
      <w:tblPr>
        <w:tblW w:w="14752" w:type="dxa"/>
        <w:tblInd w:w="-5" w:type="dxa"/>
        <w:tblCellMar>
          <w:left w:w="5" w:type="dxa"/>
          <w:right w:w="0" w:type="dxa"/>
        </w:tblCellMar>
        <w:tblLook w:val="0000" w:firstRow="0" w:lastRow="0" w:firstColumn="0" w:lastColumn="0" w:noHBand="0" w:noVBand="0"/>
      </w:tblPr>
      <w:tblGrid>
        <w:gridCol w:w="4235"/>
        <w:gridCol w:w="2267"/>
        <w:gridCol w:w="1971"/>
        <w:gridCol w:w="2017"/>
        <w:gridCol w:w="4262"/>
      </w:tblGrid>
      <w:tr w:rsidR="00F329E4" w:rsidRPr="00965AEE" w14:paraId="7D5363C4" w14:textId="77777777" w:rsidTr="00965AEE">
        <w:trPr>
          <w:trHeight w:val="941"/>
        </w:trPr>
        <w:tc>
          <w:tcPr>
            <w:tcW w:w="4235" w:type="dxa"/>
            <w:tcBorders>
              <w:top w:val="single" w:sz="4" w:space="0" w:color="000000"/>
              <w:left w:val="single" w:sz="4" w:space="0" w:color="000000"/>
              <w:bottom w:val="single" w:sz="4" w:space="0" w:color="000000"/>
            </w:tcBorders>
            <w:shd w:val="clear" w:color="auto" w:fill="auto"/>
            <w:vAlign w:val="center"/>
          </w:tcPr>
          <w:p w14:paraId="31F78D8B"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00FDEAF0"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2022 рік</w:t>
            </w:r>
          </w:p>
        </w:tc>
        <w:tc>
          <w:tcPr>
            <w:tcW w:w="1971" w:type="dxa"/>
            <w:tcBorders>
              <w:top w:val="single" w:sz="4" w:space="0" w:color="000000"/>
              <w:left w:val="single" w:sz="4" w:space="0" w:color="000000"/>
            </w:tcBorders>
            <w:shd w:val="clear" w:color="auto" w:fill="auto"/>
            <w:vAlign w:val="center"/>
          </w:tcPr>
          <w:p w14:paraId="282A99B5"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2023 рік</w:t>
            </w:r>
          </w:p>
        </w:tc>
        <w:tc>
          <w:tcPr>
            <w:tcW w:w="2017" w:type="dxa"/>
            <w:tcBorders>
              <w:top w:val="single" w:sz="4" w:space="0" w:color="000000"/>
              <w:left w:val="single" w:sz="4" w:space="0" w:color="000000"/>
              <w:right w:val="single" w:sz="4" w:space="0" w:color="000000"/>
            </w:tcBorders>
            <w:shd w:val="clear" w:color="auto" w:fill="auto"/>
            <w:vAlign w:val="center"/>
          </w:tcPr>
          <w:p w14:paraId="05578827"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2024 рік</w:t>
            </w:r>
          </w:p>
        </w:tc>
        <w:tc>
          <w:tcPr>
            <w:tcW w:w="4262" w:type="dxa"/>
            <w:tcBorders>
              <w:top w:val="single" w:sz="4" w:space="0" w:color="000000"/>
              <w:left w:val="single" w:sz="4" w:space="0" w:color="000000"/>
              <w:right w:val="single" w:sz="4" w:space="0" w:color="000000"/>
            </w:tcBorders>
            <w:shd w:val="clear" w:color="auto" w:fill="auto"/>
            <w:vAlign w:val="center"/>
          </w:tcPr>
          <w:p w14:paraId="0A0F0585"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Усього витрат на виконання Програми</w:t>
            </w:r>
          </w:p>
        </w:tc>
      </w:tr>
      <w:tr w:rsidR="00F329E4" w:rsidRPr="00965AEE" w14:paraId="59A59DAD" w14:textId="77777777" w:rsidTr="00E72A1F">
        <w:trPr>
          <w:trHeight w:val="766"/>
        </w:trPr>
        <w:tc>
          <w:tcPr>
            <w:tcW w:w="4235" w:type="dxa"/>
            <w:tcBorders>
              <w:top w:val="single" w:sz="4" w:space="0" w:color="000000"/>
              <w:left w:val="single" w:sz="4" w:space="0" w:color="000000"/>
              <w:bottom w:val="single" w:sz="4" w:space="0" w:color="000000"/>
            </w:tcBorders>
            <w:shd w:val="clear" w:color="auto" w:fill="auto"/>
            <w:vAlign w:val="center"/>
          </w:tcPr>
          <w:p w14:paraId="0327515A"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 xml:space="preserve">Обсяг ресурсів, усього, </w:t>
            </w:r>
          </w:p>
          <w:p w14:paraId="16689E39" w14:textId="77777777"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у тому числі:</w:t>
            </w:r>
          </w:p>
        </w:tc>
        <w:tc>
          <w:tcPr>
            <w:tcW w:w="2267" w:type="dxa"/>
            <w:tcBorders>
              <w:top w:val="single" w:sz="4" w:space="0" w:color="000000"/>
              <w:left w:val="single" w:sz="4" w:space="0" w:color="000000"/>
              <w:bottom w:val="single" w:sz="4" w:space="0" w:color="000000"/>
            </w:tcBorders>
            <w:shd w:val="clear" w:color="auto" w:fill="auto"/>
            <w:vAlign w:val="center"/>
          </w:tcPr>
          <w:p w14:paraId="468AB0D9" w14:textId="04AFA0EB" w:rsidR="00F329E4" w:rsidRPr="00F54F4A" w:rsidRDefault="00ED6D36" w:rsidP="00E72A1F">
            <w:pPr>
              <w:jc w:val="center"/>
              <w:rPr>
                <w:rFonts w:ascii="Times New Roman" w:hAnsi="Times New Roman" w:cs="Times New Roman"/>
                <w:sz w:val="28"/>
                <w:szCs w:val="28"/>
              </w:rPr>
            </w:pPr>
            <w:r w:rsidRPr="00F54F4A">
              <w:rPr>
                <w:rFonts w:ascii="Times New Roman" w:hAnsi="Times New Roman" w:cs="Times New Roman"/>
                <w:sz w:val="28"/>
                <w:szCs w:val="28"/>
              </w:rPr>
              <w:t>12 121,2</w:t>
            </w:r>
          </w:p>
        </w:tc>
        <w:tc>
          <w:tcPr>
            <w:tcW w:w="1971" w:type="dxa"/>
            <w:tcBorders>
              <w:top w:val="single" w:sz="4" w:space="0" w:color="000000"/>
              <w:left w:val="single" w:sz="4" w:space="0" w:color="000000"/>
              <w:bottom w:val="single" w:sz="4" w:space="0" w:color="000000"/>
            </w:tcBorders>
            <w:shd w:val="clear" w:color="auto" w:fill="auto"/>
            <w:vAlign w:val="center"/>
          </w:tcPr>
          <w:p w14:paraId="51AF51E4" w14:textId="751ED994"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55</w:t>
            </w:r>
            <w:r w:rsidR="00BE6D50" w:rsidRPr="00965AEE">
              <w:rPr>
                <w:rFonts w:ascii="Times New Roman" w:hAnsi="Times New Roman" w:cs="Times New Roman"/>
                <w:sz w:val="28"/>
                <w:szCs w:val="28"/>
              </w:rPr>
              <w:t>6</w:t>
            </w:r>
            <w:r w:rsidR="00F329E4" w:rsidRPr="00965AEE">
              <w:rPr>
                <w:rFonts w:ascii="Times New Roman" w:hAnsi="Times New Roman" w:cs="Times New Roman"/>
                <w:sz w:val="28"/>
                <w:szCs w:val="28"/>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8898" w14:textId="4EFE3954"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55</w:t>
            </w:r>
            <w:r w:rsidR="00BE6D50" w:rsidRPr="00965AEE">
              <w:rPr>
                <w:rFonts w:ascii="Times New Roman" w:hAnsi="Times New Roman" w:cs="Times New Roman"/>
                <w:sz w:val="28"/>
                <w:szCs w:val="28"/>
              </w:rPr>
              <w:t>6</w:t>
            </w:r>
            <w:r w:rsidR="00F329E4" w:rsidRPr="00965AEE">
              <w:rPr>
                <w:rFonts w:ascii="Times New Roman" w:hAnsi="Times New Roman" w:cs="Times New Roman"/>
                <w:sz w:val="28"/>
                <w:szCs w:val="28"/>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1737" w14:textId="10E2668E" w:rsidR="00F329E4" w:rsidRPr="00965AEE" w:rsidRDefault="00ED6D36" w:rsidP="00E72A1F">
            <w:pPr>
              <w:snapToGrid w:val="0"/>
              <w:jc w:val="center"/>
              <w:rPr>
                <w:rFonts w:ascii="Times New Roman" w:hAnsi="Times New Roman" w:cs="Times New Roman"/>
                <w:sz w:val="28"/>
                <w:szCs w:val="28"/>
              </w:rPr>
            </w:pPr>
            <w:r>
              <w:rPr>
                <w:rFonts w:ascii="Times New Roman" w:hAnsi="Times New Roman" w:cs="Times New Roman"/>
                <w:sz w:val="28"/>
                <w:szCs w:val="28"/>
              </w:rPr>
              <w:t>13 233,2</w:t>
            </w:r>
          </w:p>
        </w:tc>
      </w:tr>
      <w:tr w:rsidR="00F329E4" w:rsidRPr="00965AEE" w14:paraId="24237A03" w14:textId="77777777" w:rsidTr="00965AEE">
        <w:trPr>
          <w:trHeight w:val="455"/>
        </w:trPr>
        <w:tc>
          <w:tcPr>
            <w:tcW w:w="4235" w:type="dxa"/>
            <w:tcBorders>
              <w:top w:val="single" w:sz="4" w:space="0" w:color="000000"/>
              <w:left w:val="single" w:sz="4" w:space="0" w:color="000000"/>
              <w:bottom w:val="single" w:sz="4" w:space="0" w:color="000000"/>
            </w:tcBorders>
            <w:shd w:val="clear" w:color="auto" w:fill="auto"/>
            <w:vAlign w:val="center"/>
          </w:tcPr>
          <w:p w14:paraId="419EEA10" w14:textId="2FC98363"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міс</w:t>
            </w:r>
            <w:r w:rsidR="00A806BA" w:rsidRPr="00965AEE">
              <w:rPr>
                <w:rFonts w:ascii="Times New Roman" w:hAnsi="Times New Roman" w:cs="Times New Roman"/>
                <w:color w:val="000000"/>
                <w:sz w:val="28"/>
                <w:szCs w:val="28"/>
                <w:lang w:eastAsia="uk-UA"/>
              </w:rPr>
              <w:t>цевий</w:t>
            </w:r>
            <w:r w:rsidRPr="00965AEE">
              <w:rPr>
                <w:rFonts w:ascii="Times New Roman" w:hAnsi="Times New Roman" w:cs="Times New Roman"/>
                <w:color w:val="000000"/>
                <w:sz w:val="28"/>
                <w:szCs w:val="28"/>
                <w:lang w:eastAsia="uk-UA"/>
              </w:rPr>
              <w:t xml:space="preserve"> бюджет</w:t>
            </w:r>
          </w:p>
        </w:tc>
        <w:tc>
          <w:tcPr>
            <w:tcW w:w="2267" w:type="dxa"/>
            <w:tcBorders>
              <w:top w:val="single" w:sz="4" w:space="0" w:color="000000"/>
              <w:left w:val="single" w:sz="4" w:space="0" w:color="000000"/>
              <w:bottom w:val="single" w:sz="4" w:space="0" w:color="000000"/>
            </w:tcBorders>
            <w:shd w:val="clear" w:color="auto" w:fill="auto"/>
            <w:vAlign w:val="center"/>
          </w:tcPr>
          <w:p w14:paraId="08863717" w14:textId="30631BEF" w:rsidR="00F329E4" w:rsidRPr="00F54F4A" w:rsidRDefault="00ED6D36" w:rsidP="00E72A1F">
            <w:pPr>
              <w:jc w:val="center"/>
              <w:rPr>
                <w:rFonts w:ascii="Times New Roman" w:hAnsi="Times New Roman" w:cs="Times New Roman"/>
                <w:sz w:val="28"/>
                <w:szCs w:val="28"/>
              </w:rPr>
            </w:pPr>
            <w:r w:rsidRPr="00F54F4A">
              <w:rPr>
                <w:rFonts w:ascii="Times New Roman" w:hAnsi="Times New Roman" w:cs="Times New Roman"/>
                <w:sz w:val="28"/>
                <w:szCs w:val="28"/>
              </w:rPr>
              <w:t xml:space="preserve"> 12 </w:t>
            </w:r>
            <w:r w:rsidR="00F329E4" w:rsidRPr="00F54F4A">
              <w:rPr>
                <w:rFonts w:ascii="Times New Roman" w:hAnsi="Times New Roman" w:cs="Times New Roman"/>
                <w:sz w:val="28"/>
                <w:szCs w:val="28"/>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1FFC2794" w14:textId="7343A6ED"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500</w:t>
            </w:r>
            <w:r w:rsidR="00F329E4" w:rsidRPr="00965AEE">
              <w:rPr>
                <w:rFonts w:ascii="Times New Roman" w:hAnsi="Times New Roman" w:cs="Times New Roman"/>
                <w:sz w:val="28"/>
                <w:szCs w:val="28"/>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116A" w14:textId="6D976BEA"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500</w:t>
            </w:r>
            <w:r w:rsidR="00F329E4" w:rsidRPr="00965AEE">
              <w:rPr>
                <w:rFonts w:ascii="Times New Roman" w:hAnsi="Times New Roman" w:cs="Times New Roman"/>
                <w:sz w:val="28"/>
                <w:szCs w:val="28"/>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CF47" w14:textId="43D0813F" w:rsidR="00F329E4" w:rsidRPr="00965AEE" w:rsidRDefault="00ED6D36" w:rsidP="00E72A1F">
            <w:pPr>
              <w:snapToGrid w:val="0"/>
              <w:jc w:val="center"/>
              <w:rPr>
                <w:rFonts w:ascii="Times New Roman" w:hAnsi="Times New Roman" w:cs="Times New Roman"/>
                <w:sz w:val="28"/>
                <w:szCs w:val="28"/>
              </w:rPr>
            </w:pPr>
            <w:r>
              <w:rPr>
                <w:rFonts w:ascii="Times New Roman" w:hAnsi="Times New Roman" w:cs="Times New Roman"/>
                <w:sz w:val="28"/>
                <w:szCs w:val="28"/>
              </w:rPr>
              <w:t xml:space="preserve">13 </w:t>
            </w:r>
            <w:r w:rsidR="00F329E4" w:rsidRPr="00965AEE">
              <w:rPr>
                <w:rFonts w:ascii="Times New Roman" w:hAnsi="Times New Roman" w:cs="Times New Roman"/>
                <w:sz w:val="28"/>
                <w:szCs w:val="28"/>
              </w:rPr>
              <w:t>000,0</w:t>
            </w:r>
          </w:p>
        </w:tc>
      </w:tr>
      <w:tr w:rsidR="00F329E4" w:rsidRPr="00965AEE" w14:paraId="653B6975" w14:textId="77777777" w:rsidTr="00965AEE">
        <w:trPr>
          <w:trHeight w:val="562"/>
        </w:trPr>
        <w:tc>
          <w:tcPr>
            <w:tcW w:w="4235" w:type="dxa"/>
            <w:tcBorders>
              <w:top w:val="single" w:sz="4" w:space="0" w:color="000000"/>
              <w:left w:val="single" w:sz="4" w:space="0" w:color="000000"/>
              <w:bottom w:val="single" w:sz="4" w:space="0" w:color="000000"/>
            </w:tcBorders>
            <w:shd w:val="clear" w:color="auto" w:fill="auto"/>
            <w:vAlign w:val="center"/>
          </w:tcPr>
          <w:p w14:paraId="000C86CE" w14:textId="77777777"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кошти не бюджетних джерел</w:t>
            </w:r>
          </w:p>
        </w:tc>
        <w:tc>
          <w:tcPr>
            <w:tcW w:w="2267" w:type="dxa"/>
            <w:tcBorders>
              <w:top w:val="single" w:sz="4" w:space="0" w:color="000000"/>
              <w:left w:val="single" w:sz="4" w:space="0" w:color="000000"/>
              <w:bottom w:val="single" w:sz="4" w:space="0" w:color="000000"/>
            </w:tcBorders>
            <w:shd w:val="clear" w:color="auto" w:fill="auto"/>
            <w:vAlign w:val="center"/>
          </w:tcPr>
          <w:p w14:paraId="7B9C4BC6" w14:textId="7F4CBAB6" w:rsidR="00F329E4" w:rsidRPr="00F54F4A" w:rsidRDefault="00ED6D36" w:rsidP="00E72A1F">
            <w:pPr>
              <w:snapToGrid w:val="0"/>
              <w:jc w:val="center"/>
              <w:rPr>
                <w:rFonts w:ascii="Times New Roman" w:hAnsi="Times New Roman" w:cs="Times New Roman"/>
                <w:sz w:val="28"/>
                <w:szCs w:val="28"/>
                <w:lang w:eastAsia="uk-UA"/>
              </w:rPr>
            </w:pPr>
            <w:r w:rsidRPr="00F54F4A">
              <w:rPr>
                <w:rFonts w:ascii="Times New Roman" w:hAnsi="Times New Roman" w:cs="Times New Roman"/>
                <w:sz w:val="28"/>
                <w:szCs w:val="28"/>
                <w:lang w:eastAsia="uk-UA"/>
              </w:rPr>
              <w:t>121,2</w:t>
            </w:r>
          </w:p>
        </w:tc>
        <w:tc>
          <w:tcPr>
            <w:tcW w:w="1971" w:type="dxa"/>
            <w:tcBorders>
              <w:top w:val="single" w:sz="4" w:space="0" w:color="000000"/>
              <w:left w:val="single" w:sz="4" w:space="0" w:color="000000"/>
              <w:bottom w:val="single" w:sz="4" w:space="0" w:color="000000"/>
            </w:tcBorders>
            <w:shd w:val="clear" w:color="auto" w:fill="auto"/>
            <w:vAlign w:val="center"/>
          </w:tcPr>
          <w:p w14:paraId="3613DAF3" w14:textId="578CCE20" w:rsidR="00F329E4" w:rsidRPr="00965AEE" w:rsidRDefault="00442837" w:rsidP="00E72A1F">
            <w:pPr>
              <w:snapToGrid w:val="0"/>
              <w:jc w:val="center"/>
              <w:rPr>
                <w:rFonts w:ascii="Times New Roman" w:hAnsi="Times New Roman" w:cs="Times New Roman"/>
                <w:sz w:val="28"/>
                <w:szCs w:val="28"/>
                <w:lang w:eastAsia="uk-UA"/>
              </w:rPr>
            </w:pPr>
            <w:r w:rsidRPr="00965AEE">
              <w:rPr>
                <w:rFonts w:ascii="Times New Roman" w:hAnsi="Times New Roman" w:cs="Times New Roman"/>
                <w:sz w:val="28"/>
                <w:szCs w:val="28"/>
                <w:lang w:eastAsia="uk-UA"/>
              </w:rPr>
              <w:t>5</w:t>
            </w:r>
            <w:r w:rsidR="00BE6D50" w:rsidRPr="00965AEE">
              <w:rPr>
                <w:rFonts w:ascii="Times New Roman" w:hAnsi="Times New Roman" w:cs="Times New Roman"/>
                <w:sz w:val="28"/>
                <w:szCs w:val="28"/>
                <w:lang w:eastAsia="uk-UA"/>
              </w:rPr>
              <w:t>6</w:t>
            </w:r>
            <w:r w:rsidR="00F329E4" w:rsidRPr="00965AEE">
              <w:rPr>
                <w:rFonts w:ascii="Times New Roman" w:hAnsi="Times New Roman" w:cs="Times New Roman"/>
                <w:sz w:val="28"/>
                <w:szCs w:val="28"/>
                <w:lang w:eastAsia="uk-UA"/>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72AC" w14:textId="79B2E2AE" w:rsidR="00F329E4" w:rsidRPr="00965AEE" w:rsidRDefault="00442837" w:rsidP="00E72A1F">
            <w:pPr>
              <w:snapToGrid w:val="0"/>
              <w:jc w:val="center"/>
              <w:rPr>
                <w:rFonts w:ascii="Times New Roman" w:hAnsi="Times New Roman" w:cs="Times New Roman"/>
                <w:sz w:val="28"/>
                <w:szCs w:val="28"/>
                <w:lang w:eastAsia="uk-UA"/>
              </w:rPr>
            </w:pPr>
            <w:r w:rsidRPr="00965AEE">
              <w:rPr>
                <w:rFonts w:ascii="Times New Roman" w:hAnsi="Times New Roman" w:cs="Times New Roman"/>
                <w:sz w:val="28"/>
                <w:szCs w:val="28"/>
                <w:lang w:eastAsia="uk-UA"/>
              </w:rPr>
              <w:t>5</w:t>
            </w:r>
            <w:r w:rsidR="00BE6D50" w:rsidRPr="00965AEE">
              <w:rPr>
                <w:rFonts w:ascii="Times New Roman" w:hAnsi="Times New Roman" w:cs="Times New Roman"/>
                <w:sz w:val="28"/>
                <w:szCs w:val="28"/>
                <w:lang w:eastAsia="uk-UA"/>
              </w:rPr>
              <w:t>6</w:t>
            </w:r>
            <w:r w:rsidR="00F329E4" w:rsidRPr="00965AEE">
              <w:rPr>
                <w:rFonts w:ascii="Times New Roman" w:hAnsi="Times New Roman" w:cs="Times New Roman"/>
                <w:sz w:val="28"/>
                <w:szCs w:val="28"/>
                <w:lang w:eastAsia="uk-UA"/>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486" w14:textId="732D1A9C" w:rsidR="00F329E4" w:rsidRPr="00965AEE" w:rsidRDefault="00ED6D36" w:rsidP="00E72A1F">
            <w:pPr>
              <w:snapToGrid w:val="0"/>
              <w:jc w:val="center"/>
              <w:rPr>
                <w:rFonts w:ascii="Times New Roman" w:hAnsi="Times New Roman" w:cs="Times New Roman"/>
                <w:sz w:val="28"/>
                <w:szCs w:val="28"/>
              </w:rPr>
            </w:pPr>
            <w:r>
              <w:rPr>
                <w:rFonts w:ascii="Times New Roman" w:hAnsi="Times New Roman" w:cs="Times New Roman"/>
                <w:sz w:val="28"/>
                <w:szCs w:val="28"/>
              </w:rPr>
              <w:t>233,2</w:t>
            </w:r>
          </w:p>
        </w:tc>
      </w:tr>
    </w:tbl>
    <w:p w14:paraId="334990DC" w14:textId="77777777" w:rsidR="00F329E4" w:rsidRPr="00AD01FA" w:rsidRDefault="00F329E4" w:rsidP="00F329E4">
      <w:pPr>
        <w:jc w:val="both"/>
        <w:rPr>
          <w:rFonts w:ascii="Times New Roman" w:hAnsi="Times New Roman" w:cs="Times New Roman"/>
          <w:sz w:val="28"/>
          <w:szCs w:val="28"/>
        </w:rPr>
      </w:pPr>
    </w:p>
    <w:p w14:paraId="28471C38" w14:textId="77777777" w:rsidR="00F329E4"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ab/>
      </w:r>
    </w:p>
    <w:p w14:paraId="01D29CFB" w14:textId="77777777" w:rsidR="00F54F4A" w:rsidRPr="00CE3F37" w:rsidRDefault="00F54F4A" w:rsidP="00F54F4A">
      <w:pPr>
        <w:jc w:val="both"/>
        <w:rPr>
          <w:rFonts w:ascii="Times New Roman" w:hAnsi="Times New Roman" w:cs="Times New Roman"/>
          <w:b/>
          <w:sz w:val="28"/>
          <w:szCs w:val="28"/>
        </w:rPr>
      </w:pPr>
      <w:r w:rsidRPr="00CE3F37">
        <w:rPr>
          <w:rFonts w:ascii="Times New Roman" w:hAnsi="Times New Roman" w:cs="Times New Roman"/>
          <w:sz w:val="28"/>
          <w:szCs w:val="28"/>
          <w:highlight w:val="white"/>
        </w:rPr>
        <w:t xml:space="preserve">Секретар міської ради                                        </w:t>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rPr>
        <w:t>Олександр ГОРЯЧКУН</w:t>
      </w:r>
    </w:p>
    <w:p w14:paraId="7C10AE9E" w14:textId="77777777" w:rsidR="00D64EE9" w:rsidRDefault="00D64EE9">
      <w:pPr>
        <w:widowControl/>
        <w:suppressAutoHyphens w:val="0"/>
        <w:textAlignment w:val="auto"/>
        <w:rPr>
          <w:rFonts w:ascii="Times New Roman" w:hAnsi="Times New Roman" w:cs="Times New Roman"/>
          <w:sz w:val="28"/>
          <w:szCs w:val="28"/>
        </w:rPr>
      </w:pPr>
      <w:r>
        <w:rPr>
          <w:rFonts w:ascii="Times New Roman" w:hAnsi="Times New Roman" w:cs="Times New Roman"/>
          <w:sz w:val="28"/>
          <w:szCs w:val="28"/>
        </w:rPr>
        <w:br w:type="page"/>
      </w:r>
    </w:p>
    <w:p w14:paraId="7AD7F960" w14:textId="32478A98" w:rsidR="00F54F4A" w:rsidRPr="00CE3F37" w:rsidRDefault="00F54F4A" w:rsidP="00F54F4A">
      <w:pPr>
        <w:ind w:firstLine="7938"/>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lastRenderedPageBreak/>
        <w:t xml:space="preserve">Додаток </w:t>
      </w:r>
      <w:r>
        <w:rPr>
          <w:rFonts w:ascii="Times New Roman" w:eastAsia="Times New Roman" w:hAnsi="Times New Roman" w:cs="Times New Roman"/>
          <w:sz w:val="28"/>
          <w:szCs w:val="28"/>
        </w:rPr>
        <w:t>2</w:t>
      </w:r>
      <w:r w:rsidRPr="00CE3F37">
        <w:rPr>
          <w:rFonts w:ascii="Times New Roman" w:eastAsia="Times New Roman" w:hAnsi="Times New Roman" w:cs="Times New Roman"/>
          <w:sz w:val="28"/>
          <w:szCs w:val="28"/>
        </w:rPr>
        <w:t xml:space="preserve"> до рішення ____ сесії </w:t>
      </w:r>
    </w:p>
    <w:p w14:paraId="4A86D335" w14:textId="4B9CA8C4" w:rsidR="00F54F4A" w:rsidRPr="00CE3F37" w:rsidRDefault="00F54F4A" w:rsidP="00F54F4A">
      <w:pPr>
        <w:ind w:firstLine="7938"/>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Мукачівської міської ради</w:t>
      </w:r>
      <w:r w:rsidR="00E81A12">
        <w:rPr>
          <w:rFonts w:ascii="Times New Roman" w:eastAsia="Times New Roman" w:hAnsi="Times New Roman" w:cs="Times New Roman"/>
          <w:sz w:val="28"/>
          <w:szCs w:val="28"/>
        </w:rPr>
        <w:t xml:space="preserve"> </w:t>
      </w:r>
      <w:r w:rsidR="00E81A12" w:rsidRPr="00CE3F37">
        <w:rPr>
          <w:rFonts w:ascii="Times New Roman" w:eastAsia="Times New Roman" w:hAnsi="Times New Roman" w:cs="Times New Roman"/>
          <w:sz w:val="28"/>
          <w:szCs w:val="28"/>
        </w:rPr>
        <w:t>8 скликання</w:t>
      </w:r>
      <w:r w:rsidRPr="00CE3F37">
        <w:rPr>
          <w:rFonts w:ascii="Times New Roman" w:eastAsia="Times New Roman" w:hAnsi="Times New Roman" w:cs="Times New Roman"/>
          <w:sz w:val="28"/>
          <w:szCs w:val="28"/>
        </w:rPr>
        <w:tab/>
      </w:r>
    </w:p>
    <w:p w14:paraId="3161717F" w14:textId="77777777" w:rsidR="00F54F4A" w:rsidRDefault="00F54F4A" w:rsidP="00F54F4A">
      <w:pPr>
        <w:widowControl/>
        <w:suppressAutoHyphens w:val="0"/>
        <w:ind w:firstLine="7938"/>
        <w:rPr>
          <w:rFonts w:ascii="Times New Roman" w:eastAsia="Times New Roman" w:hAnsi="Times New Roman" w:cs="Times New Roman"/>
          <w:sz w:val="28"/>
          <w:szCs w:val="28"/>
        </w:rPr>
      </w:pPr>
      <w:r w:rsidRPr="00CE3F37">
        <w:rPr>
          <w:rFonts w:ascii="Times New Roman" w:eastAsia="Times New Roman" w:hAnsi="Times New Roman" w:cs="Times New Roman"/>
          <w:sz w:val="28"/>
          <w:szCs w:val="28"/>
        </w:rPr>
        <w:t>____________ № _____</w:t>
      </w:r>
    </w:p>
    <w:p w14:paraId="43A06C57" w14:textId="77777777" w:rsidR="00965AEE" w:rsidRDefault="00965AEE" w:rsidP="008A5795">
      <w:pPr>
        <w:ind w:left="7938"/>
        <w:jc w:val="both"/>
        <w:rPr>
          <w:rFonts w:ascii="Times New Roman" w:hAnsi="Times New Roman" w:cs="Times New Roman"/>
          <w:sz w:val="28"/>
          <w:szCs w:val="28"/>
        </w:rPr>
      </w:pPr>
    </w:p>
    <w:p w14:paraId="0A03B60D" w14:textId="4ACE31DC" w:rsidR="008A5795" w:rsidRPr="003B3B81" w:rsidRDefault="008A5795" w:rsidP="008A5795">
      <w:pPr>
        <w:ind w:left="7938"/>
        <w:jc w:val="both"/>
        <w:rPr>
          <w:rFonts w:ascii="Times New Roman" w:hAnsi="Times New Roman" w:cs="Times New Roman"/>
        </w:rPr>
      </w:pPr>
      <w:r w:rsidRPr="003B3B81">
        <w:rPr>
          <w:rFonts w:ascii="Times New Roman" w:hAnsi="Times New Roman" w:cs="Times New Roman"/>
          <w:sz w:val="28"/>
          <w:szCs w:val="28"/>
        </w:rPr>
        <w:t>Додаток 2</w:t>
      </w:r>
      <w:r w:rsidR="00965AEE">
        <w:rPr>
          <w:rFonts w:ascii="Times New Roman" w:hAnsi="Times New Roman" w:cs="Times New Roman"/>
          <w:sz w:val="28"/>
          <w:szCs w:val="28"/>
        </w:rPr>
        <w:t xml:space="preserve"> </w:t>
      </w:r>
      <w:r w:rsidRPr="003B3B81">
        <w:rPr>
          <w:rFonts w:ascii="Times New Roman" w:hAnsi="Times New Roman" w:cs="Times New Roman"/>
          <w:sz w:val="28"/>
          <w:szCs w:val="28"/>
        </w:rPr>
        <w:t xml:space="preserve">до </w:t>
      </w:r>
      <w:r w:rsidRPr="003B3B81">
        <w:rPr>
          <w:rFonts w:ascii="Times New Roman" w:hAnsi="Times New Roman" w:cs="Times New Roman"/>
          <w:bCs/>
          <w:sz w:val="28"/>
          <w:szCs w:val="28"/>
        </w:rPr>
        <w:t>Програми проведення поточних ремонтів, в тому числі поточних ремонтів з усунення аварій в житловому фонді на території міста Мукачево (крім ОСББ та ЖБК) на 2022-2024 роки</w:t>
      </w:r>
    </w:p>
    <w:p w14:paraId="56C86EA6" w14:textId="77777777" w:rsidR="00286A1C" w:rsidRPr="003B3B81" w:rsidRDefault="00286A1C" w:rsidP="00286A1C">
      <w:pPr>
        <w:ind w:left="8647"/>
        <w:jc w:val="both"/>
        <w:rPr>
          <w:rFonts w:ascii="Times New Roman" w:hAnsi="Times New Roman" w:cs="Times New Roman"/>
          <w:sz w:val="28"/>
          <w:szCs w:val="28"/>
        </w:rPr>
      </w:pPr>
    </w:p>
    <w:p w14:paraId="408338DC" w14:textId="77777777" w:rsidR="00F329E4" w:rsidRPr="003B3B81" w:rsidRDefault="00F329E4" w:rsidP="00F329E4">
      <w:pPr>
        <w:jc w:val="center"/>
        <w:rPr>
          <w:rFonts w:ascii="Times New Roman" w:hAnsi="Times New Roman" w:cs="Times New Roman"/>
          <w:sz w:val="28"/>
          <w:szCs w:val="28"/>
        </w:rPr>
      </w:pPr>
      <w:r w:rsidRPr="003B3B81">
        <w:rPr>
          <w:rFonts w:ascii="Times New Roman" w:hAnsi="Times New Roman" w:cs="Times New Roman"/>
          <w:sz w:val="28"/>
          <w:szCs w:val="28"/>
        </w:rPr>
        <w:t>Перелік заходів і завдань Програми</w:t>
      </w:r>
    </w:p>
    <w:p w14:paraId="00AC4F05" w14:textId="77777777" w:rsidR="001D1437" w:rsidRDefault="001D1437" w:rsidP="00E71A26">
      <w:pPr>
        <w:jc w:val="center"/>
        <w:rPr>
          <w:rFonts w:ascii="Times New Roman" w:hAnsi="Times New Roman" w:cs="Times New Roman"/>
          <w:bCs/>
          <w:sz w:val="28"/>
          <w:szCs w:val="28"/>
        </w:rPr>
      </w:pPr>
      <w:r w:rsidRPr="003B3B81">
        <w:rPr>
          <w:rFonts w:ascii="Times New Roman" w:hAnsi="Times New Roman" w:cs="Times New Roman"/>
          <w:bCs/>
          <w:sz w:val="28"/>
          <w:szCs w:val="28"/>
        </w:rPr>
        <w:t xml:space="preserve">проведення поточних ремонтів, в тому числі поточних ремонтів </w:t>
      </w:r>
      <w:r w:rsidRPr="003B3B81">
        <w:rPr>
          <w:rFonts w:ascii="Times New Roman" w:hAnsi="Times New Roman" w:cs="Times New Roman"/>
          <w:color w:val="000000"/>
          <w:sz w:val="28"/>
          <w:szCs w:val="28"/>
        </w:rPr>
        <w:t>з усунення аварій в житловому фонді на території</w:t>
      </w:r>
      <w:r w:rsidRPr="003B3B81">
        <w:rPr>
          <w:rFonts w:ascii="Times New Roman" w:hAnsi="Times New Roman" w:cs="Times New Roman"/>
          <w:bCs/>
          <w:sz w:val="28"/>
          <w:szCs w:val="28"/>
        </w:rPr>
        <w:t xml:space="preserve"> міста Мукачево (крім ОСББ та ЖБК) на 2022-2024 роки</w:t>
      </w:r>
    </w:p>
    <w:p w14:paraId="1636FAE5" w14:textId="77777777" w:rsidR="00F329E4" w:rsidRPr="00F329E4" w:rsidRDefault="00F329E4" w:rsidP="00F329E4">
      <w:pPr>
        <w:jc w:val="center"/>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F329E4">
        <w:rPr>
          <w:rFonts w:ascii="Times New Roman" w:hAnsi="Times New Roman" w:cs="Times New Roman"/>
          <w:sz w:val="28"/>
          <w:szCs w:val="28"/>
        </w:rPr>
        <w:t>тис. грн.</w:t>
      </w:r>
    </w:p>
    <w:tbl>
      <w:tblPr>
        <w:tblW w:w="5000" w:type="pct"/>
        <w:tblCellMar>
          <w:left w:w="10" w:type="dxa"/>
          <w:right w:w="10" w:type="dxa"/>
        </w:tblCellMar>
        <w:tblLook w:val="0000" w:firstRow="0" w:lastRow="0" w:firstColumn="0" w:lastColumn="0" w:noHBand="0" w:noVBand="0"/>
      </w:tblPr>
      <w:tblGrid>
        <w:gridCol w:w="861"/>
        <w:gridCol w:w="2645"/>
        <w:gridCol w:w="2162"/>
        <w:gridCol w:w="1136"/>
        <w:gridCol w:w="1636"/>
        <w:gridCol w:w="1616"/>
        <w:gridCol w:w="856"/>
        <w:gridCol w:w="850"/>
        <w:gridCol w:w="827"/>
        <w:gridCol w:w="1864"/>
      </w:tblGrid>
      <w:tr w:rsidR="00F329E4" w:rsidRPr="00967D3F" w14:paraId="5845DC8A" w14:textId="77777777" w:rsidTr="00260D2E">
        <w:trPr>
          <w:trHeight w:val="705"/>
        </w:trPr>
        <w:tc>
          <w:tcPr>
            <w:tcW w:w="298" w:type="pct"/>
            <w:vMerge w:val="restart"/>
            <w:tcBorders>
              <w:top w:val="single" w:sz="2" w:space="0" w:color="000000"/>
              <w:left w:val="single" w:sz="2" w:space="0" w:color="000000"/>
              <w:right w:val="single" w:sz="4" w:space="0" w:color="000000"/>
            </w:tcBorders>
            <w:shd w:val="clear" w:color="auto" w:fill="auto"/>
            <w:vAlign w:val="center"/>
          </w:tcPr>
          <w:p w14:paraId="5643E79A" w14:textId="77777777" w:rsidR="00F329E4" w:rsidRPr="00D22091" w:rsidRDefault="00F329E4" w:rsidP="00E72A1F">
            <w:pPr>
              <w:suppressLineNumbers/>
              <w:jc w:val="center"/>
              <w:rPr>
                <w:rFonts w:ascii="Times New Roman" w:hAnsi="Times New Roman" w:cs="Times New Roman"/>
              </w:rPr>
            </w:pPr>
            <w:r w:rsidRPr="00D22091">
              <w:rPr>
                <w:rFonts w:ascii="Times New Roman" w:hAnsi="Times New Roman" w:cs="Times New Roman"/>
              </w:rPr>
              <w:t>№</w:t>
            </w:r>
          </w:p>
          <w:p w14:paraId="0618D292" w14:textId="77777777" w:rsidR="00F329E4" w:rsidRPr="00D22091" w:rsidRDefault="00F329E4" w:rsidP="00E72A1F">
            <w:pPr>
              <w:suppressLineNumbers/>
              <w:jc w:val="center"/>
              <w:rPr>
                <w:rFonts w:ascii="Times New Roman" w:eastAsia="SimSun" w:hAnsi="Times New Roman" w:cs="Times New Roman"/>
                <w:color w:val="000000"/>
              </w:rPr>
            </w:pPr>
            <w:r w:rsidRPr="00D22091">
              <w:rPr>
                <w:rFonts w:ascii="Times New Roman" w:hAnsi="Times New Roman" w:cs="Times New Roman"/>
              </w:rPr>
              <w:t>п/п</w:t>
            </w:r>
          </w:p>
        </w:tc>
        <w:tc>
          <w:tcPr>
            <w:tcW w:w="915" w:type="pct"/>
            <w:vMerge w:val="restart"/>
            <w:tcBorders>
              <w:top w:val="single" w:sz="2" w:space="0" w:color="000000"/>
              <w:left w:val="single" w:sz="4" w:space="0" w:color="000000"/>
            </w:tcBorders>
            <w:shd w:val="clear" w:color="auto" w:fill="auto"/>
            <w:vAlign w:val="center"/>
          </w:tcPr>
          <w:p w14:paraId="0152D36E"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Назва напряму діяльності</w:t>
            </w:r>
          </w:p>
          <w:p w14:paraId="6185D2C3"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(пріоритетні завдання)</w:t>
            </w:r>
          </w:p>
        </w:tc>
        <w:tc>
          <w:tcPr>
            <w:tcW w:w="748" w:type="pct"/>
            <w:vMerge w:val="restart"/>
            <w:tcBorders>
              <w:top w:val="single" w:sz="2" w:space="0" w:color="000000"/>
              <w:left w:val="single" w:sz="2" w:space="0" w:color="000000"/>
            </w:tcBorders>
            <w:shd w:val="clear" w:color="auto" w:fill="auto"/>
            <w:vAlign w:val="center"/>
          </w:tcPr>
          <w:p w14:paraId="65F37EB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Перелік заходів програми</w:t>
            </w:r>
          </w:p>
        </w:tc>
        <w:tc>
          <w:tcPr>
            <w:tcW w:w="393" w:type="pct"/>
            <w:vMerge w:val="restart"/>
            <w:tcBorders>
              <w:top w:val="single" w:sz="2" w:space="0" w:color="000000"/>
              <w:left w:val="single" w:sz="2" w:space="0" w:color="000000"/>
            </w:tcBorders>
            <w:shd w:val="clear" w:color="auto" w:fill="auto"/>
            <w:vAlign w:val="center"/>
          </w:tcPr>
          <w:p w14:paraId="495061A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Строк виконання заходу</w:t>
            </w:r>
          </w:p>
        </w:tc>
        <w:tc>
          <w:tcPr>
            <w:tcW w:w="566" w:type="pct"/>
            <w:vMerge w:val="restart"/>
            <w:tcBorders>
              <w:top w:val="single" w:sz="2" w:space="0" w:color="000000"/>
              <w:left w:val="single" w:sz="2" w:space="0" w:color="000000"/>
            </w:tcBorders>
            <w:shd w:val="clear" w:color="auto" w:fill="auto"/>
            <w:vAlign w:val="center"/>
          </w:tcPr>
          <w:p w14:paraId="2BBE5E11"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Виконавці</w:t>
            </w:r>
          </w:p>
          <w:p w14:paraId="412B8054" w14:textId="77777777" w:rsidR="00F329E4" w:rsidRPr="00D22091" w:rsidRDefault="00F329E4" w:rsidP="00E72A1F">
            <w:pPr>
              <w:suppressLineNumbers/>
              <w:jc w:val="center"/>
              <w:rPr>
                <w:rFonts w:ascii="Times New Roman" w:hAnsi="Times New Roman" w:cs="Times New Roman"/>
              </w:rPr>
            </w:pPr>
          </w:p>
        </w:tc>
        <w:tc>
          <w:tcPr>
            <w:tcW w:w="559" w:type="pct"/>
            <w:vMerge w:val="restart"/>
            <w:tcBorders>
              <w:top w:val="single" w:sz="2" w:space="0" w:color="000000"/>
              <w:left w:val="single" w:sz="2" w:space="0" w:color="000000"/>
            </w:tcBorders>
            <w:shd w:val="clear" w:color="auto" w:fill="auto"/>
            <w:vAlign w:val="center"/>
          </w:tcPr>
          <w:p w14:paraId="3CE6DB4D"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Джерела </w:t>
            </w:r>
            <w:proofErr w:type="spellStart"/>
            <w:r w:rsidRPr="00D22091">
              <w:rPr>
                <w:rFonts w:ascii="Times New Roman" w:hAnsi="Times New Roman" w:cs="Times New Roman"/>
                <w:color w:val="000000"/>
              </w:rPr>
              <w:t>фінансу</w:t>
            </w:r>
            <w:proofErr w:type="spellEnd"/>
            <w:r w:rsidRPr="00D22091">
              <w:rPr>
                <w:rFonts w:ascii="Times New Roman" w:hAnsi="Times New Roman" w:cs="Times New Roman"/>
                <w:color w:val="000000"/>
              </w:rPr>
              <w:t>-</w:t>
            </w:r>
          </w:p>
          <w:p w14:paraId="7F77E911" w14:textId="77777777" w:rsidR="00F329E4" w:rsidRPr="00D22091" w:rsidRDefault="00F329E4" w:rsidP="00E72A1F">
            <w:pPr>
              <w:jc w:val="center"/>
              <w:rPr>
                <w:rFonts w:ascii="Times New Roman" w:hAnsi="Times New Roman" w:cs="Times New Roman"/>
                <w:color w:val="000000"/>
              </w:rPr>
            </w:pPr>
            <w:proofErr w:type="spellStart"/>
            <w:r w:rsidRPr="00D22091">
              <w:rPr>
                <w:rFonts w:ascii="Times New Roman" w:hAnsi="Times New Roman" w:cs="Times New Roman"/>
                <w:color w:val="000000"/>
              </w:rPr>
              <w:t>вання</w:t>
            </w:r>
            <w:proofErr w:type="spellEnd"/>
          </w:p>
        </w:tc>
        <w:tc>
          <w:tcPr>
            <w:tcW w:w="876" w:type="pct"/>
            <w:gridSpan w:val="3"/>
            <w:tcBorders>
              <w:top w:val="single" w:sz="2" w:space="0" w:color="000000"/>
              <w:left w:val="single" w:sz="2" w:space="0" w:color="000000"/>
              <w:bottom w:val="single" w:sz="4" w:space="0" w:color="000000"/>
            </w:tcBorders>
            <w:shd w:val="clear" w:color="auto" w:fill="auto"/>
            <w:vAlign w:val="center"/>
          </w:tcPr>
          <w:p w14:paraId="3635380C"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Обсяги фінансування</w:t>
            </w:r>
          </w:p>
          <w:p w14:paraId="32B3FC67"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(вартість), </w:t>
            </w:r>
            <w:proofErr w:type="spellStart"/>
            <w:r w:rsidRPr="00D22091">
              <w:rPr>
                <w:rFonts w:ascii="Times New Roman" w:hAnsi="Times New Roman" w:cs="Times New Roman"/>
                <w:color w:val="000000"/>
              </w:rPr>
              <w:t>тис.грн</w:t>
            </w:r>
            <w:proofErr w:type="spellEnd"/>
            <w:r w:rsidRPr="00D22091">
              <w:rPr>
                <w:rFonts w:ascii="Times New Roman" w:hAnsi="Times New Roman" w:cs="Times New Roman"/>
                <w:color w:val="000000"/>
              </w:rPr>
              <w:t>.</w:t>
            </w:r>
          </w:p>
        </w:tc>
        <w:tc>
          <w:tcPr>
            <w:tcW w:w="645" w:type="pct"/>
            <w:vMerge w:val="restart"/>
            <w:tcBorders>
              <w:top w:val="single" w:sz="2" w:space="0" w:color="000000"/>
              <w:left w:val="single" w:sz="2" w:space="0" w:color="000000"/>
              <w:right w:val="single" w:sz="2" w:space="0" w:color="000000"/>
            </w:tcBorders>
            <w:shd w:val="clear" w:color="auto" w:fill="auto"/>
            <w:vAlign w:val="center"/>
          </w:tcPr>
          <w:p w14:paraId="3DE6BF4E"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Очікуваний результат</w:t>
            </w:r>
          </w:p>
        </w:tc>
      </w:tr>
      <w:tr w:rsidR="00F329E4" w:rsidRPr="00967D3F" w14:paraId="49FE0211" w14:textId="77777777" w:rsidTr="00260D2E">
        <w:trPr>
          <w:trHeight w:val="685"/>
        </w:trPr>
        <w:tc>
          <w:tcPr>
            <w:tcW w:w="298" w:type="pct"/>
            <w:vMerge/>
            <w:tcBorders>
              <w:left w:val="single" w:sz="2" w:space="0" w:color="000000"/>
              <w:bottom w:val="single" w:sz="4" w:space="0" w:color="000000"/>
              <w:right w:val="single" w:sz="4" w:space="0" w:color="000000"/>
            </w:tcBorders>
            <w:shd w:val="clear" w:color="auto" w:fill="auto"/>
          </w:tcPr>
          <w:p w14:paraId="0B2A85BC" w14:textId="77777777" w:rsidR="00F329E4" w:rsidRPr="00D22091" w:rsidRDefault="00F329E4" w:rsidP="00E72A1F">
            <w:pPr>
              <w:suppressLineNumbers/>
              <w:rPr>
                <w:rFonts w:ascii="Times New Roman" w:hAnsi="Times New Roman" w:cs="Times New Roman"/>
              </w:rPr>
            </w:pPr>
          </w:p>
        </w:tc>
        <w:tc>
          <w:tcPr>
            <w:tcW w:w="915" w:type="pct"/>
            <w:vMerge/>
            <w:tcBorders>
              <w:left w:val="single" w:sz="4" w:space="0" w:color="000000"/>
              <w:bottom w:val="single" w:sz="4" w:space="0" w:color="000000"/>
            </w:tcBorders>
            <w:shd w:val="clear" w:color="auto" w:fill="auto"/>
          </w:tcPr>
          <w:p w14:paraId="79592A7A" w14:textId="77777777" w:rsidR="00F329E4" w:rsidRPr="00D22091" w:rsidRDefault="00F329E4" w:rsidP="00E72A1F">
            <w:pPr>
              <w:rPr>
                <w:rFonts w:ascii="Times New Roman" w:hAnsi="Times New Roman" w:cs="Times New Roman"/>
                <w:color w:val="000000"/>
              </w:rPr>
            </w:pPr>
          </w:p>
        </w:tc>
        <w:tc>
          <w:tcPr>
            <w:tcW w:w="748" w:type="pct"/>
            <w:vMerge/>
            <w:tcBorders>
              <w:left w:val="single" w:sz="2" w:space="0" w:color="000000"/>
              <w:bottom w:val="single" w:sz="4" w:space="0" w:color="000000"/>
            </w:tcBorders>
            <w:shd w:val="clear" w:color="auto" w:fill="auto"/>
          </w:tcPr>
          <w:p w14:paraId="6CBF7876" w14:textId="77777777" w:rsidR="00F329E4" w:rsidRPr="00D22091" w:rsidRDefault="00F329E4" w:rsidP="00E72A1F">
            <w:pPr>
              <w:rPr>
                <w:rFonts w:ascii="Times New Roman" w:hAnsi="Times New Roman" w:cs="Times New Roman"/>
                <w:color w:val="000000"/>
              </w:rPr>
            </w:pPr>
          </w:p>
        </w:tc>
        <w:tc>
          <w:tcPr>
            <w:tcW w:w="393" w:type="pct"/>
            <w:vMerge/>
            <w:tcBorders>
              <w:left w:val="single" w:sz="2" w:space="0" w:color="000000"/>
              <w:bottom w:val="single" w:sz="4" w:space="0" w:color="000000"/>
            </w:tcBorders>
            <w:shd w:val="clear" w:color="auto" w:fill="auto"/>
          </w:tcPr>
          <w:p w14:paraId="087D47AC" w14:textId="77777777" w:rsidR="00F329E4" w:rsidRPr="00D22091" w:rsidRDefault="00F329E4" w:rsidP="00E72A1F">
            <w:pPr>
              <w:rPr>
                <w:rFonts w:ascii="Times New Roman" w:hAnsi="Times New Roman" w:cs="Times New Roman"/>
                <w:color w:val="000000"/>
              </w:rPr>
            </w:pPr>
          </w:p>
        </w:tc>
        <w:tc>
          <w:tcPr>
            <w:tcW w:w="566" w:type="pct"/>
            <w:vMerge/>
            <w:tcBorders>
              <w:left w:val="single" w:sz="2" w:space="0" w:color="000000"/>
              <w:bottom w:val="single" w:sz="4" w:space="0" w:color="000000"/>
            </w:tcBorders>
            <w:shd w:val="clear" w:color="auto" w:fill="auto"/>
          </w:tcPr>
          <w:p w14:paraId="49334E40" w14:textId="77777777" w:rsidR="00F329E4" w:rsidRPr="00D22091" w:rsidRDefault="00F329E4" w:rsidP="00E72A1F">
            <w:pPr>
              <w:rPr>
                <w:rFonts w:ascii="Times New Roman" w:hAnsi="Times New Roman" w:cs="Times New Roman"/>
                <w:color w:val="000000"/>
              </w:rPr>
            </w:pPr>
          </w:p>
        </w:tc>
        <w:tc>
          <w:tcPr>
            <w:tcW w:w="559" w:type="pct"/>
            <w:vMerge/>
            <w:tcBorders>
              <w:left w:val="single" w:sz="2" w:space="0" w:color="000000"/>
              <w:bottom w:val="single" w:sz="4" w:space="0" w:color="000000"/>
            </w:tcBorders>
            <w:shd w:val="clear" w:color="auto" w:fill="auto"/>
          </w:tcPr>
          <w:p w14:paraId="504DD300" w14:textId="77777777" w:rsidR="00F329E4" w:rsidRPr="00D22091" w:rsidRDefault="00F329E4" w:rsidP="00E72A1F">
            <w:pPr>
              <w:rPr>
                <w:rFonts w:ascii="Times New Roman" w:hAnsi="Times New Roman" w:cs="Times New Roman"/>
                <w:color w:val="000000"/>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4A49A77"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2022 рік</w:t>
            </w:r>
          </w:p>
        </w:tc>
        <w:tc>
          <w:tcPr>
            <w:tcW w:w="294" w:type="pct"/>
            <w:tcBorders>
              <w:top w:val="single" w:sz="4" w:space="0" w:color="000000"/>
              <w:left w:val="single" w:sz="4" w:space="0" w:color="000000"/>
              <w:bottom w:val="single" w:sz="4" w:space="0" w:color="000000"/>
            </w:tcBorders>
            <w:shd w:val="clear" w:color="auto" w:fill="auto"/>
            <w:vAlign w:val="center"/>
          </w:tcPr>
          <w:p w14:paraId="49C69D8C"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2023 </w:t>
            </w:r>
          </w:p>
          <w:p w14:paraId="6396E74A"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286" w:type="pct"/>
            <w:tcBorders>
              <w:top w:val="single" w:sz="4" w:space="0" w:color="000000"/>
              <w:left w:val="single" w:sz="4" w:space="0" w:color="000000"/>
              <w:bottom w:val="single" w:sz="4" w:space="0" w:color="000000"/>
            </w:tcBorders>
            <w:shd w:val="clear" w:color="auto" w:fill="auto"/>
            <w:vAlign w:val="center"/>
          </w:tcPr>
          <w:p w14:paraId="2F33DD26"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2024 </w:t>
            </w:r>
          </w:p>
          <w:p w14:paraId="73B7B76B"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645" w:type="pct"/>
            <w:vMerge/>
            <w:tcBorders>
              <w:left w:val="single" w:sz="2" w:space="0" w:color="000000"/>
              <w:bottom w:val="single" w:sz="4" w:space="0" w:color="000000"/>
              <w:right w:val="single" w:sz="2" w:space="0" w:color="000000"/>
            </w:tcBorders>
            <w:shd w:val="clear" w:color="auto" w:fill="auto"/>
          </w:tcPr>
          <w:p w14:paraId="6A04820C" w14:textId="77777777" w:rsidR="00F329E4" w:rsidRPr="00D22091" w:rsidRDefault="00F329E4" w:rsidP="00E72A1F">
            <w:pPr>
              <w:rPr>
                <w:rFonts w:ascii="Times New Roman" w:hAnsi="Times New Roman" w:cs="Times New Roman"/>
                <w:color w:val="000000"/>
              </w:rPr>
            </w:pPr>
          </w:p>
        </w:tc>
      </w:tr>
      <w:tr w:rsidR="00EE6B83" w:rsidRPr="00446F42" w14:paraId="24B47201" w14:textId="77777777" w:rsidTr="00131CAB">
        <w:trPr>
          <w:trHeight w:val="428"/>
        </w:trPr>
        <w:tc>
          <w:tcPr>
            <w:tcW w:w="298" w:type="pct"/>
            <w:tcBorders>
              <w:top w:val="single" w:sz="4" w:space="0" w:color="000000"/>
              <w:left w:val="single" w:sz="2" w:space="0" w:color="000000"/>
              <w:bottom w:val="single" w:sz="2" w:space="0" w:color="000000"/>
              <w:right w:val="single" w:sz="4" w:space="0" w:color="000000"/>
            </w:tcBorders>
            <w:shd w:val="clear" w:color="auto" w:fill="auto"/>
          </w:tcPr>
          <w:p w14:paraId="3313D4F1" w14:textId="77777777" w:rsidR="00965AEE" w:rsidRDefault="00965AEE" w:rsidP="00965AEE">
            <w:pPr>
              <w:ind w:right="-16"/>
              <w:jc w:val="center"/>
              <w:rPr>
                <w:rFonts w:ascii="Times New Roman" w:hAnsi="Times New Roman" w:cs="Times New Roman"/>
              </w:rPr>
            </w:pPr>
          </w:p>
          <w:p w14:paraId="30A21BBF" w14:textId="64C34AA7" w:rsidR="00EE6B83" w:rsidRPr="00D22091" w:rsidRDefault="00EE6B83" w:rsidP="00965AEE">
            <w:pPr>
              <w:ind w:right="-16"/>
              <w:jc w:val="center"/>
              <w:rPr>
                <w:rFonts w:ascii="Times New Roman" w:hAnsi="Times New Roman" w:cs="Times New Roman"/>
              </w:rPr>
            </w:pPr>
            <w:r w:rsidRPr="00D22091">
              <w:rPr>
                <w:rFonts w:ascii="Times New Roman" w:hAnsi="Times New Roman" w:cs="Times New Roman"/>
              </w:rPr>
              <w:t>1.</w:t>
            </w:r>
          </w:p>
        </w:tc>
        <w:tc>
          <w:tcPr>
            <w:tcW w:w="915" w:type="pct"/>
            <w:vMerge w:val="restart"/>
            <w:tcBorders>
              <w:top w:val="single" w:sz="4" w:space="0" w:color="000000"/>
              <w:left w:val="single" w:sz="4" w:space="0" w:color="000000"/>
            </w:tcBorders>
            <w:shd w:val="clear" w:color="auto" w:fill="auto"/>
          </w:tcPr>
          <w:p w14:paraId="61DEBB2E" w14:textId="77777777" w:rsidR="005F7B06" w:rsidRDefault="005F7B06" w:rsidP="00E72A1F">
            <w:pPr>
              <w:spacing w:after="283"/>
              <w:rPr>
                <w:rFonts w:ascii="Times New Roman" w:hAnsi="Times New Roman" w:cs="Times New Roman"/>
              </w:rPr>
            </w:pPr>
          </w:p>
          <w:p w14:paraId="3062BE81" w14:textId="77777777" w:rsidR="005F7B06" w:rsidRDefault="005F7B06" w:rsidP="00E72A1F">
            <w:pPr>
              <w:spacing w:after="283"/>
              <w:rPr>
                <w:rFonts w:ascii="Times New Roman" w:hAnsi="Times New Roman" w:cs="Times New Roman"/>
              </w:rPr>
            </w:pPr>
          </w:p>
          <w:p w14:paraId="5E5ABE86" w14:textId="77777777" w:rsidR="005F7B06" w:rsidRDefault="005F7B06" w:rsidP="00E72A1F">
            <w:pPr>
              <w:spacing w:after="283"/>
              <w:rPr>
                <w:rFonts w:ascii="Times New Roman" w:hAnsi="Times New Roman" w:cs="Times New Roman"/>
              </w:rPr>
            </w:pPr>
          </w:p>
          <w:p w14:paraId="314EE8B4" w14:textId="77777777" w:rsidR="005F7B06" w:rsidRDefault="005F7B06" w:rsidP="00E72A1F">
            <w:pPr>
              <w:spacing w:after="283"/>
              <w:rPr>
                <w:rFonts w:ascii="Times New Roman" w:hAnsi="Times New Roman" w:cs="Times New Roman"/>
              </w:rPr>
            </w:pPr>
          </w:p>
          <w:p w14:paraId="6E3604FB" w14:textId="77777777" w:rsidR="005F7B06" w:rsidRDefault="005F7B06" w:rsidP="00E72A1F">
            <w:pPr>
              <w:spacing w:after="283"/>
              <w:rPr>
                <w:rFonts w:ascii="Times New Roman" w:hAnsi="Times New Roman" w:cs="Times New Roman"/>
              </w:rPr>
            </w:pPr>
          </w:p>
          <w:p w14:paraId="560F327F" w14:textId="3B42013B" w:rsidR="00EE6B83" w:rsidRPr="00D22091" w:rsidRDefault="00EE6B83" w:rsidP="00E72A1F">
            <w:pPr>
              <w:spacing w:after="283"/>
              <w:rPr>
                <w:rFonts w:ascii="Times New Roman" w:hAnsi="Times New Roman" w:cs="Times New Roman"/>
                <w:color w:val="FF0000"/>
              </w:rPr>
            </w:pPr>
            <w:r w:rsidRPr="00D22091">
              <w:rPr>
                <w:rFonts w:ascii="Times New Roman" w:hAnsi="Times New Roman" w:cs="Times New Roman"/>
              </w:rPr>
              <w:t xml:space="preserve">Надання фінансової підтримки  управителям багатоквартирних </w:t>
            </w:r>
            <w:r w:rsidRPr="00D22091">
              <w:rPr>
                <w:rFonts w:ascii="Times New Roman" w:hAnsi="Times New Roman" w:cs="Times New Roman"/>
              </w:rPr>
              <w:lastRenderedPageBreak/>
              <w:t xml:space="preserve">будинків для проведення поточних ремонтів та </w:t>
            </w:r>
            <w:r w:rsidRPr="00F24A47">
              <w:rPr>
                <w:rFonts w:ascii="Times New Roman" w:hAnsi="Times New Roman" w:cs="Times New Roman"/>
              </w:rPr>
              <w:t xml:space="preserve">заходів (зокрема ремонтні роботи) з усунення аварій в житловому фонді </w:t>
            </w:r>
            <w:r w:rsidRPr="00D22091">
              <w:rPr>
                <w:rFonts w:ascii="Times New Roman" w:hAnsi="Times New Roman" w:cs="Times New Roman"/>
              </w:rPr>
              <w:t>в місті Мукачево (крім ОСББ та ЖБК) на 2022-2024  рік</w:t>
            </w:r>
          </w:p>
        </w:tc>
        <w:tc>
          <w:tcPr>
            <w:tcW w:w="748" w:type="pct"/>
            <w:tcBorders>
              <w:top w:val="single" w:sz="4" w:space="0" w:color="000000"/>
              <w:left w:val="single" w:sz="2" w:space="0" w:color="000000"/>
              <w:bottom w:val="single" w:sz="2" w:space="0" w:color="000000"/>
            </w:tcBorders>
            <w:shd w:val="clear" w:color="auto" w:fill="auto"/>
          </w:tcPr>
          <w:p w14:paraId="20111040"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lastRenderedPageBreak/>
              <w:t>Заходи, передбачені Програмою за даним напрямком включають</w:t>
            </w:r>
            <w:r w:rsidRPr="00D22091">
              <w:rPr>
                <w:rFonts w:ascii="Times New Roman" w:hAnsi="Times New Roman" w:cs="Times New Roman"/>
              </w:rPr>
              <w:t>:</w:t>
            </w:r>
          </w:p>
          <w:p w14:paraId="49A9201F" w14:textId="77777777" w:rsidR="00EE6B83" w:rsidRPr="00D22091" w:rsidRDefault="00EE6B83" w:rsidP="00E72A1F">
            <w:pPr>
              <w:rPr>
                <w:rFonts w:ascii="Times New Roman" w:hAnsi="Times New Roman" w:cs="Times New Roman"/>
              </w:rPr>
            </w:pPr>
          </w:p>
          <w:p w14:paraId="784219ED"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дахів будинків</w:t>
            </w:r>
          </w:p>
          <w:p w14:paraId="1AE9A30B" w14:textId="12603305" w:rsidR="00EE6B83" w:rsidRDefault="00EE6B83" w:rsidP="00E72A1F">
            <w:pPr>
              <w:rPr>
                <w:rFonts w:ascii="Times New Roman" w:hAnsi="Times New Roman" w:cs="Times New Roman"/>
                <w:shd w:val="clear" w:color="auto" w:fill="FFFFFF"/>
              </w:rPr>
            </w:pPr>
          </w:p>
          <w:p w14:paraId="6DFF865A" w14:textId="7AC9EC9F" w:rsidR="00EE6B83" w:rsidRPr="00EE6B83" w:rsidRDefault="00EE6B83" w:rsidP="00EE6B83">
            <w:pPr>
              <w:rPr>
                <w:rFonts w:ascii="Times New Roman" w:hAnsi="Times New Roman"/>
              </w:rPr>
            </w:pPr>
          </w:p>
        </w:tc>
        <w:tc>
          <w:tcPr>
            <w:tcW w:w="393" w:type="pct"/>
            <w:tcBorders>
              <w:top w:val="single" w:sz="4" w:space="0" w:color="000000"/>
              <w:left w:val="single" w:sz="2" w:space="0" w:color="000000"/>
              <w:bottom w:val="single" w:sz="2" w:space="0" w:color="000000"/>
            </w:tcBorders>
            <w:shd w:val="clear" w:color="auto" w:fill="auto"/>
          </w:tcPr>
          <w:p w14:paraId="7ED21FBB"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2022-2024</w:t>
            </w:r>
          </w:p>
          <w:p w14:paraId="5E183EA5"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t>роки</w:t>
            </w:r>
          </w:p>
        </w:tc>
        <w:tc>
          <w:tcPr>
            <w:tcW w:w="566" w:type="pct"/>
            <w:tcBorders>
              <w:top w:val="single" w:sz="4" w:space="0" w:color="000000"/>
              <w:left w:val="single" w:sz="2" w:space="0" w:color="000000"/>
              <w:bottom w:val="single" w:sz="2" w:space="0" w:color="000000"/>
            </w:tcBorders>
            <w:shd w:val="clear" w:color="auto" w:fill="auto"/>
          </w:tcPr>
          <w:p w14:paraId="63282791"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t>УМГ, Управитель</w:t>
            </w:r>
          </w:p>
        </w:tc>
        <w:tc>
          <w:tcPr>
            <w:tcW w:w="559" w:type="pct"/>
            <w:tcBorders>
              <w:top w:val="single" w:sz="4" w:space="0" w:color="000000"/>
              <w:left w:val="single" w:sz="2" w:space="0" w:color="000000"/>
              <w:bottom w:val="single" w:sz="2" w:space="0" w:color="000000"/>
            </w:tcBorders>
            <w:shd w:val="clear" w:color="auto" w:fill="auto"/>
          </w:tcPr>
          <w:p w14:paraId="38F0B29C" w14:textId="77777777" w:rsidR="00EE6B83" w:rsidRDefault="00EE6B83" w:rsidP="00E72A1F">
            <w:pPr>
              <w:rPr>
                <w:rFonts w:ascii="Times New Roman" w:hAnsi="Times New Roman" w:cs="Times New Roman"/>
              </w:rPr>
            </w:pPr>
          </w:p>
          <w:p w14:paraId="0CFDD644" w14:textId="77777777" w:rsidR="00EE6B83" w:rsidRDefault="00EE6B83" w:rsidP="00E72A1F">
            <w:pPr>
              <w:rPr>
                <w:rFonts w:ascii="Times New Roman" w:hAnsi="Times New Roman" w:cs="Times New Roman"/>
              </w:rPr>
            </w:pPr>
          </w:p>
          <w:p w14:paraId="1682C789" w14:textId="3AF4F345" w:rsidR="00EE6B83" w:rsidRPr="00D22091" w:rsidRDefault="00EE6B83" w:rsidP="00E72A1F">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322D8ECA" w14:textId="77777777" w:rsidR="00EE6B83" w:rsidRPr="00D22091" w:rsidRDefault="00EE6B83" w:rsidP="00E72A1F">
            <w:pPr>
              <w:rPr>
                <w:rFonts w:ascii="Times New Roman" w:hAnsi="Times New Roman" w:cs="Times New Roman"/>
              </w:rPr>
            </w:pPr>
          </w:p>
          <w:p w14:paraId="00B09F4D"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12DC053F" w14:textId="77777777" w:rsidR="00EE6B83" w:rsidRDefault="00EE6B83" w:rsidP="00EE6B83">
            <w:pPr>
              <w:rPr>
                <w:rFonts w:ascii="Times New Roman" w:hAnsi="Times New Roman" w:cs="Times New Roman"/>
              </w:rPr>
            </w:pPr>
          </w:p>
          <w:p w14:paraId="18CBA1D1" w14:textId="77777777" w:rsidR="00EE6B83" w:rsidRPr="00D22091" w:rsidRDefault="00EE6B83" w:rsidP="00E72A1F">
            <w:pPr>
              <w:rPr>
                <w:rFonts w:ascii="Times New Roman" w:hAnsi="Times New Roman" w:cs="Times New Roman"/>
              </w:rPr>
            </w:pPr>
          </w:p>
          <w:p w14:paraId="2B822933" w14:textId="77777777" w:rsidR="00EE6B83" w:rsidRPr="00D22091" w:rsidRDefault="00EE6B83" w:rsidP="00E72A1F">
            <w:pPr>
              <w:rPr>
                <w:rFonts w:ascii="Times New Roman" w:hAnsi="Times New Roman" w:cs="Times New Roman"/>
              </w:rPr>
            </w:pPr>
          </w:p>
          <w:p w14:paraId="67359C15" w14:textId="21E4BAC2" w:rsidR="00EE6B83" w:rsidRDefault="00EE6B83" w:rsidP="00E72A1F">
            <w:pPr>
              <w:rPr>
                <w:rFonts w:ascii="Times New Roman" w:hAnsi="Times New Roman" w:cs="Times New Roman"/>
              </w:rPr>
            </w:pPr>
          </w:p>
          <w:p w14:paraId="2F852F01" w14:textId="6E7DB27F" w:rsidR="00EE6B83" w:rsidRPr="00D22091" w:rsidRDefault="00EE6B83" w:rsidP="00EE6B83">
            <w:pPr>
              <w:rPr>
                <w:rFonts w:ascii="Times New Roman" w:hAnsi="Times New Roman" w:cs="Times New Roman"/>
              </w:rPr>
            </w:pPr>
          </w:p>
        </w:tc>
        <w:tc>
          <w:tcPr>
            <w:tcW w:w="296" w:type="pct"/>
            <w:tcBorders>
              <w:top w:val="single" w:sz="4" w:space="0" w:color="000000"/>
              <w:left w:val="single" w:sz="2" w:space="0" w:color="000000"/>
              <w:bottom w:val="single" w:sz="2" w:space="0" w:color="000000"/>
              <w:right w:val="single" w:sz="4" w:space="0" w:color="000000"/>
            </w:tcBorders>
            <w:shd w:val="clear" w:color="auto" w:fill="auto"/>
          </w:tcPr>
          <w:p w14:paraId="0AA234D3" w14:textId="54F42CEA" w:rsidR="00EE6B83" w:rsidRPr="00A721A9" w:rsidRDefault="00EE6B83" w:rsidP="00E72A1F">
            <w:pPr>
              <w:jc w:val="center"/>
              <w:rPr>
                <w:rFonts w:ascii="Times New Roman" w:hAnsi="Times New Roman" w:cs="Times New Roman"/>
              </w:rPr>
            </w:pPr>
          </w:p>
          <w:p w14:paraId="73F3E336" w14:textId="77777777" w:rsidR="00EE6B83" w:rsidRPr="00A721A9" w:rsidRDefault="00EE6B83" w:rsidP="00E72A1F">
            <w:pPr>
              <w:jc w:val="center"/>
              <w:rPr>
                <w:rFonts w:ascii="Times New Roman" w:hAnsi="Times New Roman" w:cs="Times New Roman"/>
              </w:rPr>
            </w:pPr>
          </w:p>
          <w:p w14:paraId="052C4FE4" w14:textId="77777777" w:rsidR="00EE6B83" w:rsidRPr="00A721A9" w:rsidRDefault="00EE6B83" w:rsidP="00E72A1F">
            <w:pPr>
              <w:jc w:val="center"/>
              <w:rPr>
                <w:rFonts w:ascii="Times New Roman" w:hAnsi="Times New Roman" w:cs="Times New Roman"/>
              </w:rPr>
            </w:pPr>
          </w:p>
          <w:p w14:paraId="26B77471" w14:textId="77777777" w:rsidR="00EE6B83" w:rsidRPr="00A721A9" w:rsidRDefault="00EE6B83" w:rsidP="00E72A1F">
            <w:pPr>
              <w:jc w:val="center"/>
              <w:rPr>
                <w:rFonts w:ascii="Times New Roman" w:hAnsi="Times New Roman" w:cs="Times New Roman"/>
              </w:rPr>
            </w:pPr>
          </w:p>
          <w:p w14:paraId="407ED99C" w14:textId="3C071F41"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05C1C826" w14:textId="77777777" w:rsidR="00EE6B83" w:rsidRPr="00A721A9" w:rsidRDefault="00EE6B83" w:rsidP="00E72A1F">
            <w:pPr>
              <w:jc w:val="center"/>
              <w:rPr>
                <w:rFonts w:ascii="Times New Roman" w:hAnsi="Times New Roman" w:cs="Times New Roman"/>
              </w:rPr>
            </w:pPr>
          </w:p>
          <w:p w14:paraId="7A55CC08" w14:textId="77777777" w:rsidR="00EE6B83" w:rsidRPr="00A721A9" w:rsidRDefault="00EE6B83" w:rsidP="00E72A1F">
            <w:pPr>
              <w:jc w:val="center"/>
              <w:rPr>
                <w:rFonts w:ascii="Times New Roman" w:hAnsi="Times New Roman" w:cs="Times New Roman"/>
              </w:rPr>
            </w:pPr>
          </w:p>
          <w:p w14:paraId="21F8CB9D" w14:textId="77777777" w:rsidR="00EE6B83" w:rsidRPr="00A721A9" w:rsidRDefault="00EE6B83" w:rsidP="00E72A1F">
            <w:pPr>
              <w:jc w:val="center"/>
              <w:rPr>
                <w:rFonts w:ascii="Times New Roman" w:hAnsi="Times New Roman" w:cs="Times New Roman"/>
              </w:rPr>
            </w:pPr>
          </w:p>
          <w:p w14:paraId="2929F099" w14:textId="77777777" w:rsidR="00EE6B83" w:rsidRPr="00A721A9" w:rsidRDefault="00EE6B83" w:rsidP="00E72A1F">
            <w:pPr>
              <w:jc w:val="center"/>
              <w:rPr>
                <w:rFonts w:ascii="Times New Roman" w:hAnsi="Times New Roman" w:cs="Times New Roman"/>
              </w:rPr>
            </w:pPr>
          </w:p>
          <w:p w14:paraId="1AE9C844" w14:textId="0B1209F8"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4F3DFB29" w14:textId="77777777" w:rsidR="00EE6B83" w:rsidRPr="00A721A9" w:rsidRDefault="00EE6B83" w:rsidP="00E72A1F">
            <w:pPr>
              <w:jc w:val="center"/>
              <w:rPr>
                <w:rFonts w:ascii="Times New Roman" w:hAnsi="Times New Roman" w:cs="Times New Roman"/>
              </w:rPr>
            </w:pPr>
          </w:p>
          <w:p w14:paraId="026BAF15" w14:textId="77777777" w:rsidR="00EE6B83" w:rsidRPr="00A721A9" w:rsidRDefault="00EE6B83" w:rsidP="00E72A1F">
            <w:pPr>
              <w:jc w:val="center"/>
              <w:rPr>
                <w:rFonts w:ascii="Times New Roman" w:hAnsi="Times New Roman" w:cs="Times New Roman"/>
              </w:rPr>
            </w:pPr>
          </w:p>
          <w:p w14:paraId="44491CA5" w14:textId="77777777" w:rsidR="00EE6B83" w:rsidRPr="00A721A9" w:rsidRDefault="00EE6B83" w:rsidP="00E72A1F">
            <w:pPr>
              <w:jc w:val="center"/>
              <w:rPr>
                <w:rFonts w:ascii="Times New Roman" w:hAnsi="Times New Roman" w:cs="Times New Roman"/>
              </w:rPr>
            </w:pPr>
          </w:p>
          <w:p w14:paraId="0499C5A5" w14:textId="77777777" w:rsidR="00EE6B83" w:rsidRPr="00A721A9" w:rsidRDefault="00EE6B83" w:rsidP="00E72A1F">
            <w:pPr>
              <w:jc w:val="center"/>
              <w:rPr>
                <w:rFonts w:ascii="Times New Roman" w:hAnsi="Times New Roman" w:cs="Times New Roman"/>
              </w:rPr>
            </w:pPr>
          </w:p>
          <w:p w14:paraId="251E5463" w14:textId="77777777" w:rsidR="00EE6B83" w:rsidRPr="00A721A9" w:rsidRDefault="00EE6B83" w:rsidP="00E72A1F">
            <w:pPr>
              <w:jc w:val="center"/>
              <w:rPr>
                <w:rFonts w:ascii="Times New Roman" w:hAnsi="Times New Roman" w:cs="Times New Roman"/>
              </w:rPr>
            </w:pPr>
          </w:p>
          <w:p w14:paraId="23690D49" w14:textId="1865F9DF" w:rsidR="00EE6B83" w:rsidRPr="00A721A9" w:rsidRDefault="00EE6B83" w:rsidP="00E72A1F">
            <w:pPr>
              <w:jc w:val="center"/>
              <w:rPr>
                <w:rFonts w:ascii="Times New Roman" w:hAnsi="Times New Roman" w:cs="Times New Roman"/>
              </w:rPr>
            </w:pPr>
          </w:p>
        </w:tc>
        <w:tc>
          <w:tcPr>
            <w:tcW w:w="294" w:type="pct"/>
            <w:tcBorders>
              <w:top w:val="single" w:sz="4" w:space="0" w:color="000000"/>
              <w:left w:val="single" w:sz="4" w:space="0" w:color="000000"/>
              <w:bottom w:val="single" w:sz="2" w:space="0" w:color="000000"/>
            </w:tcBorders>
            <w:shd w:val="clear" w:color="auto" w:fill="auto"/>
          </w:tcPr>
          <w:p w14:paraId="5AE4ED5B" w14:textId="2C715247" w:rsidR="00EE6B83" w:rsidRPr="00A721A9" w:rsidRDefault="00EE6B83" w:rsidP="00E72A1F">
            <w:pPr>
              <w:jc w:val="center"/>
              <w:rPr>
                <w:rFonts w:ascii="Times New Roman" w:hAnsi="Times New Roman" w:cs="Times New Roman"/>
              </w:rPr>
            </w:pPr>
          </w:p>
          <w:p w14:paraId="16D35FE2" w14:textId="77777777" w:rsidR="00EE6B83" w:rsidRPr="00A721A9" w:rsidRDefault="00EE6B83" w:rsidP="00E72A1F">
            <w:pPr>
              <w:jc w:val="center"/>
              <w:rPr>
                <w:rFonts w:ascii="Times New Roman" w:hAnsi="Times New Roman" w:cs="Times New Roman"/>
              </w:rPr>
            </w:pPr>
          </w:p>
          <w:p w14:paraId="40F0E950" w14:textId="77777777" w:rsidR="00EE6B83" w:rsidRPr="00A721A9" w:rsidRDefault="00EE6B83" w:rsidP="00E72A1F">
            <w:pPr>
              <w:jc w:val="center"/>
              <w:rPr>
                <w:rFonts w:ascii="Times New Roman" w:hAnsi="Times New Roman" w:cs="Times New Roman"/>
              </w:rPr>
            </w:pPr>
          </w:p>
          <w:p w14:paraId="54CE8B73" w14:textId="77777777" w:rsidR="00EE6B83" w:rsidRPr="00A721A9" w:rsidRDefault="00EE6B83" w:rsidP="00E72A1F">
            <w:pPr>
              <w:jc w:val="center"/>
              <w:rPr>
                <w:rFonts w:ascii="Times New Roman" w:hAnsi="Times New Roman" w:cs="Times New Roman"/>
              </w:rPr>
            </w:pPr>
          </w:p>
          <w:p w14:paraId="34843CDD" w14:textId="5C2DECC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6CBC9C6B" w14:textId="77777777" w:rsidR="00EE6B83" w:rsidRPr="00A721A9" w:rsidRDefault="00EE6B83" w:rsidP="00E72A1F">
            <w:pPr>
              <w:jc w:val="center"/>
              <w:rPr>
                <w:rFonts w:ascii="Times New Roman" w:hAnsi="Times New Roman" w:cs="Times New Roman"/>
              </w:rPr>
            </w:pPr>
          </w:p>
          <w:p w14:paraId="42C21EDD" w14:textId="77777777" w:rsidR="00EE6B83" w:rsidRPr="00A721A9" w:rsidRDefault="00EE6B83" w:rsidP="00E72A1F">
            <w:pPr>
              <w:jc w:val="center"/>
              <w:rPr>
                <w:rFonts w:ascii="Times New Roman" w:hAnsi="Times New Roman" w:cs="Times New Roman"/>
              </w:rPr>
            </w:pPr>
          </w:p>
          <w:p w14:paraId="6877F690" w14:textId="77777777" w:rsidR="00EE6B83" w:rsidRPr="00A721A9" w:rsidRDefault="00EE6B83" w:rsidP="00E72A1F">
            <w:pPr>
              <w:jc w:val="center"/>
              <w:rPr>
                <w:rFonts w:ascii="Times New Roman" w:hAnsi="Times New Roman" w:cs="Times New Roman"/>
              </w:rPr>
            </w:pPr>
          </w:p>
          <w:p w14:paraId="396DE403" w14:textId="77777777" w:rsidR="00EE6B83" w:rsidRPr="00A721A9" w:rsidRDefault="00EE6B83" w:rsidP="00E72A1F">
            <w:pPr>
              <w:jc w:val="center"/>
              <w:rPr>
                <w:rFonts w:ascii="Times New Roman" w:hAnsi="Times New Roman" w:cs="Times New Roman"/>
              </w:rPr>
            </w:pPr>
          </w:p>
          <w:p w14:paraId="3EB22792" w14:textId="39141C74"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78CA07C" w14:textId="77777777" w:rsidR="00EE6B83" w:rsidRPr="00A721A9" w:rsidRDefault="00EE6B83" w:rsidP="00E72A1F">
            <w:pPr>
              <w:jc w:val="center"/>
              <w:rPr>
                <w:rFonts w:ascii="Times New Roman" w:hAnsi="Times New Roman" w:cs="Times New Roman"/>
              </w:rPr>
            </w:pPr>
          </w:p>
          <w:p w14:paraId="356DC79E" w14:textId="77777777" w:rsidR="00EE6B83" w:rsidRPr="00A721A9" w:rsidRDefault="00EE6B83" w:rsidP="00E72A1F">
            <w:pPr>
              <w:jc w:val="center"/>
              <w:rPr>
                <w:rFonts w:ascii="Times New Roman" w:hAnsi="Times New Roman" w:cs="Times New Roman"/>
              </w:rPr>
            </w:pPr>
          </w:p>
          <w:p w14:paraId="578A8D7C" w14:textId="77777777" w:rsidR="00EE6B83" w:rsidRPr="00A721A9" w:rsidRDefault="00EE6B83" w:rsidP="00E72A1F">
            <w:pPr>
              <w:jc w:val="center"/>
              <w:rPr>
                <w:rFonts w:ascii="Times New Roman" w:hAnsi="Times New Roman" w:cs="Times New Roman"/>
              </w:rPr>
            </w:pPr>
          </w:p>
          <w:p w14:paraId="58486737" w14:textId="77777777" w:rsidR="00EE6B83" w:rsidRPr="00A721A9" w:rsidRDefault="00EE6B83" w:rsidP="00E72A1F">
            <w:pPr>
              <w:jc w:val="center"/>
              <w:rPr>
                <w:rFonts w:ascii="Times New Roman" w:hAnsi="Times New Roman" w:cs="Times New Roman"/>
              </w:rPr>
            </w:pPr>
          </w:p>
          <w:p w14:paraId="315D0160" w14:textId="77777777" w:rsidR="00EE6B83" w:rsidRPr="00A721A9" w:rsidRDefault="00EE6B83" w:rsidP="00E72A1F">
            <w:pPr>
              <w:jc w:val="center"/>
              <w:rPr>
                <w:rFonts w:ascii="Times New Roman" w:hAnsi="Times New Roman" w:cs="Times New Roman"/>
              </w:rPr>
            </w:pPr>
          </w:p>
          <w:p w14:paraId="102F6DC8" w14:textId="32982F66" w:rsidR="00EE6B83" w:rsidRPr="00A721A9" w:rsidRDefault="00EE6B83" w:rsidP="00E72A1F">
            <w:pPr>
              <w:jc w:val="center"/>
              <w:rPr>
                <w:rFonts w:ascii="Times New Roman" w:hAnsi="Times New Roman" w:cs="Times New Roman"/>
              </w:rPr>
            </w:pPr>
          </w:p>
        </w:tc>
        <w:tc>
          <w:tcPr>
            <w:tcW w:w="286" w:type="pct"/>
            <w:tcBorders>
              <w:top w:val="single" w:sz="4" w:space="0" w:color="000000"/>
              <w:left w:val="single" w:sz="4" w:space="0" w:color="000000"/>
              <w:bottom w:val="single" w:sz="2" w:space="0" w:color="000000"/>
            </w:tcBorders>
            <w:shd w:val="clear" w:color="auto" w:fill="auto"/>
          </w:tcPr>
          <w:p w14:paraId="6CF12094" w14:textId="18644A58" w:rsidR="00EE6B83" w:rsidRPr="00A721A9" w:rsidRDefault="00EE6B83" w:rsidP="00E72A1F">
            <w:pPr>
              <w:jc w:val="center"/>
              <w:rPr>
                <w:rFonts w:ascii="Times New Roman" w:hAnsi="Times New Roman" w:cs="Times New Roman"/>
              </w:rPr>
            </w:pPr>
          </w:p>
          <w:p w14:paraId="1B57AEEA" w14:textId="77777777" w:rsidR="00EE6B83" w:rsidRPr="00A721A9" w:rsidRDefault="00EE6B83" w:rsidP="00E72A1F">
            <w:pPr>
              <w:jc w:val="center"/>
              <w:rPr>
                <w:rFonts w:ascii="Times New Roman" w:hAnsi="Times New Roman" w:cs="Times New Roman"/>
              </w:rPr>
            </w:pPr>
          </w:p>
          <w:p w14:paraId="178EBC58" w14:textId="77777777" w:rsidR="00EE6B83" w:rsidRPr="00A721A9" w:rsidRDefault="00EE6B83" w:rsidP="00E72A1F">
            <w:pPr>
              <w:jc w:val="center"/>
              <w:rPr>
                <w:rFonts w:ascii="Times New Roman" w:hAnsi="Times New Roman" w:cs="Times New Roman"/>
              </w:rPr>
            </w:pPr>
          </w:p>
          <w:p w14:paraId="6F0F3A58" w14:textId="77777777" w:rsidR="00EE6B83" w:rsidRPr="00A721A9" w:rsidRDefault="00EE6B83" w:rsidP="00E72A1F">
            <w:pPr>
              <w:jc w:val="center"/>
              <w:rPr>
                <w:rFonts w:ascii="Times New Roman" w:hAnsi="Times New Roman" w:cs="Times New Roman"/>
              </w:rPr>
            </w:pPr>
          </w:p>
          <w:p w14:paraId="08E89880" w14:textId="4B41FD0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50017D9F" w14:textId="77777777" w:rsidR="00EE6B83" w:rsidRPr="00A721A9" w:rsidRDefault="00EE6B83" w:rsidP="00E72A1F">
            <w:pPr>
              <w:jc w:val="center"/>
              <w:rPr>
                <w:rFonts w:ascii="Times New Roman" w:hAnsi="Times New Roman" w:cs="Times New Roman"/>
              </w:rPr>
            </w:pPr>
          </w:p>
          <w:p w14:paraId="1725BD48" w14:textId="77777777" w:rsidR="00EE6B83" w:rsidRPr="00A721A9" w:rsidRDefault="00EE6B83" w:rsidP="00E72A1F">
            <w:pPr>
              <w:jc w:val="center"/>
              <w:rPr>
                <w:rFonts w:ascii="Times New Roman" w:hAnsi="Times New Roman" w:cs="Times New Roman"/>
              </w:rPr>
            </w:pPr>
          </w:p>
          <w:p w14:paraId="7F90568A" w14:textId="77777777" w:rsidR="00EE6B83" w:rsidRPr="00A721A9" w:rsidRDefault="00EE6B83" w:rsidP="00E72A1F">
            <w:pPr>
              <w:jc w:val="center"/>
              <w:rPr>
                <w:rFonts w:ascii="Times New Roman" w:hAnsi="Times New Roman" w:cs="Times New Roman"/>
              </w:rPr>
            </w:pPr>
          </w:p>
          <w:p w14:paraId="58C1C7FD" w14:textId="77777777" w:rsidR="00EE6B83" w:rsidRPr="00A721A9" w:rsidRDefault="00EE6B83" w:rsidP="00E72A1F">
            <w:pPr>
              <w:jc w:val="center"/>
              <w:rPr>
                <w:rFonts w:ascii="Times New Roman" w:hAnsi="Times New Roman" w:cs="Times New Roman"/>
              </w:rPr>
            </w:pPr>
          </w:p>
          <w:p w14:paraId="41ECA745" w14:textId="435A0AD3"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88DF12A" w14:textId="77777777" w:rsidR="00EE6B83" w:rsidRPr="00A721A9" w:rsidRDefault="00EE6B83" w:rsidP="00E72A1F">
            <w:pPr>
              <w:jc w:val="center"/>
              <w:rPr>
                <w:rFonts w:ascii="Times New Roman" w:hAnsi="Times New Roman" w:cs="Times New Roman"/>
              </w:rPr>
            </w:pPr>
          </w:p>
          <w:p w14:paraId="0D0FB64F" w14:textId="77777777" w:rsidR="00EE6B83" w:rsidRPr="00A721A9" w:rsidRDefault="00EE6B83" w:rsidP="00E72A1F">
            <w:pPr>
              <w:jc w:val="center"/>
              <w:rPr>
                <w:rFonts w:ascii="Times New Roman" w:hAnsi="Times New Roman" w:cs="Times New Roman"/>
              </w:rPr>
            </w:pPr>
          </w:p>
          <w:p w14:paraId="3BE89B20" w14:textId="77777777" w:rsidR="00EE6B83" w:rsidRPr="00A721A9" w:rsidRDefault="00EE6B83" w:rsidP="00E72A1F">
            <w:pPr>
              <w:jc w:val="center"/>
              <w:rPr>
                <w:rFonts w:ascii="Times New Roman" w:hAnsi="Times New Roman" w:cs="Times New Roman"/>
              </w:rPr>
            </w:pPr>
          </w:p>
          <w:p w14:paraId="7598279C" w14:textId="77777777" w:rsidR="00EE6B83" w:rsidRPr="00A721A9" w:rsidRDefault="00EE6B83" w:rsidP="00E72A1F">
            <w:pPr>
              <w:jc w:val="center"/>
              <w:rPr>
                <w:rFonts w:ascii="Times New Roman" w:hAnsi="Times New Roman" w:cs="Times New Roman"/>
              </w:rPr>
            </w:pPr>
          </w:p>
          <w:p w14:paraId="1EF56CFD" w14:textId="77777777" w:rsidR="00EE6B83" w:rsidRPr="00A721A9" w:rsidRDefault="00EE6B83" w:rsidP="00E72A1F">
            <w:pPr>
              <w:jc w:val="center"/>
              <w:rPr>
                <w:rFonts w:ascii="Times New Roman" w:hAnsi="Times New Roman" w:cs="Times New Roman"/>
              </w:rPr>
            </w:pPr>
          </w:p>
          <w:p w14:paraId="06935758" w14:textId="278A74E7" w:rsidR="00EE6B83" w:rsidRPr="00A721A9" w:rsidRDefault="00EE6B83" w:rsidP="00E72A1F">
            <w:pPr>
              <w:jc w:val="center"/>
              <w:rPr>
                <w:rFonts w:ascii="Times New Roman" w:hAnsi="Times New Roman" w:cs="Times New Roman"/>
              </w:rPr>
            </w:pPr>
          </w:p>
        </w:tc>
        <w:tc>
          <w:tcPr>
            <w:tcW w:w="645" w:type="pct"/>
            <w:tcBorders>
              <w:top w:val="single" w:sz="4" w:space="0" w:color="000000"/>
              <w:left w:val="single" w:sz="2" w:space="0" w:color="000000"/>
              <w:bottom w:val="single" w:sz="2" w:space="0" w:color="000000"/>
              <w:right w:val="single" w:sz="2" w:space="0" w:color="000000"/>
            </w:tcBorders>
            <w:shd w:val="clear" w:color="auto" w:fill="auto"/>
          </w:tcPr>
          <w:p w14:paraId="5D8A7B99"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lastRenderedPageBreak/>
              <w:t>покращення стану житлових будинків та забезпечення умов безпечного проживання</w:t>
            </w:r>
          </w:p>
        </w:tc>
      </w:tr>
      <w:tr w:rsidR="00EE6B83" w:rsidRPr="00446F42" w14:paraId="022A9EE6" w14:textId="77777777" w:rsidTr="00131CAB">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3FDE413" w14:textId="77777777" w:rsidR="00EE6B83" w:rsidRPr="00D22091" w:rsidRDefault="00EE6B83" w:rsidP="00E72A1F">
            <w:pPr>
              <w:tabs>
                <w:tab w:val="left" w:pos="1620"/>
              </w:tabs>
              <w:jc w:val="center"/>
              <w:rPr>
                <w:rFonts w:ascii="Times New Roman" w:hAnsi="Times New Roman" w:cs="Times New Roman"/>
                <w:b/>
                <w:bCs/>
              </w:rPr>
            </w:pPr>
          </w:p>
        </w:tc>
        <w:tc>
          <w:tcPr>
            <w:tcW w:w="915" w:type="pct"/>
            <w:vMerge/>
            <w:tcBorders>
              <w:left w:val="single" w:sz="4" w:space="0" w:color="000000"/>
            </w:tcBorders>
            <w:shd w:val="clear" w:color="auto" w:fill="auto"/>
            <w:vAlign w:val="center"/>
          </w:tcPr>
          <w:p w14:paraId="0E237C08" w14:textId="77777777" w:rsidR="00EE6B83" w:rsidRPr="00D22091" w:rsidRDefault="00EE6B83" w:rsidP="00E72A1F">
            <w:pPr>
              <w:shd w:val="clear" w:color="auto" w:fill="FFFFFF"/>
              <w:jc w:val="center"/>
              <w:rPr>
                <w:rFonts w:ascii="Times New Roman" w:hAnsi="Times New Roman" w:cs="Times New Roman"/>
                <w:color w:val="FF0000"/>
              </w:rPr>
            </w:pPr>
          </w:p>
        </w:tc>
        <w:tc>
          <w:tcPr>
            <w:tcW w:w="748" w:type="pct"/>
            <w:tcBorders>
              <w:top w:val="single" w:sz="4" w:space="0" w:color="000000"/>
              <w:left w:val="single" w:sz="2" w:space="0" w:color="000000"/>
            </w:tcBorders>
            <w:shd w:val="clear" w:color="auto" w:fill="auto"/>
            <w:vAlign w:val="center"/>
          </w:tcPr>
          <w:p w14:paraId="62DDD485" w14:textId="77777777" w:rsidR="00EE6B83" w:rsidRPr="00D22091" w:rsidRDefault="00EE6B83" w:rsidP="00EE6B83">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фасадів будинків</w:t>
            </w:r>
          </w:p>
          <w:p w14:paraId="0259EB31" w14:textId="77777777" w:rsidR="00EE6B83" w:rsidRPr="00D22091" w:rsidRDefault="00EE6B83" w:rsidP="00E72A1F">
            <w:pPr>
              <w:jc w:val="center"/>
              <w:rPr>
                <w:rFonts w:ascii="Times New Roman" w:eastAsia="Arial Unicode MS" w:hAnsi="Times New Roman" w:cs="Times New Roman"/>
                <w:bCs/>
              </w:rPr>
            </w:pPr>
          </w:p>
        </w:tc>
        <w:tc>
          <w:tcPr>
            <w:tcW w:w="393" w:type="pct"/>
            <w:tcBorders>
              <w:top w:val="single" w:sz="4" w:space="0" w:color="000000"/>
              <w:left w:val="single" w:sz="2" w:space="0" w:color="000000"/>
            </w:tcBorders>
            <w:shd w:val="clear" w:color="auto" w:fill="auto"/>
            <w:vAlign w:val="center"/>
          </w:tcPr>
          <w:p w14:paraId="4EA077B0" w14:textId="77777777" w:rsidR="00EE6B83" w:rsidRPr="00D22091" w:rsidRDefault="00EE6B83" w:rsidP="00E72A1F">
            <w:pPr>
              <w:suppressLineNumbers/>
              <w:jc w:val="center"/>
              <w:rPr>
                <w:rFonts w:ascii="Times New Roman" w:hAnsi="Times New Roman" w:cs="Times New Roman"/>
              </w:rPr>
            </w:pPr>
          </w:p>
        </w:tc>
        <w:tc>
          <w:tcPr>
            <w:tcW w:w="566" w:type="pct"/>
            <w:tcBorders>
              <w:top w:val="single" w:sz="4" w:space="0" w:color="000000"/>
              <w:left w:val="single" w:sz="2" w:space="0" w:color="000000"/>
            </w:tcBorders>
            <w:shd w:val="clear" w:color="auto" w:fill="auto"/>
            <w:vAlign w:val="center"/>
          </w:tcPr>
          <w:p w14:paraId="7D1C8050" w14:textId="77777777" w:rsidR="00EE6B83" w:rsidRPr="00D22091" w:rsidRDefault="00EE6B83" w:rsidP="00E72A1F">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C0B7DC7" w14:textId="77777777" w:rsidR="00EE6B83" w:rsidRPr="00D22091" w:rsidRDefault="00EE6B83" w:rsidP="00EE6B83">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0FE52ED6" w14:textId="77777777" w:rsidR="00EE6B83" w:rsidRPr="00D22091" w:rsidRDefault="00EE6B83" w:rsidP="00EE6B83">
            <w:pPr>
              <w:rPr>
                <w:rFonts w:ascii="Times New Roman" w:hAnsi="Times New Roman" w:cs="Times New Roman"/>
              </w:rPr>
            </w:pPr>
          </w:p>
          <w:p w14:paraId="66427ED0"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49738B0D" w14:textId="77777777" w:rsidR="00EE6B83" w:rsidRPr="00D22091" w:rsidRDefault="00EE6B83" w:rsidP="00E72A1F">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53F6D6D"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2E7BA7EC" w14:textId="77777777" w:rsidR="005F7B06" w:rsidRPr="00A721A9" w:rsidRDefault="005F7B06" w:rsidP="00E72A1F">
            <w:pPr>
              <w:jc w:val="center"/>
              <w:rPr>
                <w:rFonts w:ascii="Times New Roman" w:hAnsi="Times New Roman" w:cs="Times New Roman"/>
              </w:rPr>
            </w:pPr>
          </w:p>
          <w:p w14:paraId="03F02D13" w14:textId="77777777" w:rsidR="005F7B06" w:rsidRPr="00A721A9" w:rsidRDefault="005F7B06" w:rsidP="00E72A1F">
            <w:pPr>
              <w:jc w:val="center"/>
              <w:rPr>
                <w:rFonts w:ascii="Times New Roman" w:hAnsi="Times New Roman" w:cs="Times New Roman"/>
              </w:rPr>
            </w:pPr>
          </w:p>
          <w:p w14:paraId="37EB87B7" w14:textId="77777777" w:rsidR="005F7B06" w:rsidRPr="00A721A9" w:rsidRDefault="005F7B06" w:rsidP="00E72A1F">
            <w:pPr>
              <w:jc w:val="center"/>
              <w:rPr>
                <w:rFonts w:ascii="Times New Roman" w:hAnsi="Times New Roman" w:cs="Times New Roman"/>
              </w:rPr>
            </w:pPr>
          </w:p>
          <w:p w14:paraId="70AA53A7" w14:textId="5971B98E" w:rsidR="005F7B06" w:rsidRPr="00A721A9" w:rsidRDefault="005F7B06" w:rsidP="00E72A1F">
            <w:pPr>
              <w:jc w:val="center"/>
              <w:rPr>
                <w:rFonts w:ascii="Times New Roman" w:hAnsi="Times New Roman" w:cs="Times New Roman"/>
              </w:rPr>
            </w:pPr>
            <w:r w:rsidRPr="00A721A9">
              <w:rPr>
                <w:rFonts w:ascii="Times New Roman" w:hAnsi="Times New Roman" w:cs="Times New Roman"/>
              </w:rPr>
              <w:t>0,0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D78B61F" w14:textId="253D39F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38E5BE1B" w14:textId="60BAD192" w:rsidR="005F7B06" w:rsidRPr="00A721A9" w:rsidRDefault="005F7B06" w:rsidP="00E72A1F">
            <w:pPr>
              <w:jc w:val="center"/>
              <w:rPr>
                <w:rFonts w:ascii="Times New Roman" w:hAnsi="Times New Roman" w:cs="Times New Roman"/>
              </w:rPr>
            </w:pPr>
          </w:p>
          <w:p w14:paraId="7A168A64" w14:textId="77777777" w:rsidR="005F7B06" w:rsidRPr="00A721A9" w:rsidRDefault="005F7B06" w:rsidP="00E72A1F">
            <w:pPr>
              <w:jc w:val="center"/>
              <w:rPr>
                <w:rFonts w:ascii="Times New Roman" w:hAnsi="Times New Roman" w:cs="Times New Roman"/>
              </w:rPr>
            </w:pPr>
          </w:p>
          <w:p w14:paraId="0E4E5B81" w14:textId="77777777" w:rsidR="005F7B06" w:rsidRPr="00A721A9" w:rsidRDefault="005F7B06" w:rsidP="00E72A1F">
            <w:pPr>
              <w:jc w:val="center"/>
              <w:rPr>
                <w:rFonts w:ascii="Times New Roman" w:hAnsi="Times New Roman" w:cs="Times New Roman"/>
              </w:rPr>
            </w:pPr>
          </w:p>
          <w:p w14:paraId="51581704" w14:textId="3CA1025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0FCD838"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177AC705" w14:textId="77777777" w:rsidR="005F7B06" w:rsidRPr="00A721A9" w:rsidRDefault="005F7B06" w:rsidP="00E72A1F">
            <w:pPr>
              <w:jc w:val="center"/>
              <w:rPr>
                <w:rFonts w:ascii="Times New Roman" w:hAnsi="Times New Roman" w:cs="Times New Roman"/>
              </w:rPr>
            </w:pPr>
          </w:p>
          <w:p w14:paraId="7B7AD39F" w14:textId="77777777" w:rsidR="005F7B06" w:rsidRPr="00A721A9" w:rsidRDefault="005F7B06" w:rsidP="00E72A1F">
            <w:pPr>
              <w:jc w:val="center"/>
              <w:rPr>
                <w:rFonts w:ascii="Times New Roman" w:hAnsi="Times New Roman" w:cs="Times New Roman"/>
              </w:rPr>
            </w:pPr>
          </w:p>
          <w:p w14:paraId="7C9CAD2A" w14:textId="77777777" w:rsidR="005F7B06" w:rsidRPr="00A721A9" w:rsidRDefault="005F7B06" w:rsidP="00E72A1F">
            <w:pPr>
              <w:jc w:val="center"/>
              <w:rPr>
                <w:rFonts w:ascii="Times New Roman" w:hAnsi="Times New Roman" w:cs="Times New Roman"/>
              </w:rPr>
            </w:pPr>
          </w:p>
          <w:p w14:paraId="3B77DD47" w14:textId="3E085AF1"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645" w:type="pct"/>
            <w:tcBorders>
              <w:top w:val="single" w:sz="4" w:space="0" w:color="000000"/>
              <w:left w:val="single" w:sz="4" w:space="0" w:color="000000"/>
              <w:right w:val="single" w:sz="4" w:space="0" w:color="000000"/>
            </w:tcBorders>
            <w:shd w:val="clear" w:color="auto" w:fill="auto"/>
            <w:vAlign w:val="center"/>
          </w:tcPr>
          <w:p w14:paraId="0070CB0F" w14:textId="77777777" w:rsidR="00EE6B83" w:rsidRPr="008A5DE1" w:rsidRDefault="00EE6B83" w:rsidP="00E72A1F">
            <w:pPr>
              <w:jc w:val="center"/>
              <w:rPr>
                <w:rFonts w:ascii="Times New Roman" w:hAnsi="Times New Roman" w:cs="Times New Roman"/>
                <w:b/>
                <w:bCs/>
              </w:rPr>
            </w:pPr>
          </w:p>
        </w:tc>
      </w:tr>
      <w:tr w:rsidR="00155BE6" w:rsidRPr="00446F42" w14:paraId="7FD09930" w14:textId="77777777" w:rsidTr="00260D2E">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C670077" w14:textId="1ADCE716" w:rsidR="00155BE6" w:rsidRPr="00965AEE" w:rsidRDefault="00155BE6" w:rsidP="00155BE6">
            <w:pPr>
              <w:tabs>
                <w:tab w:val="left" w:pos="1620"/>
              </w:tabs>
              <w:jc w:val="center"/>
              <w:rPr>
                <w:rFonts w:ascii="Times New Roman" w:hAnsi="Times New Roman" w:cs="Times New Roman"/>
              </w:rPr>
            </w:pPr>
            <w:r w:rsidRPr="00965AEE">
              <w:rPr>
                <w:rFonts w:ascii="Times New Roman" w:hAnsi="Times New Roman" w:cs="Times New Roman"/>
              </w:rPr>
              <w:t>2</w:t>
            </w:r>
            <w:r w:rsidR="00965AEE">
              <w:rPr>
                <w:rFonts w:ascii="Times New Roman" w:hAnsi="Times New Roman" w:cs="Times New Roman"/>
              </w:rPr>
              <w:t>.</w:t>
            </w:r>
          </w:p>
        </w:tc>
        <w:tc>
          <w:tcPr>
            <w:tcW w:w="915" w:type="pct"/>
            <w:tcBorders>
              <w:top w:val="single" w:sz="4" w:space="0" w:color="000000"/>
              <w:left w:val="single" w:sz="4" w:space="0" w:color="000000"/>
            </w:tcBorders>
            <w:shd w:val="clear" w:color="auto" w:fill="auto"/>
            <w:vAlign w:val="center"/>
          </w:tcPr>
          <w:p w14:paraId="36898988" w14:textId="7999BCEF" w:rsidR="00155BE6" w:rsidRPr="00554B2B" w:rsidRDefault="00155BE6" w:rsidP="00155BE6">
            <w:pPr>
              <w:shd w:val="clear" w:color="auto" w:fill="FFFFFF"/>
              <w:jc w:val="center"/>
              <w:rPr>
                <w:rFonts w:ascii="Times New Roman" w:hAnsi="Times New Roman" w:cs="Times New Roman"/>
                <w:highlight w:val="yellow"/>
              </w:rPr>
            </w:pPr>
            <w:r w:rsidRPr="001D1437">
              <w:rPr>
                <w:rFonts w:ascii="Times New Roman" w:hAnsi="Times New Roman" w:cs="Times New Roman"/>
              </w:rPr>
              <w:t>Проведення заходів (зокрема ремонтні роботи) з усунення аварій в житловому фонді</w:t>
            </w:r>
          </w:p>
        </w:tc>
        <w:tc>
          <w:tcPr>
            <w:tcW w:w="748" w:type="pct"/>
            <w:tcBorders>
              <w:top w:val="single" w:sz="4" w:space="0" w:color="000000"/>
              <w:left w:val="single" w:sz="2" w:space="0" w:color="000000"/>
            </w:tcBorders>
            <w:shd w:val="clear" w:color="auto" w:fill="auto"/>
            <w:vAlign w:val="center"/>
          </w:tcPr>
          <w:p w14:paraId="556DF801" w14:textId="7C9ADC6A" w:rsidR="00155BE6" w:rsidRPr="00554B2B" w:rsidRDefault="00155BE6" w:rsidP="00155BE6">
            <w:pPr>
              <w:pStyle w:val="af4"/>
              <w:ind w:left="28"/>
              <w:rPr>
                <w:rFonts w:ascii="Times New Roman" w:eastAsia="Arial Unicode MS" w:hAnsi="Times New Roman"/>
                <w:bCs/>
                <w:highlight w:val="yellow"/>
              </w:rPr>
            </w:pPr>
            <w:r w:rsidRPr="001D1437">
              <w:rPr>
                <w:rFonts w:ascii="Times New Roman" w:eastAsia="Arial Unicode MS" w:hAnsi="Times New Roman"/>
                <w:bCs/>
              </w:rPr>
              <w:t xml:space="preserve">- проведення поточного ремонту з усунення аварій в житловому фонді </w:t>
            </w:r>
          </w:p>
        </w:tc>
        <w:tc>
          <w:tcPr>
            <w:tcW w:w="393" w:type="pct"/>
            <w:tcBorders>
              <w:top w:val="single" w:sz="4" w:space="0" w:color="000000"/>
              <w:left w:val="single" w:sz="2" w:space="0" w:color="000000"/>
            </w:tcBorders>
            <w:shd w:val="clear" w:color="auto" w:fill="auto"/>
            <w:vAlign w:val="center"/>
          </w:tcPr>
          <w:p w14:paraId="76D010C8" w14:textId="77777777" w:rsidR="00155BE6" w:rsidRPr="00554B2B" w:rsidRDefault="00155BE6" w:rsidP="00155BE6">
            <w:pPr>
              <w:suppressLineNumbers/>
              <w:jc w:val="center"/>
              <w:rPr>
                <w:rFonts w:ascii="Times New Roman" w:hAnsi="Times New Roman" w:cs="Times New Roman"/>
                <w:highlight w:val="yellow"/>
              </w:rPr>
            </w:pPr>
          </w:p>
        </w:tc>
        <w:tc>
          <w:tcPr>
            <w:tcW w:w="566" w:type="pct"/>
            <w:tcBorders>
              <w:top w:val="single" w:sz="4" w:space="0" w:color="000000"/>
              <w:left w:val="single" w:sz="2" w:space="0" w:color="000000"/>
            </w:tcBorders>
            <w:shd w:val="clear" w:color="auto" w:fill="auto"/>
            <w:vAlign w:val="center"/>
          </w:tcPr>
          <w:p w14:paraId="2720C15E" w14:textId="77777777" w:rsidR="00155BE6" w:rsidRPr="001D1437" w:rsidRDefault="00155BE6" w:rsidP="00155BE6">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6BA9E8C" w14:textId="77777777" w:rsidR="00155BE6" w:rsidRPr="001D1437" w:rsidRDefault="00155BE6" w:rsidP="00155BE6">
            <w:pPr>
              <w:rPr>
                <w:rFonts w:ascii="Times New Roman" w:hAnsi="Times New Roman" w:cs="Times New Roman"/>
              </w:rPr>
            </w:pPr>
            <w:r w:rsidRPr="001D1437">
              <w:rPr>
                <w:rFonts w:ascii="Times New Roman" w:hAnsi="Times New Roman" w:cs="Times New Roman"/>
              </w:rPr>
              <w:t>Бюджет Мукачівської міської територіальної громади</w:t>
            </w:r>
          </w:p>
          <w:p w14:paraId="0B79A6A9" w14:textId="77777777" w:rsidR="00155BE6" w:rsidRDefault="00155BE6" w:rsidP="00155BE6">
            <w:pPr>
              <w:suppressLineNumbers/>
              <w:jc w:val="center"/>
              <w:rPr>
                <w:rFonts w:ascii="Times New Roman" w:eastAsia="SimSun" w:hAnsi="Times New Roman" w:cs="Times New Roman"/>
              </w:rPr>
            </w:pPr>
          </w:p>
          <w:p w14:paraId="4A91AE0F" w14:textId="77777777" w:rsidR="005C7413" w:rsidRDefault="005C7413" w:rsidP="00155BE6">
            <w:pPr>
              <w:suppressLineNumbers/>
              <w:jc w:val="center"/>
              <w:rPr>
                <w:rFonts w:ascii="Times New Roman" w:eastAsia="SimSun" w:hAnsi="Times New Roman" w:cs="Times New Roman"/>
              </w:rPr>
            </w:pPr>
          </w:p>
          <w:p w14:paraId="590525F5" w14:textId="77777777" w:rsidR="005C7413" w:rsidRDefault="005C7413" w:rsidP="005C7413">
            <w:pPr>
              <w:rPr>
                <w:rFonts w:ascii="Times New Roman" w:hAnsi="Times New Roman" w:cs="Times New Roman"/>
              </w:rPr>
            </w:pPr>
            <w:r w:rsidRPr="00D22091">
              <w:rPr>
                <w:rFonts w:ascii="Times New Roman" w:hAnsi="Times New Roman" w:cs="Times New Roman"/>
              </w:rPr>
              <w:t>Кошти не бюджетних джерел</w:t>
            </w:r>
          </w:p>
          <w:p w14:paraId="1C1E3928" w14:textId="77777777" w:rsidR="005C7413" w:rsidRDefault="005C7413" w:rsidP="00155BE6">
            <w:pPr>
              <w:suppressLineNumbers/>
              <w:jc w:val="center"/>
              <w:rPr>
                <w:rFonts w:ascii="Times New Roman" w:eastAsia="SimSun" w:hAnsi="Times New Roman" w:cs="Times New Roman"/>
              </w:rPr>
            </w:pPr>
          </w:p>
          <w:p w14:paraId="2EA6FE9A" w14:textId="51CF6338" w:rsidR="005C7413" w:rsidRPr="001D1437" w:rsidRDefault="005C7413" w:rsidP="00155BE6">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EE9C6BE" w14:textId="37099CC6" w:rsidR="00155BE6" w:rsidRDefault="00562126" w:rsidP="00155BE6">
            <w:pPr>
              <w:jc w:val="center"/>
              <w:rPr>
                <w:rFonts w:ascii="Times New Roman" w:hAnsi="Times New Roman" w:cs="Times New Roman"/>
              </w:rPr>
            </w:pPr>
            <w:r>
              <w:rPr>
                <w:rFonts w:ascii="Times New Roman" w:hAnsi="Times New Roman" w:cs="Times New Roman"/>
              </w:rPr>
              <w:t>12</w:t>
            </w:r>
            <w:r w:rsidR="00155BE6" w:rsidRPr="001D1437">
              <w:rPr>
                <w:rFonts w:ascii="Times New Roman" w:hAnsi="Times New Roman" w:cs="Times New Roman"/>
              </w:rPr>
              <w:t>000,0</w:t>
            </w:r>
          </w:p>
          <w:p w14:paraId="524DCD80" w14:textId="77777777" w:rsidR="005C7413" w:rsidRDefault="005C7413" w:rsidP="00155BE6">
            <w:pPr>
              <w:jc w:val="center"/>
              <w:rPr>
                <w:rFonts w:ascii="Times New Roman" w:hAnsi="Times New Roman" w:cs="Times New Roman"/>
              </w:rPr>
            </w:pPr>
          </w:p>
          <w:p w14:paraId="390E1BC5" w14:textId="77777777" w:rsidR="005C7413" w:rsidRDefault="005C7413" w:rsidP="00155BE6">
            <w:pPr>
              <w:jc w:val="center"/>
              <w:rPr>
                <w:rFonts w:ascii="Times New Roman" w:hAnsi="Times New Roman" w:cs="Times New Roman"/>
              </w:rPr>
            </w:pPr>
          </w:p>
          <w:p w14:paraId="1DF944D4" w14:textId="77777777" w:rsidR="005C7413" w:rsidRDefault="005C7413" w:rsidP="00155BE6">
            <w:pPr>
              <w:jc w:val="center"/>
              <w:rPr>
                <w:rFonts w:ascii="Times New Roman" w:hAnsi="Times New Roman" w:cs="Times New Roman"/>
              </w:rPr>
            </w:pPr>
          </w:p>
          <w:p w14:paraId="60A867F1" w14:textId="77777777" w:rsidR="005C7413" w:rsidRDefault="005C7413" w:rsidP="00155BE6">
            <w:pPr>
              <w:jc w:val="center"/>
              <w:rPr>
                <w:rFonts w:ascii="Times New Roman" w:hAnsi="Times New Roman" w:cs="Times New Roman"/>
              </w:rPr>
            </w:pPr>
          </w:p>
          <w:p w14:paraId="57823069" w14:textId="7B7F9D7F" w:rsidR="005C7413" w:rsidRPr="001D1437" w:rsidRDefault="00562126" w:rsidP="00155BE6">
            <w:pPr>
              <w:jc w:val="center"/>
              <w:rPr>
                <w:rFonts w:ascii="Times New Roman" w:hAnsi="Times New Roman" w:cs="Times New Roman"/>
              </w:rPr>
            </w:pPr>
            <w:r>
              <w:rPr>
                <w:rFonts w:ascii="Times New Roman" w:hAnsi="Times New Roman" w:cs="Times New Roman"/>
              </w:rPr>
              <w:t>121,2</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62EB5D2" w14:textId="77777777" w:rsidR="00155BE6" w:rsidRDefault="00155BE6" w:rsidP="00155BE6">
            <w:pPr>
              <w:jc w:val="center"/>
              <w:rPr>
                <w:rFonts w:ascii="Times New Roman" w:hAnsi="Times New Roman" w:cs="Times New Roman"/>
              </w:rPr>
            </w:pPr>
            <w:r w:rsidRPr="001D1437">
              <w:rPr>
                <w:rFonts w:ascii="Times New Roman" w:hAnsi="Times New Roman" w:cs="Times New Roman"/>
              </w:rPr>
              <w:t>0,0</w:t>
            </w:r>
          </w:p>
          <w:p w14:paraId="416AD63A" w14:textId="77777777" w:rsidR="005C7413" w:rsidRDefault="005C7413" w:rsidP="00155BE6">
            <w:pPr>
              <w:jc w:val="center"/>
              <w:rPr>
                <w:rFonts w:ascii="Times New Roman" w:hAnsi="Times New Roman" w:cs="Times New Roman"/>
              </w:rPr>
            </w:pPr>
          </w:p>
          <w:p w14:paraId="0B75E349" w14:textId="77777777" w:rsidR="005C7413" w:rsidRDefault="005C7413" w:rsidP="00155BE6">
            <w:pPr>
              <w:jc w:val="center"/>
              <w:rPr>
                <w:rFonts w:ascii="Times New Roman" w:hAnsi="Times New Roman" w:cs="Times New Roman"/>
              </w:rPr>
            </w:pPr>
          </w:p>
          <w:p w14:paraId="5ADF31C6" w14:textId="77777777" w:rsidR="005C7413" w:rsidRDefault="005C7413" w:rsidP="00155BE6">
            <w:pPr>
              <w:jc w:val="center"/>
              <w:rPr>
                <w:rFonts w:ascii="Times New Roman" w:hAnsi="Times New Roman" w:cs="Times New Roman"/>
              </w:rPr>
            </w:pPr>
          </w:p>
          <w:p w14:paraId="782FA7F6" w14:textId="77777777" w:rsidR="005C7413" w:rsidRDefault="005C7413" w:rsidP="00155BE6">
            <w:pPr>
              <w:jc w:val="center"/>
              <w:rPr>
                <w:rFonts w:ascii="Times New Roman" w:hAnsi="Times New Roman" w:cs="Times New Roman"/>
              </w:rPr>
            </w:pPr>
          </w:p>
          <w:p w14:paraId="38881D83" w14:textId="377023F0" w:rsidR="005C7413" w:rsidRPr="001D1437" w:rsidRDefault="005C7413" w:rsidP="00155BE6">
            <w:pPr>
              <w:jc w:val="center"/>
              <w:rPr>
                <w:rFonts w:ascii="Times New Roman" w:hAnsi="Times New Roman" w:cs="Times New Roman"/>
              </w:rPr>
            </w:pPr>
            <w:r>
              <w:rPr>
                <w:rFonts w:ascii="Times New Roman" w:hAnsi="Times New Roman" w:cs="Times New Roman"/>
              </w:rPr>
              <w:t>0,0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55076FC" w14:textId="77777777" w:rsidR="00155BE6" w:rsidRDefault="00155BE6" w:rsidP="00155BE6">
            <w:pPr>
              <w:jc w:val="center"/>
              <w:rPr>
                <w:rFonts w:ascii="Times New Roman" w:hAnsi="Times New Roman" w:cs="Times New Roman"/>
              </w:rPr>
            </w:pPr>
            <w:r w:rsidRPr="001D1437">
              <w:rPr>
                <w:rFonts w:ascii="Times New Roman" w:hAnsi="Times New Roman" w:cs="Times New Roman"/>
              </w:rPr>
              <w:t>0,0</w:t>
            </w:r>
          </w:p>
          <w:p w14:paraId="14F91424" w14:textId="77777777" w:rsidR="005C7413" w:rsidRDefault="005C7413" w:rsidP="00155BE6">
            <w:pPr>
              <w:jc w:val="center"/>
              <w:rPr>
                <w:rFonts w:ascii="Times New Roman" w:hAnsi="Times New Roman" w:cs="Times New Roman"/>
              </w:rPr>
            </w:pPr>
          </w:p>
          <w:p w14:paraId="6B5F59CD" w14:textId="77777777" w:rsidR="005C7413" w:rsidRDefault="005C7413" w:rsidP="00155BE6">
            <w:pPr>
              <w:jc w:val="center"/>
              <w:rPr>
                <w:rFonts w:ascii="Times New Roman" w:hAnsi="Times New Roman" w:cs="Times New Roman"/>
              </w:rPr>
            </w:pPr>
          </w:p>
          <w:p w14:paraId="104F3E95" w14:textId="77777777" w:rsidR="005C7413" w:rsidRDefault="005C7413" w:rsidP="00155BE6">
            <w:pPr>
              <w:jc w:val="center"/>
              <w:rPr>
                <w:rFonts w:ascii="Times New Roman" w:hAnsi="Times New Roman" w:cs="Times New Roman"/>
              </w:rPr>
            </w:pPr>
          </w:p>
          <w:p w14:paraId="3ABA26EC" w14:textId="77777777" w:rsidR="005C7413" w:rsidRDefault="005C7413" w:rsidP="00155BE6">
            <w:pPr>
              <w:jc w:val="center"/>
              <w:rPr>
                <w:rFonts w:ascii="Times New Roman" w:hAnsi="Times New Roman" w:cs="Times New Roman"/>
              </w:rPr>
            </w:pPr>
          </w:p>
          <w:p w14:paraId="58E0FD9C" w14:textId="03A297FF" w:rsidR="005C7413" w:rsidRPr="001D1437" w:rsidRDefault="005C7413" w:rsidP="00155BE6">
            <w:pPr>
              <w:jc w:val="center"/>
              <w:rPr>
                <w:rFonts w:ascii="Times New Roman" w:hAnsi="Times New Roman" w:cs="Times New Roman"/>
              </w:rPr>
            </w:pPr>
            <w:r>
              <w:rPr>
                <w:rFonts w:ascii="Times New Roman" w:hAnsi="Times New Roman" w:cs="Times New Roman"/>
              </w:rPr>
              <w:t>0,0</w:t>
            </w:r>
          </w:p>
        </w:tc>
        <w:tc>
          <w:tcPr>
            <w:tcW w:w="645" w:type="pct"/>
            <w:tcBorders>
              <w:top w:val="single" w:sz="4" w:space="0" w:color="000000"/>
              <w:left w:val="single" w:sz="4" w:space="0" w:color="000000"/>
              <w:right w:val="single" w:sz="4" w:space="0" w:color="000000"/>
            </w:tcBorders>
            <w:shd w:val="clear" w:color="auto" w:fill="auto"/>
            <w:vAlign w:val="center"/>
          </w:tcPr>
          <w:p w14:paraId="4A6E2D67" w14:textId="77777777" w:rsidR="00155BE6" w:rsidRPr="00554B2B" w:rsidRDefault="00155BE6" w:rsidP="00155BE6">
            <w:pPr>
              <w:jc w:val="center"/>
              <w:rPr>
                <w:rFonts w:ascii="Times New Roman" w:hAnsi="Times New Roman" w:cs="Times New Roman"/>
                <w:b/>
                <w:bCs/>
                <w:highlight w:val="yellow"/>
              </w:rPr>
            </w:pPr>
          </w:p>
        </w:tc>
      </w:tr>
      <w:tr w:rsidR="00155BE6" w:rsidRPr="00446F42" w14:paraId="29220431" w14:textId="77777777" w:rsidTr="00260D2E">
        <w:trPr>
          <w:trHeight w:val="556"/>
        </w:trPr>
        <w:tc>
          <w:tcPr>
            <w:tcW w:w="298" w:type="pct"/>
            <w:vMerge w:val="restart"/>
            <w:tcBorders>
              <w:top w:val="single" w:sz="4" w:space="0" w:color="000000"/>
              <w:left w:val="single" w:sz="4" w:space="0" w:color="000000"/>
              <w:right w:val="single" w:sz="4" w:space="0" w:color="000000"/>
            </w:tcBorders>
            <w:shd w:val="clear" w:color="auto" w:fill="auto"/>
            <w:vAlign w:val="center"/>
          </w:tcPr>
          <w:p w14:paraId="3986468A" w14:textId="77777777" w:rsidR="00155BE6" w:rsidRPr="00D22091" w:rsidRDefault="00155BE6" w:rsidP="00155BE6">
            <w:pPr>
              <w:tabs>
                <w:tab w:val="left" w:pos="1620"/>
              </w:tabs>
              <w:jc w:val="center"/>
              <w:rPr>
                <w:rFonts w:ascii="Times New Roman" w:hAnsi="Times New Roman" w:cs="Times New Roman"/>
                <w:b/>
                <w:bCs/>
              </w:rPr>
            </w:pPr>
            <w:r w:rsidRPr="00D22091">
              <w:rPr>
                <w:rFonts w:ascii="Times New Roman" w:hAnsi="Times New Roman" w:cs="Times New Roman"/>
                <w:b/>
                <w:bCs/>
              </w:rPr>
              <w:t>Всього:</w:t>
            </w:r>
          </w:p>
        </w:tc>
        <w:tc>
          <w:tcPr>
            <w:tcW w:w="915" w:type="pct"/>
            <w:vMerge w:val="restart"/>
            <w:tcBorders>
              <w:top w:val="single" w:sz="4" w:space="0" w:color="000000"/>
              <w:left w:val="single" w:sz="4" w:space="0" w:color="000000"/>
            </w:tcBorders>
            <w:shd w:val="clear" w:color="auto" w:fill="auto"/>
            <w:vAlign w:val="center"/>
          </w:tcPr>
          <w:p w14:paraId="6F4CDC1E" w14:textId="77777777" w:rsidR="00155BE6" w:rsidRPr="00D22091" w:rsidRDefault="00155BE6" w:rsidP="00155BE6">
            <w:pPr>
              <w:shd w:val="clear" w:color="auto" w:fill="FFFFFF"/>
              <w:jc w:val="center"/>
              <w:rPr>
                <w:rFonts w:ascii="Times New Roman" w:hAnsi="Times New Roman" w:cs="Times New Roman"/>
                <w:color w:val="FF0000"/>
              </w:rPr>
            </w:pPr>
          </w:p>
        </w:tc>
        <w:tc>
          <w:tcPr>
            <w:tcW w:w="748" w:type="pct"/>
            <w:vMerge w:val="restart"/>
            <w:tcBorders>
              <w:top w:val="single" w:sz="4" w:space="0" w:color="000000"/>
              <w:left w:val="single" w:sz="2" w:space="0" w:color="000000"/>
            </w:tcBorders>
            <w:shd w:val="clear" w:color="auto" w:fill="auto"/>
            <w:vAlign w:val="center"/>
          </w:tcPr>
          <w:p w14:paraId="72A56FBE" w14:textId="77777777" w:rsidR="00155BE6" w:rsidRPr="00D22091" w:rsidRDefault="00155BE6" w:rsidP="00155BE6">
            <w:pPr>
              <w:jc w:val="center"/>
              <w:rPr>
                <w:rFonts w:ascii="Times New Roman" w:eastAsia="Arial Unicode MS" w:hAnsi="Times New Roman" w:cs="Times New Roman"/>
                <w:bCs/>
              </w:rPr>
            </w:pPr>
          </w:p>
        </w:tc>
        <w:tc>
          <w:tcPr>
            <w:tcW w:w="393" w:type="pct"/>
            <w:vMerge w:val="restart"/>
            <w:tcBorders>
              <w:top w:val="single" w:sz="4" w:space="0" w:color="000000"/>
              <w:left w:val="single" w:sz="2" w:space="0" w:color="000000"/>
            </w:tcBorders>
            <w:shd w:val="clear" w:color="auto" w:fill="auto"/>
            <w:vAlign w:val="center"/>
          </w:tcPr>
          <w:p w14:paraId="4FBCCE2C" w14:textId="77777777" w:rsidR="00155BE6" w:rsidRPr="00D22091" w:rsidRDefault="00155BE6" w:rsidP="00155BE6">
            <w:pPr>
              <w:suppressLineNumbers/>
              <w:jc w:val="center"/>
              <w:rPr>
                <w:rFonts w:ascii="Times New Roman" w:hAnsi="Times New Roman" w:cs="Times New Roman"/>
              </w:rPr>
            </w:pPr>
          </w:p>
        </w:tc>
        <w:tc>
          <w:tcPr>
            <w:tcW w:w="566" w:type="pct"/>
            <w:vMerge w:val="restart"/>
            <w:tcBorders>
              <w:top w:val="single" w:sz="4" w:space="0" w:color="000000"/>
              <w:left w:val="single" w:sz="2" w:space="0" w:color="000000"/>
            </w:tcBorders>
            <w:shd w:val="clear" w:color="auto" w:fill="auto"/>
            <w:vAlign w:val="center"/>
          </w:tcPr>
          <w:p w14:paraId="193E5B75" w14:textId="77777777" w:rsidR="00155BE6" w:rsidRPr="00D22091" w:rsidRDefault="00155BE6" w:rsidP="00155BE6">
            <w:pPr>
              <w:suppressLineNumbers/>
              <w:jc w:val="center"/>
              <w:rPr>
                <w:rFonts w:ascii="Times New Roman" w:hAnsi="Times New Roman" w:cs="Times New Roman"/>
              </w:rPr>
            </w:pPr>
          </w:p>
        </w:tc>
        <w:tc>
          <w:tcPr>
            <w:tcW w:w="559" w:type="pct"/>
            <w:vMerge w:val="restart"/>
            <w:tcBorders>
              <w:top w:val="single" w:sz="4" w:space="0" w:color="000000"/>
              <w:left w:val="single" w:sz="2" w:space="0" w:color="000000"/>
            </w:tcBorders>
            <w:shd w:val="clear" w:color="auto" w:fill="auto"/>
            <w:vAlign w:val="center"/>
          </w:tcPr>
          <w:p w14:paraId="08475972" w14:textId="77777777" w:rsidR="00155BE6" w:rsidRPr="00D22091" w:rsidRDefault="00155BE6" w:rsidP="00155BE6">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5CD5749" w14:textId="02F7A08C" w:rsidR="00155BE6" w:rsidRPr="00A721A9" w:rsidRDefault="00562126" w:rsidP="00155BE6">
            <w:pPr>
              <w:jc w:val="center"/>
              <w:rPr>
                <w:rFonts w:ascii="Times New Roman" w:hAnsi="Times New Roman" w:cs="Times New Roman"/>
              </w:rPr>
            </w:pPr>
            <w:r>
              <w:rPr>
                <w:rFonts w:ascii="Times New Roman" w:hAnsi="Times New Roman" w:cs="Times New Roman"/>
              </w:rPr>
              <w:t>12121,2</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FCB0027" w14:textId="0A49BD7F" w:rsidR="00155BE6" w:rsidRPr="00A721A9" w:rsidRDefault="00155BE6" w:rsidP="00155BE6">
            <w:pPr>
              <w:jc w:val="center"/>
              <w:rPr>
                <w:rFonts w:ascii="Times New Roman" w:hAnsi="Times New Roman" w:cs="Times New Roman"/>
              </w:rPr>
            </w:pPr>
            <w:r w:rsidRPr="00A721A9">
              <w:rPr>
                <w:rFonts w:ascii="Times New Roman" w:hAnsi="Times New Roman" w:cs="Times New Roman"/>
              </w:rPr>
              <w:t>556,0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F8F41A3" w14:textId="520A4733" w:rsidR="00155BE6" w:rsidRPr="00A721A9" w:rsidRDefault="00155BE6" w:rsidP="00155BE6">
            <w:pPr>
              <w:jc w:val="center"/>
              <w:rPr>
                <w:rFonts w:ascii="Times New Roman" w:hAnsi="Times New Roman" w:cs="Times New Roman"/>
              </w:rPr>
            </w:pPr>
            <w:r w:rsidRPr="00A721A9">
              <w:rPr>
                <w:rFonts w:ascii="Times New Roman" w:hAnsi="Times New Roman" w:cs="Times New Roman"/>
              </w:rPr>
              <w:t>556,0</w:t>
            </w:r>
          </w:p>
        </w:tc>
        <w:tc>
          <w:tcPr>
            <w:tcW w:w="645" w:type="pct"/>
            <w:vMerge w:val="restart"/>
            <w:tcBorders>
              <w:top w:val="single" w:sz="4" w:space="0" w:color="000000"/>
              <w:left w:val="single" w:sz="4" w:space="0" w:color="000000"/>
              <w:right w:val="single" w:sz="4" w:space="0" w:color="000000"/>
            </w:tcBorders>
            <w:shd w:val="clear" w:color="auto" w:fill="auto"/>
            <w:vAlign w:val="center"/>
          </w:tcPr>
          <w:p w14:paraId="75D5E0E7" w14:textId="1E55C3F4" w:rsidR="00155BE6" w:rsidRPr="008A5DE1" w:rsidRDefault="00155BE6" w:rsidP="00155BE6">
            <w:pPr>
              <w:jc w:val="center"/>
              <w:rPr>
                <w:rFonts w:ascii="Times New Roman" w:hAnsi="Times New Roman" w:cs="Times New Roman"/>
                <w:b/>
                <w:bCs/>
              </w:rPr>
            </w:pPr>
            <w:r w:rsidRPr="008A5DE1">
              <w:rPr>
                <w:rFonts w:ascii="Times New Roman" w:hAnsi="Times New Roman" w:cs="Times New Roman"/>
                <w:b/>
                <w:bCs/>
              </w:rPr>
              <w:t xml:space="preserve"> </w:t>
            </w:r>
          </w:p>
        </w:tc>
      </w:tr>
      <w:tr w:rsidR="00155BE6" w:rsidRPr="00446F42" w14:paraId="778736C7" w14:textId="77777777" w:rsidTr="00260D2E">
        <w:trPr>
          <w:trHeight w:val="561"/>
        </w:trPr>
        <w:tc>
          <w:tcPr>
            <w:tcW w:w="298" w:type="pct"/>
            <w:vMerge/>
            <w:tcBorders>
              <w:left w:val="single" w:sz="4" w:space="0" w:color="000000"/>
              <w:bottom w:val="single" w:sz="4" w:space="0" w:color="000000"/>
              <w:right w:val="single" w:sz="4" w:space="0" w:color="000000"/>
            </w:tcBorders>
            <w:shd w:val="clear" w:color="auto" w:fill="auto"/>
            <w:vAlign w:val="center"/>
          </w:tcPr>
          <w:p w14:paraId="68334C3C" w14:textId="77777777" w:rsidR="00155BE6" w:rsidRPr="00D22091" w:rsidRDefault="00155BE6" w:rsidP="00155BE6">
            <w:pPr>
              <w:tabs>
                <w:tab w:val="left" w:pos="1620"/>
              </w:tabs>
              <w:jc w:val="center"/>
              <w:rPr>
                <w:rFonts w:ascii="Times New Roman" w:hAnsi="Times New Roman" w:cs="Times New Roman"/>
                <w:b/>
                <w:bCs/>
              </w:rPr>
            </w:pPr>
          </w:p>
        </w:tc>
        <w:tc>
          <w:tcPr>
            <w:tcW w:w="915" w:type="pct"/>
            <w:vMerge/>
            <w:tcBorders>
              <w:left w:val="single" w:sz="4" w:space="0" w:color="000000"/>
              <w:bottom w:val="single" w:sz="4" w:space="0" w:color="000000"/>
            </w:tcBorders>
            <w:shd w:val="clear" w:color="auto" w:fill="auto"/>
            <w:vAlign w:val="center"/>
          </w:tcPr>
          <w:p w14:paraId="13007B6E" w14:textId="77777777" w:rsidR="00155BE6" w:rsidRPr="00D22091" w:rsidRDefault="00155BE6" w:rsidP="00155BE6">
            <w:pPr>
              <w:shd w:val="clear" w:color="auto" w:fill="FFFFFF"/>
              <w:jc w:val="center"/>
              <w:rPr>
                <w:rFonts w:ascii="Times New Roman" w:hAnsi="Times New Roman" w:cs="Times New Roman"/>
                <w:color w:val="FF0000"/>
              </w:rPr>
            </w:pPr>
          </w:p>
        </w:tc>
        <w:tc>
          <w:tcPr>
            <w:tcW w:w="748" w:type="pct"/>
            <w:vMerge/>
            <w:tcBorders>
              <w:left w:val="single" w:sz="2" w:space="0" w:color="000000"/>
              <w:bottom w:val="single" w:sz="4" w:space="0" w:color="000000"/>
            </w:tcBorders>
            <w:shd w:val="clear" w:color="auto" w:fill="auto"/>
            <w:vAlign w:val="center"/>
          </w:tcPr>
          <w:p w14:paraId="148BF871" w14:textId="77777777" w:rsidR="00155BE6" w:rsidRPr="00D22091" w:rsidRDefault="00155BE6" w:rsidP="00155BE6">
            <w:pPr>
              <w:jc w:val="center"/>
              <w:rPr>
                <w:rFonts w:ascii="Times New Roman" w:eastAsia="Arial Unicode MS" w:hAnsi="Times New Roman" w:cs="Times New Roman"/>
                <w:bCs/>
              </w:rPr>
            </w:pPr>
          </w:p>
        </w:tc>
        <w:tc>
          <w:tcPr>
            <w:tcW w:w="393" w:type="pct"/>
            <w:vMerge/>
            <w:tcBorders>
              <w:left w:val="single" w:sz="2" w:space="0" w:color="000000"/>
              <w:bottom w:val="single" w:sz="4" w:space="0" w:color="000000"/>
            </w:tcBorders>
            <w:shd w:val="clear" w:color="auto" w:fill="auto"/>
            <w:vAlign w:val="center"/>
          </w:tcPr>
          <w:p w14:paraId="58C6B37B" w14:textId="77777777" w:rsidR="00155BE6" w:rsidRPr="00D22091" w:rsidRDefault="00155BE6" w:rsidP="00155BE6">
            <w:pPr>
              <w:suppressLineNumbers/>
              <w:jc w:val="center"/>
              <w:rPr>
                <w:rFonts w:ascii="Times New Roman" w:hAnsi="Times New Roman" w:cs="Times New Roman"/>
              </w:rPr>
            </w:pPr>
          </w:p>
        </w:tc>
        <w:tc>
          <w:tcPr>
            <w:tcW w:w="566" w:type="pct"/>
            <w:vMerge/>
            <w:tcBorders>
              <w:left w:val="single" w:sz="2" w:space="0" w:color="000000"/>
              <w:bottom w:val="single" w:sz="4" w:space="0" w:color="000000"/>
            </w:tcBorders>
            <w:shd w:val="clear" w:color="auto" w:fill="auto"/>
            <w:vAlign w:val="center"/>
          </w:tcPr>
          <w:p w14:paraId="59E06ADF" w14:textId="77777777" w:rsidR="00155BE6" w:rsidRPr="00D22091" w:rsidRDefault="00155BE6" w:rsidP="00155BE6">
            <w:pPr>
              <w:suppressLineNumbers/>
              <w:jc w:val="center"/>
              <w:rPr>
                <w:rFonts w:ascii="Times New Roman" w:hAnsi="Times New Roman" w:cs="Times New Roman"/>
              </w:rPr>
            </w:pPr>
          </w:p>
        </w:tc>
        <w:tc>
          <w:tcPr>
            <w:tcW w:w="559" w:type="pct"/>
            <w:vMerge/>
            <w:tcBorders>
              <w:left w:val="single" w:sz="2" w:space="0" w:color="000000"/>
              <w:bottom w:val="single" w:sz="4" w:space="0" w:color="000000"/>
            </w:tcBorders>
            <w:shd w:val="clear" w:color="auto" w:fill="auto"/>
            <w:vAlign w:val="center"/>
          </w:tcPr>
          <w:p w14:paraId="1170CA27" w14:textId="77777777" w:rsidR="00155BE6" w:rsidRPr="00D22091" w:rsidRDefault="00155BE6" w:rsidP="00155BE6">
            <w:pPr>
              <w:suppressLineNumbers/>
              <w:jc w:val="center"/>
              <w:rPr>
                <w:rFonts w:ascii="Times New Roman" w:eastAsia="SimSun" w:hAnsi="Times New Roman" w:cs="Times New Roman"/>
              </w:rPr>
            </w:pPr>
          </w:p>
        </w:tc>
        <w:tc>
          <w:tcPr>
            <w:tcW w:w="876" w:type="pct"/>
            <w:gridSpan w:val="3"/>
            <w:tcBorders>
              <w:top w:val="single" w:sz="4" w:space="0" w:color="000000"/>
              <w:left w:val="single" w:sz="2" w:space="0" w:color="000000"/>
              <w:bottom w:val="single" w:sz="4" w:space="0" w:color="000000"/>
              <w:right w:val="single" w:sz="4" w:space="0" w:color="000000"/>
            </w:tcBorders>
            <w:shd w:val="clear" w:color="auto" w:fill="auto"/>
            <w:vAlign w:val="center"/>
          </w:tcPr>
          <w:p w14:paraId="2F07E52E" w14:textId="2AA9348B" w:rsidR="00155BE6" w:rsidRPr="00260D2E" w:rsidRDefault="00562126" w:rsidP="00155BE6">
            <w:pPr>
              <w:jc w:val="center"/>
              <w:rPr>
                <w:rFonts w:ascii="Times New Roman" w:hAnsi="Times New Roman" w:cs="Times New Roman"/>
              </w:rPr>
            </w:pPr>
            <w:r>
              <w:rPr>
                <w:rFonts w:ascii="Times New Roman" w:hAnsi="Times New Roman" w:cs="Times New Roman"/>
              </w:rPr>
              <w:t>13 233,2</w:t>
            </w:r>
          </w:p>
        </w:tc>
        <w:tc>
          <w:tcPr>
            <w:tcW w:w="645" w:type="pct"/>
            <w:vMerge/>
            <w:tcBorders>
              <w:left w:val="single" w:sz="4" w:space="0" w:color="000000"/>
              <w:bottom w:val="single" w:sz="4" w:space="0" w:color="000000"/>
              <w:right w:val="single" w:sz="4" w:space="0" w:color="000000"/>
            </w:tcBorders>
            <w:shd w:val="clear" w:color="auto" w:fill="auto"/>
            <w:vAlign w:val="center"/>
          </w:tcPr>
          <w:p w14:paraId="5CEFD33A" w14:textId="77777777" w:rsidR="00155BE6" w:rsidRDefault="00155BE6" w:rsidP="00155BE6">
            <w:pPr>
              <w:jc w:val="center"/>
              <w:rPr>
                <w:rFonts w:ascii="Times New Roman" w:hAnsi="Times New Roman" w:cs="Times New Roman"/>
                <w:b/>
                <w:bCs/>
              </w:rPr>
            </w:pPr>
          </w:p>
        </w:tc>
      </w:tr>
    </w:tbl>
    <w:p w14:paraId="19079276" w14:textId="77777777" w:rsidR="00F329E4" w:rsidRPr="00AD01FA" w:rsidRDefault="00F329E4" w:rsidP="00F329E4">
      <w:pPr>
        <w:jc w:val="both"/>
        <w:rPr>
          <w:rFonts w:ascii="Times New Roman" w:hAnsi="Times New Roman" w:cs="Times New Roman"/>
          <w:sz w:val="28"/>
          <w:szCs w:val="28"/>
        </w:rPr>
      </w:pPr>
    </w:p>
    <w:p w14:paraId="528A775B" w14:textId="77777777" w:rsidR="00F329E4" w:rsidRDefault="00F329E4" w:rsidP="00F329E4">
      <w:pPr>
        <w:jc w:val="both"/>
        <w:rPr>
          <w:rFonts w:ascii="Times New Roman" w:hAnsi="Times New Roman" w:cs="Times New Roman"/>
          <w:sz w:val="28"/>
          <w:szCs w:val="28"/>
        </w:rPr>
      </w:pPr>
    </w:p>
    <w:bookmarkEnd w:id="0"/>
    <w:p w14:paraId="08EC966C" w14:textId="77777777" w:rsidR="00F54F4A" w:rsidRPr="00CE3F37" w:rsidRDefault="00F54F4A" w:rsidP="00F54F4A">
      <w:pPr>
        <w:jc w:val="both"/>
        <w:rPr>
          <w:rFonts w:ascii="Times New Roman" w:hAnsi="Times New Roman" w:cs="Times New Roman"/>
          <w:b/>
          <w:sz w:val="28"/>
          <w:szCs w:val="28"/>
        </w:rPr>
      </w:pPr>
      <w:r w:rsidRPr="00CE3F37">
        <w:rPr>
          <w:rFonts w:ascii="Times New Roman" w:hAnsi="Times New Roman" w:cs="Times New Roman"/>
          <w:sz w:val="28"/>
          <w:szCs w:val="28"/>
          <w:highlight w:val="white"/>
        </w:rPr>
        <w:t xml:space="preserve">Секретар міської ради                                        </w:t>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highlight w:val="white"/>
        </w:rPr>
        <w:tab/>
        <w:t xml:space="preserve">       </w:t>
      </w:r>
      <w:r w:rsidRPr="00CE3F37">
        <w:rPr>
          <w:rFonts w:ascii="Times New Roman" w:hAnsi="Times New Roman" w:cs="Times New Roman"/>
          <w:sz w:val="28"/>
          <w:szCs w:val="28"/>
        </w:rPr>
        <w:t>Олександр ГОРЯЧКУН</w:t>
      </w:r>
    </w:p>
    <w:p w14:paraId="55580EAE" w14:textId="7FC37857" w:rsidR="00D64EE9" w:rsidRPr="005C7413" w:rsidRDefault="00D64EE9" w:rsidP="00F54F4A">
      <w:pPr>
        <w:jc w:val="both"/>
        <w:rPr>
          <w:rFonts w:ascii="Times New Roman" w:hAnsi="Times New Roman" w:cs="Times New Roman"/>
          <w:sz w:val="28"/>
          <w:szCs w:val="28"/>
        </w:rPr>
      </w:pPr>
    </w:p>
    <w:sectPr w:rsidR="00D64EE9" w:rsidRPr="005C7413" w:rsidSect="004F54E1">
      <w:headerReference w:type="default" r:id="rId8"/>
      <w:pgSz w:w="16838" w:h="11906" w:orient="landscape"/>
      <w:pgMar w:top="1134" w:right="678" w:bottom="1134" w:left="170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5E715" w14:textId="77777777" w:rsidR="00ED07E2" w:rsidRDefault="00ED07E2" w:rsidP="00286C36">
      <w:r>
        <w:separator/>
      </w:r>
    </w:p>
  </w:endnote>
  <w:endnote w:type="continuationSeparator" w:id="0">
    <w:p w14:paraId="13804571" w14:textId="77777777" w:rsidR="00ED07E2" w:rsidRDefault="00ED07E2" w:rsidP="0028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5DA6" w14:textId="77777777" w:rsidR="00ED07E2" w:rsidRDefault="00ED07E2" w:rsidP="00286C36">
      <w:r>
        <w:separator/>
      </w:r>
    </w:p>
  </w:footnote>
  <w:footnote w:type="continuationSeparator" w:id="0">
    <w:p w14:paraId="596324BD" w14:textId="77777777" w:rsidR="00ED07E2" w:rsidRDefault="00ED07E2" w:rsidP="0028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71FE" w14:textId="4026BC82" w:rsidR="00286C36" w:rsidRDefault="00286C36" w:rsidP="009B4F31">
    <w:pPr>
      <w:pStyle w:val="afb"/>
    </w:pPr>
  </w:p>
  <w:p w14:paraId="51948D3E" w14:textId="09690E4D" w:rsidR="00286C36" w:rsidRDefault="00286C36" w:rsidP="002515DA">
    <w:pPr>
      <w:pStyle w:val="af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2"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5A56558A"/>
    <w:multiLevelType w:val="hybridMultilevel"/>
    <w:tmpl w:val="F2BCBB84"/>
    <w:lvl w:ilvl="0" w:tplc="9F865C8C">
      <w:start w:val="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6"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3"/>
  </w:num>
  <w:num w:numId="2">
    <w:abstractNumId w:val="7"/>
  </w:num>
  <w:num w:numId="3">
    <w:abstractNumId w:val="6"/>
  </w:num>
  <w:num w:numId="4">
    <w:abstractNumId w:val="18"/>
  </w:num>
  <w:num w:numId="5">
    <w:abstractNumId w:val="11"/>
  </w:num>
  <w:num w:numId="6">
    <w:abstractNumId w:val="24"/>
  </w:num>
  <w:num w:numId="7">
    <w:abstractNumId w:val="5"/>
  </w:num>
  <w:num w:numId="8">
    <w:abstractNumId w:val="14"/>
  </w:num>
  <w:num w:numId="9">
    <w:abstractNumId w:val="20"/>
  </w:num>
  <w:num w:numId="10">
    <w:abstractNumId w:val="10"/>
  </w:num>
  <w:num w:numId="11">
    <w:abstractNumId w:val="1"/>
  </w:num>
  <w:num w:numId="12">
    <w:abstractNumId w:val="15"/>
  </w:num>
  <w:num w:numId="13">
    <w:abstractNumId w:val="9"/>
  </w:num>
  <w:num w:numId="14">
    <w:abstractNumId w:val="8"/>
  </w:num>
  <w:num w:numId="15">
    <w:abstractNumId w:val="3"/>
  </w:num>
  <w:num w:numId="16">
    <w:abstractNumId w:val="19"/>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7"/>
  </w:num>
  <w:num w:numId="24">
    <w:abstractNumId w:val="4"/>
  </w:num>
  <w:num w:numId="25">
    <w:abstractNumId w:val="21"/>
  </w:num>
  <w:num w:numId="26">
    <w:abstractNumId w:val="22"/>
  </w:num>
  <w:num w:numId="27">
    <w:abstractNumId w:val="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0623B"/>
    <w:rsid w:val="00015B38"/>
    <w:rsid w:val="00032653"/>
    <w:rsid w:val="00033561"/>
    <w:rsid w:val="000367EF"/>
    <w:rsid w:val="000375A8"/>
    <w:rsid w:val="00054612"/>
    <w:rsid w:val="0006085F"/>
    <w:rsid w:val="000735E3"/>
    <w:rsid w:val="000765B5"/>
    <w:rsid w:val="0008463D"/>
    <w:rsid w:val="00086077"/>
    <w:rsid w:val="0009316A"/>
    <w:rsid w:val="000A4CA9"/>
    <w:rsid w:val="000A738C"/>
    <w:rsid w:val="000B5069"/>
    <w:rsid w:val="000C38BC"/>
    <w:rsid w:val="000C4162"/>
    <w:rsid w:val="000D1102"/>
    <w:rsid w:val="000D18AA"/>
    <w:rsid w:val="000D259E"/>
    <w:rsid w:val="000D7F6D"/>
    <w:rsid w:val="000E7A9F"/>
    <w:rsid w:val="000F6CD3"/>
    <w:rsid w:val="001142F9"/>
    <w:rsid w:val="00121C49"/>
    <w:rsid w:val="001266D2"/>
    <w:rsid w:val="00130448"/>
    <w:rsid w:val="00130D57"/>
    <w:rsid w:val="001427D2"/>
    <w:rsid w:val="00145B76"/>
    <w:rsid w:val="001476AF"/>
    <w:rsid w:val="00152963"/>
    <w:rsid w:val="001558DF"/>
    <w:rsid w:val="00155BE6"/>
    <w:rsid w:val="00155C74"/>
    <w:rsid w:val="0017449D"/>
    <w:rsid w:val="001852DA"/>
    <w:rsid w:val="00187C9C"/>
    <w:rsid w:val="00190620"/>
    <w:rsid w:val="00194FE5"/>
    <w:rsid w:val="0019734A"/>
    <w:rsid w:val="001A658B"/>
    <w:rsid w:val="001B1337"/>
    <w:rsid w:val="001C17EA"/>
    <w:rsid w:val="001C2787"/>
    <w:rsid w:val="001C30A8"/>
    <w:rsid w:val="001C5029"/>
    <w:rsid w:val="001C7701"/>
    <w:rsid w:val="001D0973"/>
    <w:rsid w:val="001D1437"/>
    <w:rsid w:val="001D440E"/>
    <w:rsid w:val="001D647C"/>
    <w:rsid w:val="001E13F0"/>
    <w:rsid w:val="001E4A7F"/>
    <w:rsid w:val="00200416"/>
    <w:rsid w:val="0020093E"/>
    <w:rsid w:val="00203E71"/>
    <w:rsid w:val="0020466E"/>
    <w:rsid w:val="00204F0D"/>
    <w:rsid w:val="002136E6"/>
    <w:rsid w:val="00213FFF"/>
    <w:rsid w:val="0021485E"/>
    <w:rsid w:val="0022022B"/>
    <w:rsid w:val="00227122"/>
    <w:rsid w:val="00227906"/>
    <w:rsid w:val="00231879"/>
    <w:rsid w:val="00231AA4"/>
    <w:rsid w:val="00244924"/>
    <w:rsid w:val="002515DA"/>
    <w:rsid w:val="00254954"/>
    <w:rsid w:val="00260D2E"/>
    <w:rsid w:val="00262FC2"/>
    <w:rsid w:val="0027337B"/>
    <w:rsid w:val="00274542"/>
    <w:rsid w:val="00286A1C"/>
    <w:rsid w:val="00286C36"/>
    <w:rsid w:val="002932BF"/>
    <w:rsid w:val="00293A42"/>
    <w:rsid w:val="002A273E"/>
    <w:rsid w:val="002C2545"/>
    <w:rsid w:val="002C3769"/>
    <w:rsid w:val="002C4D76"/>
    <w:rsid w:val="002D14AD"/>
    <w:rsid w:val="002D46A4"/>
    <w:rsid w:val="002D6FF2"/>
    <w:rsid w:val="002E15FD"/>
    <w:rsid w:val="002E31C8"/>
    <w:rsid w:val="002E770C"/>
    <w:rsid w:val="0030019F"/>
    <w:rsid w:val="00306C29"/>
    <w:rsid w:val="0030759F"/>
    <w:rsid w:val="0031214A"/>
    <w:rsid w:val="00312A63"/>
    <w:rsid w:val="00330131"/>
    <w:rsid w:val="003423DE"/>
    <w:rsid w:val="00344A51"/>
    <w:rsid w:val="003467C6"/>
    <w:rsid w:val="00346F73"/>
    <w:rsid w:val="00361E05"/>
    <w:rsid w:val="00362EB5"/>
    <w:rsid w:val="00363DFD"/>
    <w:rsid w:val="003710BB"/>
    <w:rsid w:val="0038646C"/>
    <w:rsid w:val="003900EA"/>
    <w:rsid w:val="00393F3C"/>
    <w:rsid w:val="003B2EB1"/>
    <w:rsid w:val="003B3B81"/>
    <w:rsid w:val="003C37A2"/>
    <w:rsid w:val="003D01AB"/>
    <w:rsid w:val="003D0DCA"/>
    <w:rsid w:val="003E08D5"/>
    <w:rsid w:val="003E7948"/>
    <w:rsid w:val="003F4A28"/>
    <w:rsid w:val="004019B5"/>
    <w:rsid w:val="0040370D"/>
    <w:rsid w:val="00404491"/>
    <w:rsid w:val="00413845"/>
    <w:rsid w:val="00415F0D"/>
    <w:rsid w:val="00416A98"/>
    <w:rsid w:val="00416C3C"/>
    <w:rsid w:val="00425373"/>
    <w:rsid w:val="00425A82"/>
    <w:rsid w:val="004329EF"/>
    <w:rsid w:val="004337CB"/>
    <w:rsid w:val="00433C73"/>
    <w:rsid w:val="00442837"/>
    <w:rsid w:val="0044288C"/>
    <w:rsid w:val="00452009"/>
    <w:rsid w:val="0047653E"/>
    <w:rsid w:val="004913B2"/>
    <w:rsid w:val="004949E1"/>
    <w:rsid w:val="004968F1"/>
    <w:rsid w:val="004A23CD"/>
    <w:rsid w:val="004A4F76"/>
    <w:rsid w:val="004B4A46"/>
    <w:rsid w:val="004B5268"/>
    <w:rsid w:val="004C241C"/>
    <w:rsid w:val="004C5B44"/>
    <w:rsid w:val="004C75AD"/>
    <w:rsid w:val="004D21C3"/>
    <w:rsid w:val="004D601E"/>
    <w:rsid w:val="004E0E20"/>
    <w:rsid w:val="004F0E85"/>
    <w:rsid w:val="004F54E1"/>
    <w:rsid w:val="00503DB4"/>
    <w:rsid w:val="00514C75"/>
    <w:rsid w:val="00525DFF"/>
    <w:rsid w:val="00544416"/>
    <w:rsid w:val="005450FD"/>
    <w:rsid w:val="005452AE"/>
    <w:rsid w:val="005522EB"/>
    <w:rsid w:val="00554B2B"/>
    <w:rsid w:val="00557195"/>
    <w:rsid w:val="00560C4C"/>
    <w:rsid w:val="005613A3"/>
    <w:rsid w:val="005618CD"/>
    <w:rsid w:val="00562126"/>
    <w:rsid w:val="00580E15"/>
    <w:rsid w:val="00581F99"/>
    <w:rsid w:val="005A77ED"/>
    <w:rsid w:val="005A7D82"/>
    <w:rsid w:val="005B3769"/>
    <w:rsid w:val="005C730E"/>
    <w:rsid w:val="005C7413"/>
    <w:rsid w:val="005C77D9"/>
    <w:rsid w:val="005E0703"/>
    <w:rsid w:val="005E0B5C"/>
    <w:rsid w:val="005E0FD9"/>
    <w:rsid w:val="005F0309"/>
    <w:rsid w:val="005F6CB1"/>
    <w:rsid w:val="005F7B06"/>
    <w:rsid w:val="00606CA5"/>
    <w:rsid w:val="00610134"/>
    <w:rsid w:val="006105D2"/>
    <w:rsid w:val="006120D8"/>
    <w:rsid w:val="006140A3"/>
    <w:rsid w:val="00624793"/>
    <w:rsid w:val="00626EB8"/>
    <w:rsid w:val="00633023"/>
    <w:rsid w:val="00645838"/>
    <w:rsid w:val="0065583E"/>
    <w:rsid w:val="0065584F"/>
    <w:rsid w:val="00660C5E"/>
    <w:rsid w:val="0067211D"/>
    <w:rsid w:val="00685836"/>
    <w:rsid w:val="0068760B"/>
    <w:rsid w:val="006A3A4E"/>
    <w:rsid w:val="006A4398"/>
    <w:rsid w:val="006A5E6C"/>
    <w:rsid w:val="006B47DA"/>
    <w:rsid w:val="006B5258"/>
    <w:rsid w:val="006C30A3"/>
    <w:rsid w:val="006C6492"/>
    <w:rsid w:val="006D1989"/>
    <w:rsid w:val="006D75F6"/>
    <w:rsid w:val="006E3FE2"/>
    <w:rsid w:val="006F5B19"/>
    <w:rsid w:val="007059A0"/>
    <w:rsid w:val="00734AA3"/>
    <w:rsid w:val="00747A43"/>
    <w:rsid w:val="007521B4"/>
    <w:rsid w:val="007549AE"/>
    <w:rsid w:val="007706FA"/>
    <w:rsid w:val="00773A43"/>
    <w:rsid w:val="00780C8F"/>
    <w:rsid w:val="00787509"/>
    <w:rsid w:val="00792ABC"/>
    <w:rsid w:val="007A053A"/>
    <w:rsid w:val="007A2986"/>
    <w:rsid w:val="007A5650"/>
    <w:rsid w:val="007A5D10"/>
    <w:rsid w:val="007B5996"/>
    <w:rsid w:val="007C0AB5"/>
    <w:rsid w:val="007C7148"/>
    <w:rsid w:val="007F025D"/>
    <w:rsid w:val="007F147C"/>
    <w:rsid w:val="007F3990"/>
    <w:rsid w:val="007F5F81"/>
    <w:rsid w:val="0080296B"/>
    <w:rsid w:val="00803661"/>
    <w:rsid w:val="00813C6E"/>
    <w:rsid w:val="00815DF7"/>
    <w:rsid w:val="00837C2D"/>
    <w:rsid w:val="00837D80"/>
    <w:rsid w:val="00840ECB"/>
    <w:rsid w:val="00845B5D"/>
    <w:rsid w:val="00850B62"/>
    <w:rsid w:val="00862662"/>
    <w:rsid w:val="00862AE3"/>
    <w:rsid w:val="008633CB"/>
    <w:rsid w:val="008635BE"/>
    <w:rsid w:val="00863A61"/>
    <w:rsid w:val="00863F56"/>
    <w:rsid w:val="00870C4E"/>
    <w:rsid w:val="008748CE"/>
    <w:rsid w:val="008811C7"/>
    <w:rsid w:val="00883E60"/>
    <w:rsid w:val="00886E53"/>
    <w:rsid w:val="00896581"/>
    <w:rsid w:val="008A34EB"/>
    <w:rsid w:val="008A5795"/>
    <w:rsid w:val="008A5DE1"/>
    <w:rsid w:val="008B1E1E"/>
    <w:rsid w:val="008B30DA"/>
    <w:rsid w:val="008C54C7"/>
    <w:rsid w:val="008D14F6"/>
    <w:rsid w:val="008D18B8"/>
    <w:rsid w:val="008D266F"/>
    <w:rsid w:val="008D5882"/>
    <w:rsid w:val="008E4764"/>
    <w:rsid w:val="008E5267"/>
    <w:rsid w:val="008F1F7B"/>
    <w:rsid w:val="00904EFD"/>
    <w:rsid w:val="00905830"/>
    <w:rsid w:val="00915CA6"/>
    <w:rsid w:val="00916D6F"/>
    <w:rsid w:val="00917EEE"/>
    <w:rsid w:val="00925121"/>
    <w:rsid w:val="0093045A"/>
    <w:rsid w:val="0093172C"/>
    <w:rsid w:val="00931E0B"/>
    <w:rsid w:val="00951C08"/>
    <w:rsid w:val="009527D9"/>
    <w:rsid w:val="00953203"/>
    <w:rsid w:val="00956971"/>
    <w:rsid w:val="009608BC"/>
    <w:rsid w:val="0096311C"/>
    <w:rsid w:val="009646C9"/>
    <w:rsid w:val="00965AEE"/>
    <w:rsid w:val="00967D3F"/>
    <w:rsid w:val="00991401"/>
    <w:rsid w:val="00993B94"/>
    <w:rsid w:val="009A3043"/>
    <w:rsid w:val="009A7C78"/>
    <w:rsid w:val="009B0C43"/>
    <w:rsid w:val="009B4F31"/>
    <w:rsid w:val="009C0322"/>
    <w:rsid w:val="009C57B9"/>
    <w:rsid w:val="009D3484"/>
    <w:rsid w:val="009D4473"/>
    <w:rsid w:val="009D4F33"/>
    <w:rsid w:val="00A1356E"/>
    <w:rsid w:val="00A15124"/>
    <w:rsid w:val="00A16631"/>
    <w:rsid w:val="00A23F93"/>
    <w:rsid w:val="00A36A64"/>
    <w:rsid w:val="00A504B8"/>
    <w:rsid w:val="00A50F33"/>
    <w:rsid w:val="00A61F6F"/>
    <w:rsid w:val="00A64600"/>
    <w:rsid w:val="00A718B5"/>
    <w:rsid w:val="00A721A9"/>
    <w:rsid w:val="00A7222C"/>
    <w:rsid w:val="00A738EA"/>
    <w:rsid w:val="00A80386"/>
    <w:rsid w:val="00A806BA"/>
    <w:rsid w:val="00A84580"/>
    <w:rsid w:val="00A8562D"/>
    <w:rsid w:val="00A868BA"/>
    <w:rsid w:val="00A87012"/>
    <w:rsid w:val="00A96CDF"/>
    <w:rsid w:val="00AA4CFE"/>
    <w:rsid w:val="00AC3852"/>
    <w:rsid w:val="00AC5030"/>
    <w:rsid w:val="00AD5C9B"/>
    <w:rsid w:val="00AE464E"/>
    <w:rsid w:val="00AE7737"/>
    <w:rsid w:val="00AF429A"/>
    <w:rsid w:val="00B07440"/>
    <w:rsid w:val="00B11E6B"/>
    <w:rsid w:val="00B143DA"/>
    <w:rsid w:val="00B33C4C"/>
    <w:rsid w:val="00B35BE5"/>
    <w:rsid w:val="00B37270"/>
    <w:rsid w:val="00B731ED"/>
    <w:rsid w:val="00B77B32"/>
    <w:rsid w:val="00B824E8"/>
    <w:rsid w:val="00B82D82"/>
    <w:rsid w:val="00B8304C"/>
    <w:rsid w:val="00BA2DF4"/>
    <w:rsid w:val="00BA66C8"/>
    <w:rsid w:val="00BB1B1C"/>
    <w:rsid w:val="00BB3DE5"/>
    <w:rsid w:val="00BB5D61"/>
    <w:rsid w:val="00BB7A92"/>
    <w:rsid w:val="00BD0A15"/>
    <w:rsid w:val="00BD10AC"/>
    <w:rsid w:val="00BD3375"/>
    <w:rsid w:val="00BE219A"/>
    <w:rsid w:val="00BE6D50"/>
    <w:rsid w:val="00C13D2A"/>
    <w:rsid w:val="00C51554"/>
    <w:rsid w:val="00C56DE9"/>
    <w:rsid w:val="00C577F6"/>
    <w:rsid w:val="00CB4549"/>
    <w:rsid w:val="00CB5BBB"/>
    <w:rsid w:val="00CC2D5D"/>
    <w:rsid w:val="00CC5332"/>
    <w:rsid w:val="00CC58FE"/>
    <w:rsid w:val="00CE018A"/>
    <w:rsid w:val="00CE3A55"/>
    <w:rsid w:val="00CE7595"/>
    <w:rsid w:val="00CE774F"/>
    <w:rsid w:val="00CF111C"/>
    <w:rsid w:val="00CF4CEA"/>
    <w:rsid w:val="00D00718"/>
    <w:rsid w:val="00D07B71"/>
    <w:rsid w:val="00D13ADD"/>
    <w:rsid w:val="00D17622"/>
    <w:rsid w:val="00D23BBC"/>
    <w:rsid w:val="00D30465"/>
    <w:rsid w:val="00D4331D"/>
    <w:rsid w:val="00D468A8"/>
    <w:rsid w:val="00D5079A"/>
    <w:rsid w:val="00D64EE9"/>
    <w:rsid w:val="00D75945"/>
    <w:rsid w:val="00D76C83"/>
    <w:rsid w:val="00D80BF5"/>
    <w:rsid w:val="00D95045"/>
    <w:rsid w:val="00DC339B"/>
    <w:rsid w:val="00DF30B9"/>
    <w:rsid w:val="00E006BD"/>
    <w:rsid w:val="00E02AA4"/>
    <w:rsid w:val="00E130D4"/>
    <w:rsid w:val="00E21FD6"/>
    <w:rsid w:val="00E533BE"/>
    <w:rsid w:val="00E65D74"/>
    <w:rsid w:val="00E71A26"/>
    <w:rsid w:val="00E75735"/>
    <w:rsid w:val="00E777FE"/>
    <w:rsid w:val="00E81A12"/>
    <w:rsid w:val="00E84CD9"/>
    <w:rsid w:val="00E86893"/>
    <w:rsid w:val="00E876F9"/>
    <w:rsid w:val="00E87C88"/>
    <w:rsid w:val="00E97BD6"/>
    <w:rsid w:val="00E97F04"/>
    <w:rsid w:val="00EB17F3"/>
    <w:rsid w:val="00EC3405"/>
    <w:rsid w:val="00ED07E2"/>
    <w:rsid w:val="00ED0882"/>
    <w:rsid w:val="00ED2105"/>
    <w:rsid w:val="00ED34FD"/>
    <w:rsid w:val="00ED6D36"/>
    <w:rsid w:val="00ED747D"/>
    <w:rsid w:val="00ED7B64"/>
    <w:rsid w:val="00EE2A17"/>
    <w:rsid w:val="00EE6B83"/>
    <w:rsid w:val="00EE7DAE"/>
    <w:rsid w:val="00EF5B8F"/>
    <w:rsid w:val="00F02FE0"/>
    <w:rsid w:val="00F04516"/>
    <w:rsid w:val="00F1165F"/>
    <w:rsid w:val="00F13C6B"/>
    <w:rsid w:val="00F16A19"/>
    <w:rsid w:val="00F2039F"/>
    <w:rsid w:val="00F24A47"/>
    <w:rsid w:val="00F26A6F"/>
    <w:rsid w:val="00F2795B"/>
    <w:rsid w:val="00F329E4"/>
    <w:rsid w:val="00F54F4A"/>
    <w:rsid w:val="00F61268"/>
    <w:rsid w:val="00F741AA"/>
    <w:rsid w:val="00F827EA"/>
    <w:rsid w:val="00F9373D"/>
    <w:rsid w:val="00FA11CA"/>
    <w:rsid w:val="00FA3328"/>
    <w:rsid w:val="00FC0ECF"/>
    <w:rsid w:val="00FC5D42"/>
    <w:rsid w:val="00FC5E98"/>
    <w:rsid w:val="00FD056E"/>
    <w:rsid w:val="00FD350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F4A"/>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link w:val="afc"/>
    <w:uiPriority w:val="99"/>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d">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e">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customStyle="1" w:styleId="afc">
    <w:name w:val="Верхній колонтитул Знак"/>
    <w:basedOn w:val="a0"/>
    <w:link w:val="afb"/>
    <w:uiPriority w:val="99"/>
    <w:rsid w:val="00286C36"/>
    <w:rPr>
      <w:sz w:val="24"/>
    </w:rPr>
  </w:style>
  <w:style w:type="character" w:customStyle="1" w:styleId="fontstyle01">
    <w:name w:val="fontstyle01"/>
    <w:basedOn w:val="a0"/>
    <w:rsid w:val="00610134"/>
    <w:rPr>
      <w:rFonts w:ascii="TimesNewRomanPSMT" w:hAnsi="TimesNewRomanPSMT" w:hint="default"/>
      <w:b w:val="0"/>
      <w:bCs w:val="0"/>
      <w:i w:val="0"/>
      <w:iCs w:val="0"/>
      <w:color w:val="000000"/>
      <w:sz w:val="28"/>
      <w:szCs w:val="28"/>
    </w:rPr>
  </w:style>
  <w:style w:type="paragraph" w:customStyle="1" w:styleId="18">
    <w:name w:val="çàãîëîâîê 1"/>
    <w:basedOn w:val="a"/>
    <w:next w:val="a"/>
    <w:rsid w:val="002C4D76"/>
    <w:pPr>
      <w:keepNext/>
      <w:widowControl/>
      <w:suppressAutoHyphens w:val="0"/>
      <w:spacing w:line="360" w:lineRule="auto"/>
      <w:jc w:val="center"/>
      <w:textAlignment w:val="auto"/>
    </w:pPr>
    <w:rPr>
      <w:rFonts w:ascii="Times New Roman" w:eastAsia="Times New Roman" w:hAnsi="Times New Roman" w:cs="Times New Roman"/>
      <w:b/>
      <w:kern w:val="0"/>
      <w:sz w:val="3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7475F1C-1822-4A0D-BE55-10404D6C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1974</Words>
  <Characters>1126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Катерина Байса</cp:lastModifiedBy>
  <cp:revision>9</cp:revision>
  <cp:lastPrinted>2022-11-03T10:24:00Z</cp:lastPrinted>
  <dcterms:created xsi:type="dcterms:W3CDTF">2022-11-03T10:24:00Z</dcterms:created>
  <dcterms:modified xsi:type="dcterms:W3CDTF">2022-11-11T10:20:00Z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