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58DA" w14:textId="3254E242" w:rsidR="00F329E4" w:rsidRPr="0068760B" w:rsidRDefault="00F329E4" w:rsidP="00F329E4">
      <w:pPr>
        <w:ind w:left="6372"/>
        <w:jc w:val="both"/>
        <w:rPr>
          <w:rFonts w:ascii="Times New Roman" w:hAnsi="Times New Roman" w:cs="Times New Roman"/>
          <w:sz w:val="28"/>
          <w:szCs w:val="28"/>
        </w:rPr>
      </w:pPr>
      <w:bookmarkStart w:id="0" w:name="_Hlk97813535"/>
      <w:r w:rsidRPr="00AD01FA">
        <w:rPr>
          <w:rFonts w:ascii="Times New Roman" w:hAnsi="Times New Roman" w:cs="Times New Roman"/>
          <w:sz w:val="28"/>
          <w:szCs w:val="28"/>
        </w:rPr>
        <w:t xml:space="preserve">Додаток до </w:t>
      </w:r>
      <w:r w:rsidRPr="0068760B">
        <w:rPr>
          <w:rFonts w:ascii="Times New Roman" w:hAnsi="Times New Roman" w:cs="Times New Roman"/>
          <w:sz w:val="28"/>
          <w:szCs w:val="28"/>
        </w:rPr>
        <w:t xml:space="preserve">рішення </w:t>
      </w:r>
    </w:p>
    <w:p w14:paraId="4085583F" w14:textId="0FF5E390"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 xml:space="preserve">виконавчого комітету </w:t>
      </w:r>
    </w:p>
    <w:p w14:paraId="56973370" w14:textId="77777777" w:rsidR="00F329E4" w:rsidRPr="00AD01FA" w:rsidRDefault="00F329E4" w:rsidP="00F329E4">
      <w:pPr>
        <w:ind w:left="6372"/>
        <w:jc w:val="both"/>
        <w:rPr>
          <w:rFonts w:ascii="Times New Roman" w:hAnsi="Times New Roman" w:cs="Times New Roman"/>
          <w:sz w:val="28"/>
          <w:szCs w:val="28"/>
        </w:rPr>
      </w:pPr>
      <w:r w:rsidRPr="00AD01FA">
        <w:rPr>
          <w:rFonts w:ascii="Times New Roman" w:hAnsi="Times New Roman" w:cs="Times New Roman"/>
          <w:sz w:val="28"/>
          <w:szCs w:val="28"/>
        </w:rPr>
        <w:t>Мукачівської міської ради</w:t>
      </w:r>
    </w:p>
    <w:p w14:paraId="0984E139" w14:textId="0C66BFAB" w:rsidR="00F329E4" w:rsidRPr="00AD01FA" w:rsidRDefault="00911CA3" w:rsidP="00E71A26">
      <w:pPr>
        <w:ind w:left="5663" w:firstLine="709"/>
        <w:jc w:val="both"/>
        <w:rPr>
          <w:rFonts w:ascii="Times New Roman" w:hAnsi="Times New Roman" w:cs="Times New Roman"/>
          <w:sz w:val="28"/>
          <w:szCs w:val="28"/>
        </w:rPr>
      </w:pPr>
      <w:r>
        <w:rPr>
          <w:rFonts w:ascii="Times New Roman" w:hAnsi="Times New Roman" w:cs="Times New Roman"/>
          <w:sz w:val="28"/>
          <w:szCs w:val="28"/>
        </w:rPr>
        <w:t>20.12.2022</w:t>
      </w:r>
      <w:r w:rsidR="00032653">
        <w:rPr>
          <w:rFonts w:ascii="Times New Roman" w:hAnsi="Times New Roman" w:cs="Times New Roman"/>
          <w:sz w:val="28"/>
          <w:szCs w:val="28"/>
        </w:rPr>
        <w:t xml:space="preserve"> № </w:t>
      </w:r>
      <w:r>
        <w:rPr>
          <w:rFonts w:ascii="Times New Roman" w:hAnsi="Times New Roman" w:cs="Times New Roman"/>
          <w:sz w:val="28"/>
          <w:szCs w:val="28"/>
        </w:rPr>
        <w:t>577</w:t>
      </w:r>
    </w:p>
    <w:p w14:paraId="7C49DEEF" w14:textId="77777777" w:rsidR="008A5795" w:rsidRDefault="008A5795" w:rsidP="00032653">
      <w:pPr>
        <w:jc w:val="center"/>
        <w:rPr>
          <w:rFonts w:ascii="Times New Roman" w:hAnsi="Times New Roman" w:cs="Times New Roman"/>
          <w:sz w:val="28"/>
          <w:szCs w:val="28"/>
          <w:highlight w:val="yellow"/>
        </w:rPr>
      </w:pPr>
    </w:p>
    <w:p w14:paraId="49C0EFDF" w14:textId="6F7CC7E2" w:rsidR="00F329E4" w:rsidRPr="005522EB" w:rsidRDefault="00A77727" w:rsidP="00032653">
      <w:pPr>
        <w:jc w:val="center"/>
        <w:rPr>
          <w:rFonts w:ascii="Times New Roman" w:hAnsi="Times New Roman" w:cs="Times New Roman"/>
          <w:sz w:val="28"/>
          <w:szCs w:val="28"/>
        </w:rPr>
      </w:pPr>
      <w:r>
        <w:rPr>
          <w:rFonts w:ascii="Times New Roman" w:hAnsi="Times New Roman" w:cs="Times New Roman"/>
          <w:sz w:val="28"/>
          <w:szCs w:val="28"/>
        </w:rPr>
        <w:t xml:space="preserve">ПРОЄКТ </w:t>
      </w:r>
      <w:r w:rsidR="00F329E4" w:rsidRPr="005522EB">
        <w:rPr>
          <w:rFonts w:ascii="Times New Roman" w:hAnsi="Times New Roman" w:cs="Times New Roman"/>
          <w:sz w:val="28"/>
          <w:szCs w:val="28"/>
        </w:rPr>
        <w:t>ПРОГРАМ</w:t>
      </w:r>
      <w:r>
        <w:rPr>
          <w:rFonts w:ascii="Times New Roman" w:hAnsi="Times New Roman" w:cs="Times New Roman"/>
          <w:sz w:val="28"/>
          <w:szCs w:val="28"/>
        </w:rPr>
        <w:t>И</w:t>
      </w:r>
    </w:p>
    <w:p w14:paraId="619BB5C4" w14:textId="5CA8DE5F" w:rsidR="00436DA9" w:rsidRPr="008D0BD4" w:rsidRDefault="00436DA9" w:rsidP="00D72986">
      <w:pPr>
        <w:jc w:val="center"/>
        <w:rPr>
          <w:rFonts w:ascii="Times New Roman" w:hAnsi="Times New Roman" w:cs="Times New Roman"/>
          <w:sz w:val="28"/>
          <w:szCs w:val="28"/>
        </w:rPr>
      </w:pPr>
      <w:r>
        <w:rPr>
          <w:rFonts w:ascii="Times New Roman" w:hAnsi="Times New Roman" w:cs="Times New Roman"/>
          <w:sz w:val="28"/>
          <w:szCs w:val="28"/>
        </w:rPr>
        <w:t>з</w:t>
      </w:r>
      <w:r w:rsidRPr="008D0BD4">
        <w:rPr>
          <w:rFonts w:ascii="Times New Roman" w:hAnsi="Times New Roman" w:cs="Times New Roman"/>
          <w:sz w:val="28"/>
          <w:szCs w:val="28"/>
        </w:rPr>
        <w:t xml:space="preserve">абезпечення </w:t>
      </w:r>
      <w:r w:rsidR="00BE0F73">
        <w:rPr>
          <w:rFonts w:ascii="Times New Roman" w:hAnsi="Times New Roman" w:cs="Times New Roman"/>
          <w:sz w:val="28"/>
          <w:szCs w:val="28"/>
        </w:rPr>
        <w:t xml:space="preserve">надійної та безперебійної </w:t>
      </w:r>
      <w:r w:rsidRPr="008D0BD4">
        <w:rPr>
          <w:rFonts w:ascii="Times New Roman" w:hAnsi="Times New Roman" w:cs="Times New Roman"/>
          <w:sz w:val="28"/>
          <w:szCs w:val="28"/>
        </w:rPr>
        <w:t>експлуатації ліфтів в житловому фонді міста Мукачев</w:t>
      </w:r>
      <w:r w:rsidR="003A71CA">
        <w:rPr>
          <w:rFonts w:ascii="Times New Roman" w:hAnsi="Times New Roman" w:cs="Times New Roman"/>
          <w:sz w:val="28"/>
          <w:szCs w:val="28"/>
        </w:rPr>
        <w:t>о</w:t>
      </w:r>
      <w:r w:rsidRPr="008D0BD4">
        <w:rPr>
          <w:rFonts w:ascii="Times New Roman" w:hAnsi="Times New Roman" w:cs="Times New Roman"/>
          <w:sz w:val="28"/>
          <w:szCs w:val="28"/>
        </w:rPr>
        <w:t xml:space="preserve"> (крім ОСББ та ЖБК) на 2023 рік</w:t>
      </w:r>
    </w:p>
    <w:p w14:paraId="51B7B5CE" w14:textId="77777777" w:rsidR="00032653" w:rsidRPr="00AD01FA" w:rsidRDefault="00032653" w:rsidP="00F329E4">
      <w:pPr>
        <w:jc w:val="both"/>
        <w:rPr>
          <w:rFonts w:ascii="Times New Roman" w:hAnsi="Times New Roman" w:cs="Times New Roman"/>
          <w:sz w:val="28"/>
          <w:szCs w:val="28"/>
        </w:rPr>
      </w:pPr>
    </w:p>
    <w:p w14:paraId="69D78C6B" w14:textId="77777777" w:rsidR="00F329E4" w:rsidRPr="00AD01FA" w:rsidRDefault="00F329E4" w:rsidP="00F329E4">
      <w:pPr>
        <w:jc w:val="center"/>
        <w:rPr>
          <w:rFonts w:ascii="Times New Roman" w:hAnsi="Times New Roman" w:cs="Times New Roman"/>
          <w:sz w:val="28"/>
          <w:szCs w:val="28"/>
        </w:rPr>
      </w:pPr>
      <w:r w:rsidRPr="00AD01FA">
        <w:rPr>
          <w:rFonts w:ascii="Times New Roman" w:hAnsi="Times New Roman" w:cs="Times New Roman"/>
          <w:sz w:val="28"/>
          <w:szCs w:val="28"/>
        </w:rPr>
        <w:t>1. ПАСПОРТ ПРОГРАМИ</w:t>
      </w:r>
    </w:p>
    <w:tbl>
      <w:tblPr>
        <w:tblW w:w="0" w:type="auto"/>
        <w:tblLayout w:type="fixed"/>
        <w:tblCellMar>
          <w:left w:w="0" w:type="dxa"/>
          <w:right w:w="0" w:type="dxa"/>
        </w:tblCellMar>
        <w:tblLook w:val="0000" w:firstRow="0" w:lastRow="0" w:firstColumn="0" w:lastColumn="0" w:noHBand="0" w:noVBand="0"/>
      </w:tblPr>
      <w:tblGrid>
        <w:gridCol w:w="816"/>
        <w:gridCol w:w="4136"/>
        <w:gridCol w:w="4536"/>
      </w:tblGrid>
      <w:tr w:rsidR="00F329E4" w:rsidRPr="00EB51D8" w14:paraId="453CA896" w14:textId="77777777" w:rsidTr="00E72A1F">
        <w:trPr>
          <w:trHeight w:val="798"/>
        </w:trPr>
        <w:tc>
          <w:tcPr>
            <w:tcW w:w="816" w:type="dxa"/>
            <w:tcBorders>
              <w:top w:val="single" w:sz="8" w:space="0" w:color="000000"/>
              <w:left w:val="single" w:sz="8" w:space="0" w:color="000000"/>
              <w:bottom w:val="single" w:sz="8" w:space="0" w:color="000000"/>
            </w:tcBorders>
            <w:shd w:val="clear" w:color="auto" w:fill="FFFFFF"/>
            <w:vAlign w:val="center"/>
          </w:tcPr>
          <w:p w14:paraId="0D32E36E"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1</w:t>
            </w:r>
            <w:r>
              <w:rPr>
                <w:rFonts w:ascii="Times New Roman" w:hAnsi="Times New Roman" w:cs="Times New Roman"/>
                <w:color w:val="000000"/>
                <w:sz w:val="28"/>
                <w:szCs w:val="28"/>
              </w:rPr>
              <w:t>.</w:t>
            </w:r>
          </w:p>
        </w:tc>
        <w:tc>
          <w:tcPr>
            <w:tcW w:w="4136" w:type="dxa"/>
            <w:tcBorders>
              <w:top w:val="single" w:sz="8" w:space="0" w:color="000000"/>
              <w:left w:val="single" w:sz="8" w:space="0" w:color="000000"/>
              <w:bottom w:val="single" w:sz="8" w:space="0" w:color="000000"/>
            </w:tcBorders>
            <w:shd w:val="clear" w:color="auto" w:fill="FFFFFF"/>
            <w:vAlign w:val="center"/>
          </w:tcPr>
          <w:p w14:paraId="744B9E6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Ініціатор розроблення програми</w:t>
            </w:r>
          </w:p>
        </w:tc>
        <w:tc>
          <w:tcPr>
            <w:tcW w:w="453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095633"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4B95D006" w14:textId="77777777" w:rsidTr="00E72A1F">
        <w:trPr>
          <w:trHeight w:val="718"/>
        </w:trPr>
        <w:tc>
          <w:tcPr>
            <w:tcW w:w="816" w:type="dxa"/>
            <w:tcBorders>
              <w:left w:val="single" w:sz="8" w:space="0" w:color="000000"/>
              <w:bottom w:val="single" w:sz="8" w:space="0" w:color="000000"/>
            </w:tcBorders>
            <w:shd w:val="clear" w:color="auto" w:fill="FFFFFF"/>
            <w:vAlign w:val="center"/>
          </w:tcPr>
          <w:p w14:paraId="431C55F6"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2</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311AA58B" w14:textId="77777777" w:rsidR="00F329E4" w:rsidRPr="0068760B" w:rsidRDefault="00F329E4" w:rsidP="00E72A1F">
            <w:pPr>
              <w:snapToGrid w:val="0"/>
              <w:rPr>
                <w:rFonts w:ascii="Times New Roman" w:hAnsi="Times New Roman" w:cs="Times New Roman"/>
                <w:sz w:val="28"/>
                <w:szCs w:val="28"/>
              </w:rPr>
            </w:pPr>
            <w:r w:rsidRPr="0068760B">
              <w:rPr>
                <w:rFonts w:ascii="Times New Roman" w:hAnsi="Times New Roman"/>
                <w:sz w:val="28"/>
                <w:szCs w:val="28"/>
              </w:rPr>
              <w:t>Рішення виконавчого комітету Мукачівської міської ради про погодження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64DA3E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w:t>
            </w:r>
          </w:p>
        </w:tc>
      </w:tr>
      <w:tr w:rsidR="00F329E4" w:rsidRPr="00EB51D8" w14:paraId="770D90E9" w14:textId="77777777" w:rsidTr="00E72A1F">
        <w:trPr>
          <w:trHeight w:val="807"/>
        </w:trPr>
        <w:tc>
          <w:tcPr>
            <w:tcW w:w="816" w:type="dxa"/>
            <w:tcBorders>
              <w:left w:val="single" w:sz="8" w:space="0" w:color="000000"/>
              <w:bottom w:val="single" w:sz="8" w:space="0" w:color="000000"/>
            </w:tcBorders>
            <w:shd w:val="clear" w:color="auto" w:fill="FFFFFF"/>
            <w:vAlign w:val="center"/>
          </w:tcPr>
          <w:p w14:paraId="4D5A60BA"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3</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1F3DA4A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Розробник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1AE24F6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FBEBE74" w14:textId="77777777" w:rsidTr="00E72A1F">
        <w:trPr>
          <w:trHeight w:val="550"/>
        </w:trPr>
        <w:tc>
          <w:tcPr>
            <w:tcW w:w="816" w:type="dxa"/>
            <w:tcBorders>
              <w:left w:val="single" w:sz="8" w:space="0" w:color="000000"/>
              <w:bottom w:val="single" w:sz="8" w:space="0" w:color="000000"/>
            </w:tcBorders>
            <w:shd w:val="clear" w:color="auto" w:fill="FFFFFF"/>
            <w:vAlign w:val="center"/>
          </w:tcPr>
          <w:p w14:paraId="5E7D4110"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4</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0635FDE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Співрозробники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605B0AEB"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 -</w:t>
            </w:r>
          </w:p>
        </w:tc>
      </w:tr>
      <w:tr w:rsidR="00F329E4" w:rsidRPr="00EB51D8" w14:paraId="39206914" w14:textId="77777777" w:rsidTr="00850B62">
        <w:trPr>
          <w:trHeight w:val="1738"/>
        </w:trPr>
        <w:tc>
          <w:tcPr>
            <w:tcW w:w="816" w:type="dxa"/>
            <w:tcBorders>
              <w:left w:val="single" w:sz="8" w:space="0" w:color="000000"/>
              <w:bottom w:val="single" w:sz="8" w:space="0" w:color="000000"/>
            </w:tcBorders>
            <w:shd w:val="clear" w:color="auto" w:fill="FFFFFF"/>
            <w:vAlign w:val="center"/>
          </w:tcPr>
          <w:p w14:paraId="739D1CE3" w14:textId="77777777" w:rsidR="00F329E4" w:rsidRPr="00EB51D8" w:rsidRDefault="00F329E4" w:rsidP="00E72A1F">
            <w:pPr>
              <w:snapToGrid w:val="0"/>
              <w:jc w:val="center"/>
              <w:rPr>
                <w:rFonts w:ascii="Times New Roman" w:hAnsi="Times New Roman" w:cs="Times New Roman"/>
                <w:sz w:val="28"/>
                <w:szCs w:val="28"/>
              </w:rPr>
            </w:pPr>
            <w:r w:rsidRPr="00EB51D8">
              <w:rPr>
                <w:rFonts w:ascii="Times New Roman" w:hAnsi="Times New Roman" w:cs="Times New Roman"/>
                <w:color w:val="000000"/>
                <w:sz w:val="28"/>
                <w:szCs w:val="28"/>
              </w:rPr>
              <w:t>5</w:t>
            </w:r>
            <w:r>
              <w:rPr>
                <w:rFonts w:ascii="Times New Roman" w:hAnsi="Times New Roman" w:cs="Times New Roman"/>
                <w:color w:val="000000"/>
                <w:sz w:val="28"/>
                <w:szCs w:val="28"/>
              </w:rPr>
              <w:t>.</w:t>
            </w:r>
          </w:p>
        </w:tc>
        <w:tc>
          <w:tcPr>
            <w:tcW w:w="4136" w:type="dxa"/>
            <w:tcBorders>
              <w:left w:val="single" w:sz="8" w:space="0" w:color="000000"/>
              <w:bottom w:val="single" w:sz="8" w:space="0" w:color="000000"/>
            </w:tcBorders>
            <w:shd w:val="clear" w:color="auto" w:fill="FFFFFF"/>
            <w:vAlign w:val="center"/>
          </w:tcPr>
          <w:p w14:paraId="6D6A2BDF"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 xml:space="preserve">Відповідальний виконавець програми </w:t>
            </w:r>
          </w:p>
        </w:tc>
        <w:tc>
          <w:tcPr>
            <w:tcW w:w="4536" w:type="dxa"/>
            <w:tcBorders>
              <w:left w:val="single" w:sz="8" w:space="0" w:color="000000"/>
              <w:bottom w:val="single" w:sz="8" w:space="0" w:color="000000"/>
              <w:right w:val="single" w:sz="8" w:space="0" w:color="000000"/>
            </w:tcBorders>
            <w:shd w:val="clear" w:color="auto" w:fill="FFFFFF"/>
            <w:vAlign w:val="center"/>
          </w:tcPr>
          <w:p w14:paraId="1D21EA26" w14:textId="3782A9D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r w:rsidR="00860B62">
              <w:rPr>
                <w:rFonts w:ascii="Times New Roman" w:hAnsi="Times New Roman" w:cs="Times New Roman"/>
                <w:sz w:val="28"/>
                <w:szCs w:val="28"/>
              </w:rPr>
              <w:t>,</w:t>
            </w:r>
            <w:r w:rsidR="00860B62" w:rsidRPr="00EB51D8">
              <w:rPr>
                <w:rFonts w:ascii="Times New Roman" w:hAnsi="Times New Roman" w:cs="Times New Roman"/>
                <w:sz w:val="28"/>
                <w:szCs w:val="28"/>
              </w:rPr>
              <w:t xml:space="preserve"> суб’єкти підприємницької діяльності різних форм власності</w:t>
            </w:r>
            <w:r w:rsidR="00860B62">
              <w:rPr>
                <w:rFonts w:ascii="Times New Roman" w:hAnsi="Times New Roman" w:cs="Times New Roman"/>
                <w:sz w:val="28"/>
                <w:szCs w:val="28"/>
              </w:rPr>
              <w:t xml:space="preserve"> </w:t>
            </w:r>
          </w:p>
        </w:tc>
      </w:tr>
      <w:tr w:rsidR="00F329E4" w:rsidRPr="00EB51D8" w14:paraId="396AC956" w14:textId="77777777" w:rsidTr="00E72A1F">
        <w:trPr>
          <w:trHeight w:val="838"/>
        </w:trPr>
        <w:tc>
          <w:tcPr>
            <w:tcW w:w="816" w:type="dxa"/>
            <w:tcBorders>
              <w:left w:val="single" w:sz="8" w:space="0" w:color="000000"/>
              <w:bottom w:val="single" w:sz="8" w:space="0" w:color="000000"/>
            </w:tcBorders>
            <w:shd w:val="clear" w:color="auto" w:fill="FFFFFF"/>
            <w:vAlign w:val="center"/>
          </w:tcPr>
          <w:p w14:paraId="2B6C03B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5.1</w:t>
            </w:r>
          </w:p>
        </w:tc>
        <w:tc>
          <w:tcPr>
            <w:tcW w:w="4136" w:type="dxa"/>
            <w:tcBorders>
              <w:left w:val="single" w:sz="8" w:space="0" w:color="000000"/>
              <w:bottom w:val="single" w:sz="8" w:space="0" w:color="000000"/>
            </w:tcBorders>
            <w:shd w:val="clear" w:color="auto" w:fill="FFFFFF"/>
            <w:vAlign w:val="center"/>
          </w:tcPr>
          <w:p w14:paraId="69D7B9C7"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Головний розпорядник коштів</w:t>
            </w:r>
          </w:p>
        </w:tc>
        <w:tc>
          <w:tcPr>
            <w:tcW w:w="4536" w:type="dxa"/>
            <w:tcBorders>
              <w:left w:val="single" w:sz="8" w:space="0" w:color="000000"/>
              <w:bottom w:val="single" w:sz="8" w:space="0" w:color="000000"/>
              <w:right w:val="single" w:sz="8" w:space="0" w:color="000000"/>
            </w:tcBorders>
            <w:shd w:val="clear" w:color="auto" w:fill="FFFFFF"/>
            <w:vAlign w:val="center"/>
          </w:tcPr>
          <w:p w14:paraId="13FF04E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Управління міського господарства  Мукачівської міської ради</w:t>
            </w:r>
          </w:p>
        </w:tc>
      </w:tr>
      <w:tr w:rsidR="00F329E4" w:rsidRPr="00EB51D8" w14:paraId="1B4E03DB" w14:textId="77777777" w:rsidTr="00E72A1F">
        <w:trPr>
          <w:trHeight w:val="1815"/>
        </w:trPr>
        <w:tc>
          <w:tcPr>
            <w:tcW w:w="816" w:type="dxa"/>
            <w:tcBorders>
              <w:left w:val="single" w:sz="8" w:space="0" w:color="000000"/>
              <w:bottom w:val="single" w:sz="8" w:space="0" w:color="000000"/>
            </w:tcBorders>
            <w:shd w:val="clear" w:color="auto" w:fill="FFFFFF"/>
            <w:vAlign w:val="center"/>
          </w:tcPr>
          <w:p w14:paraId="50BAB86A"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6.</w:t>
            </w:r>
          </w:p>
        </w:tc>
        <w:tc>
          <w:tcPr>
            <w:tcW w:w="4136" w:type="dxa"/>
            <w:tcBorders>
              <w:left w:val="single" w:sz="8" w:space="0" w:color="000000"/>
              <w:bottom w:val="single" w:sz="8" w:space="0" w:color="000000"/>
            </w:tcBorders>
            <w:shd w:val="clear" w:color="auto" w:fill="FFFFFF"/>
            <w:vAlign w:val="center"/>
          </w:tcPr>
          <w:p w14:paraId="2641A1FC"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Учасники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3EF01478" w14:textId="04A42A84"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 xml:space="preserve">Управління міського господарства   Мукачівської міської ради, </w:t>
            </w:r>
            <w:r w:rsidR="00860B62" w:rsidRPr="00EB51D8">
              <w:rPr>
                <w:rFonts w:ascii="Times New Roman" w:hAnsi="Times New Roman" w:cs="Times New Roman"/>
                <w:sz w:val="28"/>
                <w:szCs w:val="28"/>
              </w:rPr>
              <w:t>суб’єкти підприємницької діяльності різних форм власності</w:t>
            </w:r>
          </w:p>
        </w:tc>
      </w:tr>
      <w:tr w:rsidR="00F329E4" w:rsidRPr="00EB51D8" w14:paraId="2FC0710D" w14:textId="77777777" w:rsidTr="00E72A1F">
        <w:trPr>
          <w:trHeight w:val="565"/>
        </w:trPr>
        <w:tc>
          <w:tcPr>
            <w:tcW w:w="816" w:type="dxa"/>
            <w:tcBorders>
              <w:left w:val="single" w:sz="8" w:space="0" w:color="000000"/>
              <w:bottom w:val="single" w:sz="8" w:space="0" w:color="000000"/>
            </w:tcBorders>
            <w:shd w:val="clear" w:color="auto" w:fill="FFFFFF"/>
            <w:vAlign w:val="center"/>
          </w:tcPr>
          <w:p w14:paraId="1AF6AE3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w:t>
            </w:r>
          </w:p>
        </w:tc>
        <w:tc>
          <w:tcPr>
            <w:tcW w:w="4136" w:type="dxa"/>
            <w:tcBorders>
              <w:left w:val="single" w:sz="8" w:space="0" w:color="000000"/>
              <w:bottom w:val="single" w:sz="8" w:space="0" w:color="000000"/>
            </w:tcBorders>
            <w:shd w:val="clear" w:color="auto" w:fill="FFFFFF"/>
            <w:vAlign w:val="center"/>
          </w:tcPr>
          <w:p w14:paraId="04875785"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Термін реалізації програми</w:t>
            </w:r>
          </w:p>
        </w:tc>
        <w:tc>
          <w:tcPr>
            <w:tcW w:w="4536" w:type="dxa"/>
            <w:tcBorders>
              <w:left w:val="single" w:sz="8" w:space="0" w:color="000000"/>
              <w:bottom w:val="single" w:sz="8" w:space="0" w:color="000000"/>
              <w:right w:val="single" w:sz="8" w:space="0" w:color="000000"/>
            </w:tcBorders>
            <w:shd w:val="clear" w:color="auto" w:fill="FFFFFF"/>
            <w:vAlign w:val="center"/>
          </w:tcPr>
          <w:p w14:paraId="5735385F" w14:textId="24E87872" w:rsidR="00F329E4" w:rsidRPr="00EB51D8" w:rsidRDefault="00F329E4" w:rsidP="00E72A1F">
            <w:pPr>
              <w:snapToGrid w:val="0"/>
              <w:ind w:right="57"/>
              <w:rPr>
                <w:rFonts w:ascii="Times New Roman" w:hAnsi="Times New Roman" w:cs="Times New Roman"/>
                <w:sz w:val="28"/>
                <w:szCs w:val="28"/>
              </w:rPr>
            </w:pPr>
            <w:r w:rsidRPr="00EB51D8">
              <w:rPr>
                <w:rFonts w:ascii="Times New Roman" w:hAnsi="Times New Roman" w:cs="Times New Roman"/>
                <w:color w:val="000000"/>
                <w:sz w:val="28"/>
                <w:szCs w:val="28"/>
              </w:rPr>
              <w:t>202</w:t>
            </w:r>
            <w:r w:rsidR="001A3F15">
              <w:rPr>
                <w:rFonts w:ascii="Times New Roman" w:hAnsi="Times New Roman" w:cs="Times New Roman"/>
                <w:color w:val="000000"/>
                <w:sz w:val="28"/>
                <w:szCs w:val="28"/>
              </w:rPr>
              <w:t>3</w:t>
            </w:r>
            <w:r w:rsidRPr="00EB51D8">
              <w:rPr>
                <w:rFonts w:ascii="Times New Roman" w:hAnsi="Times New Roman" w:cs="Times New Roman"/>
                <w:color w:val="000000"/>
                <w:sz w:val="28"/>
                <w:szCs w:val="28"/>
              </w:rPr>
              <w:t xml:space="preserve"> р</w:t>
            </w:r>
            <w:r w:rsidR="001A3F15">
              <w:rPr>
                <w:rFonts w:ascii="Times New Roman" w:hAnsi="Times New Roman" w:cs="Times New Roman"/>
                <w:color w:val="000000"/>
                <w:sz w:val="28"/>
                <w:szCs w:val="28"/>
              </w:rPr>
              <w:t>і</w:t>
            </w:r>
            <w:r w:rsidRPr="00EB51D8">
              <w:rPr>
                <w:rFonts w:ascii="Times New Roman" w:hAnsi="Times New Roman" w:cs="Times New Roman"/>
                <w:color w:val="000000"/>
                <w:sz w:val="28"/>
                <w:szCs w:val="28"/>
              </w:rPr>
              <w:t>к</w:t>
            </w:r>
          </w:p>
        </w:tc>
      </w:tr>
      <w:tr w:rsidR="00F329E4" w:rsidRPr="00EB51D8" w14:paraId="4BFB5218" w14:textId="77777777" w:rsidTr="00E72A1F">
        <w:trPr>
          <w:trHeight w:val="1098"/>
        </w:trPr>
        <w:tc>
          <w:tcPr>
            <w:tcW w:w="816" w:type="dxa"/>
            <w:tcBorders>
              <w:left w:val="single" w:sz="8" w:space="0" w:color="000000"/>
              <w:bottom w:val="single" w:sz="8" w:space="0" w:color="000000"/>
            </w:tcBorders>
            <w:shd w:val="clear" w:color="auto" w:fill="FFFFFF"/>
            <w:vAlign w:val="center"/>
          </w:tcPr>
          <w:p w14:paraId="04BDBFB7"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7.1</w:t>
            </w:r>
          </w:p>
        </w:tc>
        <w:tc>
          <w:tcPr>
            <w:tcW w:w="4136" w:type="dxa"/>
            <w:tcBorders>
              <w:left w:val="single" w:sz="8" w:space="0" w:color="000000"/>
              <w:bottom w:val="single" w:sz="8" w:space="0" w:color="000000"/>
            </w:tcBorders>
            <w:shd w:val="clear" w:color="auto" w:fill="FFFFFF"/>
            <w:vAlign w:val="center"/>
          </w:tcPr>
          <w:p w14:paraId="7E708799" w14:textId="77777777" w:rsidR="00F329E4" w:rsidRDefault="00F329E4" w:rsidP="00E72A1F">
            <w:pPr>
              <w:snapToGrid w:val="0"/>
              <w:rPr>
                <w:rFonts w:ascii="Times New Roman" w:hAnsi="Times New Roman" w:cs="Times New Roman"/>
                <w:color w:val="000000"/>
                <w:sz w:val="28"/>
                <w:szCs w:val="28"/>
              </w:rPr>
            </w:pPr>
            <w:r w:rsidRPr="00EB51D8">
              <w:rPr>
                <w:rFonts w:ascii="Times New Roman" w:hAnsi="Times New Roman" w:cs="Times New Roman"/>
                <w:color w:val="000000"/>
                <w:sz w:val="28"/>
                <w:szCs w:val="28"/>
              </w:rPr>
              <w:t xml:space="preserve">Етапи виконання програми </w:t>
            </w:r>
          </w:p>
          <w:p w14:paraId="3E0EFAA8"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(для довгострокових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5FB2E575" w14:textId="0707D763"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sz w:val="28"/>
                <w:szCs w:val="28"/>
              </w:rPr>
              <w:t>1 етап - 202</w:t>
            </w:r>
            <w:r w:rsidR="001A3F15">
              <w:rPr>
                <w:rFonts w:ascii="Times New Roman" w:hAnsi="Times New Roman" w:cs="Times New Roman"/>
                <w:sz w:val="28"/>
                <w:szCs w:val="28"/>
              </w:rPr>
              <w:t>3</w:t>
            </w:r>
            <w:r w:rsidRPr="00EB51D8">
              <w:rPr>
                <w:rFonts w:ascii="Times New Roman" w:hAnsi="Times New Roman" w:cs="Times New Roman"/>
                <w:sz w:val="28"/>
                <w:szCs w:val="28"/>
              </w:rPr>
              <w:t>р.</w:t>
            </w:r>
          </w:p>
          <w:p w14:paraId="0AF3F499" w14:textId="52DEAA82" w:rsidR="00F329E4" w:rsidRPr="00EB51D8" w:rsidRDefault="00F329E4" w:rsidP="00E72A1F">
            <w:pPr>
              <w:snapToGrid w:val="0"/>
              <w:rPr>
                <w:rFonts w:ascii="Times New Roman" w:hAnsi="Times New Roman" w:cs="Times New Roman"/>
                <w:sz w:val="28"/>
                <w:szCs w:val="28"/>
              </w:rPr>
            </w:pPr>
          </w:p>
        </w:tc>
      </w:tr>
      <w:tr w:rsidR="00F329E4" w:rsidRPr="00EB51D8" w14:paraId="53F31B26" w14:textId="77777777" w:rsidTr="00850B62">
        <w:trPr>
          <w:trHeight w:val="1526"/>
        </w:trPr>
        <w:tc>
          <w:tcPr>
            <w:tcW w:w="816" w:type="dxa"/>
            <w:tcBorders>
              <w:left w:val="single" w:sz="8" w:space="0" w:color="000000"/>
              <w:bottom w:val="single" w:sz="8" w:space="0" w:color="000000"/>
            </w:tcBorders>
            <w:shd w:val="clear" w:color="auto" w:fill="FFFFFF"/>
            <w:vAlign w:val="center"/>
          </w:tcPr>
          <w:p w14:paraId="03894B9F"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8.</w:t>
            </w:r>
          </w:p>
        </w:tc>
        <w:tc>
          <w:tcPr>
            <w:tcW w:w="4136" w:type="dxa"/>
            <w:tcBorders>
              <w:left w:val="single" w:sz="8" w:space="0" w:color="000000"/>
              <w:bottom w:val="single" w:sz="8" w:space="0" w:color="000000"/>
            </w:tcBorders>
            <w:shd w:val="clear" w:color="auto" w:fill="FFFFFF"/>
            <w:vAlign w:val="center"/>
          </w:tcPr>
          <w:p w14:paraId="4526D1A0" w14:textId="77777777"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0"/>
                <w:sz w:val="28"/>
                <w:szCs w:val="28"/>
              </w:rPr>
              <w:t>Перелік місцевих бюджетів, які беруть участь у виконанні програми (для комплексних програм)</w:t>
            </w:r>
          </w:p>
        </w:tc>
        <w:tc>
          <w:tcPr>
            <w:tcW w:w="4536" w:type="dxa"/>
            <w:tcBorders>
              <w:left w:val="single" w:sz="8" w:space="0" w:color="000000"/>
              <w:bottom w:val="single" w:sz="8" w:space="0" w:color="000000"/>
              <w:right w:val="single" w:sz="8" w:space="0" w:color="000000"/>
            </w:tcBorders>
            <w:shd w:val="clear" w:color="auto" w:fill="FFFFFF"/>
            <w:vAlign w:val="center"/>
          </w:tcPr>
          <w:p w14:paraId="7D44D02C" w14:textId="43402A3F" w:rsidR="00F329E4" w:rsidRPr="00EB51D8" w:rsidRDefault="00F329E4" w:rsidP="00E72A1F">
            <w:pPr>
              <w:snapToGrid w:val="0"/>
              <w:rPr>
                <w:rFonts w:ascii="Times New Roman" w:hAnsi="Times New Roman" w:cs="Times New Roman"/>
                <w:sz w:val="28"/>
                <w:szCs w:val="28"/>
              </w:rPr>
            </w:pPr>
            <w:r w:rsidRPr="00EB51D8">
              <w:rPr>
                <w:rFonts w:ascii="Times New Roman" w:hAnsi="Times New Roman" w:cs="Times New Roman"/>
                <w:color w:val="00000A"/>
                <w:sz w:val="28"/>
                <w:szCs w:val="28"/>
              </w:rPr>
              <w:t>Бюджет Мукачівської міської територіальної громади</w:t>
            </w:r>
          </w:p>
        </w:tc>
      </w:tr>
      <w:tr w:rsidR="00F329E4" w:rsidRPr="00EB51D8" w14:paraId="066FBD11" w14:textId="77777777" w:rsidTr="00850B62">
        <w:trPr>
          <w:trHeight w:val="1402"/>
        </w:trPr>
        <w:tc>
          <w:tcPr>
            <w:tcW w:w="816" w:type="dxa"/>
            <w:tcBorders>
              <w:left w:val="single" w:sz="8" w:space="0" w:color="000000"/>
              <w:bottom w:val="single" w:sz="4" w:space="0" w:color="auto"/>
            </w:tcBorders>
            <w:shd w:val="clear" w:color="auto" w:fill="FFFFFF"/>
            <w:vAlign w:val="center"/>
          </w:tcPr>
          <w:p w14:paraId="306561B0"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lastRenderedPageBreak/>
              <w:t>9.</w:t>
            </w:r>
          </w:p>
        </w:tc>
        <w:tc>
          <w:tcPr>
            <w:tcW w:w="4136" w:type="dxa"/>
            <w:tcBorders>
              <w:left w:val="single" w:sz="8" w:space="0" w:color="000000"/>
              <w:bottom w:val="single" w:sz="4" w:space="0" w:color="auto"/>
            </w:tcBorders>
            <w:shd w:val="clear" w:color="auto" w:fill="FFFFFF"/>
            <w:vAlign w:val="center"/>
          </w:tcPr>
          <w:p w14:paraId="3C617175" w14:textId="77777777" w:rsidR="00F329E4" w:rsidRPr="00EB51D8" w:rsidRDefault="00F329E4" w:rsidP="00E72A1F">
            <w:pPr>
              <w:rPr>
                <w:rFonts w:ascii="Times New Roman" w:hAnsi="Times New Roman" w:cs="Times New Roman"/>
                <w:sz w:val="28"/>
                <w:szCs w:val="28"/>
              </w:rPr>
            </w:pPr>
            <w:r w:rsidRPr="00EB51D8">
              <w:rPr>
                <w:rFonts w:ascii="Times New Roman" w:hAnsi="Times New Roman" w:cs="Times New Roman"/>
                <w:color w:val="000000"/>
                <w:sz w:val="28"/>
                <w:szCs w:val="28"/>
              </w:rPr>
              <w:t xml:space="preserve">Загальний обсяг фінансових ресурсів, необхідних для реалізації програми, всього, у </w:t>
            </w:r>
            <w:r w:rsidRPr="00EB51D8">
              <w:rPr>
                <w:rFonts w:ascii="Times New Roman" w:hAnsi="Times New Roman" w:cs="Times New Roman"/>
                <w:color w:val="000000"/>
                <w:spacing w:val="-6"/>
                <w:sz w:val="28"/>
                <w:szCs w:val="28"/>
              </w:rPr>
              <w:t>тому числі:</w:t>
            </w:r>
          </w:p>
        </w:tc>
        <w:tc>
          <w:tcPr>
            <w:tcW w:w="4536" w:type="dxa"/>
            <w:tcBorders>
              <w:left w:val="single" w:sz="8" w:space="0" w:color="000000"/>
              <w:bottom w:val="single" w:sz="4" w:space="0" w:color="auto"/>
              <w:right w:val="single" w:sz="8" w:space="0" w:color="000000"/>
            </w:tcBorders>
            <w:shd w:val="clear" w:color="auto" w:fill="FFFFFF"/>
            <w:vAlign w:val="center"/>
          </w:tcPr>
          <w:p w14:paraId="014A6B27" w14:textId="0D7168B8" w:rsidR="00F329E4" w:rsidRPr="00B9134B" w:rsidRDefault="009F7856" w:rsidP="00E72A1F">
            <w:pPr>
              <w:snapToGrid w:val="0"/>
              <w:rPr>
                <w:rFonts w:ascii="Times New Roman" w:hAnsi="Times New Roman" w:cs="Times New Roman"/>
                <w:iCs/>
                <w:color w:val="000000" w:themeColor="text1"/>
                <w:sz w:val="28"/>
                <w:szCs w:val="28"/>
              </w:rPr>
            </w:pPr>
            <w:r w:rsidRPr="00B9134B">
              <w:rPr>
                <w:rFonts w:ascii="Times New Roman" w:hAnsi="Times New Roman" w:cs="Times New Roman"/>
                <w:color w:val="000000" w:themeColor="text1"/>
                <w:sz w:val="28"/>
                <w:szCs w:val="28"/>
              </w:rPr>
              <w:t>1185</w:t>
            </w:r>
            <w:r w:rsidR="00F329E4" w:rsidRPr="00B9134B">
              <w:rPr>
                <w:rFonts w:ascii="Times New Roman" w:hAnsi="Times New Roman" w:cs="Times New Roman"/>
                <w:color w:val="000000" w:themeColor="text1"/>
                <w:sz w:val="28"/>
                <w:szCs w:val="28"/>
              </w:rPr>
              <w:t xml:space="preserve">,0 </w:t>
            </w:r>
            <w:r w:rsidR="00F329E4" w:rsidRPr="00B9134B">
              <w:rPr>
                <w:rFonts w:ascii="Times New Roman" w:hAnsi="Times New Roman" w:cs="Times New Roman"/>
                <w:iCs/>
                <w:color w:val="000000" w:themeColor="text1"/>
                <w:sz w:val="28"/>
                <w:szCs w:val="28"/>
              </w:rPr>
              <w:t>тис. грн.</w:t>
            </w:r>
          </w:p>
          <w:p w14:paraId="3074A877" w14:textId="0FA197BE" w:rsidR="00F329E4" w:rsidRPr="00B9134B" w:rsidRDefault="00F329E4" w:rsidP="00E72A1F">
            <w:pPr>
              <w:snapToGrid w:val="0"/>
              <w:rPr>
                <w:rFonts w:ascii="Times New Roman" w:hAnsi="Times New Roman" w:cs="Times New Roman"/>
                <w:color w:val="000000" w:themeColor="text1"/>
                <w:sz w:val="28"/>
                <w:szCs w:val="28"/>
              </w:rPr>
            </w:pPr>
          </w:p>
        </w:tc>
      </w:tr>
      <w:tr w:rsidR="00F329E4" w:rsidRPr="00EB51D8" w14:paraId="3C37EEEA" w14:textId="77777777" w:rsidTr="006961E0">
        <w:trPr>
          <w:trHeight w:val="580"/>
        </w:trPr>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14:paraId="07B4F4DE" w14:textId="77777777" w:rsidR="00F329E4" w:rsidRPr="00F329E4" w:rsidRDefault="00F329E4" w:rsidP="00E72A1F">
            <w:pPr>
              <w:snapToGrid w:val="0"/>
              <w:jc w:val="center"/>
              <w:rPr>
                <w:rFonts w:ascii="Times New Roman" w:hAnsi="Times New Roman" w:cs="Times New Roman"/>
                <w:sz w:val="28"/>
                <w:szCs w:val="28"/>
              </w:rPr>
            </w:pPr>
            <w:r w:rsidRPr="00F329E4">
              <w:rPr>
                <w:rFonts w:ascii="Times New Roman" w:hAnsi="Times New Roman" w:cs="Times New Roman"/>
                <w:sz w:val="28"/>
                <w:szCs w:val="28"/>
              </w:rPr>
              <w:t>9.1</w:t>
            </w:r>
          </w:p>
        </w:tc>
        <w:tc>
          <w:tcPr>
            <w:tcW w:w="4136" w:type="dxa"/>
            <w:tcBorders>
              <w:top w:val="single" w:sz="4" w:space="0" w:color="auto"/>
              <w:left w:val="single" w:sz="4" w:space="0" w:color="auto"/>
              <w:bottom w:val="single" w:sz="4" w:space="0" w:color="auto"/>
              <w:right w:val="single" w:sz="4" w:space="0" w:color="auto"/>
            </w:tcBorders>
            <w:shd w:val="clear" w:color="auto" w:fill="FFFFFF"/>
            <w:vAlign w:val="center"/>
          </w:tcPr>
          <w:p w14:paraId="4422AB42" w14:textId="77777777" w:rsidR="00F329E4" w:rsidRPr="00EB51D8" w:rsidRDefault="00F329E4" w:rsidP="00E72A1F">
            <w:pPr>
              <w:snapToGrid w:val="0"/>
              <w:rPr>
                <w:rFonts w:ascii="Times New Roman" w:hAnsi="Times New Roman" w:cs="Times New Roman"/>
                <w:sz w:val="28"/>
                <w:szCs w:val="28"/>
              </w:rPr>
            </w:pPr>
            <w:r>
              <w:rPr>
                <w:rFonts w:ascii="Times New Roman" w:hAnsi="Times New Roman" w:cs="Times New Roman"/>
                <w:color w:val="000000"/>
                <w:sz w:val="28"/>
                <w:szCs w:val="28"/>
              </w:rPr>
              <w:t>к</w:t>
            </w:r>
            <w:r w:rsidRPr="00EB51D8">
              <w:rPr>
                <w:rFonts w:ascii="Times New Roman" w:hAnsi="Times New Roman" w:cs="Times New Roman"/>
                <w:color w:val="000000"/>
                <w:sz w:val="28"/>
                <w:szCs w:val="28"/>
              </w:rPr>
              <w:t>оштів місцевого бюджету</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5313AFE8" w14:textId="77777777" w:rsidR="009F7856" w:rsidRPr="00B9134B" w:rsidRDefault="009F7856" w:rsidP="009F7856">
            <w:pPr>
              <w:snapToGrid w:val="0"/>
              <w:rPr>
                <w:rFonts w:ascii="Times New Roman" w:hAnsi="Times New Roman" w:cs="Times New Roman"/>
                <w:iCs/>
                <w:color w:val="000000" w:themeColor="text1"/>
                <w:sz w:val="28"/>
                <w:szCs w:val="28"/>
              </w:rPr>
            </w:pPr>
            <w:r w:rsidRPr="00B9134B">
              <w:rPr>
                <w:rFonts w:ascii="Times New Roman" w:hAnsi="Times New Roman" w:cs="Times New Roman"/>
                <w:color w:val="000000" w:themeColor="text1"/>
                <w:sz w:val="28"/>
                <w:szCs w:val="28"/>
              </w:rPr>
              <w:t xml:space="preserve">1185,0 </w:t>
            </w:r>
            <w:r w:rsidRPr="00B9134B">
              <w:rPr>
                <w:rFonts w:ascii="Times New Roman" w:hAnsi="Times New Roman" w:cs="Times New Roman"/>
                <w:iCs/>
                <w:color w:val="000000" w:themeColor="text1"/>
                <w:sz w:val="28"/>
                <w:szCs w:val="28"/>
              </w:rPr>
              <w:t>тис. грн.</w:t>
            </w:r>
          </w:p>
          <w:p w14:paraId="7C50A0DB" w14:textId="45471A3B" w:rsidR="00F329E4" w:rsidRPr="00B9134B" w:rsidRDefault="00F329E4" w:rsidP="00E72A1F">
            <w:pPr>
              <w:snapToGrid w:val="0"/>
              <w:rPr>
                <w:rFonts w:ascii="Times New Roman" w:hAnsi="Times New Roman" w:cs="Times New Roman"/>
                <w:color w:val="000000" w:themeColor="text1"/>
                <w:sz w:val="28"/>
                <w:szCs w:val="28"/>
              </w:rPr>
            </w:pPr>
          </w:p>
        </w:tc>
      </w:tr>
    </w:tbl>
    <w:p w14:paraId="4FAEE375" w14:textId="77777777" w:rsidR="00F329E4" w:rsidRPr="00AD01FA" w:rsidRDefault="00F329E4" w:rsidP="00F329E4">
      <w:pPr>
        <w:jc w:val="both"/>
        <w:rPr>
          <w:rFonts w:ascii="Times New Roman" w:hAnsi="Times New Roman" w:cs="Times New Roman"/>
          <w:sz w:val="28"/>
          <w:szCs w:val="28"/>
        </w:rPr>
      </w:pPr>
    </w:p>
    <w:p w14:paraId="0163447C" w14:textId="6502ED9E" w:rsidR="00F329E4" w:rsidRDefault="00F329E4" w:rsidP="004A4F76">
      <w:pPr>
        <w:jc w:val="center"/>
        <w:rPr>
          <w:rFonts w:ascii="Times New Roman" w:hAnsi="Times New Roman" w:cs="Times New Roman"/>
          <w:sz w:val="28"/>
          <w:szCs w:val="28"/>
        </w:rPr>
      </w:pPr>
      <w:r w:rsidRPr="0068760B">
        <w:rPr>
          <w:rFonts w:ascii="Times New Roman" w:hAnsi="Times New Roman" w:cs="Times New Roman"/>
          <w:sz w:val="28"/>
          <w:szCs w:val="28"/>
        </w:rPr>
        <w:t>2. Визначення проблеми, на розв’язання якої спрямована програма.</w:t>
      </w:r>
    </w:p>
    <w:p w14:paraId="3C62A63B" w14:textId="77777777" w:rsidR="004A4F76" w:rsidRDefault="004A4F76" w:rsidP="004A4F76">
      <w:pPr>
        <w:jc w:val="center"/>
        <w:rPr>
          <w:rFonts w:ascii="Times New Roman" w:hAnsi="Times New Roman" w:cs="Times New Roman"/>
          <w:sz w:val="28"/>
          <w:szCs w:val="28"/>
        </w:rPr>
      </w:pPr>
    </w:p>
    <w:p w14:paraId="4F268E69" w14:textId="06C81EB1" w:rsidR="00427339" w:rsidRDefault="00E86893" w:rsidP="00427339">
      <w:pPr>
        <w:ind w:right="-143" w:firstLine="600"/>
        <w:jc w:val="both"/>
        <w:rPr>
          <w:rFonts w:ascii="Times New Roman" w:hAnsi="Times New Roman" w:cs="Times New Roman"/>
          <w:sz w:val="28"/>
          <w:szCs w:val="28"/>
        </w:rPr>
      </w:pPr>
      <w:r w:rsidRPr="003B3B81">
        <w:rPr>
          <w:rFonts w:ascii="Times New Roman" w:hAnsi="Times New Roman" w:cs="Times New Roman"/>
          <w:bCs/>
          <w:sz w:val="28"/>
          <w:szCs w:val="28"/>
        </w:rPr>
        <w:t xml:space="preserve">Програма </w:t>
      </w:r>
      <w:r w:rsidR="00436DA9">
        <w:rPr>
          <w:rFonts w:ascii="Times New Roman" w:hAnsi="Times New Roman" w:cs="Times New Roman"/>
          <w:sz w:val="28"/>
          <w:szCs w:val="28"/>
        </w:rPr>
        <w:t>з</w:t>
      </w:r>
      <w:r w:rsidR="00436DA9" w:rsidRPr="008D0BD4">
        <w:rPr>
          <w:rFonts w:ascii="Times New Roman" w:hAnsi="Times New Roman" w:cs="Times New Roman"/>
          <w:sz w:val="28"/>
          <w:szCs w:val="28"/>
        </w:rPr>
        <w:t xml:space="preserve">абезпечення </w:t>
      </w:r>
      <w:r w:rsidR="004E091E">
        <w:rPr>
          <w:rFonts w:ascii="Times New Roman" w:hAnsi="Times New Roman" w:cs="Times New Roman"/>
          <w:sz w:val="28"/>
          <w:szCs w:val="28"/>
        </w:rPr>
        <w:t>надійної та безперебійної</w:t>
      </w:r>
      <w:r w:rsidR="00436DA9" w:rsidRPr="008D0BD4">
        <w:rPr>
          <w:rFonts w:ascii="Times New Roman" w:hAnsi="Times New Roman" w:cs="Times New Roman"/>
          <w:sz w:val="28"/>
          <w:szCs w:val="28"/>
        </w:rPr>
        <w:t xml:space="preserve"> експлуатації ліфтів в житловому фонді міста Мукачев</w:t>
      </w:r>
      <w:r w:rsidR="003A71CA">
        <w:rPr>
          <w:rFonts w:ascii="Times New Roman" w:hAnsi="Times New Roman" w:cs="Times New Roman"/>
          <w:sz w:val="28"/>
          <w:szCs w:val="28"/>
        </w:rPr>
        <w:t>о</w:t>
      </w:r>
      <w:r w:rsidR="00436DA9" w:rsidRPr="008D0BD4">
        <w:rPr>
          <w:rFonts w:ascii="Times New Roman" w:hAnsi="Times New Roman" w:cs="Times New Roman"/>
          <w:sz w:val="28"/>
          <w:szCs w:val="28"/>
        </w:rPr>
        <w:t xml:space="preserve"> (крім ОСББ та ЖБК) на 2023 рік</w:t>
      </w:r>
      <w:r w:rsidR="00C76B34">
        <w:rPr>
          <w:rFonts w:ascii="Times New Roman" w:hAnsi="Times New Roman" w:cs="Times New Roman"/>
          <w:sz w:val="28"/>
          <w:szCs w:val="28"/>
        </w:rPr>
        <w:t xml:space="preserve"> </w:t>
      </w:r>
      <w:r w:rsidR="00F329E4" w:rsidRPr="00862662">
        <w:rPr>
          <w:rFonts w:ascii="Times New Roman" w:hAnsi="Times New Roman" w:cs="Times New Roman"/>
          <w:sz w:val="28"/>
          <w:szCs w:val="28"/>
        </w:rPr>
        <w:t xml:space="preserve">(надалі </w:t>
      </w:r>
      <w:r w:rsidR="00AF5247" w:rsidRPr="00B5504A">
        <w:rPr>
          <w:rFonts w:ascii="Times New Roman" w:eastAsia="Times New Roman" w:hAnsi="Times New Roman" w:cs="Times New Roman"/>
          <w:sz w:val="28"/>
          <w:szCs w:val="28"/>
          <w:lang w:eastAsia="ru-RU"/>
        </w:rPr>
        <w:t>–</w:t>
      </w:r>
      <w:r w:rsidR="00AF5247">
        <w:rPr>
          <w:rFonts w:ascii="Times New Roman" w:hAnsi="Times New Roman" w:cs="Times New Roman"/>
          <w:sz w:val="28"/>
          <w:szCs w:val="28"/>
        </w:rPr>
        <w:t xml:space="preserve"> </w:t>
      </w:r>
      <w:r w:rsidR="00F329E4" w:rsidRPr="00862662">
        <w:rPr>
          <w:rFonts w:ascii="Times New Roman" w:hAnsi="Times New Roman" w:cs="Times New Roman"/>
          <w:sz w:val="28"/>
          <w:szCs w:val="28"/>
        </w:rPr>
        <w:t xml:space="preserve">Програма) розроблена відповідно до Конституції України, </w:t>
      </w:r>
      <w:r w:rsidR="004A4F76" w:rsidRPr="00862662">
        <w:rPr>
          <w:rFonts w:ascii="Times New Roman" w:hAnsi="Times New Roman" w:cs="Times New Roman"/>
          <w:sz w:val="28"/>
          <w:szCs w:val="28"/>
        </w:rPr>
        <w:t xml:space="preserve">Бюджетного кодексу України, </w:t>
      </w:r>
      <w:r w:rsidR="00427339">
        <w:rPr>
          <w:rFonts w:ascii="Times New Roman" w:hAnsi="Times New Roman" w:cs="Times New Roman"/>
          <w:sz w:val="28"/>
          <w:szCs w:val="28"/>
        </w:rPr>
        <w:t>з</w:t>
      </w:r>
      <w:r w:rsidR="00F329E4" w:rsidRPr="00862662">
        <w:rPr>
          <w:rFonts w:ascii="Times New Roman" w:hAnsi="Times New Roman" w:cs="Times New Roman"/>
          <w:sz w:val="28"/>
          <w:szCs w:val="28"/>
        </w:rPr>
        <w:t>акон</w:t>
      </w:r>
      <w:r w:rsidR="004A4F76" w:rsidRPr="00862662">
        <w:rPr>
          <w:rFonts w:ascii="Times New Roman" w:hAnsi="Times New Roman" w:cs="Times New Roman"/>
          <w:sz w:val="28"/>
          <w:szCs w:val="28"/>
        </w:rPr>
        <w:t>ів</w:t>
      </w:r>
      <w:r w:rsidR="00F329E4" w:rsidRPr="00862662">
        <w:rPr>
          <w:rFonts w:ascii="Times New Roman" w:hAnsi="Times New Roman" w:cs="Times New Roman"/>
          <w:sz w:val="28"/>
          <w:szCs w:val="28"/>
        </w:rPr>
        <w:t xml:space="preserve"> України «Про місцеве самоврядування в Україні», «Про особливості здійснення права власності в багатоквартирному будинку», </w:t>
      </w:r>
      <w:r w:rsidR="00F329E4" w:rsidRPr="00637831">
        <w:rPr>
          <w:rFonts w:ascii="Times New Roman" w:hAnsi="Times New Roman" w:cs="Times New Roman"/>
          <w:color w:val="000000" w:themeColor="text1"/>
          <w:sz w:val="28"/>
          <w:szCs w:val="28"/>
        </w:rPr>
        <w:t>«Про державну допомогу суб’єктам господарювання»,</w:t>
      </w:r>
      <w:r w:rsidR="004A4F76" w:rsidRPr="00637831">
        <w:rPr>
          <w:rFonts w:ascii="Times New Roman" w:hAnsi="Times New Roman" w:cs="Times New Roman"/>
          <w:color w:val="000000" w:themeColor="text1"/>
          <w:sz w:val="28"/>
          <w:szCs w:val="28"/>
        </w:rPr>
        <w:t xml:space="preserve"> </w:t>
      </w:r>
      <w:r w:rsidR="00F329E4" w:rsidRPr="00637831">
        <w:rPr>
          <w:rFonts w:ascii="Times New Roman" w:hAnsi="Times New Roman" w:cs="Times New Roman"/>
          <w:color w:val="000000" w:themeColor="text1"/>
          <w:sz w:val="28"/>
          <w:szCs w:val="28"/>
        </w:rPr>
        <w:t xml:space="preserve">«Про </w:t>
      </w:r>
      <w:r w:rsidR="00427339">
        <w:rPr>
          <w:rFonts w:ascii="Times New Roman" w:hAnsi="Times New Roman" w:cs="Times New Roman"/>
          <w:sz w:val="28"/>
          <w:szCs w:val="28"/>
        </w:rPr>
        <w:t>п</w:t>
      </w:r>
      <w:r w:rsidR="00F329E4" w:rsidRPr="00862662">
        <w:rPr>
          <w:rFonts w:ascii="Times New Roman" w:hAnsi="Times New Roman" w:cs="Times New Roman"/>
          <w:sz w:val="28"/>
          <w:szCs w:val="28"/>
        </w:rPr>
        <w:t xml:space="preserve">риватизацію державного житлового фонду», Порядку  участі в організації та фінансуванні  ремонту приватизованих житлових будинків їх колишніх власників, затвердженого постановою Кабінету Міністрів України від </w:t>
      </w:r>
      <w:r w:rsidR="004A4F76" w:rsidRPr="00862662">
        <w:rPr>
          <w:rFonts w:ascii="Times New Roman" w:hAnsi="Times New Roman" w:cs="Times New Roman"/>
          <w:sz w:val="28"/>
          <w:szCs w:val="28"/>
        </w:rPr>
        <w:t>0</w:t>
      </w:r>
      <w:r w:rsidR="00F329E4" w:rsidRPr="00862662">
        <w:rPr>
          <w:rFonts w:ascii="Times New Roman" w:hAnsi="Times New Roman" w:cs="Times New Roman"/>
          <w:sz w:val="28"/>
          <w:szCs w:val="28"/>
        </w:rPr>
        <w:t>8</w:t>
      </w:r>
      <w:r w:rsidR="004A4F76" w:rsidRPr="00862662">
        <w:rPr>
          <w:rFonts w:ascii="Times New Roman" w:hAnsi="Times New Roman" w:cs="Times New Roman"/>
          <w:sz w:val="28"/>
          <w:szCs w:val="28"/>
        </w:rPr>
        <w:t>.10.</w:t>
      </w:r>
      <w:r w:rsidR="00F329E4" w:rsidRPr="00862662">
        <w:rPr>
          <w:rFonts w:ascii="Times New Roman" w:hAnsi="Times New Roman" w:cs="Times New Roman"/>
          <w:sz w:val="28"/>
          <w:szCs w:val="28"/>
        </w:rPr>
        <w:t xml:space="preserve">1992р. №572. </w:t>
      </w:r>
    </w:p>
    <w:p w14:paraId="5846E8AA" w14:textId="60F31E56" w:rsidR="00F329E4" w:rsidRPr="00427339" w:rsidRDefault="00427339" w:rsidP="00427339">
      <w:pPr>
        <w:ind w:right="-143" w:firstLine="600"/>
        <w:jc w:val="both"/>
        <w:rPr>
          <w:rFonts w:ascii="Times New Roman" w:eastAsia="Times New Roman" w:hAnsi="Times New Roman" w:cs="Times New Roman"/>
          <w:sz w:val="28"/>
          <w:lang w:eastAsia="ru-RU"/>
        </w:rPr>
      </w:pPr>
      <w:r w:rsidRPr="00243645">
        <w:rPr>
          <w:rFonts w:ascii="Times New Roman" w:eastAsia="Times New Roman" w:hAnsi="Times New Roman" w:cs="Times New Roman"/>
          <w:sz w:val="28"/>
          <w:lang w:eastAsia="ru-RU"/>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w:t>
      </w:r>
      <w:r>
        <w:rPr>
          <w:rFonts w:ascii="Times New Roman" w:eastAsia="Times New Roman" w:hAnsi="Times New Roman" w:cs="Times New Roman"/>
          <w:sz w:val="28"/>
          <w:lang w:eastAsia="ru-RU"/>
        </w:rPr>
        <w:t xml:space="preserve"> та </w:t>
      </w:r>
      <w:r w:rsidRPr="00243645">
        <w:rPr>
          <w:rFonts w:ascii="Times New Roman" w:eastAsia="Times New Roman" w:hAnsi="Times New Roman" w:cs="Times New Roman"/>
          <w:sz w:val="28"/>
          <w:lang w:eastAsia="ru-RU"/>
        </w:rPr>
        <w:t>відсутність системних перетворень у житлово-комунальній сфері</w:t>
      </w:r>
      <w:r>
        <w:rPr>
          <w:rFonts w:ascii="Times New Roman" w:eastAsia="Times New Roman" w:hAnsi="Times New Roman" w:cs="Times New Roman"/>
          <w:sz w:val="28"/>
          <w:lang w:eastAsia="ru-RU"/>
        </w:rPr>
        <w:t xml:space="preserve">. </w:t>
      </w:r>
      <w:r w:rsidRPr="00243645">
        <w:rPr>
          <w:rFonts w:ascii="Times New Roman" w:eastAsia="Times New Roman" w:hAnsi="Times New Roman" w:cs="Times New Roman"/>
          <w:sz w:val="28"/>
          <w:lang w:eastAsia="ru-RU"/>
        </w:rPr>
        <w:t>Також</w:t>
      </w:r>
      <w:r w:rsidR="00AF5247">
        <w:rPr>
          <w:rFonts w:ascii="Times New Roman" w:eastAsia="Times New Roman" w:hAnsi="Times New Roman" w:cs="Times New Roman"/>
          <w:sz w:val="28"/>
          <w:lang w:eastAsia="ru-RU"/>
        </w:rPr>
        <w:t>,</w:t>
      </w:r>
      <w:r w:rsidRPr="00243645">
        <w:rPr>
          <w:rFonts w:ascii="Times New Roman" w:eastAsia="Times New Roman" w:hAnsi="Times New Roman" w:cs="Times New Roman"/>
          <w:sz w:val="28"/>
          <w:lang w:eastAsia="ru-RU"/>
        </w:rPr>
        <w:t xml:space="preserve"> ситуація ускладнюється великою кількістю населення, яке приїхало до міста в результаті військов</w:t>
      </w:r>
      <w:r>
        <w:rPr>
          <w:rFonts w:ascii="Times New Roman" w:eastAsia="Times New Roman" w:hAnsi="Times New Roman" w:cs="Times New Roman"/>
          <w:sz w:val="28"/>
          <w:lang w:eastAsia="ru-RU"/>
        </w:rPr>
        <w:t>ої</w:t>
      </w:r>
      <w:r w:rsidRPr="00243645">
        <w:rPr>
          <w:rFonts w:ascii="Times New Roman" w:eastAsia="Times New Roman" w:hAnsi="Times New Roman" w:cs="Times New Roman"/>
          <w:sz w:val="28"/>
          <w:lang w:eastAsia="ru-RU"/>
        </w:rPr>
        <w:t xml:space="preserve"> агресі</w:t>
      </w:r>
      <w:r>
        <w:rPr>
          <w:rFonts w:ascii="Times New Roman" w:eastAsia="Times New Roman" w:hAnsi="Times New Roman" w:cs="Times New Roman"/>
          <w:sz w:val="28"/>
          <w:lang w:eastAsia="ru-RU"/>
        </w:rPr>
        <w:t>ї</w:t>
      </w:r>
      <w:r w:rsidRPr="00243645">
        <w:rPr>
          <w:rFonts w:ascii="Times New Roman" w:eastAsia="Times New Roman" w:hAnsi="Times New Roman" w:cs="Times New Roman"/>
          <w:sz w:val="28"/>
          <w:lang w:eastAsia="ru-RU"/>
        </w:rPr>
        <w:t xml:space="preserve"> рф, що в свою чергу</w:t>
      </w:r>
      <w:r>
        <w:rPr>
          <w:rFonts w:ascii="Times New Roman" w:eastAsia="Times New Roman" w:hAnsi="Times New Roman" w:cs="Times New Roman"/>
          <w:sz w:val="28"/>
          <w:lang w:eastAsia="ru-RU"/>
        </w:rPr>
        <w:t xml:space="preserve">, </w:t>
      </w:r>
      <w:r w:rsidRPr="00243645">
        <w:rPr>
          <w:rFonts w:ascii="Times New Roman" w:eastAsia="Times New Roman" w:hAnsi="Times New Roman" w:cs="Times New Roman"/>
          <w:sz w:val="28"/>
          <w:lang w:eastAsia="ru-RU"/>
        </w:rPr>
        <w:t>значно загострює соціально-економічну ситуацію як в країні</w:t>
      </w:r>
      <w:r>
        <w:rPr>
          <w:rFonts w:ascii="Times New Roman" w:eastAsia="Times New Roman" w:hAnsi="Times New Roman" w:cs="Times New Roman"/>
          <w:sz w:val="28"/>
          <w:lang w:eastAsia="ru-RU"/>
        </w:rPr>
        <w:t>,</w:t>
      </w:r>
      <w:r w:rsidRPr="00243645">
        <w:rPr>
          <w:rFonts w:ascii="Times New Roman" w:eastAsia="Times New Roman" w:hAnsi="Times New Roman" w:cs="Times New Roman"/>
          <w:sz w:val="28"/>
          <w:lang w:eastAsia="ru-RU"/>
        </w:rPr>
        <w:t xml:space="preserve"> так і в місті зокрема. Необхідність прийняття Програми обґрунтовується нагальною потребою забезпечення ефективного управління спільним майном багатоквартирних будинків в складних умовах військового стану.</w:t>
      </w:r>
    </w:p>
    <w:p w14:paraId="72A1DF21" w14:textId="15A7A714" w:rsidR="00873557" w:rsidRPr="00B5504A" w:rsidRDefault="005373B9" w:rsidP="00873557">
      <w:pPr>
        <w:ind w:right="-143"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При цьому, л</w:t>
      </w:r>
      <w:r w:rsidR="00873557" w:rsidRPr="00B5504A">
        <w:rPr>
          <w:rFonts w:ascii="Times New Roman" w:eastAsia="Times New Roman" w:hAnsi="Times New Roman" w:cs="Times New Roman"/>
          <w:sz w:val="28"/>
          <w:lang w:eastAsia="ru-RU"/>
        </w:rPr>
        <w:t xml:space="preserve">іфт - небезпечна і конструктивно складна підйомно-технічна споруда. Непрацюючі ліфти значно ускладнюють повсякденне життя людей, зокрема, з обмеженими можливостями, інвалідів, жінок з дітьми та людей похилого віку. Забезпечення безперебійної, надійної та безпечної роботи ліфтів є надзвичайно важливою соціальною проблемою. </w:t>
      </w:r>
    </w:p>
    <w:p w14:paraId="252F735A" w14:textId="7A73C7D6" w:rsidR="00427339" w:rsidRDefault="00873557" w:rsidP="00427339">
      <w:pPr>
        <w:ind w:right="-143" w:firstLine="600"/>
        <w:jc w:val="both"/>
        <w:rPr>
          <w:rFonts w:ascii="Times New Roman" w:eastAsia="Times New Roman" w:hAnsi="Times New Roman" w:cs="Times New Roman"/>
          <w:sz w:val="28"/>
          <w:szCs w:val="28"/>
          <w:lang w:eastAsia="ru-RU"/>
        </w:rPr>
      </w:pPr>
      <w:r w:rsidRPr="00B5504A">
        <w:rPr>
          <w:rFonts w:ascii="Times New Roman" w:eastAsia="Times New Roman" w:hAnsi="Times New Roman" w:cs="Times New Roman"/>
          <w:sz w:val="28"/>
          <w:szCs w:val="28"/>
          <w:lang w:eastAsia="ru-RU"/>
        </w:rPr>
        <w:t>У житловому фонді Мукачівської міської територіальної громади</w:t>
      </w:r>
      <w:r w:rsidR="00AD6885">
        <w:rPr>
          <w:rFonts w:ascii="Times New Roman" w:eastAsia="Times New Roman" w:hAnsi="Times New Roman" w:cs="Times New Roman"/>
          <w:sz w:val="28"/>
          <w:szCs w:val="28"/>
          <w:lang w:eastAsia="ru-RU"/>
        </w:rPr>
        <w:t xml:space="preserve"> </w:t>
      </w:r>
      <w:r w:rsidR="00C21623" w:rsidRPr="008D0BD4">
        <w:rPr>
          <w:rFonts w:ascii="Times New Roman" w:hAnsi="Times New Roman" w:cs="Times New Roman"/>
          <w:sz w:val="28"/>
          <w:szCs w:val="28"/>
        </w:rPr>
        <w:t xml:space="preserve">(крім ОСББ та ЖБК) </w:t>
      </w:r>
      <w:r w:rsidRPr="00B5504A">
        <w:rPr>
          <w:rFonts w:ascii="Times New Roman" w:eastAsia="Times New Roman" w:hAnsi="Times New Roman" w:cs="Times New Roman"/>
          <w:sz w:val="28"/>
          <w:szCs w:val="28"/>
          <w:lang w:eastAsia="ru-RU"/>
        </w:rPr>
        <w:t xml:space="preserve">нараховується </w:t>
      </w:r>
      <w:r>
        <w:rPr>
          <w:rFonts w:ascii="Times New Roman" w:eastAsia="Times New Roman" w:hAnsi="Times New Roman" w:cs="Times New Roman"/>
          <w:sz w:val="28"/>
          <w:szCs w:val="28"/>
          <w:lang w:eastAsia="ru-RU"/>
        </w:rPr>
        <w:t>76</w:t>
      </w:r>
      <w:r w:rsidRPr="00B5504A">
        <w:rPr>
          <w:rFonts w:ascii="Times New Roman" w:eastAsia="Times New Roman" w:hAnsi="Times New Roman" w:cs="Times New Roman"/>
          <w:sz w:val="28"/>
          <w:szCs w:val="28"/>
          <w:lang w:eastAsia="ru-RU"/>
        </w:rPr>
        <w:t xml:space="preserve"> ліфт</w:t>
      </w:r>
      <w:r>
        <w:rPr>
          <w:rFonts w:ascii="Times New Roman" w:eastAsia="Times New Roman" w:hAnsi="Times New Roman" w:cs="Times New Roman"/>
          <w:sz w:val="28"/>
          <w:szCs w:val="28"/>
          <w:lang w:eastAsia="ru-RU"/>
        </w:rPr>
        <w:t>ів</w:t>
      </w:r>
      <w:r w:rsidRPr="00B5504A">
        <w:rPr>
          <w:rFonts w:ascii="Times New Roman" w:eastAsia="Times New Roman" w:hAnsi="Times New Roman" w:cs="Times New Roman"/>
          <w:sz w:val="28"/>
          <w:szCs w:val="28"/>
          <w:lang w:eastAsia="ru-RU"/>
        </w:rPr>
        <w:t>, які обслуговують житловий фонд загальною площею</w:t>
      </w:r>
      <w:r w:rsidR="00427339">
        <w:rPr>
          <w:rFonts w:ascii="Times New Roman" w:eastAsia="Times New Roman" w:hAnsi="Times New Roman" w:cs="Times New Roman"/>
          <w:sz w:val="28"/>
          <w:szCs w:val="28"/>
          <w:lang w:eastAsia="ru-RU"/>
        </w:rPr>
        <w:t xml:space="preserve"> </w:t>
      </w:r>
      <w:r w:rsidR="00A35798" w:rsidRPr="00A35798">
        <w:rPr>
          <w:rFonts w:ascii="Times New Roman" w:eastAsia="Times New Roman" w:hAnsi="Times New Roman" w:cs="Times New Roman"/>
          <w:color w:val="000000" w:themeColor="text1"/>
          <w:sz w:val="28"/>
          <w:szCs w:val="28"/>
          <w:lang w:eastAsia="ru-RU"/>
        </w:rPr>
        <w:t>141</w:t>
      </w:r>
      <w:r w:rsidR="00CF512D">
        <w:rPr>
          <w:rFonts w:ascii="Times New Roman" w:eastAsia="Times New Roman" w:hAnsi="Times New Roman" w:cs="Times New Roman"/>
          <w:color w:val="000000" w:themeColor="text1"/>
          <w:sz w:val="28"/>
          <w:szCs w:val="28"/>
          <w:lang w:eastAsia="ru-RU"/>
        </w:rPr>
        <w:t xml:space="preserve"> </w:t>
      </w:r>
      <w:r w:rsidR="00A35798" w:rsidRPr="00A35798">
        <w:rPr>
          <w:rFonts w:ascii="Times New Roman" w:eastAsia="Times New Roman" w:hAnsi="Times New Roman" w:cs="Times New Roman"/>
          <w:color w:val="000000" w:themeColor="text1"/>
          <w:sz w:val="28"/>
          <w:szCs w:val="28"/>
          <w:lang w:eastAsia="ru-RU"/>
        </w:rPr>
        <w:t>924,32</w:t>
      </w:r>
      <w:r w:rsidR="00427339">
        <w:rPr>
          <w:rFonts w:ascii="Times New Roman" w:eastAsia="Times New Roman" w:hAnsi="Times New Roman" w:cs="Times New Roman"/>
          <w:color w:val="000000" w:themeColor="text1"/>
          <w:sz w:val="28"/>
          <w:szCs w:val="28"/>
          <w:lang w:eastAsia="ru-RU"/>
        </w:rPr>
        <w:t xml:space="preserve"> </w:t>
      </w:r>
      <w:r w:rsidRPr="00B5504A">
        <w:rPr>
          <w:rFonts w:ascii="Times New Roman" w:eastAsia="Times New Roman" w:hAnsi="Times New Roman" w:cs="Times New Roman"/>
          <w:sz w:val="28"/>
          <w:szCs w:val="28"/>
          <w:lang w:eastAsia="ru-RU"/>
        </w:rPr>
        <w:t>м.кв</w:t>
      </w:r>
      <w:r w:rsidR="00427339">
        <w:rPr>
          <w:rFonts w:ascii="Times New Roman" w:eastAsia="Times New Roman" w:hAnsi="Times New Roman" w:cs="Times New Roman"/>
          <w:sz w:val="28"/>
          <w:szCs w:val="28"/>
          <w:lang w:eastAsia="ru-RU"/>
        </w:rPr>
        <w:t>.</w:t>
      </w:r>
    </w:p>
    <w:p w14:paraId="46F9EE86" w14:textId="46C660C4" w:rsidR="00873557" w:rsidRDefault="00873557" w:rsidP="00427339">
      <w:pPr>
        <w:ind w:right="-143" w:firstLine="600"/>
        <w:jc w:val="both"/>
        <w:rPr>
          <w:rFonts w:ascii="Times New Roman" w:eastAsia="Times New Roman" w:hAnsi="Times New Roman" w:cs="Times New Roman"/>
          <w:sz w:val="28"/>
          <w:szCs w:val="28"/>
          <w:lang w:eastAsia="ru-RU"/>
        </w:rPr>
      </w:pPr>
      <w:r w:rsidRPr="00B5504A">
        <w:rPr>
          <w:rFonts w:ascii="Times New Roman" w:eastAsia="Times New Roman" w:hAnsi="Times New Roman" w:cs="Times New Roman"/>
          <w:sz w:val="28"/>
          <w:szCs w:val="28"/>
          <w:lang w:eastAsia="ru-RU"/>
        </w:rPr>
        <w:t>Основна кількість ліфтів, що сьогодні перебувають в експлуатації, введен</w:t>
      </w:r>
      <w:r w:rsidR="00E04388">
        <w:rPr>
          <w:rFonts w:ascii="Times New Roman" w:eastAsia="Times New Roman" w:hAnsi="Times New Roman" w:cs="Times New Roman"/>
          <w:sz w:val="28"/>
          <w:szCs w:val="28"/>
          <w:lang w:eastAsia="ru-RU"/>
        </w:rPr>
        <w:t>а</w:t>
      </w:r>
      <w:r w:rsidRPr="00B5504A">
        <w:rPr>
          <w:rFonts w:ascii="Times New Roman" w:eastAsia="Times New Roman" w:hAnsi="Times New Roman" w:cs="Times New Roman"/>
          <w:sz w:val="28"/>
          <w:szCs w:val="28"/>
          <w:lang w:eastAsia="ru-RU"/>
        </w:rPr>
        <w:t xml:space="preserve"> в період інтенсивного будівництва міста 70-х та 80-х роках минулого століття. Термін  їх служби  становить 25 років, такі ліфти потребують ремонту або повної заміни.</w:t>
      </w:r>
    </w:p>
    <w:p w14:paraId="2E98789B" w14:textId="004F1F1A" w:rsidR="00427339" w:rsidRPr="00427339" w:rsidRDefault="00427339" w:rsidP="00427339">
      <w:pPr>
        <w:ind w:right="-143" w:firstLine="600"/>
        <w:jc w:val="both"/>
        <w:rPr>
          <w:rFonts w:ascii="Times New Roman" w:eastAsia="Times New Roman" w:hAnsi="Times New Roman" w:cs="Times New Roman"/>
          <w:sz w:val="28"/>
          <w:lang w:eastAsia="ru-RU"/>
        </w:rPr>
      </w:pPr>
      <w:r w:rsidRPr="003B3B81">
        <w:rPr>
          <w:rFonts w:ascii="Times New Roman" w:hAnsi="Times New Roman" w:cs="Times New Roman"/>
          <w:bCs/>
          <w:sz w:val="28"/>
          <w:szCs w:val="28"/>
        </w:rPr>
        <w:t xml:space="preserve">Програма </w:t>
      </w:r>
      <w:r w:rsidRPr="00B5504A">
        <w:rPr>
          <w:rFonts w:ascii="Times New Roman" w:eastAsia="Times New Roman" w:hAnsi="Times New Roman" w:cs="Times New Roman"/>
          <w:sz w:val="28"/>
          <w:lang w:eastAsia="ru-RU"/>
        </w:rPr>
        <w:t xml:space="preserve">спрямована на вирішення вказаних вище проблем та розроблена для забезпечення надійності експлуатації ліфтів та ліфтового обладнання, створення передумов для проведення  ефективних заходів з ліквідації аварійних ситуацій у ліфтовому господарстві міста, поточного ремонту ліфтів та поліпшення якості відповідної житлової послуги. Виконання даної Програми надасть можливість забезпечити безпеку мешканців багатоквартирних будинків при </w:t>
      </w:r>
      <w:r w:rsidRPr="00B5504A">
        <w:rPr>
          <w:rFonts w:ascii="Times New Roman" w:eastAsia="Times New Roman" w:hAnsi="Times New Roman" w:cs="Times New Roman"/>
          <w:sz w:val="28"/>
          <w:lang w:eastAsia="ru-RU"/>
        </w:rPr>
        <w:lastRenderedPageBreak/>
        <w:t>користуванні ліфтами, уникнути</w:t>
      </w:r>
      <w:r>
        <w:rPr>
          <w:rFonts w:ascii="Times New Roman" w:eastAsia="Times New Roman" w:hAnsi="Times New Roman" w:cs="Times New Roman"/>
          <w:sz w:val="28"/>
          <w:lang w:eastAsia="ru-RU"/>
        </w:rPr>
        <w:t xml:space="preserve"> </w:t>
      </w:r>
      <w:r w:rsidRPr="00B5504A">
        <w:rPr>
          <w:rFonts w:ascii="Times New Roman" w:eastAsia="Times New Roman" w:hAnsi="Times New Roman" w:cs="Times New Roman"/>
          <w:sz w:val="28"/>
          <w:lang w:eastAsia="ru-RU"/>
        </w:rPr>
        <w:t>небезпечних ситуацій у багатоповерховому житловому фонді міста та забезпечити рівні можливості мешканців щодо якісного отримання житлово-комунальних послуг.</w:t>
      </w:r>
    </w:p>
    <w:p w14:paraId="751AA5F5" w14:textId="77777777" w:rsidR="00A35798" w:rsidRPr="00862662" w:rsidRDefault="00A35798" w:rsidP="002C3106">
      <w:pPr>
        <w:ind w:firstLine="567"/>
        <w:jc w:val="both"/>
        <w:rPr>
          <w:rFonts w:ascii="Times New Roman" w:hAnsi="Times New Roman" w:cs="Times New Roman"/>
          <w:sz w:val="28"/>
          <w:szCs w:val="28"/>
        </w:rPr>
      </w:pPr>
      <w:r w:rsidRPr="00862662">
        <w:rPr>
          <w:rFonts w:ascii="Times New Roman" w:hAnsi="Times New Roman" w:cs="Times New Roman"/>
          <w:sz w:val="28"/>
          <w:szCs w:val="28"/>
        </w:rPr>
        <w:t>Терміни, які застосовуються у Програмі мають наступні значення:</w:t>
      </w:r>
    </w:p>
    <w:p w14:paraId="1A5D98ED" w14:textId="77777777" w:rsidR="00A35798" w:rsidRPr="00862662" w:rsidRDefault="00A35798" w:rsidP="002C3106">
      <w:pPr>
        <w:ind w:firstLine="567"/>
        <w:jc w:val="both"/>
        <w:rPr>
          <w:rFonts w:ascii="Times New Roman" w:hAnsi="Times New Roman" w:cs="Times New Roman"/>
          <w:sz w:val="28"/>
          <w:szCs w:val="28"/>
        </w:rPr>
      </w:pPr>
      <w:r w:rsidRPr="00862662">
        <w:rPr>
          <w:rFonts w:ascii="Times New Roman" w:hAnsi="Times New Roman" w:cs="Times New Roman"/>
          <w:sz w:val="28"/>
          <w:szCs w:val="28"/>
        </w:rPr>
        <w:t xml:space="preserve"> -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14:paraId="13C07306" w14:textId="77777777" w:rsidR="00A35798" w:rsidRPr="00862662" w:rsidRDefault="00A35798" w:rsidP="002C3106">
      <w:pPr>
        <w:ind w:firstLine="567"/>
        <w:jc w:val="both"/>
        <w:rPr>
          <w:rFonts w:ascii="Times New Roman" w:hAnsi="Times New Roman" w:cs="Times New Roman"/>
          <w:sz w:val="28"/>
          <w:szCs w:val="28"/>
        </w:rPr>
      </w:pPr>
      <w:r w:rsidRPr="00862662">
        <w:rPr>
          <w:rFonts w:ascii="Times New Roman" w:hAnsi="Times New Roman" w:cs="Times New Roman"/>
          <w:sz w:val="28"/>
          <w:szCs w:val="28"/>
        </w:rPr>
        <w:t>- заходи (зокрема ремонтні роботи) з усунення аварій в</w:t>
      </w:r>
      <w:r>
        <w:rPr>
          <w:rFonts w:ascii="Times New Roman" w:hAnsi="Times New Roman" w:cs="Times New Roman"/>
          <w:sz w:val="28"/>
          <w:szCs w:val="28"/>
        </w:rPr>
        <w:t xml:space="preserve"> </w:t>
      </w:r>
      <w:r w:rsidRPr="00862662">
        <w:rPr>
          <w:rFonts w:ascii="Times New Roman" w:hAnsi="Times New Roman" w:cs="Times New Roman"/>
          <w:sz w:val="28"/>
          <w:szCs w:val="28"/>
        </w:rPr>
        <w:t xml:space="preserve"> житловому фонді -це   комплекс робіт з ліквідації наслідків аварій, що виникли;</w:t>
      </w:r>
    </w:p>
    <w:p w14:paraId="59096620" w14:textId="77777777" w:rsidR="00A35798" w:rsidRPr="00862662" w:rsidRDefault="00A35798" w:rsidP="002C3106">
      <w:pPr>
        <w:ind w:firstLine="567"/>
        <w:jc w:val="both"/>
        <w:rPr>
          <w:rFonts w:ascii="Times New Roman" w:hAnsi="Times New Roman" w:cs="Times New Roman"/>
          <w:sz w:val="28"/>
          <w:szCs w:val="28"/>
        </w:rPr>
      </w:pPr>
      <w:r w:rsidRPr="00862662">
        <w:rPr>
          <w:rFonts w:ascii="Times New Roman" w:hAnsi="Times New Roman" w:cs="Times New Roman"/>
          <w:sz w:val="28"/>
          <w:szCs w:val="28"/>
        </w:rPr>
        <w:t xml:space="preserve">-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 </w:t>
      </w:r>
      <w:r w:rsidRPr="001D4F89">
        <w:rPr>
          <w:rFonts w:ascii="Times New Roman" w:hAnsi="Times New Roman" w:cs="Times New Roman"/>
          <w:color w:val="000000" w:themeColor="text1"/>
          <w:sz w:val="28"/>
          <w:szCs w:val="28"/>
        </w:rPr>
        <w:t>покращення естетичного виду будинку</w:t>
      </w:r>
      <w:r w:rsidRPr="00862662">
        <w:rPr>
          <w:rFonts w:ascii="Times New Roman" w:hAnsi="Times New Roman" w:cs="Times New Roman"/>
          <w:sz w:val="28"/>
          <w:szCs w:val="28"/>
        </w:rPr>
        <w:t>;</w:t>
      </w:r>
    </w:p>
    <w:p w14:paraId="0019B3FD" w14:textId="4DBA3330" w:rsidR="00A35798" w:rsidRDefault="00A35798" w:rsidP="002C3106">
      <w:pPr>
        <w:ind w:firstLine="567"/>
        <w:jc w:val="both"/>
        <w:rPr>
          <w:rFonts w:ascii="Times New Roman" w:hAnsi="Times New Roman" w:cs="Times New Roman"/>
          <w:sz w:val="28"/>
          <w:szCs w:val="28"/>
        </w:rPr>
      </w:pPr>
      <w:r w:rsidRPr="00862662">
        <w:rPr>
          <w:rFonts w:ascii="Times New Roman" w:hAnsi="Times New Roman" w:cs="Times New Roman"/>
          <w:sz w:val="28"/>
          <w:szCs w:val="28"/>
        </w:rPr>
        <w:t>- УМГ</w:t>
      </w:r>
      <w:r w:rsidR="00427339">
        <w:rPr>
          <w:rFonts w:ascii="Times New Roman" w:hAnsi="Times New Roman" w:cs="Times New Roman"/>
          <w:sz w:val="28"/>
          <w:szCs w:val="28"/>
        </w:rPr>
        <w:t xml:space="preserve"> ММР</w:t>
      </w:r>
      <w:r w:rsidRPr="00862662">
        <w:rPr>
          <w:rFonts w:ascii="Times New Roman" w:hAnsi="Times New Roman" w:cs="Times New Roman"/>
          <w:sz w:val="28"/>
          <w:szCs w:val="28"/>
        </w:rPr>
        <w:t xml:space="preserve"> –  управління міського господарства Мукачівської міської ради</w:t>
      </w:r>
      <w:r>
        <w:rPr>
          <w:rFonts w:ascii="Times New Roman" w:hAnsi="Times New Roman" w:cs="Times New Roman"/>
          <w:sz w:val="28"/>
          <w:szCs w:val="28"/>
        </w:rPr>
        <w:t>.</w:t>
      </w:r>
    </w:p>
    <w:p w14:paraId="7B4A97E5" w14:textId="77777777" w:rsidR="00427339" w:rsidRPr="00A35798" w:rsidRDefault="00427339" w:rsidP="002C3106">
      <w:pPr>
        <w:ind w:firstLine="567"/>
        <w:jc w:val="both"/>
        <w:rPr>
          <w:rFonts w:ascii="Times New Roman" w:hAnsi="Times New Roman" w:cs="Times New Roman"/>
          <w:sz w:val="28"/>
          <w:szCs w:val="28"/>
        </w:rPr>
      </w:pPr>
    </w:p>
    <w:p w14:paraId="25094913" w14:textId="58AA0571" w:rsidR="00F329E4" w:rsidRPr="00862662" w:rsidRDefault="00F329E4" w:rsidP="00862662">
      <w:pPr>
        <w:ind w:firstLine="567"/>
        <w:jc w:val="center"/>
        <w:rPr>
          <w:rFonts w:ascii="Times New Roman" w:hAnsi="Times New Roman" w:cs="Times New Roman"/>
          <w:sz w:val="28"/>
          <w:szCs w:val="28"/>
        </w:rPr>
      </w:pPr>
      <w:r w:rsidRPr="00862662">
        <w:rPr>
          <w:rFonts w:ascii="Times New Roman" w:hAnsi="Times New Roman" w:cs="Times New Roman"/>
          <w:sz w:val="28"/>
          <w:szCs w:val="28"/>
        </w:rPr>
        <w:t xml:space="preserve">3. Визначення мети </w:t>
      </w:r>
      <w:r w:rsidR="00596FCC">
        <w:rPr>
          <w:rFonts w:ascii="Times New Roman" w:hAnsi="Times New Roman" w:cs="Times New Roman"/>
          <w:sz w:val="28"/>
          <w:szCs w:val="28"/>
        </w:rPr>
        <w:t>П</w:t>
      </w:r>
      <w:r w:rsidRPr="00862662">
        <w:rPr>
          <w:rFonts w:ascii="Times New Roman" w:hAnsi="Times New Roman" w:cs="Times New Roman"/>
          <w:sz w:val="28"/>
          <w:szCs w:val="28"/>
        </w:rPr>
        <w:t>рограми.</w:t>
      </w:r>
    </w:p>
    <w:p w14:paraId="70453664" w14:textId="77777777" w:rsidR="00F329E4" w:rsidRPr="00862662" w:rsidRDefault="00F329E4" w:rsidP="00862662">
      <w:pPr>
        <w:ind w:firstLine="567"/>
        <w:jc w:val="both"/>
        <w:rPr>
          <w:rFonts w:ascii="Times New Roman" w:hAnsi="Times New Roman" w:cs="Times New Roman"/>
          <w:sz w:val="28"/>
          <w:szCs w:val="28"/>
        </w:rPr>
      </w:pPr>
    </w:p>
    <w:p w14:paraId="2A448806" w14:textId="466EB03E" w:rsidR="00F329E4" w:rsidRPr="00862662" w:rsidRDefault="00F329E4" w:rsidP="00862662">
      <w:pPr>
        <w:ind w:firstLine="567"/>
        <w:jc w:val="both"/>
        <w:rPr>
          <w:rFonts w:ascii="Times New Roman" w:hAnsi="Times New Roman" w:cs="Times New Roman"/>
          <w:sz w:val="28"/>
          <w:szCs w:val="28"/>
        </w:rPr>
      </w:pPr>
      <w:r w:rsidRPr="00862662">
        <w:rPr>
          <w:rFonts w:ascii="Times New Roman" w:hAnsi="Times New Roman" w:cs="Times New Roman"/>
          <w:sz w:val="28"/>
          <w:szCs w:val="28"/>
        </w:rPr>
        <w:t xml:space="preserve">Метою </w:t>
      </w:r>
      <w:r w:rsidR="00427339">
        <w:rPr>
          <w:rFonts w:ascii="Times New Roman" w:hAnsi="Times New Roman" w:cs="Times New Roman"/>
          <w:sz w:val="28"/>
          <w:szCs w:val="28"/>
        </w:rPr>
        <w:t>П</w:t>
      </w:r>
      <w:r w:rsidRPr="00862662">
        <w:rPr>
          <w:rFonts w:ascii="Times New Roman" w:hAnsi="Times New Roman" w:cs="Times New Roman"/>
          <w:sz w:val="28"/>
          <w:szCs w:val="28"/>
        </w:rPr>
        <w:t>рограми є</w:t>
      </w:r>
      <w:r w:rsidR="00A35798">
        <w:rPr>
          <w:rFonts w:ascii="Times New Roman" w:hAnsi="Times New Roman" w:cs="Times New Roman"/>
          <w:sz w:val="28"/>
          <w:szCs w:val="28"/>
        </w:rPr>
        <w:t xml:space="preserve"> </w:t>
      </w:r>
      <w:r w:rsidRPr="00862662">
        <w:rPr>
          <w:rFonts w:ascii="Times New Roman" w:hAnsi="Times New Roman" w:cs="Times New Roman"/>
          <w:sz w:val="28"/>
          <w:szCs w:val="28"/>
        </w:rPr>
        <w:t>підтрим</w:t>
      </w:r>
      <w:r w:rsidR="00427339">
        <w:rPr>
          <w:rFonts w:ascii="Times New Roman" w:hAnsi="Times New Roman" w:cs="Times New Roman"/>
          <w:sz w:val="28"/>
          <w:szCs w:val="28"/>
        </w:rPr>
        <w:t xml:space="preserve">ка </w:t>
      </w:r>
      <w:r w:rsidRPr="00862662">
        <w:rPr>
          <w:rFonts w:ascii="Times New Roman" w:hAnsi="Times New Roman" w:cs="Times New Roman"/>
          <w:sz w:val="28"/>
          <w:szCs w:val="28"/>
        </w:rPr>
        <w:t>експлуатаційних якостей та попередження передчасного зносу</w:t>
      </w:r>
      <w:r w:rsidR="00C76B34">
        <w:rPr>
          <w:rFonts w:ascii="Times New Roman" w:hAnsi="Times New Roman" w:cs="Times New Roman"/>
          <w:sz w:val="28"/>
          <w:szCs w:val="28"/>
        </w:rPr>
        <w:t xml:space="preserve"> ліфтів та</w:t>
      </w:r>
      <w:r w:rsidRPr="00862662">
        <w:rPr>
          <w:rFonts w:ascii="Times New Roman" w:hAnsi="Times New Roman" w:cs="Times New Roman"/>
          <w:sz w:val="28"/>
          <w:szCs w:val="28"/>
        </w:rPr>
        <w:t xml:space="preserve"> </w:t>
      </w:r>
      <w:r w:rsidR="00C76B34">
        <w:rPr>
          <w:rFonts w:ascii="Times New Roman" w:hAnsi="Times New Roman" w:cs="Times New Roman"/>
          <w:sz w:val="28"/>
          <w:szCs w:val="28"/>
        </w:rPr>
        <w:t>їх</w:t>
      </w:r>
      <w:r w:rsidRPr="00862662">
        <w:rPr>
          <w:rFonts w:ascii="Times New Roman" w:hAnsi="Times New Roman" w:cs="Times New Roman"/>
          <w:sz w:val="28"/>
          <w:szCs w:val="28"/>
        </w:rPr>
        <w:t xml:space="preserve"> конструкцій, </w:t>
      </w:r>
      <w:r w:rsidR="00C13D2A" w:rsidRPr="00862662">
        <w:rPr>
          <w:rFonts w:ascii="Times New Roman" w:hAnsi="Times New Roman" w:cs="Times New Roman"/>
          <w:sz w:val="28"/>
          <w:szCs w:val="28"/>
        </w:rPr>
        <w:t>здійснення</w:t>
      </w:r>
      <w:r w:rsidRPr="00862662">
        <w:rPr>
          <w:rFonts w:ascii="Times New Roman" w:hAnsi="Times New Roman" w:cs="Times New Roman"/>
          <w:sz w:val="28"/>
          <w:szCs w:val="28"/>
        </w:rPr>
        <w:t xml:space="preserve"> </w:t>
      </w:r>
      <w:r w:rsidR="00CC58FE" w:rsidRPr="00862662">
        <w:rPr>
          <w:rFonts w:ascii="Times New Roman" w:hAnsi="Times New Roman" w:cs="Times New Roman"/>
          <w:sz w:val="28"/>
          <w:szCs w:val="28"/>
        </w:rPr>
        <w:t>заходів (зокрема ремонтн</w:t>
      </w:r>
      <w:r w:rsidR="001558DF" w:rsidRPr="00862662">
        <w:rPr>
          <w:rFonts w:ascii="Times New Roman" w:hAnsi="Times New Roman" w:cs="Times New Roman"/>
          <w:sz w:val="28"/>
          <w:szCs w:val="28"/>
        </w:rPr>
        <w:t>их</w:t>
      </w:r>
      <w:r w:rsidR="00CC58FE" w:rsidRPr="00862662">
        <w:rPr>
          <w:rFonts w:ascii="Times New Roman" w:hAnsi="Times New Roman" w:cs="Times New Roman"/>
          <w:sz w:val="28"/>
          <w:szCs w:val="28"/>
        </w:rPr>
        <w:t xml:space="preserve"> роб</w:t>
      </w:r>
      <w:r w:rsidR="001558DF" w:rsidRPr="00862662">
        <w:rPr>
          <w:rFonts w:ascii="Times New Roman" w:hAnsi="Times New Roman" w:cs="Times New Roman"/>
          <w:sz w:val="28"/>
          <w:szCs w:val="28"/>
        </w:rPr>
        <w:t>і</w:t>
      </w:r>
      <w:r w:rsidR="00CC58FE" w:rsidRPr="00862662">
        <w:rPr>
          <w:rFonts w:ascii="Times New Roman" w:hAnsi="Times New Roman" w:cs="Times New Roman"/>
          <w:sz w:val="28"/>
          <w:szCs w:val="28"/>
        </w:rPr>
        <w:t>т) з усунення аварій</w:t>
      </w:r>
      <w:r w:rsidR="00C76B34">
        <w:rPr>
          <w:rFonts w:ascii="Times New Roman" w:hAnsi="Times New Roman" w:cs="Times New Roman"/>
          <w:sz w:val="28"/>
          <w:szCs w:val="28"/>
        </w:rPr>
        <w:t xml:space="preserve"> ліфтів</w:t>
      </w:r>
      <w:r w:rsidR="00CC58FE" w:rsidRPr="00862662">
        <w:rPr>
          <w:rFonts w:ascii="Times New Roman" w:hAnsi="Times New Roman" w:cs="Times New Roman"/>
          <w:sz w:val="28"/>
          <w:szCs w:val="28"/>
        </w:rPr>
        <w:t xml:space="preserve"> в житловому фонді</w:t>
      </w:r>
      <w:r w:rsidR="00427339">
        <w:rPr>
          <w:rFonts w:ascii="Times New Roman" w:hAnsi="Times New Roman" w:cs="Times New Roman"/>
          <w:sz w:val="28"/>
          <w:szCs w:val="28"/>
        </w:rPr>
        <w:t xml:space="preserve"> міста Мукачева</w:t>
      </w:r>
      <w:r w:rsidR="00CC58FE" w:rsidRPr="00862662">
        <w:rPr>
          <w:rFonts w:ascii="Times New Roman" w:hAnsi="Times New Roman" w:cs="Times New Roman"/>
          <w:sz w:val="28"/>
          <w:szCs w:val="28"/>
        </w:rPr>
        <w:t xml:space="preserve"> </w:t>
      </w:r>
      <w:r w:rsidRPr="00862662">
        <w:rPr>
          <w:rFonts w:ascii="Times New Roman" w:hAnsi="Times New Roman" w:cs="Times New Roman"/>
          <w:sz w:val="28"/>
          <w:szCs w:val="28"/>
        </w:rPr>
        <w:t>для забезпечення безпечного та комфортного проживання у житлових будинках</w:t>
      </w:r>
      <w:r w:rsidR="001558DF" w:rsidRPr="00862662">
        <w:rPr>
          <w:rFonts w:ascii="Times New Roman" w:hAnsi="Times New Roman" w:cs="Times New Roman"/>
          <w:sz w:val="28"/>
          <w:szCs w:val="28"/>
        </w:rPr>
        <w:t xml:space="preserve"> населення</w:t>
      </w:r>
      <w:r w:rsidRPr="00862662">
        <w:rPr>
          <w:rFonts w:ascii="Times New Roman" w:hAnsi="Times New Roman" w:cs="Times New Roman"/>
          <w:sz w:val="28"/>
          <w:szCs w:val="28"/>
        </w:rPr>
        <w:t>.</w:t>
      </w:r>
    </w:p>
    <w:p w14:paraId="22232506" w14:textId="12FC66F0" w:rsidR="00F329E4" w:rsidRPr="00862662" w:rsidRDefault="00F329E4" w:rsidP="00862662">
      <w:pPr>
        <w:ind w:firstLine="567"/>
        <w:jc w:val="both"/>
        <w:rPr>
          <w:rFonts w:ascii="Times New Roman" w:hAnsi="Times New Roman" w:cs="Times New Roman"/>
          <w:sz w:val="28"/>
          <w:szCs w:val="28"/>
        </w:rPr>
      </w:pPr>
      <w:r w:rsidRPr="00862662">
        <w:rPr>
          <w:rFonts w:ascii="Times New Roman" w:hAnsi="Times New Roman" w:cs="Times New Roman"/>
          <w:sz w:val="28"/>
          <w:szCs w:val="28"/>
        </w:rPr>
        <w:t xml:space="preserve">Основними завданнями </w:t>
      </w:r>
      <w:r w:rsidR="00427339">
        <w:rPr>
          <w:rFonts w:ascii="Times New Roman" w:hAnsi="Times New Roman" w:cs="Times New Roman"/>
          <w:sz w:val="28"/>
          <w:szCs w:val="28"/>
        </w:rPr>
        <w:t>П</w:t>
      </w:r>
      <w:r w:rsidRPr="00862662">
        <w:rPr>
          <w:rFonts w:ascii="Times New Roman" w:hAnsi="Times New Roman" w:cs="Times New Roman"/>
          <w:sz w:val="28"/>
          <w:szCs w:val="28"/>
        </w:rPr>
        <w:t>рограми є:</w:t>
      </w:r>
    </w:p>
    <w:p w14:paraId="51B51E2C" w14:textId="64CD090B" w:rsidR="00F329E4" w:rsidRPr="00862662" w:rsidRDefault="00427339" w:rsidP="004E091E">
      <w:pPr>
        <w:ind w:firstLine="567"/>
        <w:jc w:val="both"/>
        <w:rPr>
          <w:rFonts w:ascii="Times New Roman" w:hAnsi="Times New Roman" w:cs="Times New Roman"/>
          <w:sz w:val="28"/>
          <w:szCs w:val="28"/>
        </w:rPr>
      </w:pPr>
      <w:r>
        <w:rPr>
          <w:rFonts w:ascii="Times New Roman" w:hAnsi="Times New Roman" w:cs="Times New Roman"/>
          <w:sz w:val="28"/>
          <w:szCs w:val="28"/>
        </w:rPr>
        <w:t>1)</w:t>
      </w:r>
      <w:r w:rsidR="00CF512D">
        <w:rPr>
          <w:rFonts w:ascii="Times New Roman" w:hAnsi="Times New Roman" w:cs="Times New Roman"/>
          <w:sz w:val="28"/>
          <w:szCs w:val="28"/>
        </w:rPr>
        <w:t xml:space="preserve"> </w:t>
      </w:r>
      <w:r w:rsidR="00F329E4" w:rsidRPr="00862662">
        <w:rPr>
          <w:rFonts w:ascii="Times New Roman" w:hAnsi="Times New Roman" w:cs="Times New Roman"/>
          <w:sz w:val="28"/>
          <w:szCs w:val="28"/>
        </w:rPr>
        <w:t>утримання у належному стані об’єктів житлового фонду міста, підтрим</w:t>
      </w:r>
      <w:r>
        <w:rPr>
          <w:rFonts w:ascii="Times New Roman" w:hAnsi="Times New Roman" w:cs="Times New Roman"/>
          <w:sz w:val="28"/>
          <w:szCs w:val="28"/>
        </w:rPr>
        <w:t>ка</w:t>
      </w:r>
      <w:r w:rsidR="00F329E4" w:rsidRPr="00862662">
        <w:rPr>
          <w:rFonts w:ascii="Times New Roman" w:hAnsi="Times New Roman" w:cs="Times New Roman"/>
          <w:sz w:val="28"/>
          <w:szCs w:val="28"/>
        </w:rPr>
        <w:t xml:space="preserve"> технічного</w:t>
      </w:r>
      <w:r w:rsidR="00A35798">
        <w:rPr>
          <w:rFonts w:ascii="Times New Roman" w:hAnsi="Times New Roman" w:cs="Times New Roman"/>
          <w:sz w:val="28"/>
          <w:szCs w:val="28"/>
        </w:rPr>
        <w:t xml:space="preserve"> та </w:t>
      </w:r>
      <w:r w:rsidR="00F329E4" w:rsidRPr="00862662">
        <w:rPr>
          <w:rFonts w:ascii="Times New Roman" w:hAnsi="Times New Roman" w:cs="Times New Roman"/>
          <w:sz w:val="28"/>
          <w:szCs w:val="28"/>
        </w:rPr>
        <w:t xml:space="preserve">експлуатаційного стану </w:t>
      </w:r>
      <w:r w:rsidR="00860B62">
        <w:rPr>
          <w:rFonts w:ascii="Times New Roman" w:hAnsi="Times New Roman" w:cs="Times New Roman"/>
          <w:sz w:val="28"/>
          <w:szCs w:val="28"/>
        </w:rPr>
        <w:t xml:space="preserve">ліфтів в </w:t>
      </w:r>
      <w:r w:rsidR="00F329E4" w:rsidRPr="00862662">
        <w:rPr>
          <w:rFonts w:ascii="Times New Roman" w:hAnsi="Times New Roman" w:cs="Times New Roman"/>
          <w:sz w:val="28"/>
          <w:szCs w:val="28"/>
        </w:rPr>
        <w:t>житлових будинк</w:t>
      </w:r>
      <w:r w:rsidR="00860B62">
        <w:rPr>
          <w:rFonts w:ascii="Times New Roman" w:hAnsi="Times New Roman" w:cs="Times New Roman"/>
          <w:sz w:val="28"/>
          <w:szCs w:val="28"/>
        </w:rPr>
        <w:t>ах</w:t>
      </w:r>
      <w:r w:rsidR="00F329E4" w:rsidRPr="00862662">
        <w:rPr>
          <w:rFonts w:ascii="Times New Roman" w:hAnsi="Times New Roman" w:cs="Times New Roman"/>
          <w:sz w:val="28"/>
          <w:szCs w:val="28"/>
        </w:rPr>
        <w:t>;</w:t>
      </w:r>
    </w:p>
    <w:p w14:paraId="36A2D8C9" w14:textId="578F167E" w:rsidR="00A35798" w:rsidRDefault="00427339" w:rsidP="004E091E">
      <w:pPr>
        <w:ind w:firstLine="567"/>
        <w:jc w:val="both"/>
        <w:rPr>
          <w:rFonts w:ascii="Times New Roman" w:hAnsi="Times New Roman" w:cs="Times New Roman"/>
          <w:color w:val="000000" w:themeColor="text1"/>
          <w:sz w:val="28"/>
          <w:szCs w:val="28"/>
        </w:rPr>
      </w:pPr>
      <w:r>
        <w:rPr>
          <w:rFonts w:ascii="Times New Roman" w:hAnsi="Times New Roman" w:cs="Times New Roman"/>
          <w:sz w:val="28"/>
          <w:szCs w:val="28"/>
        </w:rPr>
        <w:t>2)</w:t>
      </w:r>
      <w:r w:rsidR="00CF512D">
        <w:rPr>
          <w:rFonts w:ascii="Times New Roman" w:hAnsi="Times New Roman" w:cs="Times New Roman"/>
          <w:sz w:val="28"/>
          <w:szCs w:val="28"/>
        </w:rPr>
        <w:t xml:space="preserve"> </w:t>
      </w:r>
      <w:r w:rsidR="00F329E4" w:rsidRPr="00862662">
        <w:rPr>
          <w:rFonts w:ascii="Times New Roman" w:hAnsi="Times New Roman" w:cs="Times New Roman"/>
          <w:sz w:val="28"/>
          <w:szCs w:val="28"/>
        </w:rPr>
        <w:t>своєчасн</w:t>
      </w:r>
      <w:r w:rsidR="00A718B5" w:rsidRPr="00862662">
        <w:rPr>
          <w:rFonts w:ascii="Times New Roman" w:hAnsi="Times New Roman" w:cs="Times New Roman"/>
          <w:sz w:val="28"/>
          <w:szCs w:val="28"/>
        </w:rPr>
        <w:t>е</w:t>
      </w:r>
      <w:r w:rsidR="00F329E4" w:rsidRPr="00862662">
        <w:rPr>
          <w:rFonts w:ascii="Times New Roman" w:hAnsi="Times New Roman" w:cs="Times New Roman"/>
          <w:sz w:val="28"/>
          <w:szCs w:val="28"/>
        </w:rPr>
        <w:t xml:space="preserve"> проведення </w:t>
      </w:r>
      <w:r w:rsidR="0065583E" w:rsidRPr="00862662">
        <w:rPr>
          <w:rFonts w:ascii="Times New Roman" w:hAnsi="Times New Roman" w:cs="Times New Roman"/>
          <w:sz w:val="28"/>
          <w:szCs w:val="28"/>
        </w:rPr>
        <w:t>заходів (зокрема ремонтн</w:t>
      </w:r>
      <w:r w:rsidR="001558DF" w:rsidRPr="00862662">
        <w:rPr>
          <w:rFonts w:ascii="Times New Roman" w:hAnsi="Times New Roman" w:cs="Times New Roman"/>
          <w:sz w:val="28"/>
          <w:szCs w:val="28"/>
        </w:rPr>
        <w:t>их</w:t>
      </w:r>
      <w:r w:rsidR="0065583E" w:rsidRPr="00862662">
        <w:rPr>
          <w:rFonts w:ascii="Times New Roman" w:hAnsi="Times New Roman" w:cs="Times New Roman"/>
          <w:sz w:val="28"/>
          <w:szCs w:val="28"/>
        </w:rPr>
        <w:t xml:space="preserve"> роб</w:t>
      </w:r>
      <w:r w:rsidR="001558DF" w:rsidRPr="00862662">
        <w:rPr>
          <w:rFonts w:ascii="Times New Roman" w:hAnsi="Times New Roman" w:cs="Times New Roman"/>
          <w:sz w:val="28"/>
          <w:szCs w:val="28"/>
        </w:rPr>
        <w:t>і</w:t>
      </w:r>
      <w:r w:rsidR="0065583E" w:rsidRPr="00862662">
        <w:rPr>
          <w:rFonts w:ascii="Times New Roman" w:hAnsi="Times New Roman" w:cs="Times New Roman"/>
          <w:sz w:val="28"/>
          <w:szCs w:val="28"/>
        </w:rPr>
        <w:t xml:space="preserve">т) з усунення </w:t>
      </w:r>
      <w:r w:rsidR="00C76B34" w:rsidRPr="00637831">
        <w:rPr>
          <w:rFonts w:ascii="Times New Roman" w:hAnsi="Times New Roman" w:cs="Times New Roman"/>
          <w:color w:val="000000" w:themeColor="text1"/>
          <w:sz w:val="28"/>
          <w:szCs w:val="28"/>
        </w:rPr>
        <w:t>аварій ліфт</w:t>
      </w:r>
      <w:r w:rsidR="00C76B34">
        <w:rPr>
          <w:rFonts w:ascii="Times New Roman" w:hAnsi="Times New Roman" w:cs="Times New Roman"/>
          <w:color w:val="000000" w:themeColor="text1"/>
          <w:sz w:val="28"/>
          <w:szCs w:val="28"/>
        </w:rPr>
        <w:t>ів</w:t>
      </w:r>
      <w:r w:rsidR="00C76B34" w:rsidRPr="00637831">
        <w:rPr>
          <w:rFonts w:ascii="Times New Roman" w:hAnsi="Times New Roman" w:cs="Times New Roman"/>
          <w:color w:val="000000" w:themeColor="text1"/>
          <w:sz w:val="28"/>
          <w:szCs w:val="28"/>
        </w:rPr>
        <w:t xml:space="preserve"> </w:t>
      </w:r>
      <w:r w:rsidR="00C76B34">
        <w:rPr>
          <w:rFonts w:ascii="Times New Roman" w:hAnsi="Times New Roman" w:cs="Times New Roman"/>
          <w:color w:val="000000" w:themeColor="text1"/>
          <w:sz w:val="28"/>
          <w:szCs w:val="28"/>
        </w:rPr>
        <w:t>в</w:t>
      </w:r>
      <w:r w:rsidR="00C76B34" w:rsidRPr="00637831">
        <w:rPr>
          <w:rFonts w:ascii="Times New Roman" w:hAnsi="Times New Roman" w:cs="Times New Roman"/>
          <w:color w:val="000000" w:themeColor="text1"/>
          <w:sz w:val="28"/>
          <w:szCs w:val="28"/>
        </w:rPr>
        <w:t xml:space="preserve"> житлово</w:t>
      </w:r>
      <w:r w:rsidR="00C76B34">
        <w:rPr>
          <w:rFonts w:ascii="Times New Roman" w:hAnsi="Times New Roman" w:cs="Times New Roman"/>
          <w:color w:val="000000" w:themeColor="text1"/>
          <w:sz w:val="28"/>
          <w:szCs w:val="28"/>
        </w:rPr>
        <w:t>му</w:t>
      </w:r>
      <w:r w:rsidR="00C76B34" w:rsidRPr="00637831">
        <w:rPr>
          <w:rFonts w:ascii="Times New Roman" w:hAnsi="Times New Roman" w:cs="Times New Roman"/>
          <w:color w:val="000000" w:themeColor="text1"/>
          <w:sz w:val="28"/>
          <w:szCs w:val="28"/>
        </w:rPr>
        <w:t xml:space="preserve"> фонд</w:t>
      </w:r>
      <w:r w:rsidR="00C76B34">
        <w:rPr>
          <w:rFonts w:ascii="Times New Roman" w:hAnsi="Times New Roman" w:cs="Times New Roman"/>
          <w:color w:val="000000" w:themeColor="text1"/>
          <w:sz w:val="28"/>
          <w:szCs w:val="28"/>
        </w:rPr>
        <w:t>і</w:t>
      </w:r>
      <w:r w:rsidR="00D107C2">
        <w:rPr>
          <w:rFonts w:ascii="Times New Roman" w:hAnsi="Times New Roman" w:cs="Times New Roman"/>
          <w:color w:val="000000" w:themeColor="text1"/>
          <w:sz w:val="28"/>
          <w:szCs w:val="28"/>
        </w:rPr>
        <w:t>.</w:t>
      </w:r>
    </w:p>
    <w:p w14:paraId="770E7250" w14:textId="77777777" w:rsidR="00860B62" w:rsidRPr="00862662" w:rsidRDefault="00860B62" w:rsidP="004E091E">
      <w:pPr>
        <w:ind w:firstLine="567"/>
        <w:jc w:val="both"/>
        <w:rPr>
          <w:rFonts w:ascii="Times New Roman" w:hAnsi="Times New Roman" w:cs="Times New Roman"/>
          <w:sz w:val="28"/>
          <w:szCs w:val="28"/>
        </w:rPr>
      </w:pPr>
    </w:p>
    <w:p w14:paraId="71B73960" w14:textId="5DED244B" w:rsidR="00F329E4" w:rsidRPr="00862662" w:rsidRDefault="00F329E4" w:rsidP="00860B62">
      <w:pPr>
        <w:ind w:firstLine="567"/>
        <w:jc w:val="center"/>
        <w:rPr>
          <w:rFonts w:ascii="Times New Roman" w:hAnsi="Times New Roman" w:cs="Times New Roman"/>
          <w:sz w:val="28"/>
          <w:szCs w:val="28"/>
        </w:rPr>
      </w:pPr>
      <w:r w:rsidRPr="00862662">
        <w:rPr>
          <w:rFonts w:ascii="Times New Roman" w:hAnsi="Times New Roman" w:cs="Times New Roman"/>
          <w:sz w:val="28"/>
          <w:szCs w:val="28"/>
        </w:rPr>
        <w:t>4. Обґрунтування шляхів і засобів розв’язання проблеми, обсягів та джерел фінансування</w:t>
      </w:r>
      <w:r w:rsidR="00425373" w:rsidRPr="00862662">
        <w:rPr>
          <w:rFonts w:ascii="Times New Roman" w:hAnsi="Times New Roman" w:cs="Times New Roman"/>
          <w:sz w:val="28"/>
          <w:szCs w:val="28"/>
        </w:rPr>
        <w:t>,</w:t>
      </w:r>
      <w:r w:rsidRPr="00862662">
        <w:rPr>
          <w:rFonts w:ascii="Times New Roman" w:hAnsi="Times New Roman" w:cs="Times New Roman"/>
          <w:sz w:val="28"/>
          <w:szCs w:val="28"/>
        </w:rPr>
        <w:t xml:space="preserve"> строки та етапи виконання </w:t>
      </w:r>
      <w:r w:rsidR="00427339">
        <w:rPr>
          <w:rFonts w:ascii="Times New Roman" w:hAnsi="Times New Roman" w:cs="Times New Roman"/>
          <w:sz w:val="28"/>
          <w:szCs w:val="28"/>
        </w:rPr>
        <w:t>П</w:t>
      </w:r>
      <w:r w:rsidRPr="00862662">
        <w:rPr>
          <w:rFonts w:ascii="Times New Roman" w:hAnsi="Times New Roman" w:cs="Times New Roman"/>
          <w:sz w:val="28"/>
          <w:szCs w:val="28"/>
        </w:rPr>
        <w:t>рограми.</w:t>
      </w:r>
    </w:p>
    <w:p w14:paraId="3887F928" w14:textId="77777777" w:rsidR="0068760B" w:rsidRPr="00862662" w:rsidRDefault="0068760B" w:rsidP="00860B62">
      <w:pPr>
        <w:ind w:firstLine="567"/>
        <w:rPr>
          <w:rFonts w:ascii="Times New Roman" w:hAnsi="Times New Roman" w:cs="Times New Roman"/>
          <w:color w:val="FF0000"/>
          <w:sz w:val="28"/>
          <w:szCs w:val="28"/>
        </w:rPr>
      </w:pPr>
    </w:p>
    <w:p w14:paraId="199D24B0" w14:textId="042D6EA6" w:rsidR="00E06142" w:rsidRDefault="0068760B" w:rsidP="00CF512D">
      <w:pPr>
        <w:ind w:firstLine="567"/>
        <w:jc w:val="both"/>
        <w:rPr>
          <w:rFonts w:ascii="Times New Roman" w:hAnsi="Times New Roman" w:cs="Times New Roman"/>
          <w:sz w:val="28"/>
          <w:szCs w:val="28"/>
        </w:rPr>
      </w:pPr>
      <w:r w:rsidRPr="00862662">
        <w:rPr>
          <w:rFonts w:ascii="Times New Roman" w:hAnsi="Times New Roman" w:cs="Times New Roman"/>
          <w:sz w:val="28"/>
          <w:szCs w:val="28"/>
        </w:rPr>
        <w:t xml:space="preserve">Джерелами </w:t>
      </w:r>
      <w:r w:rsidR="001628F9">
        <w:rPr>
          <w:rFonts w:ascii="Times New Roman" w:hAnsi="Times New Roman" w:cs="Times New Roman"/>
          <w:sz w:val="28"/>
          <w:szCs w:val="28"/>
        </w:rPr>
        <w:t xml:space="preserve">фінансування Програми є </w:t>
      </w:r>
      <w:r w:rsidR="00E97BD6" w:rsidRPr="00862662">
        <w:rPr>
          <w:rFonts w:ascii="Times New Roman" w:hAnsi="Times New Roman" w:cs="Times New Roman"/>
          <w:sz w:val="28"/>
          <w:szCs w:val="28"/>
        </w:rPr>
        <w:t>кошти</w:t>
      </w:r>
      <w:r w:rsidR="00427339">
        <w:rPr>
          <w:rFonts w:ascii="Times New Roman" w:hAnsi="Times New Roman" w:cs="Times New Roman"/>
          <w:sz w:val="28"/>
          <w:szCs w:val="28"/>
        </w:rPr>
        <w:t xml:space="preserve"> </w:t>
      </w:r>
      <w:r w:rsidRPr="00862662">
        <w:rPr>
          <w:rFonts w:ascii="Times New Roman" w:hAnsi="Times New Roman" w:cs="Times New Roman"/>
          <w:sz w:val="28"/>
          <w:szCs w:val="28"/>
        </w:rPr>
        <w:t>місцевого бюджету</w:t>
      </w:r>
      <w:r w:rsidR="006120D8" w:rsidRPr="00862662">
        <w:rPr>
          <w:rFonts w:ascii="Times New Roman" w:hAnsi="Times New Roman" w:cs="Times New Roman"/>
          <w:sz w:val="28"/>
          <w:szCs w:val="28"/>
        </w:rPr>
        <w:t xml:space="preserve"> </w:t>
      </w:r>
      <w:r w:rsidR="00AF5247">
        <w:rPr>
          <w:rFonts w:ascii="Times New Roman" w:hAnsi="Times New Roman" w:cs="Times New Roman"/>
          <w:sz w:val="28"/>
          <w:szCs w:val="28"/>
        </w:rPr>
        <w:t>для</w:t>
      </w:r>
      <w:r w:rsidR="006120D8" w:rsidRPr="00862662">
        <w:rPr>
          <w:rFonts w:ascii="Times New Roman" w:hAnsi="Times New Roman" w:cs="Times New Roman"/>
          <w:sz w:val="28"/>
          <w:szCs w:val="28"/>
        </w:rPr>
        <w:t xml:space="preserve"> </w:t>
      </w:r>
      <w:r w:rsidR="00596FCC" w:rsidRPr="00862662">
        <w:rPr>
          <w:rFonts w:ascii="Times New Roman" w:hAnsi="Times New Roman" w:cs="Times New Roman"/>
          <w:sz w:val="28"/>
          <w:szCs w:val="28"/>
        </w:rPr>
        <w:t xml:space="preserve">проведення заходів (зокрема ремонтних робіт) з усунення </w:t>
      </w:r>
      <w:r w:rsidR="00596FCC" w:rsidRPr="00637831">
        <w:rPr>
          <w:rFonts w:ascii="Times New Roman" w:hAnsi="Times New Roman" w:cs="Times New Roman"/>
          <w:color w:val="000000" w:themeColor="text1"/>
          <w:sz w:val="28"/>
          <w:szCs w:val="28"/>
        </w:rPr>
        <w:t>аварій ліфт</w:t>
      </w:r>
      <w:r w:rsidR="00596FCC">
        <w:rPr>
          <w:rFonts w:ascii="Times New Roman" w:hAnsi="Times New Roman" w:cs="Times New Roman"/>
          <w:color w:val="000000" w:themeColor="text1"/>
          <w:sz w:val="28"/>
          <w:szCs w:val="28"/>
        </w:rPr>
        <w:t>ів</w:t>
      </w:r>
      <w:r w:rsidR="00596FCC" w:rsidRPr="00637831">
        <w:rPr>
          <w:rFonts w:ascii="Times New Roman" w:hAnsi="Times New Roman" w:cs="Times New Roman"/>
          <w:color w:val="000000" w:themeColor="text1"/>
          <w:sz w:val="28"/>
          <w:szCs w:val="28"/>
        </w:rPr>
        <w:t xml:space="preserve"> </w:t>
      </w:r>
      <w:r w:rsidR="00596FCC">
        <w:rPr>
          <w:rFonts w:ascii="Times New Roman" w:hAnsi="Times New Roman" w:cs="Times New Roman"/>
          <w:color w:val="000000" w:themeColor="text1"/>
          <w:sz w:val="28"/>
          <w:szCs w:val="28"/>
        </w:rPr>
        <w:t>в</w:t>
      </w:r>
      <w:r w:rsidR="00596FCC" w:rsidRPr="00637831">
        <w:rPr>
          <w:rFonts w:ascii="Times New Roman" w:hAnsi="Times New Roman" w:cs="Times New Roman"/>
          <w:color w:val="000000" w:themeColor="text1"/>
          <w:sz w:val="28"/>
          <w:szCs w:val="28"/>
        </w:rPr>
        <w:t xml:space="preserve"> житлово</w:t>
      </w:r>
      <w:r w:rsidR="00596FCC">
        <w:rPr>
          <w:rFonts w:ascii="Times New Roman" w:hAnsi="Times New Roman" w:cs="Times New Roman"/>
          <w:color w:val="000000" w:themeColor="text1"/>
          <w:sz w:val="28"/>
          <w:szCs w:val="28"/>
        </w:rPr>
        <w:t>му</w:t>
      </w:r>
      <w:r w:rsidR="00596FCC" w:rsidRPr="00637831">
        <w:rPr>
          <w:rFonts w:ascii="Times New Roman" w:hAnsi="Times New Roman" w:cs="Times New Roman"/>
          <w:color w:val="000000" w:themeColor="text1"/>
          <w:sz w:val="28"/>
          <w:szCs w:val="28"/>
        </w:rPr>
        <w:t xml:space="preserve"> фонд</w:t>
      </w:r>
      <w:r w:rsidR="00596FCC">
        <w:rPr>
          <w:rFonts w:ascii="Times New Roman" w:hAnsi="Times New Roman" w:cs="Times New Roman"/>
          <w:color w:val="000000" w:themeColor="text1"/>
          <w:sz w:val="28"/>
          <w:szCs w:val="28"/>
        </w:rPr>
        <w:t>і</w:t>
      </w:r>
      <w:r w:rsidR="00596FCC" w:rsidRPr="00A910EC">
        <w:rPr>
          <w:rFonts w:ascii="Times New Roman" w:hAnsi="Times New Roman" w:cs="Times New Roman"/>
          <w:sz w:val="28"/>
          <w:szCs w:val="28"/>
        </w:rPr>
        <w:t xml:space="preserve"> </w:t>
      </w:r>
      <w:r w:rsidR="00D107C2" w:rsidRPr="00A910EC">
        <w:rPr>
          <w:rFonts w:ascii="Times New Roman" w:hAnsi="Times New Roman" w:cs="Times New Roman"/>
          <w:sz w:val="28"/>
          <w:szCs w:val="28"/>
        </w:rPr>
        <w:t>міста Мукачево</w:t>
      </w:r>
      <w:r w:rsidR="00D107C2">
        <w:rPr>
          <w:rFonts w:ascii="Times New Roman" w:hAnsi="Times New Roman" w:cs="Times New Roman"/>
          <w:sz w:val="28"/>
          <w:szCs w:val="28"/>
        </w:rPr>
        <w:t>.</w:t>
      </w:r>
    </w:p>
    <w:p w14:paraId="558EF5B7" w14:textId="58559CE9" w:rsidR="00A910EC" w:rsidRPr="00E06142" w:rsidRDefault="00E06142" w:rsidP="00E06142">
      <w:pPr>
        <w:ind w:firstLine="567"/>
        <w:jc w:val="both"/>
        <w:rPr>
          <w:rFonts w:ascii="Times New Roman" w:hAnsi="Times New Roman" w:cs="Times New Roman"/>
          <w:sz w:val="28"/>
          <w:szCs w:val="28"/>
        </w:rPr>
      </w:pPr>
      <w:r w:rsidRPr="00A910EC">
        <w:rPr>
          <w:rFonts w:ascii="Times New Roman" w:hAnsi="Times New Roman" w:cs="Times New Roman"/>
          <w:sz w:val="28"/>
          <w:szCs w:val="28"/>
        </w:rPr>
        <w:t>Враховуючи те, що переважна більшість ліфтів на території міста Мукачево була введена в експлуатацію за радянських часів, відповідно обладнання та механізми на сьогодні є вкрай у незадовільному стані</w:t>
      </w:r>
      <w:r>
        <w:rPr>
          <w:rFonts w:ascii="Times New Roman" w:hAnsi="Times New Roman" w:cs="Times New Roman"/>
          <w:sz w:val="28"/>
          <w:szCs w:val="28"/>
        </w:rPr>
        <w:t xml:space="preserve"> та </w:t>
      </w:r>
      <w:r w:rsidRPr="00A910EC">
        <w:rPr>
          <w:rFonts w:ascii="Times New Roman" w:hAnsi="Times New Roman" w:cs="Times New Roman"/>
          <w:sz w:val="28"/>
          <w:szCs w:val="28"/>
        </w:rPr>
        <w:t>потребують належного утримання та експлуатації</w:t>
      </w:r>
      <w:r>
        <w:rPr>
          <w:rFonts w:ascii="Times New Roman" w:hAnsi="Times New Roman" w:cs="Times New Roman"/>
          <w:sz w:val="28"/>
          <w:szCs w:val="28"/>
        </w:rPr>
        <w:t xml:space="preserve">, а також своєчасного </w:t>
      </w:r>
      <w:r>
        <w:rPr>
          <w:rFonts w:ascii="Times New Roman" w:hAnsi="Times New Roman" w:cs="Times New Roman"/>
          <w:color w:val="000000" w:themeColor="text1"/>
          <w:sz w:val="28"/>
          <w:szCs w:val="28"/>
        </w:rPr>
        <w:t>п</w:t>
      </w:r>
      <w:r w:rsidRPr="00637831">
        <w:rPr>
          <w:rFonts w:ascii="Times New Roman" w:hAnsi="Times New Roman" w:cs="Times New Roman"/>
          <w:color w:val="000000" w:themeColor="text1"/>
          <w:sz w:val="28"/>
          <w:szCs w:val="28"/>
        </w:rPr>
        <w:t xml:space="preserve">роведення </w:t>
      </w:r>
      <w:r>
        <w:rPr>
          <w:rFonts w:ascii="Times New Roman" w:hAnsi="Times New Roman" w:cs="Times New Roman"/>
          <w:sz w:val="28"/>
          <w:szCs w:val="28"/>
        </w:rPr>
        <w:t xml:space="preserve">поточного </w:t>
      </w:r>
      <w:r w:rsidRPr="00862662">
        <w:rPr>
          <w:rFonts w:ascii="Times New Roman" w:hAnsi="Times New Roman" w:cs="Times New Roman"/>
          <w:sz w:val="28"/>
          <w:szCs w:val="28"/>
        </w:rPr>
        <w:t>ремонт</w:t>
      </w:r>
      <w:r>
        <w:rPr>
          <w:rFonts w:ascii="Times New Roman" w:hAnsi="Times New Roman" w:cs="Times New Roman"/>
          <w:sz w:val="28"/>
          <w:szCs w:val="28"/>
        </w:rPr>
        <w:t>у</w:t>
      </w:r>
      <w:r w:rsidRPr="00862662">
        <w:rPr>
          <w:rFonts w:ascii="Times New Roman" w:hAnsi="Times New Roman" w:cs="Times New Roman"/>
          <w:sz w:val="28"/>
          <w:szCs w:val="28"/>
        </w:rPr>
        <w:t xml:space="preserve"> з усунення </w:t>
      </w:r>
      <w:r w:rsidRPr="00637831">
        <w:rPr>
          <w:rFonts w:ascii="Times New Roman" w:hAnsi="Times New Roman" w:cs="Times New Roman"/>
          <w:color w:val="000000" w:themeColor="text1"/>
          <w:sz w:val="28"/>
          <w:szCs w:val="28"/>
        </w:rPr>
        <w:t>аварій ліфт</w:t>
      </w:r>
      <w:r>
        <w:rPr>
          <w:rFonts w:ascii="Times New Roman" w:hAnsi="Times New Roman" w:cs="Times New Roman"/>
          <w:color w:val="000000" w:themeColor="text1"/>
          <w:sz w:val="28"/>
          <w:szCs w:val="28"/>
        </w:rPr>
        <w:t>ів</w:t>
      </w:r>
      <w:r w:rsidRPr="006378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637831">
        <w:rPr>
          <w:rFonts w:ascii="Times New Roman" w:hAnsi="Times New Roman" w:cs="Times New Roman"/>
          <w:color w:val="000000" w:themeColor="text1"/>
          <w:sz w:val="28"/>
          <w:szCs w:val="28"/>
        </w:rPr>
        <w:t xml:space="preserve"> житлово</w:t>
      </w:r>
      <w:r>
        <w:rPr>
          <w:rFonts w:ascii="Times New Roman" w:hAnsi="Times New Roman" w:cs="Times New Roman"/>
          <w:color w:val="000000" w:themeColor="text1"/>
          <w:sz w:val="28"/>
          <w:szCs w:val="28"/>
        </w:rPr>
        <w:t>му</w:t>
      </w:r>
      <w:r w:rsidRPr="00637831">
        <w:rPr>
          <w:rFonts w:ascii="Times New Roman" w:hAnsi="Times New Roman" w:cs="Times New Roman"/>
          <w:color w:val="000000" w:themeColor="text1"/>
          <w:sz w:val="28"/>
          <w:szCs w:val="28"/>
        </w:rPr>
        <w:t xml:space="preserve"> фонд</w:t>
      </w:r>
      <w:r>
        <w:rPr>
          <w:rFonts w:ascii="Times New Roman" w:hAnsi="Times New Roman" w:cs="Times New Roman"/>
          <w:color w:val="000000" w:themeColor="text1"/>
          <w:sz w:val="28"/>
          <w:szCs w:val="28"/>
        </w:rPr>
        <w:t>і.</w:t>
      </w:r>
    </w:p>
    <w:p w14:paraId="7D0C056B" w14:textId="2EE571F7" w:rsidR="00AC3852" w:rsidRPr="000E42D9" w:rsidRDefault="00780C8F" w:rsidP="00862662">
      <w:pPr>
        <w:ind w:firstLine="567"/>
        <w:jc w:val="both"/>
        <w:rPr>
          <w:rFonts w:ascii="Times New Roman" w:hAnsi="Times New Roman" w:cs="Times New Roman"/>
          <w:color w:val="000000" w:themeColor="text1"/>
          <w:sz w:val="28"/>
          <w:szCs w:val="28"/>
        </w:rPr>
      </w:pPr>
      <w:r w:rsidRPr="00D251D9">
        <w:rPr>
          <w:rFonts w:ascii="Times New Roman" w:hAnsi="Times New Roman" w:cs="Times New Roman"/>
          <w:color w:val="FF0000"/>
          <w:sz w:val="28"/>
          <w:szCs w:val="28"/>
        </w:rPr>
        <w:t xml:space="preserve"> </w:t>
      </w:r>
      <w:r w:rsidRPr="000E42D9">
        <w:rPr>
          <w:rFonts w:ascii="Times New Roman" w:hAnsi="Times New Roman" w:cs="Times New Roman"/>
          <w:color w:val="000000" w:themeColor="text1"/>
          <w:sz w:val="28"/>
          <w:szCs w:val="28"/>
        </w:rPr>
        <w:t xml:space="preserve">Відтак, враховуючи технічний стан багатоквартирних будинків та </w:t>
      </w:r>
      <w:r w:rsidR="00A504B8" w:rsidRPr="000E42D9">
        <w:rPr>
          <w:rFonts w:ascii="Times New Roman" w:hAnsi="Times New Roman" w:cs="Times New Roman"/>
          <w:color w:val="000000" w:themeColor="text1"/>
          <w:sz w:val="28"/>
          <w:szCs w:val="28"/>
        </w:rPr>
        <w:t xml:space="preserve">велику кількість аварійних ситуацій, які потребують оперативного вирішення, </w:t>
      </w:r>
      <w:r w:rsidR="0093045A" w:rsidRPr="000E42D9">
        <w:rPr>
          <w:rFonts w:ascii="Times New Roman" w:hAnsi="Times New Roman" w:cs="Times New Roman"/>
          <w:color w:val="000000" w:themeColor="text1"/>
          <w:sz w:val="28"/>
          <w:szCs w:val="28"/>
        </w:rPr>
        <w:t xml:space="preserve">необхідність </w:t>
      </w:r>
      <w:r w:rsidR="00A504B8" w:rsidRPr="000E42D9">
        <w:rPr>
          <w:rFonts w:ascii="Times New Roman" w:hAnsi="Times New Roman" w:cs="Times New Roman"/>
          <w:color w:val="000000" w:themeColor="text1"/>
          <w:sz w:val="28"/>
          <w:szCs w:val="28"/>
        </w:rPr>
        <w:t xml:space="preserve">проведення </w:t>
      </w:r>
      <w:r w:rsidR="0093045A" w:rsidRPr="000E42D9">
        <w:rPr>
          <w:rFonts w:ascii="Times New Roman" w:hAnsi="Times New Roman" w:cs="Times New Roman"/>
          <w:color w:val="000000" w:themeColor="text1"/>
          <w:sz w:val="28"/>
          <w:szCs w:val="28"/>
        </w:rPr>
        <w:t>заходів (зокрема ремонт</w:t>
      </w:r>
      <w:r w:rsidR="001628F9">
        <w:rPr>
          <w:rFonts w:ascii="Times New Roman" w:hAnsi="Times New Roman" w:cs="Times New Roman"/>
          <w:color w:val="000000" w:themeColor="text1"/>
          <w:sz w:val="28"/>
          <w:szCs w:val="28"/>
        </w:rPr>
        <w:t>них</w:t>
      </w:r>
      <w:r w:rsidR="0093045A" w:rsidRPr="000E42D9">
        <w:rPr>
          <w:rFonts w:ascii="Times New Roman" w:hAnsi="Times New Roman" w:cs="Times New Roman"/>
          <w:color w:val="000000" w:themeColor="text1"/>
          <w:sz w:val="28"/>
          <w:szCs w:val="28"/>
        </w:rPr>
        <w:t xml:space="preserve"> роб</w:t>
      </w:r>
      <w:r w:rsidR="001628F9">
        <w:rPr>
          <w:rFonts w:ascii="Times New Roman" w:hAnsi="Times New Roman" w:cs="Times New Roman"/>
          <w:color w:val="000000" w:themeColor="text1"/>
          <w:sz w:val="28"/>
          <w:szCs w:val="28"/>
        </w:rPr>
        <w:t>іт</w:t>
      </w:r>
      <w:r w:rsidR="0093045A" w:rsidRPr="000E42D9">
        <w:rPr>
          <w:rFonts w:ascii="Times New Roman" w:hAnsi="Times New Roman" w:cs="Times New Roman"/>
          <w:color w:val="000000" w:themeColor="text1"/>
          <w:sz w:val="28"/>
          <w:szCs w:val="28"/>
        </w:rPr>
        <w:t xml:space="preserve">) з усунення </w:t>
      </w:r>
      <w:r w:rsidR="00C76B34" w:rsidRPr="00637831">
        <w:rPr>
          <w:rFonts w:ascii="Times New Roman" w:hAnsi="Times New Roman" w:cs="Times New Roman"/>
          <w:color w:val="000000" w:themeColor="text1"/>
          <w:sz w:val="28"/>
          <w:szCs w:val="28"/>
        </w:rPr>
        <w:t>аварій ліфт</w:t>
      </w:r>
      <w:r w:rsidR="00C76B34">
        <w:rPr>
          <w:rFonts w:ascii="Times New Roman" w:hAnsi="Times New Roman" w:cs="Times New Roman"/>
          <w:color w:val="000000" w:themeColor="text1"/>
          <w:sz w:val="28"/>
          <w:szCs w:val="28"/>
        </w:rPr>
        <w:t>ів</w:t>
      </w:r>
      <w:r w:rsidR="00C76B34" w:rsidRPr="00637831">
        <w:rPr>
          <w:rFonts w:ascii="Times New Roman" w:hAnsi="Times New Roman" w:cs="Times New Roman"/>
          <w:color w:val="000000" w:themeColor="text1"/>
          <w:sz w:val="28"/>
          <w:szCs w:val="28"/>
        </w:rPr>
        <w:t xml:space="preserve"> </w:t>
      </w:r>
      <w:r w:rsidR="00C76B34">
        <w:rPr>
          <w:rFonts w:ascii="Times New Roman" w:hAnsi="Times New Roman" w:cs="Times New Roman"/>
          <w:color w:val="000000" w:themeColor="text1"/>
          <w:sz w:val="28"/>
          <w:szCs w:val="28"/>
        </w:rPr>
        <w:t>в</w:t>
      </w:r>
      <w:r w:rsidR="00C76B34" w:rsidRPr="00637831">
        <w:rPr>
          <w:rFonts w:ascii="Times New Roman" w:hAnsi="Times New Roman" w:cs="Times New Roman"/>
          <w:color w:val="000000" w:themeColor="text1"/>
          <w:sz w:val="28"/>
          <w:szCs w:val="28"/>
        </w:rPr>
        <w:t xml:space="preserve"> житлово</w:t>
      </w:r>
      <w:r w:rsidR="00C76B34">
        <w:rPr>
          <w:rFonts w:ascii="Times New Roman" w:hAnsi="Times New Roman" w:cs="Times New Roman"/>
          <w:color w:val="000000" w:themeColor="text1"/>
          <w:sz w:val="28"/>
          <w:szCs w:val="28"/>
        </w:rPr>
        <w:t>му</w:t>
      </w:r>
      <w:r w:rsidR="00C76B34" w:rsidRPr="00637831">
        <w:rPr>
          <w:rFonts w:ascii="Times New Roman" w:hAnsi="Times New Roman" w:cs="Times New Roman"/>
          <w:color w:val="000000" w:themeColor="text1"/>
          <w:sz w:val="28"/>
          <w:szCs w:val="28"/>
        </w:rPr>
        <w:t xml:space="preserve"> фонд</w:t>
      </w:r>
      <w:r w:rsidR="00C76B34">
        <w:rPr>
          <w:rFonts w:ascii="Times New Roman" w:hAnsi="Times New Roman" w:cs="Times New Roman"/>
          <w:color w:val="000000" w:themeColor="text1"/>
          <w:sz w:val="28"/>
          <w:szCs w:val="28"/>
        </w:rPr>
        <w:t>і</w:t>
      </w:r>
      <w:r w:rsidR="0093045A" w:rsidRPr="000E42D9">
        <w:rPr>
          <w:rFonts w:ascii="Times New Roman" w:hAnsi="Times New Roman" w:cs="Times New Roman"/>
          <w:color w:val="000000" w:themeColor="text1"/>
          <w:sz w:val="28"/>
          <w:szCs w:val="28"/>
        </w:rPr>
        <w:t xml:space="preserve">, вирішення проблеми </w:t>
      </w:r>
      <w:r w:rsidR="00A504B8" w:rsidRPr="000E42D9">
        <w:rPr>
          <w:rFonts w:ascii="Times New Roman" w:hAnsi="Times New Roman" w:cs="Times New Roman"/>
          <w:color w:val="000000" w:themeColor="text1"/>
          <w:sz w:val="28"/>
          <w:szCs w:val="28"/>
        </w:rPr>
        <w:t xml:space="preserve">можливе виключно за рахунок </w:t>
      </w:r>
      <w:r w:rsidR="00A504B8" w:rsidRPr="000E42D9">
        <w:rPr>
          <w:rFonts w:ascii="Times New Roman" w:hAnsi="Times New Roman" w:cs="Times New Roman"/>
          <w:color w:val="000000" w:themeColor="text1"/>
          <w:sz w:val="28"/>
          <w:szCs w:val="28"/>
        </w:rPr>
        <w:lastRenderedPageBreak/>
        <w:t>бюджетних асигнувань</w:t>
      </w:r>
      <w:r w:rsidR="00E97BD6" w:rsidRPr="000E42D9">
        <w:rPr>
          <w:rFonts w:ascii="Times New Roman" w:hAnsi="Times New Roman" w:cs="Times New Roman"/>
          <w:color w:val="000000" w:themeColor="text1"/>
          <w:sz w:val="28"/>
          <w:szCs w:val="28"/>
        </w:rPr>
        <w:t xml:space="preserve"> </w:t>
      </w:r>
      <w:r w:rsidR="006120D8" w:rsidRPr="000E42D9">
        <w:rPr>
          <w:rFonts w:ascii="Times New Roman" w:hAnsi="Times New Roman" w:cs="Times New Roman"/>
          <w:color w:val="000000" w:themeColor="text1"/>
          <w:sz w:val="28"/>
          <w:szCs w:val="28"/>
        </w:rPr>
        <w:t xml:space="preserve">для своєчасного проведення </w:t>
      </w:r>
      <w:r w:rsidR="00AC3852" w:rsidRPr="000E42D9">
        <w:rPr>
          <w:rFonts w:ascii="Times New Roman" w:hAnsi="Times New Roman" w:cs="Times New Roman"/>
          <w:color w:val="000000" w:themeColor="text1"/>
          <w:sz w:val="28"/>
          <w:szCs w:val="28"/>
        </w:rPr>
        <w:t>поточного ремонту з усунення аварій в житловому фонді.</w:t>
      </w:r>
    </w:p>
    <w:p w14:paraId="39832B92" w14:textId="642E4602" w:rsidR="0068760B" w:rsidRDefault="0068760B" w:rsidP="00862662">
      <w:pPr>
        <w:ind w:firstLine="567"/>
        <w:jc w:val="both"/>
        <w:rPr>
          <w:rFonts w:ascii="Times New Roman" w:eastAsia="Calibri" w:hAnsi="Times New Roman" w:cs="Times New Roman"/>
          <w:color w:val="00000A"/>
          <w:sz w:val="28"/>
          <w:szCs w:val="28"/>
        </w:rPr>
      </w:pPr>
      <w:r w:rsidRPr="00862662">
        <w:rPr>
          <w:rFonts w:ascii="Times New Roman" w:eastAsia="Calibri" w:hAnsi="Times New Roman" w:cs="Times New Roman"/>
          <w:color w:val="00000A"/>
          <w:sz w:val="28"/>
          <w:szCs w:val="28"/>
        </w:rPr>
        <w:t xml:space="preserve">Всі заходи Програми передбачені до реалізації </w:t>
      </w:r>
      <w:r w:rsidR="00872C22">
        <w:rPr>
          <w:rFonts w:ascii="Times New Roman" w:eastAsia="Calibri" w:hAnsi="Times New Roman" w:cs="Times New Roman"/>
          <w:color w:val="00000A"/>
          <w:sz w:val="28"/>
          <w:szCs w:val="28"/>
        </w:rPr>
        <w:t>впродовж</w:t>
      </w:r>
      <w:r w:rsidRPr="00862662">
        <w:rPr>
          <w:rFonts w:ascii="Times New Roman" w:eastAsia="Calibri" w:hAnsi="Times New Roman" w:cs="Times New Roman"/>
          <w:color w:val="00000A"/>
          <w:sz w:val="28"/>
          <w:szCs w:val="28"/>
        </w:rPr>
        <w:t xml:space="preserve"> </w:t>
      </w:r>
      <w:r w:rsidR="00A910EC">
        <w:rPr>
          <w:rFonts w:ascii="Times New Roman" w:eastAsia="Calibri" w:hAnsi="Times New Roman" w:cs="Times New Roman"/>
          <w:color w:val="00000A"/>
          <w:sz w:val="28"/>
          <w:szCs w:val="28"/>
        </w:rPr>
        <w:t>2023</w:t>
      </w:r>
      <w:r w:rsidRPr="00862662">
        <w:rPr>
          <w:rFonts w:ascii="Times New Roman" w:eastAsia="Calibri" w:hAnsi="Times New Roman" w:cs="Times New Roman"/>
          <w:color w:val="00000A"/>
          <w:sz w:val="28"/>
          <w:szCs w:val="28"/>
        </w:rPr>
        <w:t xml:space="preserve"> рок</w:t>
      </w:r>
      <w:r w:rsidR="00A910EC">
        <w:rPr>
          <w:rFonts w:ascii="Times New Roman" w:eastAsia="Calibri" w:hAnsi="Times New Roman" w:cs="Times New Roman"/>
          <w:color w:val="00000A"/>
          <w:sz w:val="28"/>
          <w:szCs w:val="28"/>
        </w:rPr>
        <w:t>у</w:t>
      </w:r>
      <w:r w:rsidRPr="00862662">
        <w:rPr>
          <w:rFonts w:ascii="Times New Roman" w:eastAsia="Calibri" w:hAnsi="Times New Roman" w:cs="Times New Roman"/>
          <w:color w:val="00000A"/>
          <w:sz w:val="28"/>
          <w:szCs w:val="28"/>
        </w:rPr>
        <w:t>.</w:t>
      </w:r>
    </w:p>
    <w:p w14:paraId="7193E082" w14:textId="332B7B33" w:rsidR="00E04388" w:rsidRPr="00B5504A" w:rsidRDefault="00E04388" w:rsidP="001628F9">
      <w:pPr>
        <w:ind w:firstLine="567"/>
        <w:jc w:val="both"/>
        <w:rPr>
          <w:rFonts w:ascii="Times New Roman" w:eastAsia="Times New Roman" w:hAnsi="Times New Roman" w:cs="Times New Roman"/>
          <w:sz w:val="28"/>
          <w:szCs w:val="28"/>
        </w:rPr>
      </w:pPr>
      <w:r w:rsidRPr="00B5504A">
        <w:rPr>
          <w:rFonts w:ascii="Times New Roman" w:eastAsia="Times New Roman" w:hAnsi="Times New Roman" w:cs="Times New Roman"/>
          <w:sz w:val="28"/>
          <w:szCs w:val="28"/>
        </w:rPr>
        <w:t>Фінансування Програми проводиться за рахунок коштів бюджету</w:t>
      </w:r>
      <w:r w:rsidRPr="00B5504A">
        <w:rPr>
          <w:rFonts w:ascii="Times New Roman" w:eastAsia="Times New Roman" w:hAnsi="Times New Roman" w:cs="Times New Roman"/>
          <w:sz w:val="28"/>
          <w:lang w:eastAsia="ru-RU"/>
        </w:rPr>
        <w:t xml:space="preserve"> </w:t>
      </w:r>
      <w:r w:rsidRPr="00B5504A">
        <w:rPr>
          <w:rFonts w:ascii="Times New Roman" w:eastAsia="Times New Roman" w:hAnsi="Times New Roman" w:cs="Times New Roman"/>
          <w:sz w:val="28"/>
          <w:szCs w:val="28"/>
        </w:rPr>
        <w:t xml:space="preserve">Мукачівської міської територіальної громади </w:t>
      </w:r>
      <w:r>
        <w:rPr>
          <w:rFonts w:ascii="Times New Roman" w:eastAsia="Times New Roman" w:hAnsi="Times New Roman" w:cs="Times New Roman"/>
          <w:sz w:val="28"/>
          <w:szCs w:val="28"/>
        </w:rPr>
        <w:t>згідно до Д</w:t>
      </w:r>
      <w:r w:rsidRPr="00B5504A">
        <w:rPr>
          <w:rFonts w:ascii="Times New Roman" w:eastAsia="Times New Roman" w:hAnsi="Times New Roman" w:cs="Times New Roman"/>
          <w:sz w:val="28"/>
          <w:szCs w:val="28"/>
        </w:rPr>
        <w:t>одат</w:t>
      </w:r>
      <w:r>
        <w:rPr>
          <w:rFonts w:ascii="Times New Roman" w:eastAsia="Times New Roman" w:hAnsi="Times New Roman" w:cs="Times New Roman"/>
          <w:sz w:val="28"/>
          <w:szCs w:val="28"/>
        </w:rPr>
        <w:t>ку</w:t>
      </w:r>
      <w:r w:rsidRPr="00B5504A">
        <w:rPr>
          <w:rFonts w:ascii="Times New Roman" w:eastAsia="Times New Roman" w:hAnsi="Times New Roman" w:cs="Times New Roman"/>
          <w:sz w:val="28"/>
          <w:szCs w:val="28"/>
        </w:rPr>
        <w:t xml:space="preserve"> 1 до Програми.</w:t>
      </w:r>
    </w:p>
    <w:p w14:paraId="057A641C" w14:textId="77777777" w:rsidR="00E04388" w:rsidRPr="00862662" w:rsidRDefault="00E04388" w:rsidP="00862662">
      <w:pPr>
        <w:ind w:firstLine="567"/>
        <w:jc w:val="both"/>
        <w:rPr>
          <w:rFonts w:ascii="Times New Roman" w:eastAsia="Calibri" w:hAnsi="Times New Roman" w:cs="Times New Roman"/>
          <w:color w:val="00000A"/>
          <w:sz w:val="28"/>
          <w:szCs w:val="28"/>
        </w:rPr>
      </w:pPr>
    </w:p>
    <w:p w14:paraId="46271F87" w14:textId="72A5315F" w:rsidR="00F329E4" w:rsidRPr="00862662" w:rsidRDefault="00F329E4" w:rsidP="00862662">
      <w:pPr>
        <w:ind w:firstLine="567"/>
        <w:jc w:val="center"/>
        <w:rPr>
          <w:rFonts w:ascii="Times New Roman" w:hAnsi="Times New Roman" w:cs="Times New Roman"/>
          <w:sz w:val="28"/>
          <w:szCs w:val="28"/>
        </w:rPr>
      </w:pPr>
      <w:r w:rsidRPr="00862662">
        <w:rPr>
          <w:rFonts w:ascii="Times New Roman" w:hAnsi="Times New Roman" w:cs="Times New Roman"/>
          <w:sz w:val="28"/>
          <w:szCs w:val="28"/>
        </w:rPr>
        <w:t xml:space="preserve">5. Перелік завдань </w:t>
      </w:r>
      <w:r w:rsidR="00872C22">
        <w:rPr>
          <w:rFonts w:ascii="Times New Roman" w:hAnsi="Times New Roman" w:cs="Times New Roman"/>
          <w:sz w:val="28"/>
          <w:szCs w:val="28"/>
        </w:rPr>
        <w:t>П</w:t>
      </w:r>
      <w:r w:rsidRPr="00862662">
        <w:rPr>
          <w:rFonts w:ascii="Times New Roman" w:hAnsi="Times New Roman" w:cs="Times New Roman"/>
          <w:sz w:val="28"/>
          <w:szCs w:val="28"/>
        </w:rPr>
        <w:t>рограми та результативні показники.</w:t>
      </w:r>
    </w:p>
    <w:p w14:paraId="7BE8BE06" w14:textId="77777777" w:rsidR="00803661" w:rsidRPr="00862662" w:rsidRDefault="00803661" w:rsidP="00862662">
      <w:pPr>
        <w:ind w:firstLine="567"/>
        <w:jc w:val="both"/>
        <w:rPr>
          <w:rFonts w:ascii="Times New Roman" w:hAnsi="Times New Roman" w:cs="Times New Roman"/>
          <w:sz w:val="28"/>
          <w:szCs w:val="28"/>
        </w:rPr>
      </w:pPr>
    </w:p>
    <w:p w14:paraId="65A94E18" w14:textId="45CB8330" w:rsidR="00DA7CA3" w:rsidRPr="003C1EF8" w:rsidRDefault="003C1EF8" w:rsidP="007D2A9C">
      <w:pPr>
        <w:shd w:val="clear" w:color="auto" w:fill="FFFFFF"/>
        <w:ind w:firstLine="567"/>
        <w:jc w:val="both"/>
        <w:rPr>
          <w:rFonts w:ascii="Times New Roman" w:hAnsi="Times New Roman" w:cs="Times New Roman"/>
          <w:sz w:val="28"/>
          <w:szCs w:val="28"/>
        </w:rPr>
      </w:pPr>
      <w:r w:rsidRPr="003C1EF8">
        <w:rPr>
          <w:rFonts w:ascii="Times New Roman" w:hAnsi="Times New Roman" w:cs="Times New Roman"/>
          <w:sz w:val="28"/>
          <w:szCs w:val="28"/>
        </w:rPr>
        <w:t>Завданням даної Програми є</w:t>
      </w:r>
      <w:r w:rsidR="007D2A9C">
        <w:rPr>
          <w:rFonts w:ascii="Times New Roman" w:hAnsi="Times New Roman" w:cs="Times New Roman"/>
          <w:sz w:val="28"/>
          <w:szCs w:val="28"/>
        </w:rPr>
        <w:t xml:space="preserve"> </w:t>
      </w:r>
      <w:r w:rsidR="00DA7CA3" w:rsidRPr="00862662">
        <w:rPr>
          <w:rFonts w:ascii="Times New Roman" w:hAnsi="Times New Roman" w:cs="Times New Roman"/>
          <w:sz w:val="28"/>
          <w:szCs w:val="28"/>
        </w:rPr>
        <w:t xml:space="preserve">проведення </w:t>
      </w:r>
      <w:r w:rsidR="00DA7CA3">
        <w:rPr>
          <w:rFonts w:ascii="Times New Roman" w:hAnsi="Times New Roman" w:cs="Times New Roman"/>
          <w:sz w:val="28"/>
          <w:szCs w:val="28"/>
        </w:rPr>
        <w:t xml:space="preserve">поточного </w:t>
      </w:r>
      <w:r w:rsidR="00DA7CA3" w:rsidRPr="00862662">
        <w:rPr>
          <w:rFonts w:ascii="Times New Roman" w:hAnsi="Times New Roman" w:cs="Times New Roman"/>
          <w:sz w:val="28"/>
          <w:szCs w:val="28"/>
        </w:rPr>
        <w:t>ремонт</w:t>
      </w:r>
      <w:r w:rsidR="00DA7CA3">
        <w:rPr>
          <w:rFonts w:ascii="Times New Roman" w:hAnsi="Times New Roman" w:cs="Times New Roman"/>
          <w:sz w:val="28"/>
          <w:szCs w:val="28"/>
        </w:rPr>
        <w:t>у</w:t>
      </w:r>
      <w:r w:rsidR="00DA7CA3" w:rsidRPr="00862662">
        <w:rPr>
          <w:rFonts w:ascii="Times New Roman" w:hAnsi="Times New Roman" w:cs="Times New Roman"/>
          <w:sz w:val="28"/>
          <w:szCs w:val="28"/>
        </w:rPr>
        <w:t xml:space="preserve"> з усунення </w:t>
      </w:r>
      <w:r w:rsidR="00DA7CA3" w:rsidRPr="00637831">
        <w:rPr>
          <w:rFonts w:ascii="Times New Roman" w:hAnsi="Times New Roman" w:cs="Times New Roman"/>
          <w:color w:val="000000" w:themeColor="text1"/>
          <w:sz w:val="28"/>
          <w:szCs w:val="28"/>
        </w:rPr>
        <w:t>аварій ліфт</w:t>
      </w:r>
      <w:r w:rsidR="00DA7CA3">
        <w:rPr>
          <w:rFonts w:ascii="Times New Roman" w:hAnsi="Times New Roman" w:cs="Times New Roman"/>
          <w:color w:val="000000" w:themeColor="text1"/>
          <w:sz w:val="28"/>
          <w:szCs w:val="28"/>
        </w:rPr>
        <w:t>ів</w:t>
      </w:r>
      <w:r w:rsidR="00DA7CA3" w:rsidRPr="00637831">
        <w:rPr>
          <w:rFonts w:ascii="Times New Roman" w:hAnsi="Times New Roman" w:cs="Times New Roman"/>
          <w:color w:val="000000" w:themeColor="text1"/>
          <w:sz w:val="28"/>
          <w:szCs w:val="28"/>
        </w:rPr>
        <w:t xml:space="preserve"> </w:t>
      </w:r>
      <w:r w:rsidR="00DA7CA3">
        <w:rPr>
          <w:rFonts w:ascii="Times New Roman" w:hAnsi="Times New Roman" w:cs="Times New Roman"/>
          <w:color w:val="000000" w:themeColor="text1"/>
          <w:sz w:val="28"/>
          <w:szCs w:val="28"/>
        </w:rPr>
        <w:t>в</w:t>
      </w:r>
      <w:r w:rsidR="00DA7CA3" w:rsidRPr="00637831">
        <w:rPr>
          <w:rFonts w:ascii="Times New Roman" w:hAnsi="Times New Roman" w:cs="Times New Roman"/>
          <w:color w:val="000000" w:themeColor="text1"/>
          <w:sz w:val="28"/>
          <w:szCs w:val="28"/>
        </w:rPr>
        <w:t xml:space="preserve"> житлово</w:t>
      </w:r>
      <w:r w:rsidR="00DA7CA3">
        <w:rPr>
          <w:rFonts w:ascii="Times New Roman" w:hAnsi="Times New Roman" w:cs="Times New Roman"/>
          <w:color w:val="000000" w:themeColor="text1"/>
          <w:sz w:val="28"/>
          <w:szCs w:val="28"/>
        </w:rPr>
        <w:t>му</w:t>
      </w:r>
      <w:r w:rsidR="00DA7CA3" w:rsidRPr="00637831">
        <w:rPr>
          <w:rFonts w:ascii="Times New Roman" w:hAnsi="Times New Roman" w:cs="Times New Roman"/>
          <w:color w:val="000000" w:themeColor="text1"/>
          <w:sz w:val="28"/>
          <w:szCs w:val="28"/>
        </w:rPr>
        <w:t xml:space="preserve"> фонд</w:t>
      </w:r>
      <w:r w:rsidR="00DA7CA3">
        <w:rPr>
          <w:rFonts w:ascii="Times New Roman" w:hAnsi="Times New Roman" w:cs="Times New Roman"/>
          <w:color w:val="000000" w:themeColor="text1"/>
          <w:sz w:val="28"/>
          <w:szCs w:val="28"/>
        </w:rPr>
        <w:t>і</w:t>
      </w:r>
      <w:r w:rsidR="00DA7CA3" w:rsidRPr="00637831">
        <w:rPr>
          <w:rFonts w:ascii="Times New Roman" w:hAnsi="Times New Roman" w:cs="Times New Roman"/>
          <w:color w:val="000000" w:themeColor="text1"/>
          <w:sz w:val="28"/>
          <w:szCs w:val="28"/>
        </w:rPr>
        <w:t xml:space="preserve"> (</w:t>
      </w:r>
      <w:r w:rsidR="00DA7CA3" w:rsidRPr="00637831">
        <w:rPr>
          <w:rFonts w:ascii="Times New Roman" w:hAnsi="Times New Roman" w:cs="Times New Roman"/>
          <w:color w:val="000000" w:themeColor="text1"/>
          <w:sz w:val="28"/>
          <w:szCs w:val="28"/>
          <w:lang w:eastAsia="ru-RU"/>
        </w:rPr>
        <w:t>багатоквартирних житлових будинк</w:t>
      </w:r>
      <w:r w:rsidR="00DA7CA3">
        <w:rPr>
          <w:rFonts w:ascii="Times New Roman" w:hAnsi="Times New Roman" w:cs="Times New Roman"/>
          <w:color w:val="000000" w:themeColor="text1"/>
          <w:sz w:val="28"/>
          <w:szCs w:val="28"/>
          <w:lang w:eastAsia="ru-RU"/>
        </w:rPr>
        <w:t>ах</w:t>
      </w:r>
      <w:r w:rsidR="00DA7CA3" w:rsidRPr="00DA7CA3">
        <w:rPr>
          <w:rFonts w:ascii="Times New Roman" w:hAnsi="Times New Roman" w:cs="Times New Roman"/>
          <w:sz w:val="28"/>
          <w:szCs w:val="28"/>
        </w:rPr>
        <w:t xml:space="preserve"> </w:t>
      </w:r>
      <w:r w:rsidR="00DA7CA3" w:rsidRPr="008D0BD4">
        <w:rPr>
          <w:rFonts w:ascii="Times New Roman" w:hAnsi="Times New Roman" w:cs="Times New Roman"/>
          <w:sz w:val="28"/>
          <w:szCs w:val="28"/>
        </w:rPr>
        <w:t>крім ОСББ та ЖБК</w:t>
      </w:r>
      <w:r w:rsidR="00DA7CA3" w:rsidRPr="00637831">
        <w:rPr>
          <w:rFonts w:ascii="Times New Roman" w:hAnsi="Times New Roman" w:cs="Times New Roman"/>
          <w:color w:val="000000" w:themeColor="text1"/>
          <w:sz w:val="28"/>
          <w:szCs w:val="28"/>
          <w:lang w:eastAsia="ru-RU"/>
        </w:rPr>
        <w:t>)</w:t>
      </w:r>
      <w:r w:rsidR="00DA7CA3" w:rsidRPr="00637831">
        <w:rPr>
          <w:rFonts w:ascii="Times New Roman" w:hAnsi="Times New Roman" w:cs="Times New Roman"/>
          <w:color w:val="000000" w:themeColor="text1"/>
          <w:sz w:val="28"/>
          <w:szCs w:val="28"/>
        </w:rPr>
        <w:t xml:space="preserve"> </w:t>
      </w:r>
      <w:r w:rsidR="00DA7CA3" w:rsidRPr="00862662">
        <w:rPr>
          <w:rFonts w:ascii="Times New Roman" w:hAnsi="Times New Roman" w:cs="Times New Roman"/>
          <w:sz w:val="28"/>
          <w:szCs w:val="28"/>
        </w:rPr>
        <w:t>за рахунок місцевого бюджету</w:t>
      </w:r>
      <w:r w:rsidR="00DA7CA3">
        <w:rPr>
          <w:rFonts w:ascii="Times New Roman" w:hAnsi="Times New Roman" w:cs="Times New Roman"/>
          <w:sz w:val="28"/>
          <w:szCs w:val="28"/>
        </w:rPr>
        <w:t>.</w:t>
      </w:r>
    </w:p>
    <w:p w14:paraId="71117B09" w14:textId="77777777" w:rsidR="003C1EF8" w:rsidRPr="003C1EF8" w:rsidRDefault="003C1EF8" w:rsidP="003C1EF8">
      <w:pPr>
        <w:ind w:right="-143" w:firstLine="708"/>
        <w:jc w:val="both"/>
        <w:rPr>
          <w:rFonts w:ascii="Times New Roman" w:hAnsi="Times New Roman" w:cs="Times New Roman"/>
          <w:sz w:val="28"/>
          <w:szCs w:val="28"/>
        </w:rPr>
      </w:pPr>
      <w:r w:rsidRPr="003C1EF8">
        <w:rPr>
          <w:rFonts w:ascii="Times New Roman" w:hAnsi="Times New Roman" w:cs="Times New Roman"/>
          <w:sz w:val="28"/>
          <w:szCs w:val="28"/>
        </w:rPr>
        <w:t>Результатом  реалізації  Програми буде:</w:t>
      </w:r>
    </w:p>
    <w:p w14:paraId="46AA0F4B" w14:textId="6B605DC7" w:rsidR="003C1EF8" w:rsidRPr="003C1EF8" w:rsidRDefault="00BC5E2F" w:rsidP="003C1EF8">
      <w:pPr>
        <w:ind w:right="-143"/>
        <w:jc w:val="both"/>
        <w:rPr>
          <w:rFonts w:ascii="Times New Roman" w:hAnsi="Times New Roman" w:cs="Times New Roman"/>
          <w:sz w:val="28"/>
          <w:szCs w:val="28"/>
        </w:rPr>
      </w:pPr>
      <w:r>
        <w:rPr>
          <w:rFonts w:ascii="Times New Roman" w:hAnsi="Times New Roman" w:cs="Times New Roman"/>
          <w:sz w:val="28"/>
          <w:szCs w:val="28"/>
        </w:rPr>
        <w:t>1)</w:t>
      </w:r>
      <w:r w:rsidR="00DA7CA3">
        <w:rPr>
          <w:rFonts w:ascii="Times New Roman" w:hAnsi="Times New Roman" w:cs="Times New Roman"/>
          <w:sz w:val="28"/>
          <w:szCs w:val="28"/>
        </w:rPr>
        <w:tab/>
        <w:t>з</w:t>
      </w:r>
      <w:r w:rsidR="003C1EF8" w:rsidRPr="003C1EF8">
        <w:rPr>
          <w:rFonts w:ascii="Times New Roman" w:hAnsi="Times New Roman" w:cs="Times New Roman"/>
          <w:sz w:val="28"/>
          <w:szCs w:val="28"/>
        </w:rPr>
        <w:t>меншення фінансового навантаження на користувачів ліфтів</w:t>
      </w:r>
      <w:r w:rsidR="00DA7CA3">
        <w:rPr>
          <w:rFonts w:ascii="Times New Roman" w:hAnsi="Times New Roman" w:cs="Times New Roman"/>
          <w:sz w:val="28"/>
          <w:szCs w:val="28"/>
        </w:rPr>
        <w:t xml:space="preserve"> (мешканців</w:t>
      </w:r>
      <w:r w:rsidR="00DA7CA3" w:rsidRPr="00DA7CA3">
        <w:rPr>
          <w:rFonts w:ascii="Times New Roman" w:hAnsi="Times New Roman" w:cs="Times New Roman"/>
          <w:color w:val="000000" w:themeColor="text1"/>
          <w:sz w:val="28"/>
          <w:szCs w:val="28"/>
          <w:lang w:eastAsia="ru-RU"/>
        </w:rPr>
        <w:t xml:space="preserve"> </w:t>
      </w:r>
      <w:r w:rsidR="00DA7CA3" w:rsidRPr="00637831">
        <w:rPr>
          <w:rFonts w:ascii="Times New Roman" w:hAnsi="Times New Roman" w:cs="Times New Roman"/>
          <w:color w:val="000000" w:themeColor="text1"/>
          <w:sz w:val="28"/>
          <w:szCs w:val="28"/>
          <w:lang w:eastAsia="ru-RU"/>
        </w:rPr>
        <w:t>багатоквартирних житлових будинк</w:t>
      </w:r>
      <w:r w:rsidR="00DA7CA3">
        <w:rPr>
          <w:rFonts w:ascii="Times New Roman" w:hAnsi="Times New Roman" w:cs="Times New Roman"/>
          <w:color w:val="000000" w:themeColor="text1"/>
          <w:sz w:val="28"/>
          <w:szCs w:val="28"/>
          <w:lang w:eastAsia="ru-RU"/>
        </w:rPr>
        <w:t>ів)</w:t>
      </w:r>
      <w:r w:rsidR="003C1EF8" w:rsidRPr="003C1EF8">
        <w:rPr>
          <w:rFonts w:ascii="Times New Roman" w:hAnsi="Times New Roman" w:cs="Times New Roman"/>
          <w:sz w:val="28"/>
          <w:szCs w:val="28"/>
        </w:rPr>
        <w:t>;</w:t>
      </w:r>
    </w:p>
    <w:p w14:paraId="05197B67" w14:textId="429F086D" w:rsidR="003C1EF8" w:rsidRPr="003C1EF8" w:rsidRDefault="00BC5E2F" w:rsidP="003C1EF8">
      <w:pPr>
        <w:ind w:right="-143"/>
        <w:jc w:val="both"/>
        <w:rPr>
          <w:rFonts w:ascii="Times New Roman" w:hAnsi="Times New Roman" w:cs="Times New Roman"/>
          <w:sz w:val="28"/>
          <w:szCs w:val="28"/>
        </w:rPr>
      </w:pPr>
      <w:r>
        <w:rPr>
          <w:rFonts w:ascii="Times New Roman" w:hAnsi="Times New Roman" w:cs="Times New Roman"/>
          <w:sz w:val="28"/>
          <w:szCs w:val="28"/>
        </w:rPr>
        <w:t>2)</w:t>
      </w:r>
      <w:r w:rsidR="00DA7CA3">
        <w:rPr>
          <w:rFonts w:ascii="Times New Roman" w:hAnsi="Times New Roman" w:cs="Times New Roman"/>
          <w:sz w:val="28"/>
          <w:szCs w:val="28"/>
        </w:rPr>
        <w:tab/>
        <w:t>п</w:t>
      </w:r>
      <w:r w:rsidR="003C1EF8" w:rsidRPr="003C1EF8">
        <w:rPr>
          <w:rFonts w:ascii="Times New Roman" w:hAnsi="Times New Roman" w:cs="Times New Roman"/>
          <w:sz w:val="28"/>
          <w:szCs w:val="28"/>
        </w:rPr>
        <w:t>ідвищення надійності роботи ліфтів та якості надання відповідних послуг.</w:t>
      </w:r>
    </w:p>
    <w:p w14:paraId="3D9FD903" w14:textId="63DAAC94" w:rsidR="003C1EF8" w:rsidRPr="003C1EF8" w:rsidRDefault="003C1EF8" w:rsidP="003C1EF8">
      <w:pPr>
        <w:ind w:right="-143" w:firstLine="600"/>
        <w:jc w:val="both"/>
        <w:rPr>
          <w:rFonts w:ascii="Times New Roman" w:hAnsi="Times New Roman" w:cs="Times New Roman"/>
          <w:sz w:val="28"/>
          <w:szCs w:val="28"/>
        </w:rPr>
      </w:pPr>
      <w:r w:rsidRPr="003C1EF8">
        <w:rPr>
          <w:rFonts w:ascii="Times New Roman" w:hAnsi="Times New Roman" w:cs="Times New Roman"/>
          <w:sz w:val="28"/>
          <w:szCs w:val="28"/>
        </w:rPr>
        <w:t xml:space="preserve">Своєчасне виконання заходів Програми дасть змогу доступно користуватись мешканцям </w:t>
      </w:r>
      <w:r w:rsidR="00DA7CA3">
        <w:rPr>
          <w:rFonts w:ascii="Times New Roman" w:hAnsi="Times New Roman" w:cs="Times New Roman"/>
          <w:sz w:val="28"/>
          <w:szCs w:val="28"/>
        </w:rPr>
        <w:t xml:space="preserve">ліфтами та </w:t>
      </w:r>
      <w:r w:rsidRPr="003C1EF8">
        <w:rPr>
          <w:rFonts w:ascii="Times New Roman" w:hAnsi="Times New Roman" w:cs="Times New Roman"/>
          <w:sz w:val="28"/>
          <w:szCs w:val="28"/>
        </w:rPr>
        <w:t>ліфтовим обладнанням</w:t>
      </w:r>
      <w:r w:rsidR="00DA7CA3">
        <w:rPr>
          <w:rFonts w:ascii="Times New Roman" w:hAnsi="Times New Roman" w:cs="Times New Roman"/>
          <w:sz w:val="28"/>
          <w:szCs w:val="28"/>
        </w:rPr>
        <w:t xml:space="preserve">, </w:t>
      </w:r>
      <w:r w:rsidRPr="003C1EF8">
        <w:rPr>
          <w:rFonts w:ascii="Times New Roman" w:hAnsi="Times New Roman" w:cs="Times New Roman"/>
          <w:sz w:val="28"/>
          <w:szCs w:val="28"/>
        </w:rPr>
        <w:t>забезпечити надійність</w:t>
      </w:r>
      <w:r w:rsidR="00DA7CA3">
        <w:rPr>
          <w:rFonts w:ascii="Times New Roman" w:hAnsi="Times New Roman" w:cs="Times New Roman"/>
          <w:sz w:val="28"/>
          <w:szCs w:val="28"/>
        </w:rPr>
        <w:t xml:space="preserve"> </w:t>
      </w:r>
      <w:r w:rsidRPr="003C1EF8">
        <w:rPr>
          <w:rFonts w:ascii="Times New Roman" w:hAnsi="Times New Roman" w:cs="Times New Roman"/>
          <w:sz w:val="28"/>
          <w:szCs w:val="28"/>
        </w:rPr>
        <w:t>та безпечну експлуатацію ліфтів і ліфтового обладнання, ліквідацію аварійних ситуацій та безперебійну роботу ліфтів.</w:t>
      </w:r>
    </w:p>
    <w:p w14:paraId="64C2CD59" w14:textId="77777777" w:rsidR="000E42D9" w:rsidRPr="00862662" w:rsidRDefault="000E42D9" w:rsidP="000E42D9">
      <w:pPr>
        <w:jc w:val="both"/>
        <w:rPr>
          <w:rFonts w:ascii="Times New Roman" w:hAnsi="Times New Roman" w:cs="Times New Roman"/>
          <w:sz w:val="28"/>
          <w:szCs w:val="28"/>
        </w:rPr>
      </w:pPr>
    </w:p>
    <w:p w14:paraId="1F66CF22" w14:textId="5C653C1B" w:rsidR="00850B62" w:rsidRDefault="0068760B" w:rsidP="00637831">
      <w:pPr>
        <w:ind w:firstLine="567"/>
        <w:jc w:val="center"/>
        <w:rPr>
          <w:rFonts w:ascii="Times New Roman" w:hAnsi="Times New Roman" w:cs="Times New Roman"/>
          <w:sz w:val="28"/>
          <w:szCs w:val="28"/>
        </w:rPr>
      </w:pPr>
      <w:r w:rsidRPr="00862662">
        <w:rPr>
          <w:rFonts w:ascii="Times New Roman" w:hAnsi="Times New Roman" w:cs="Times New Roman"/>
          <w:sz w:val="28"/>
          <w:szCs w:val="28"/>
        </w:rPr>
        <w:t>6. Напрями діяльності та заходи програми.</w:t>
      </w:r>
    </w:p>
    <w:p w14:paraId="32BFD278" w14:textId="77777777" w:rsidR="008562CB" w:rsidRPr="00637831" w:rsidRDefault="008562CB" w:rsidP="003C1EF8">
      <w:pPr>
        <w:rPr>
          <w:rFonts w:ascii="Times New Roman" w:hAnsi="Times New Roman" w:cs="Times New Roman"/>
          <w:sz w:val="28"/>
          <w:szCs w:val="28"/>
        </w:rPr>
      </w:pPr>
    </w:p>
    <w:p w14:paraId="209FBFA4" w14:textId="77777777" w:rsidR="007D2A9C" w:rsidRDefault="007D2A9C" w:rsidP="00862662">
      <w:pPr>
        <w:ind w:firstLine="567"/>
        <w:jc w:val="both"/>
        <w:rPr>
          <w:rFonts w:ascii="Times New Roman" w:hAnsi="Times New Roman" w:cs="Times New Roman"/>
          <w:bCs/>
          <w:sz w:val="28"/>
          <w:szCs w:val="28"/>
        </w:rPr>
      </w:pPr>
      <w:bookmarkStart w:id="1" w:name="_Hlk98228978"/>
      <w:r>
        <w:rPr>
          <w:rFonts w:ascii="Times New Roman" w:hAnsi="Times New Roman" w:cs="Times New Roman"/>
          <w:color w:val="000000" w:themeColor="text1"/>
          <w:sz w:val="28"/>
          <w:szCs w:val="28"/>
        </w:rPr>
        <w:t xml:space="preserve">Напрямком діяльності даної програми є </w:t>
      </w:r>
      <w:bookmarkEnd w:id="1"/>
      <w:r w:rsidRPr="007D2A9C">
        <w:rPr>
          <w:rFonts w:ascii="Times New Roman" w:hAnsi="Times New Roman" w:cs="Times New Roman"/>
          <w:sz w:val="28"/>
          <w:szCs w:val="28"/>
        </w:rPr>
        <w:t xml:space="preserve">Проведення заходів (зокрема ремонтні роботи) з усунення аварій </w:t>
      </w:r>
      <w:r w:rsidRPr="007D2A9C">
        <w:rPr>
          <w:rFonts w:ascii="Times New Roman" w:hAnsi="Times New Roman" w:cs="Times New Roman"/>
          <w:color w:val="000000"/>
          <w:sz w:val="28"/>
          <w:szCs w:val="28"/>
        </w:rPr>
        <w:t xml:space="preserve">ліфтів в житловому фонді </w:t>
      </w:r>
      <w:r w:rsidRPr="007D2A9C">
        <w:rPr>
          <w:rFonts w:ascii="Times New Roman" w:hAnsi="Times New Roman" w:cs="Times New Roman"/>
          <w:bCs/>
          <w:sz w:val="28"/>
          <w:szCs w:val="28"/>
        </w:rPr>
        <w:t>міста Мукачево</w:t>
      </w:r>
      <w:r>
        <w:rPr>
          <w:rFonts w:ascii="Times New Roman" w:hAnsi="Times New Roman" w:cs="Times New Roman"/>
          <w:bCs/>
          <w:sz w:val="28"/>
          <w:szCs w:val="28"/>
        </w:rPr>
        <w:t>.</w:t>
      </w:r>
    </w:p>
    <w:p w14:paraId="5290CDBC" w14:textId="29077419" w:rsidR="007D2A9C" w:rsidRPr="007D2A9C" w:rsidRDefault="007D2A9C" w:rsidP="00862662">
      <w:pPr>
        <w:ind w:firstLine="56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Заходом даної програми </w:t>
      </w:r>
      <w:r w:rsidRPr="007D2A9C">
        <w:rPr>
          <w:rFonts w:ascii="Times New Roman" w:hAnsi="Times New Roman" w:cs="Times New Roman"/>
          <w:bCs/>
          <w:sz w:val="28"/>
          <w:szCs w:val="28"/>
        </w:rPr>
        <w:t xml:space="preserve">є </w:t>
      </w:r>
      <w:r>
        <w:rPr>
          <w:rFonts w:ascii="Times New Roman" w:eastAsia="Arial Unicode MS" w:hAnsi="Times New Roman"/>
          <w:bCs/>
          <w:sz w:val="28"/>
          <w:szCs w:val="28"/>
        </w:rPr>
        <w:t>п</w:t>
      </w:r>
      <w:r w:rsidRPr="007D2A9C">
        <w:rPr>
          <w:rFonts w:ascii="Times New Roman" w:eastAsia="Arial Unicode MS" w:hAnsi="Times New Roman"/>
          <w:bCs/>
          <w:sz w:val="28"/>
          <w:szCs w:val="28"/>
        </w:rPr>
        <w:t>роведення поточного ремонту з усунення аварій ліфтів в житловому фонді</w:t>
      </w:r>
      <w:r>
        <w:rPr>
          <w:rFonts w:ascii="Times New Roman" w:eastAsia="Arial Unicode MS" w:hAnsi="Times New Roman"/>
          <w:bCs/>
          <w:sz w:val="28"/>
          <w:szCs w:val="28"/>
        </w:rPr>
        <w:t xml:space="preserve"> </w:t>
      </w:r>
      <w:r w:rsidRPr="00637831">
        <w:rPr>
          <w:rFonts w:ascii="Times New Roman" w:hAnsi="Times New Roman" w:cs="Times New Roman"/>
          <w:color w:val="000000" w:themeColor="text1"/>
          <w:sz w:val="28"/>
          <w:szCs w:val="28"/>
        </w:rPr>
        <w:t>(</w:t>
      </w:r>
      <w:r w:rsidRPr="00637831">
        <w:rPr>
          <w:rFonts w:ascii="Times New Roman" w:hAnsi="Times New Roman" w:cs="Times New Roman"/>
          <w:color w:val="000000" w:themeColor="text1"/>
          <w:sz w:val="28"/>
          <w:szCs w:val="28"/>
          <w:lang w:eastAsia="ru-RU"/>
        </w:rPr>
        <w:t>багатоквартирних житлових будинк</w:t>
      </w:r>
      <w:r>
        <w:rPr>
          <w:rFonts w:ascii="Times New Roman" w:hAnsi="Times New Roman" w:cs="Times New Roman"/>
          <w:color w:val="000000" w:themeColor="text1"/>
          <w:sz w:val="28"/>
          <w:szCs w:val="28"/>
          <w:lang w:eastAsia="ru-RU"/>
        </w:rPr>
        <w:t>ах</w:t>
      </w:r>
      <w:r w:rsidRPr="00DA7CA3">
        <w:rPr>
          <w:rFonts w:ascii="Times New Roman" w:hAnsi="Times New Roman" w:cs="Times New Roman"/>
          <w:sz w:val="28"/>
          <w:szCs w:val="28"/>
        </w:rPr>
        <w:t xml:space="preserve"> </w:t>
      </w:r>
      <w:r w:rsidRPr="008D0BD4">
        <w:rPr>
          <w:rFonts w:ascii="Times New Roman" w:hAnsi="Times New Roman" w:cs="Times New Roman"/>
          <w:sz w:val="28"/>
          <w:szCs w:val="28"/>
        </w:rPr>
        <w:t>крім ОСББ та ЖБК</w:t>
      </w:r>
      <w:r w:rsidRPr="00637831">
        <w:rPr>
          <w:rFonts w:ascii="Times New Roman" w:hAnsi="Times New Roman" w:cs="Times New Roman"/>
          <w:color w:val="000000" w:themeColor="text1"/>
          <w:sz w:val="28"/>
          <w:szCs w:val="28"/>
          <w:lang w:eastAsia="ru-RU"/>
        </w:rPr>
        <w:t>)</w:t>
      </w:r>
      <w:r>
        <w:rPr>
          <w:rFonts w:ascii="Times New Roman" w:hAnsi="Times New Roman" w:cs="Times New Roman"/>
          <w:color w:val="000000" w:themeColor="text1"/>
          <w:sz w:val="28"/>
          <w:szCs w:val="28"/>
          <w:lang w:eastAsia="ru-RU"/>
        </w:rPr>
        <w:t>.</w:t>
      </w:r>
    </w:p>
    <w:p w14:paraId="5A826FF3" w14:textId="4707EB7F" w:rsidR="0093172C" w:rsidRPr="00637831" w:rsidRDefault="007047A0" w:rsidP="00862662">
      <w:pPr>
        <w:ind w:firstLine="567"/>
        <w:jc w:val="both"/>
        <w:rPr>
          <w:rFonts w:ascii="Times New Roman" w:hAnsi="Times New Roman" w:cs="Times New Roman"/>
          <w:color w:val="000000" w:themeColor="text1"/>
          <w:sz w:val="28"/>
          <w:szCs w:val="28"/>
        </w:rPr>
      </w:pPr>
      <w:r w:rsidRPr="007D2A9C">
        <w:rPr>
          <w:rFonts w:ascii="Times New Roman" w:hAnsi="Times New Roman" w:cs="Times New Roman"/>
          <w:color w:val="000000" w:themeColor="text1"/>
          <w:sz w:val="28"/>
          <w:szCs w:val="28"/>
        </w:rPr>
        <w:t>Виконавець</w:t>
      </w:r>
      <w:r w:rsidR="00AF5247">
        <w:rPr>
          <w:rFonts w:ascii="Times New Roman" w:hAnsi="Times New Roman" w:cs="Times New Roman"/>
          <w:color w:val="000000" w:themeColor="text1"/>
          <w:sz w:val="28"/>
          <w:szCs w:val="28"/>
        </w:rPr>
        <w:t xml:space="preserve"> </w:t>
      </w:r>
      <w:r w:rsidRPr="007D2A9C">
        <w:rPr>
          <w:rFonts w:ascii="Times New Roman" w:hAnsi="Times New Roman" w:cs="Times New Roman"/>
          <w:color w:val="000000" w:themeColor="text1"/>
          <w:sz w:val="28"/>
          <w:szCs w:val="28"/>
        </w:rPr>
        <w:t xml:space="preserve">з </w:t>
      </w:r>
      <w:r w:rsidR="0093172C" w:rsidRPr="007D2A9C">
        <w:rPr>
          <w:rFonts w:ascii="Times New Roman" w:hAnsi="Times New Roman" w:cs="Times New Roman"/>
          <w:color w:val="000000" w:themeColor="text1"/>
          <w:sz w:val="28"/>
          <w:szCs w:val="28"/>
        </w:rPr>
        <w:t xml:space="preserve">проведення </w:t>
      </w:r>
      <w:r w:rsidR="00AC3852" w:rsidRPr="007D2A9C">
        <w:rPr>
          <w:rFonts w:ascii="Times New Roman" w:hAnsi="Times New Roman" w:cs="Times New Roman"/>
          <w:color w:val="000000" w:themeColor="text1"/>
          <w:sz w:val="28"/>
          <w:szCs w:val="28"/>
        </w:rPr>
        <w:t>поточного</w:t>
      </w:r>
      <w:r w:rsidR="00AC3852" w:rsidRPr="00637831">
        <w:rPr>
          <w:rFonts w:ascii="Times New Roman" w:hAnsi="Times New Roman" w:cs="Times New Roman"/>
          <w:color w:val="000000" w:themeColor="text1"/>
          <w:sz w:val="28"/>
          <w:szCs w:val="28"/>
        </w:rPr>
        <w:t xml:space="preserve"> ремонту з усунення </w:t>
      </w:r>
      <w:r w:rsidR="00C50C5C" w:rsidRPr="00637831">
        <w:rPr>
          <w:rFonts w:ascii="Times New Roman" w:hAnsi="Times New Roman" w:cs="Times New Roman"/>
          <w:color w:val="000000" w:themeColor="text1"/>
          <w:sz w:val="28"/>
          <w:szCs w:val="28"/>
        </w:rPr>
        <w:t>аварій ліфт</w:t>
      </w:r>
      <w:r w:rsidR="00C50C5C">
        <w:rPr>
          <w:rFonts w:ascii="Times New Roman" w:hAnsi="Times New Roman" w:cs="Times New Roman"/>
          <w:color w:val="000000" w:themeColor="text1"/>
          <w:sz w:val="28"/>
          <w:szCs w:val="28"/>
        </w:rPr>
        <w:t>ів</w:t>
      </w:r>
      <w:r w:rsidR="00C50C5C" w:rsidRPr="00637831">
        <w:rPr>
          <w:rFonts w:ascii="Times New Roman" w:hAnsi="Times New Roman" w:cs="Times New Roman"/>
          <w:color w:val="000000" w:themeColor="text1"/>
          <w:sz w:val="28"/>
          <w:szCs w:val="28"/>
        </w:rPr>
        <w:t xml:space="preserve"> </w:t>
      </w:r>
      <w:r w:rsidR="00C50C5C">
        <w:rPr>
          <w:rFonts w:ascii="Times New Roman" w:hAnsi="Times New Roman" w:cs="Times New Roman"/>
          <w:color w:val="000000" w:themeColor="text1"/>
          <w:sz w:val="28"/>
          <w:szCs w:val="28"/>
        </w:rPr>
        <w:t>в</w:t>
      </w:r>
      <w:r w:rsidR="00C50C5C" w:rsidRPr="00637831">
        <w:rPr>
          <w:rFonts w:ascii="Times New Roman" w:hAnsi="Times New Roman" w:cs="Times New Roman"/>
          <w:color w:val="000000" w:themeColor="text1"/>
          <w:sz w:val="28"/>
          <w:szCs w:val="28"/>
        </w:rPr>
        <w:t xml:space="preserve"> житлово</w:t>
      </w:r>
      <w:r w:rsidR="00C50C5C">
        <w:rPr>
          <w:rFonts w:ascii="Times New Roman" w:hAnsi="Times New Roman" w:cs="Times New Roman"/>
          <w:color w:val="000000" w:themeColor="text1"/>
          <w:sz w:val="28"/>
          <w:szCs w:val="28"/>
        </w:rPr>
        <w:t>му</w:t>
      </w:r>
      <w:r w:rsidR="00C50C5C" w:rsidRPr="00637831">
        <w:rPr>
          <w:rFonts w:ascii="Times New Roman" w:hAnsi="Times New Roman" w:cs="Times New Roman"/>
          <w:color w:val="000000" w:themeColor="text1"/>
          <w:sz w:val="28"/>
          <w:szCs w:val="28"/>
        </w:rPr>
        <w:t xml:space="preserve"> фонд</w:t>
      </w:r>
      <w:r w:rsidR="00C50C5C">
        <w:rPr>
          <w:rFonts w:ascii="Times New Roman" w:hAnsi="Times New Roman" w:cs="Times New Roman"/>
          <w:color w:val="000000" w:themeColor="text1"/>
          <w:sz w:val="28"/>
          <w:szCs w:val="28"/>
        </w:rPr>
        <w:t>і</w:t>
      </w:r>
      <w:r w:rsidR="00C50C5C" w:rsidRPr="00637831">
        <w:rPr>
          <w:rFonts w:ascii="Times New Roman" w:hAnsi="Times New Roman" w:cs="Times New Roman"/>
          <w:color w:val="000000" w:themeColor="text1"/>
          <w:sz w:val="28"/>
          <w:szCs w:val="28"/>
        </w:rPr>
        <w:t xml:space="preserve"> </w:t>
      </w:r>
      <w:r w:rsidR="0093172C" w:rsidRPr="00637831">
        <w:rPr>
          <w:rFonts w:ascii="Times New Roman" w:hAnsi="Times New Roman" w:cs="Times New Roman"/>
          <w:color w:val="000000" w:themeColor="text1"/>
          <w:sz w:val="28"/>
          <w:szCs w:val="28"/>
        </w:rPr>
        <w:t>(</w:t>
      </w:r>
      <w:r w:rsidR="0093172C" w:rsidRPr="00637831">
        <w:rPr>
          <w:rFonts w:ascii="Times New Roman" w:hAnsi="Times New Roman" w:cs="Times New Roman"/>
          <w:color w:val="000000" w:themeColor="text1"/>
          <w:sz w:val="28"/>
          <w:szCs w:val="28"/>
          <w:lang w:eastAsia="ru-RU"/>
        </w:rPr>
        <w:t>багатоквартирних житлових будинк</w:t>
      </w:r>
      <w:r w:rsidR="00C50C5C">
        <w:rPr>
          <w:rFonts w:ascii="Times New Roman" w:hAnsi="Times New Roman" w:cs="Times New Roman"/>
          <w:color w:val="000000" w:themeColor="text1"/>
          <w:sz w:val="28"/>
          <w:szCs w:val="28"/>
          <w:lang w:eastAsia="ru-RU"/>
        </w:rPr>
        <w:t>ах</w:t>
      </w:r>
      <w:r w:rsidR="00DA7CA3" w:rsidRPr="00DA7CA3">
        <w:rPr>
          <w:rFonts w:ascii="Times New Roman" w:hAnsi="Times New Roman" w:cs="Times New Roman"/>
          <w:sz w:val="28"/>
          <w:szCs w:val="28"/>
        </w:rPr>
        <w:t xml:space="preserve"> </w:t>
      </w:r>
      <w:r w:rsidR="00DA7CA3" w:rsidRPr="008D0BD4">
        <w:rPr>
          <w:rFonts w:ascii="Times New Roman" w:hAnsi="Times New Roman" w:cs="Times New Roman"/>
          <w:sz w:val="28"/>
          <w:szCs w:val="28"/>
        </w:rPr>
        <w:t>крім ОСББ та ЖБК</w:t>
      </w:r>
      <w:r w:rsidR="0093172C" w:rsidRPr="00637831">
        <w:rPr>
          <w:rFonts w:ascii="Times New Roman" w:hAnsi="Times New Roman" w:cs="Times New Roman"/>
          <w:color w:val="000000" w:themeColor="text1"/>
          <w:sz w:val="28"/>
          <w:szCs w:val="28"/>
          <w:lang w:eastAsia="ru-RU"/>
        </w:rPr>
        <w:t>)</w:t>
      </w:r>
      <w:r w:rsidR="0093172C" w:rsidRPr="00637831">
        <w:rPr>
          <w:rFonts w:ascii="Times New Roman" w:hAnsi="Times New Roman" w:cs="Times New Roman"/>
          <w:color w:val="000000" w:themeColor="text1"/>
          <w:sz w:val="28"/>
          <w:szCs w:val="28"/>
        </w:rPr>
        <w:t xml:space="preserve"> </w:t>
      </w:r>
      <w:r w:rsidR="007D2A9C">
        <w:rPr>
          <w:rFonts w:ascii="Times New Roman" w:hAnsi="Times New Roman" w:cs="Times New Roman"/>
          <w:color w:val="000000" w:themeColor="text1"/>
          <w:sz w:val="28"/>
          <w:szCs w:val="28"/>
        </w:rPr>
        <w:t>по</w:t>
      </w:r>
      <w:r w:rsidR="0093172C" w:rsidRPr="00637831">
        <w:rPr>
          <w:rFonts w:ascii="Times New Roman" w:hAnsi="Times New Roman" w:cs="Times New Roman"/>
          <w:color w:val="000000" w:themeColor="text1"/>
          <w:sz w:val="28"/>
          <w:szCs w:val="28"/>
        </w:rPr>
        <w:t xml:space="preserve">дає до </w:t>
      </w:r>
      <w:r w:rsidR="007D2A9C">
        <w:rPr>
          <w:rFonts w:ascii="Times New Roman" w:hAnsi="Times New Roman" w:cs="Times New Roman"/>
          <w:color w:val="000000" w:themeColor="text1"/>
          <w:sz w:val="28"/>
          <w:szCs w:val="28"/>
        </w:rPr>
        <w:t xml:space="preserve">Мукачівської </w:t>
      </w:r>
      <w:r w:rsidR="0093172C" w:rsidRPr="00637831">
        <w:rPr>
          <w:rFonts w:ascii="Times New Roman" w:hAnsi="Times New Roman" w:cs="Times New Roman"/>
          <w:color w:val="000000" w:themeColor="text1"/>
          <w:sz w:val="28"/>
          <w:szCs w:val="28"/>
        </w:rPr>
        <w:t xml:space="preserve">міської ради наступні документи: </w:t>
      </w:r>
    </w:p>
    <w:p w14:paraId="7C8D277C" w14:textId="28503D31" w:rsidR="0093172C" w:rsidRPr="00637831" w:rsidRDefault="0093172C" w:rsidP="00862662">
      <w:pPr>
        <w:ind w:firstLine="567"/>
        <w:jc w:val="both"/>
        <w:rPr>
          <w:rFonts w:ascii="Times New Roman" w:hAnsi="Times New Roman" w:cs="Times New Roman"/>
          <w:color w:val="000000" w:themeColor="text1"/>
          <w:sz w:val="28"/>
          <w:szCs w:val="28"/>
        </w:rPr>
      </w:pPr>
      <w:r w:rsidRPr="00637831">
        <w:rPr>
          <w:rFonts w:ascii="Times New Roman" w:hAnsi="Times New Roman" w:cs="Times New Roman"/>
          <w:color w:val="000000" w:themeColor="text1"/>
          <w:sz w:val="28"/>
          <w:szCs w:val="28"/>
        </w:rPr>
        <w:t>- заяву на ім’я міського голови на проведення</w:t>
      </w:r>
      <w:bookmarkStart w:id="2" w:name="_Hlk120866173"/>
      <w:r w:rsidR="007D2A9C">
        <w:rPr>
          <w:rFonts w:ascii="Times New Roman" w:hAnsi="Times New Roman" w:cs="Times New Roman"/>
          <w:color w:val="000000" w:themeColor="text1"/>
          <w:sz w:val="28"/>
          <w:szCs w:val="28"/>
        </w:rPr>
        <w:t xml:space="preserve"> </w:t>
      </w:r>
      <w:r w:rsidR="00500ADC">
        <w:rPr>
          <w:rFonts w:ascii="Times New Roman" w:hAnsi="Times New Roman" w:cs="Times New Roman"/>
          <w:sz w:val="28"/>
          <w:szCs w:val="28"/>
        </w:rPr>
        <w:t xml:space="preserve">поточного </w:t>
      </w:r>
      <w:r w:rsidR="00500ADC" w:rsidRPr="00862662">
        <w:rPr>
          <w:rFonts w:ascii="Times New Roman" w:hAnsi="Times New Roman" w:cs="Times New Roman"/>
          <w:sz w:val="28"/>
          <w:szCs w:val="28"/>
        </w:rPr>
        <w:t>ремонт</w:t>
      </w:r>
      <w:r w:rsidR="00500ADC">
        <w:rPr>
          <w:rFonts w:ascii="Times New Roman" w:hAnsi="Times New Roman" w:cs="Times New Roman"/>
          <w:sz w:val="28"/>
          <w:szCs w:val="28"/>
        </w:rPr>
        <w:t>у</w:t>
      </w:r>
      <w:r w:rsidR="00500ADC" w:rsidRPr="00862662">
        <w:rPr>
          <w:rFonts w:ascii="Times New Roman" w:hAnsi="Times New Roman" w:cs="Times New Roman"/>
          <w:sz w:val="28"/>
          <w:szCs w:val="28"/>
        </w:rPr>
        <w:t xml:space="preserve"> з усунення </w:t>
      </w:r>
      <w:r w:rsidR="00500ADC" w:rsidRPr="00637831">
        <w:rPr>
          <w:rFonts w:ascii="Times New Roman" w:hAnsi="Times New Roman" w:cs="Times New Roman"/>
          <w:color w:val="000000" w:themeColor="text1"/>
          <w:sz w:val="28"/>
          <w:szCs w:val="28"/>
        </w:rPr>
        <w:t>аварій ліфт</w:t>
      </w:r>
      <w:r w:rsidR="00500ADC">
        <w:rPr>
          <w:rFonts w:ascii="Times New Roman" w:hAnsi="Times New Roman" w:cs="Times New Roman"/>
          <w:color w:val="000000" w:themeColor="text1"/>
          <w:sz w:val="28"/>
          <w:szCs w:val="28"/>
        </w:rPr>
        <w:t>ів</w:t>
      </w:r>
      <w:r w:rsidR="00500ADC" w:rsidRPr="00637831">
        <w:rPr>
          <w:rFonts w:ascii="Times New Roman" w:hAnsi="Times New Roman" w:cs="Times New Roman"/>
          <w:color w:val="000000" w:themeColor="text1"/>
          <w:sz w:val="28"/>
          <w:szCs w:val="28"/>
        </w:rPr>
        <w:t xml:space="preserve"> </w:t>
      </w:r>
      <w:r w:rsidR="00500ADC">
        <w:rPr>
          <w:rFonts w:ascii="Times New Roman" w:hAnsi="Times New Roman" w:cs="Times New Roman"/>
          <w:color w:val="000000" w:themeColor="text1"/>
          <w:sz w:val="28"/>
          <w:szCs w:val="28"/>
        </w:rPr>
        <w:t>в</w:t>
      </w:r>
      <w:r w:rsidR="00500ADC" w:rsidRPr="00637831">
        <w:rPr>
          <w:rFonts w:ascii="Times New Roman" w:hAnsi="Times New Roman" w:cs="Times New Roman"/>
          <w:color w:val="000000" w:themeColor="text1"/>
          <w:sz w:val="28"/>
          <w:szCs w:val="28"/>
        </w:rPr>
        <w:t xml:space="preserve"> житлово</w:t>
      </w:r>
      <w:r w:rsidR="00500ADC">
        <w:rPr>
          <w:rFonts w:ascii="Times New Roman" w:hAnsi="Times New Roman" w:cs="Times New Roman"/>
          <w:color w:val="000000" w:themeColor="text1"/>
          <w:sz w:val="28"/>
          <w:szCs w:val="28"/>
        </w:rPr>
        <w:t>му</w:t>
      </w:r>
      <w:r w:rsidR="00500ADC" w:rsidRPr="00637831">
        <w:rPr>
          <w:rFonts w:ascii="Times New Roman" w:hAnsi="Times New Roman" w:cs="Times New Roman"/>
          <w:color w:val="000000" w:themeColor="text1"/>
          <w:sz w:val="28"/>
          <w:szCs w:val="28"/>
        </w:rPr>
        <w:t xml:space="preserve"> фонд</w:t>
      </w:r>
      <w:r w:rsidR="00500ADC">
        <w:rPr>
          <w:rFonts w:ascii="Times New Roman" w:hAnsi="Times New Roman" w:cs="Times New Roman"/>
          <w:color w:val="000000" w:themeColor="text1"/>
          <w:sz w:val="28"/>
          <w:szCs w:val="28"/>
        </w:rPr>
        <w:t>і</w:t>
      </w:r>
      <w:r w:rsidR="00500ADC" w:rsidRPr="00637831">
        <w:rPr>
          <w:rFonts w:ascii="Times New Roman" w:hAnsi="Times New Roman" w:cs="Times New Roman"/>
          <w:color w:val="000000" w:themeColor="text1"/>
          <w:sz w:val="28"/>
          <w:szCs w:val="28"/>
        </w:rPr>
        <w:t xml:space="preserve"> </w:t>
      </w:r>
      <w:r w:rsidRPr="00637831">
        <w:rPr>
          <w:rFonts w:ascii="Times New Roman" w:hAnsi="Times New Roman" w:cs="Times New Roman"/>
          <w:color w:val="000000" w:themeColor="text1"/>
          <w:sz w:val="28"/>
          <w:szCs w:val="28"/>
        </w:rPr>
        <w:t>(</w:t>
      </w:r>
      <w:r w:rsidRPr="00637831">
        <w:rPr>
          <w:rFonts w:ascii="Times New Roman" w:hAnsi="Times New Roman" w:cs="Times New Roman"/>
          <w:color w:val="000000" w:themeColor="text1"/>
          <w:sz w:val="28"/>
          <w:szCs w:val="28"/>
          <w:lang w:eastAsia="ru-RU"/>
        </w:rPr>
        <w:t>багатоквартирних житлових будинк</w:t>
      </w:r>
      <w:r w:rsidR="00D107C2">
        <w:rPr>
          <w:rFonts w:ascii="Times New Roman" w:hAnsi="Times New Roman" w:cs="Times New Roman"/>
          <w:color w:val="000000" w:themeColor="text1"/>
          <w:sz w:val="28"/>
          <w:szCs w:val="28"/>
          <w:lang w:eastAsia="ru-RU"/>
        </w:rPr>
        <w:t>ах</w:t>
      </w:r>
      <w:r w:rsidR="000C3A48" w:rsidRPr="000C3A48">
        <w:rPr>
          <w:rFonts w:ascii="Times New Roman" w:hAnsi="Times New Roman" w:cs="Times New Roman"/>
          <w:sz w:val="28"/>
          <w:szCs w:val="28"/>
        </w:rPr>
        <w:t xml:space="preserve"> </w:t>
      </w:r>
      <w:r w:rsidR="000C3A48" w:rsidRPr="008D0BD4">
        <w:rPr>
          <w:rFonts w:ascii="Times New Roman" w:hAnsi="Times New Roman" w:cs="Times New Roman"/>
          <w:sz w:val="28"/>
          <w:szCs w:val="28"/>
        </w:rPr>
        <w:t>крім ОСББ та ЖБК</w:t>
      </w:r>
      <w:r w:rsidRPr="00637831">
        <w:rPr>
          <w:rFonts w:ascii="Times New Roman" w:hAnsi="Times New Roman" w:cs="Times New Roman"/>
          <w:color w:val="000000" w:themeColor="text1"/>
          <w:sz w:val="28"/>
          <w:szCs w:val="28"/>
          <w:lang w:eastAsia="ru-RU"/>
        </w:rPr>
        <w:t>)</w:t>
      </w:r>
      <w:r w:rsidR="001427D2" w:rsidRPr="00637831">
        <w:rPr>
          <w:rFonts w:ascii="Times New Roman" w:hAnsi="Times New Roman" w:cs="Times New Roman"/>
          <w:color w:val="000000" w:themeColor="text1"/>
          <w:sz w:val="28"/>
          <w:szCs w:val="28"/>
          <w:lang w:eastAsia="ru-RU"/>
        </w:rPr>
        <w:t xml:space="preserve">, </w:t>
      </w:r>
      <w:bookmarkEnd w:id="2"/>
      <w:r w:rsidR="001427D2" w:rsidRPr="00637831">
        <w:rPr>
          <w:rFonts w:ascii="Times New Roman" w:hAnsi="Times New Roman" w:cs="Times New Roman"/>
          <w:color w:val="000000" w:themeColor="text1"/>
          <w:sz w:val="28"/>
          <w:szCs w:val="28"/>
          <w:lang w:eastAsia="ru-RU"/>
        </w:rPr>
        <w:t>з</w:t>
      </w:r>
      <w:r w:rsidRPr="00637831">
        <w:rPr>
          <w:rFonts w:ascii="Times New Roman" w:hAnsi="Times New Roman" w:cs="Times New Roman"/>
          <w:color w:val="000000" w:themeColor="text1"/>
          <w:sz w:val="28"/>
          <w:szCs w:val="28"/>
        </w:rPr>
        <w:t xml:space="preserve"> визначення</w:t>
      </w:r>
      <w:r w:rsidR="001427D2" w:rsidRPr="00637831">
        <w:rPr>
          <w:rFonts w:ascii="Times New Roman" w:hAnsi="Times New Roman" w:cs="Times New Roman"/>
          <w:color w:val="000000" w:themeColor="text1"/>
          <w:sz w:val="28"/>
          <w:szCs w:val="28"/>
        </w:rPr>
        <w:t>м</w:t>
      </w:r>
      <w:r w:rsidRPr="00637831">
        <w:rPr>
          <w:rFonts w:ascii="Times New Roman" w:hAnsi="Times New Roman" w:cs="Times New Roman"/>
          <w:color w:val="000000" w:themeColor="text1"/>
          <w:sz w:val="28"/>
          <w:szCs w:val="28"/>
        </w:rPr>
        <w:t xml:space="preserve"> виду та обсягу робіт</w:t>
      </w:r>
      <w:r w:rsidR="00637831" w:rsidRPr="00637831">
        <w:rPr>
          <w:rFonts w:ascii="Times New Roman" w:hAnsi="Times New Roman" w:cs="Times New Roman"/>
          <w:color w:val="000000" w:themeColor="text1"/>
          <w:sz w:val="28"/>
          <w:szCs w:val="28"/>
        </w:rPr>
        <w:t>.</w:t>
      </w:r>
      <w:r w:rsidRPr="00637831">
        <w:rPr>
          <w:rFonts w:ascii="Times New Roman" w:hAnsi="Times New Roman" w:cs="Times New Roman"/>
          <w:color w:val="000000" w:themeColor="text1"/>
          <w:sz w:val="28"/>
          <w:szCs w:val="28"/>
        </w:rPr>
        <w:t xml:space="preserve"> </w:t>
      </w:r>
    </w:p>
    <w:p w14:paraId="4E30C0EC" w14:textId="154B197D" w:rsidR="0093172C" w:rsidRPr="00637831" w:rsidRDefault="0093172C" w:rsidP="00862662">
      <w:pPr>
        <w:ind w:firstLine="567"/>
        <w:jc w:val="both"/>
        <w:rPr>
          <w:rFonts w:ascii="Times New Roman" w:hAnsi="Times New Roman" w:cs="Times New Roman"/>
          <w:color w:val="000000" w:themeColor="text1"/>
          <w:sz w:val="28"/>
          <w:szCs w:val="28"/>
        </w:rPr>
      </w:pPr>
      <w:r w:rsidRPr="00637831">
        <w:rPr>
          <w:rFonts w:ascii="Times New Roman" w:hAnsi="Times New Roman" w:cs="Times New Roman"/>
          <w:color w:val="000000" w:themeColor="text1"/>
          <w:sz w:val="28"/>
          <w:szCs w:val="28"/>
        </w:rPr>
        <w:t xml:space="preserve">Заява та додані до неї документи передаються на виконання до </w:t>
      </w:r>
      <w:r w:rsidR="00130D57" w:rsidRPr="00637831">
        <w:rPr>
          <w:rFonts w:ascii="Times New Roman" w:hAnsi="Times New Roman" w:cs="Times New Roman"/>
          <w:color w:val="000000" w:themeColor="text1"/>
          <w:sz w:val="28"/>
          <w:szCs w:val="28"/>
        </w:rPr>
        <w:t>УМГ</w:t>
      </w:r>
      <w:r w:rsidR="007D2A9C">
        <w:rPr>
          <w:rFonts w:ascii="Times New Roman" w:hAnsi="Times New Roman" w:cs="Times New Roman"/>
          <w:color w:val="000000" w:themeColor="text1"/>
          <w:sz w:val="28"/>
          <w:szCs w:val="28"/>
        </w:rPr>
        <w:t xml:space="preserve"> ММР</w:t>
      </w:r>
      <w:r w:rsidRPr="00637831">
        <w:rPr>
          <w:rFonts w:ascii="Times New Roman" w:hAnsi="Times New Roman" w:cs="Times New Roman"/>
          <w:color w:val="000000" w:themeColor="text1"/>
          <w:sz w:val="28"/>
          <w:szCs w:val="28"/>
        </w:rPr>
        <w:t>.</w:t>
      </w:r>
    </w:p>
    <w:p w14:paraId="3F6607C2" w14:textId="7219DAFA" w:rsidR="0093172C" w:rsidRPr="00637831" w:rsidRDefault="00130D57" w:rsidP="00862662">
      <w:pPr>
        <w:ind w:firstLine="567"/>
        <w:jc w:val="both"/>
        <w:rPr>
          <w:rFonts w:ascii="Times New Roman" w:hAnsi="Times New Roman" w:cs="Times New Roman"/>
          <w:color w:val="000000" w:themeColor="text1"/>
          <w:sz w:val="28"/>
          <w:szCs w:val="28"/>
        </w:rPr>
      </w:pPr>
      <w:r w:rsidRPr="00637831">
        <w:rPr>
          <w:rFonts w:ascii="Times New Roman" w:hAnsi="Times New Roman" w:cs="Times New Roman"/>
          <w:color w:val="000000" w:themeColor="text1"/>
          <w:sz w:val="28"/>
          <w:szCs w:val="28"/>
        </w:rPr>
        <w:t>УМГ</w:t>
      </w:r>
      <w:r w:rsidR="007D2A9C">
        <w:rPr>
          <w:rFonts w:ascii="Times New Roman" w:hAnsi="Times New Roman" w:cs="Times New Roman"/>
          <w:color w:val="000000" w:themeColor="text1"/>
          <w:sz w:val="28"/>
          <w:szCs w:val="28"/>
        </w:rPr>
        <w:t xml:space="preserve"> ММР</w:t>
      </w:r>
      <w:r w:rsidR="0093172C" w:rsidRPr="00637831">
        <w:rPr>
          <w:rFonts w:ascii="Times New Roman" w:hAnsi="Times New Roman" w:cs="Times New Roman"/>
          <w:color w:val="000000" w:themeColor="text1"/>
          <w:sz w:val="28"/>
          <w:szCs w:val="28"/>
        </w:rPr>
        <w:t xml:space="preserve"> перевіряє надані документи негайно, проводить заходи з розробки</w:t>
      </w:r>
      <w:r w:rsidR="00862662" w:rsidRPr="00637831">
        <w:rPr>
          <w:rFonts w:ascii="Times New Roman" w:hAnsi="Times New Roman" w:cs="Times New Roman"/>
          <w:color w:val="000000" w:themeColor="text1"/>
          <w:sz w:val="28"/>
          <w:szCs w:val="28"/>
        </w:rPr>
        <w:t>,</w:t>
      </w:r>
      <w:r w:rsidR="0093172C" w:rsidRPr="00637831">
        <w:rPr>
          <w:rFonts w:ascii="Times New Roman" w:hAnsi="Times New Roman" w:cs="Times New Roman"/>
          <w:color w:val="000000" w:themeColor="text1"/>
          <w:sz w:val="28"/>
          <w:szCs w:val="28"/>
        </w:rPr>
        <w:t xml:space="preserve"> за рахунок місцевого бюджету</w:t>
      </w:r>
      <w:r w:rsidR="00862662" w:rsidRPr="00637831">
        <w:rPr>
          <w:rFonts w:ascii="Times New Roman" w:hAnsi="Times New Roman" w:cs="Times New Roman"/>
          <w:color w:val="000000" w:themeColor="text1"/>
          <w:sz w:val="28"/>
          <w:szCs w:val="28"/>
        </w:rPr>
        <w:t>,</w:t>
      </w:r>
      <w:r w:rsidR="0093172C" w:rsidRPr="00637831">
        <w:rPr>
          <w:rFonts w:ascii="Times New Roman" w:hAnsi="Times New Roman" w:cs="Times New Roman"/>
          <w:color w:val="000000" w:themeColor="text1"/>
          <w:sz w:val="28"/>
          <w:szCs w:val="28"/>
        </w:rPr>
        <w:t xml:space="preserve"> кошторису </w:t>
      </w:r>
      <w:r w:rsidR="00500ADC" w:rsidRPr="00862662">
        <w:rPr>
          <w:rFonts w:ascii="Times New Roman" w:hAnsi="Times New Roman" w:cs="Times New Roman"/>
          <w:sz w:val="28"/>
          <w:szCs w:val="28"/>
        </w:rPr>
        <w:t xml:space="preserve">проведення </w:t>
      </w:r>
      <w:r w:rsidR="00500ADC">
        <w:rPr>
          <w:rFonts w:ascii="Times New Roman" w:hAnsi="Times New Roman" w:cs="Times New Roman"/>
          <w:sz w:val="28"/>
          <w:szCs w:val="28"/>
        </w:rPr>
        <w:t xml:space="preserve">поточного </w:t>
      </w:r>
      <w:r w:rsidR="00500ADC" w:rsidRPr="00862662">
        <w:rPr>
          <w:rFonts w:ascii="Times New Roman" w:hAnsi="Times New Roman" w:cs="Times New Roman"/>
          <w:sz w:val="28"/>
          <w:szCs w:val="28"/>
        </w:rPr>
        <w:t>ремонт</w:t>
      </w:r>
      <w:r w:rsidR="00500ADC">
        <w:rPr>
          <w:rFonts w:ascii="Times New Roman" w:hAnsi="Times New Roman" w:cs="Times New Roman"/>
          <w:sz w:val="28"/>
          <w:szCs w:val="28"/>
        </w:rPr>
        <w:t>у</w:t>
      </w:r>
      <w:r w:rsidR="00500ADC" w:rsidRPr="00862662">
        <w:rPr>
          <w:rFonts w:ascii="Times New Roman" w:hAnsi="Times New Roman" w:cs="Times New Roman"/>
          <w:sz w:val="28"/>
          <w:szCs w:val="28"/>
        </w:rPr>
        <w:t xml:space="preserve"> з усунення </w:t>
      </w:r>
      <w:r w:rsidR="00500ADC" w:rsidRPr="00637831">
        <w:rPr>
          <w:rFonts w:ascii="Times New Roman" w:hAnsi="Times New Roman" w:cs="Times New Roman"/>
          <w:color w:val="000000" w:themeColor="text1"/>
          <w:sz w:val="28"/>
          <w:szCs w:val="28"/>
        </w:rPr>
        <w:t>аварій ліфт</w:t>
      </w:r>
      <w:r w:rsidR="00500ADC">
        <w:rPr>
          <w:rFonts w:ascii="Times New Roman" w:hAnsi="Times New Roman" w:cs="Times New Roman"/>
          <w:color w:val="000000" w:themeColor="text1"/>
          <w:sz w:val="28"/>
          <w:szCs w:val="28"/>
        </w:rPr>
        <w:t>ів</w:t>
      </w:r>
      <w:r w:rsidR="00500ADC" w:rsidRPr="00637831">
        <w:rPr>
          <w:rFonts w:ascii="Times New Roman" w:hAnsi="Times New Roman" w:cs="Times New Roman"/>
          <w:color w:val="000000" w:themeColor="text1"/>
          <w:sz w:val="28"/>
          <w:szCs w:val="28"/>
        </w:rPr>
        <w:t xml:space="preserve"> </w:t>
      </w:r>
      <w:r w:rsidR="00500ADC">
        <w:rPr>
          <w:rFonts w:ascii="Times New Roman" w:hAnsi="Times New Roman" w:cs="Times New Roman"/>
          <w:color w:val="000000" w:themeColor="text1"/>
          <w:sz w:val="28"/>
          <w:szCs w:val="28"/>
        </w:rPr>
        <w:t>в</w:t>
      </w:r>
      <w:r w:rsidR="00500ADC" w:rsidRPr="00637831">
        <w:rPr>
          <w:rFonts w:ascii="Times New Roman" w:hAnsi="Times New Roman" w:cs="Times New Roman"/>
          <w:color w:val="000000" w:themeColor="text1"/>
          <w:sz w:val="28"/>
          <w:szCs w:val="28"/>
        </w:rPr>
        <w:t xml:space="preserve"> житлово</w:t>
      </w:r>
      <w:r w:rsidR="00500ADC">
        <w:rPr>
          <w:rFonts w:ascii="Times New Roman" w:hAnsi="Times New Roman" w:cs="Times New Roman"/>
          <w:color w:val="000000" w:themeColor="text1"/>
          <w:sz w:val="28"/>
          <w:szCs w:val="28"/>
        </w:rPr>
        <w:t>му</w:t>
      </w:r>
      <w:r w:rsidR="00500ADC" w:rsidRPr="00637831">
        <w:rPr>
          <w:rFonts w:ascii="Times New Roman" w:hAnsi="Times New Roman" w:cs="Times New Roman"/>
          <w:color w:val="000000" w:themeColor="text1"/>
          <w:sz w:val="28"/>
          <w:szCs w:val="28"/>
        </w:rPr>
        <w:t xml:space="preserve"> фонд</w:t>
      </w:r>
      <w:r w:rsidR="00500ADC">
        <w:rPr>
          <w:rFonts w:ascii="Times New Roman" w:hAnsi="Times New Roman" w:cs="Times New Roman"/>
          <w:color w:val="000000" w:themeColor="text1"/>
          <w:sz w:val="28"/>
          <w:szCs w:val="28"/>
        </w:rPr>
        <w:t>і</w:t>
      </w:r>
      <w:r w:rsidR="00C50C5C" w:rsidRPr="00637831">
        <w:rPr>
          <w:rFonts w:ascii="Times New Roman" w:hAnsi="Times New Roman" w:cs="Times New Roman"/>
          <w:color w:val="000000" w:themeColor="text1"/>
          <w:sz w:val="28"/>
          <w:szCs w:val="28"/>
        </w:rPr>
        <w:t xml:space="preserve"> </w:t>
      </w:r>
      <w:r w:rsidR="00637831" w:rsidRPr="00637831">
        <w:rPr>
          <w:rFonts w:ascii="Times New Roman" w:hAnsi="Times New Roman" w:cs="Times New Roman"/>
          <w:color w:val="000000" w:themeColor="text1"/>
          <w:sz w:val="28"/>
          <w:szCs w:val="28"/>
        </w:rPr>
        <w:t>(</w:t>
      </w:r>
      <w:r w:rsidR="00637831" w:rsidRPr="00637831">
        <w:rPr>
          <w:rFonts w:ascii="Times New Roman" w:hAnsi="Times New Roman" w:cs="Times New Roman"/>
          <w:color w:val="000000" w:themeColor="text1"/>
          <w:sz w:val="28"/>
          <w:szCs w:val="28"/>
          <w:lang w:eastAsia="ru-RU"/>
        </w:rPr>
        <w:t>багатоквартирних житлових будинк</w:t>
      </w:r>
      <w:r w:rsidR="00C50C5C">
        <w:rPr>
          <w:rFonts w:ascii="Times New Roman" w:hAnsi="Times New Roman" w:cs="Times New Roman"/>
          <w:color w:val="000000" w:themeColor="text1"/>
          <w:sz w:val="28"/>
          <w:szCs w:val="28"/>
          <w:lang w:eastAsia="ru-RU"/>
        </w:rPr>
        <w:t>ах</w:t>
      </w:r>
      <w:r w:rsidR="000C3A48" w:rsidRPr="000C3A48">
        <w:rPr>
          <w:rFonts w:ascii="Times New Roman" w:hAnsi="Times New Roman" w:cs="Times New Roman"/>
          <w:sz w:val="28"/>
          <w:szCs w:val="28"/>
        </w:rPr>
        <w:t xml:space="preserve"> </w:t>
      </w:r>
      <w:bookmarkStart w:id="3" w:name="_Hlk121985252"/>
      <w:r w:rsidR="000C3A48" w:rsidRPr="008D0BD4">
        <w:rPr>
          <w:rFonts w:ascii="Times New Roman" w:hAnsi="Times New Roman" w:cs="Times New Roman"/>
          <w:sz w:val="28"/>
          <w:szCs w:val="28"/>
        </w:rPr>
        <w:t>крім ОСББ та ЖБК</w:t>
      </w:r>
      <w:bookmarkEnd w:id="3"/>
      <w:r w:rsidR="00637831" w:rsidRPr="00637831">
        <w:rPr>
          <w:rFonts w:ascii="Times New Roman" w:hAnsi="Times New Roman" w:cs="Times New Roman"/>
          <w:color w:val="000000" w:themeColor="text1"/>
          <w:sz w:val="28"/>
          <w:szCs w:val="28"/>
          <w:lang w:eastAsia="ru-RU"/>
        </w:rPr>
        <w:t>)</w:t>
      </w:r>
      <w:r w:rsidR="0093172C" w:rsidRPr="00637831">
        <w:rPr>
          <w:rFonts w:ascii="Times New Roman" w:hAnsi="Times New Roman" w:cs="Times New Roman"/>
          <w:color w:val="000000" w:themeColor="text1"/>
          <w:sz w:val="28"/>
          <w:szCs w:val="28"/>
        </w:rPr>
        <w:t xml:space="preserve">. Розгляд заяв та доданих до неї документів здійснюється в порядку черговості їх надходження. </w:t>
      </w:r>
    </w:p>
    <w:p w14:paraId="05C1CEAE" w14:textId="5D13938E" w:rsidR="0093172C" w:rsidRPr="0025196F" w:rsidRDefault="0093172C" w:rsidP="00862662">
      <w:pPr>
        <w:ind w:firstLine="567"/>
        <w:jc w:val="both"/>
        <w:rPr>
          <w:rFonts w:ascii="Times New Roman" w:hAnsi="Times New Roman" w:cs="Times New Roman"/>
          <w:color w:val="000000" w:themeColor="text1"/>
          <w:sz w:val="28"/>
          <w:szCs w:val="28"/>
        </w:rPr>
      </w:pPr>
      <w:r w:rsidRPr="0025196F">
        <w:rPr>
          <w:rFonts w:ascii="Times New Roman" w:hAnsi="Times New Roman" w:cs="Times New Roman"/>
          <w:color w:val="000000" w:themeColor="text1"/>
          <w:sz w:val="28"/>
          <w:szCs w:val="28"/>
        </w:rPr>
        <w:t xml:space="preserve">Рішення про надання  </w:t>
      </w:r>
      <w:r w:rsidR="00580E15" w:rsidRPr="0025196F">
        <w:rPr>
          <w:rFonts w:ascii="Times New Roman" w:hAnsi="Times New Roman" w:cs="Times New Roman"/>
          <w:color w:val="000000" w:themeColor="text1"/>
          <w:sz w:val="28"/>
          <w:szCs w:val="28"/>
        </w:rPr>
        <w:t>коштів з місцевого бюджету</w:t>
      </w:r>
      <w:r w:rsidRPr="0025196F">
        <w:rPr>
          <w:rFonts w:ascii="Times New Roman" w:hAnsi="Times New Roman" w:cs="Times New Roman"/>
          <w:color w:val="000000" w:themeColor="text1"/>
          <w:sz w:val="28"/>
          <w:szCs w:val="28"/>
        </w:rPr>
        <w:t xml:space="preserve"> на проведення  </w:t>
      </w:r>
      <w:r w:rsidR="00AC3852" w:rsidRPr="0025196F">
        <w:rPr>
          <w:rFonts w:ascii="Times New Roman" w:hAnsi="Times New Roman" w:cs="Times New Roman"/>
          <w:color w:val="000000" w:themeColor="text1"/>
          <w:sz w:val="28"/>
          <w:szCs w:val="28"/>
        </w:rPr>
        <w:t xml:space="preserve">поточного ремонту з усунення </w:t>
      </w:r>
      <w:r w:rsidR="00C50C5C" w:rsidRPr="00637831">
        <w:rPr>
          <w:rFonts w:ascii="Times New Roman" w:hAnsi="Times New Roman" w:cs="Times New Roman"/>
          <w:color w:val="000000" w:themeColor="text1"/>
          <w:sz w:val="28"/>
          <w:szCs w:val="28"/>
        </w:rPr>
        <w:t>аварій ліфт</w:t>
      </w:r>
      <w:r w:rsidR="00C50C5C">
        <w:rPr>
          <w:rFonts w:ascii="Times New Roman" w:hAnsi="Times New Roman" w:cs="Times New Roman"/>
          <w:color w:val="000000" w:themeColor="text1"/>
          <w:sz w:val="28"/>
          <w:szCs w:val="28"/>
        </w:rPr>
        <w:t>ів</w:t>
      </w:r>
      <w:r w:rsidR="00C50C5C" w:rsidRPr="00637831">
        <w:rPr>
          <w:rFonts w:ascii="Times New Roman" w:hAnsi="Times New Roman" w:cs="Times New Roman"/>
          <w:color w:val="000000" w:themeColor="text1"/>
          <w:sz w:val="28"/>
          <w:szCs w:val="28"/>
        </w:rPr>
        <w:t xml:space="preserve"> житлово</w:t>
      </w:r>
      <w:r w:rsidR="00C50C5C">
        <w:rPr>
          <w:rFonts w:ascii="Times New Roman" w:hAnsi="Times New Roman" w:cs="Times New Roman"/>
          <w:color w:val="000000" w:themeColor="text1"/>
          <w:sz w:val="28"/>
          <w:szCs w:val="28"/>
        </w:rPr>
        <w:t>го</w:t>
      </w:r>
      <w:r w:rsidR="00C50C5C" w:rsidRPr="00637831">
        <w:rPr>
          <w:rFonts w:ascii="Times New Roman" w:hAnsi="Times New Roman" w:cs="Times New Roman"/>
          <w:color w:val="000000" w:themeColor="text1"/>
          <w:sz w:val="28"/>
          <w:szCs w:val="28"/>
        </w:rPr>
        <w:t xml:space="preserve"> фонд</w:t>
      </w:r>
      <w:r w:rsidR="00C50C5C">
        <w:rPr>
          <w:rFonts w:ascii="Times New Roman" w:hAnsi="Times New Roman" w:cs="Times New Roman"/>
          <w:color w:val="000000" w:themeColor="text1"/>
          <w:sz w:val="28"/>
          <w:szCs w:val="28"/>
        </w:rPr>
        <w:t>у</w:t>
      </w:r>
      <w:r w:rsidR="00C50C5C" w:rsidRPr="00637831">
        <w:rPr>
          <w:rFonts w:ascii="Times New Roman" w:hAnsi="Times New Roman" w:cs="Times New Roman"/>
          <w:color w:val="000000" w:themeColor="text1"/>
          <w:sz w:val="28"/>
          <w:szCs w:val="28"/>
        </w:rPr>
        <w:t xml:space="preserve"> </w:t>
      </w:r>
      <w:r w:rsidRPr="0025196F">
        <w:rPr>
          <w:rFonts w:ascii="Times New Roman" w:hAnsi="Times New Roman" w:cs="Times New Roman"/>
          <w:color w:val="000000" w:themeColor="text1"/>
          <w:sz w:val="28"/>
          <w:szCs w:val="28"/>
        </w:rPr>
        <w:t xml:space="preserve">в </w:t>
      </w:r>
      <w:r w:rsidR="009B0C43" w:rsidRPr="0025196F">
        <w:rPr>
          <w:rFonts w:ascii="Times New Roman" w:hAnsi="Times New Roman" w:cs="Times New Roman"/>
          <w:color w:val="000000" w:themeColor="text1"/>
          <w:sz w:val="28"/>
          <w:szCs w:val="28"/>
        </w:rPr>
        <w:t xml:space="preserve">конкретному житловому будинку </w:t>
      </w:r>
      <w:r w:rsidRPr="0025196F">
        <w:rPr>
          <w:rFonts w:ascii="Times New Roman" w:hAnsi="Times New Roman" w:cs="Times New Roman"/>
          <w:color w:val="000000" w:themeColor="text1"/>
          <w:sz w:val="28"/>
          <w:szCs w:val="28"/>
        </w:rPr>
        <w:t>житлово</w:t>
      </w:r>
      <w:r w:rsidR="009B0C43" w:rsidRPr="0025196F">
        <w:rPr>
          <w:rFonts w:ascii="Times New Roman" w:hAnsi="Times New Roman" w:cs="Times New Roman"/>
          <w:color w:val="000000" w:themeColor="text1"/>
          <w:sz w:val="28"/>
          <w:szCs w:val="28"/>
        </w:rPr>
        <w:t>го</w:t>
      </w:r>
      <w:r w:rsidRPr="0025196F">
        <w:rPr>
          <w:rFonts w:ascii="Times New Roman" w:hAnsi="Times New Roman" w:cs="Times New Roman"/>
          <w:color w:val="000000" w:themeColor="text1"/>
          <w:sz w:val="28"/>
          <w:szCs w:val="28"/>
        </w:rPr>
        <w:t xml:space="preserve"> фонд</w:t>
      </w:r>
      <w:r w:rsidR="009B0C43" w:rsidRPr="0025196F">
        <w:rPr>
          <w:rFonts w:ascii="Times New Roman" w:hAnsi="Times New Roman" w:cs="Times New Roman"/>
          <w:color w:val="000000" w:themeColor="text1"/>
          <w:sz w:val="28"/>
          <w:szCs w:val="28"/>
        </w:rPr>
        <w:t>у</w:t>
      </w:r>
      <w:r w:rsidRPr="0025196F">
        <w:rPr>
          <w:rFonts w:ascii="Times New Roman" w:hAnsi="Times New Roman" w:cs="Times New Roman"/>
          <w:color w:val="000000" w:themeColor="text1"/>
          <w:sz w:val="28"/>
          <w:szCs w:val="28"/>
        </w:rPr>
        <w:t xml:space="preserve"> (</w:t>
      </w:r>
      <w:r w:rsidRPr="0025196F">
        <w:rPr>
          <w:rFonts w:ascii="Times New Roman" w:hAnsi="Times New Roman" w:cs="Times New Roman"/>
          <w:color w:val="000000" w:themeColor="text1"/>
          <w:sz w:val="28"/>
          <w:szCs w:val="28"/>
          <w:lang w:eastAsia="ru-RU"/>
        </w:rPr>
        <w:t>багатоквартирних житлових будинках</w:t>
      </w:r>
      <w:r w:rsidR="004A1780" w:rsidRPr="004A1780">
        <w:rPr>
          <w:rFonts w:ascii="Times New Roman" w:hAnsi="Times New Roman" w:cs="Times New Roman"/>
          <w:sz w:val="28"/>
          <w:szCs w:val="28"/>
        </w:rPr>
        <w:t xml:space="preserve"> </w:t>
      </w:r>
      <w:r w:rsidR="004A1780" w:rsidRPr="008D0BD4">
        <w:rPr>
          <w:rFonts w:ascii="Times New Roman" w:hAnsi="Times New Roman" w:cs="Times New Roman"/>
          <w:sz w:val="28"/>
          <w:szCs w:val="28"/>
        </w:rPr>
        <w:t>крім ОСББ та ЖБК</w:t>
      </w:r>
      <w:r w:rsidRPr="0025196F">
        <w:rPr>
          <w:rFonts w:ascii="Times New Roman" w:hAnsi="Times New Roman" w:cs="Times New Roman"/>
          <w:color w:val="000000" w:themeColor="text1"/>
          <w:sz w:val="28"/>
          <w:szCs w:val="28"/>
          <w:lang w:eastAsia="ru-RU"/>
        </w:rPr>
        <w:t xml:space="preserve">) </w:t>
      </w:r>
      <w:r w:rsidRPr="0025196F">
        <w:rPr>
          <w:rFonts w:ascii="Times New Roman" w:hAnsi="Times New Roman" w:cs="Times New Roman"/>
          <w:color w:val="000000" w:themeColor="text1"/>
          <w:sz w:val="28"/>
          <w:szCs w:val="28"/>
        </w:rPr>
        <w:t xml:space="preserve">в сумі, яка не перевищує </w:t>
      </w:r>
      <w:r w:rsidR="0025196F" w:rsidRPr="0025196F">
        <w:rPr>
          <w:rFonts w:ascii="Times New Roman" w:hAnsi="Times New Roman" w:cs="Times New Roman"/>
          <w:color w:val="000000" w:themeColor="text1"/>
          <w:sz w:val="28"/>
          <w:szCs w:val="28"/>
        </w:rPr>
        <w:t>200</w:t>
      </w:r>
      <w:r w:rsidRPr="0025196F">
        <w:rPr>
          <w:rFonts w:ascii="Times New Roman" w:hAnsi="Times New Roman" w:cs="Times New Roman"/>
          <w:color w:val="000000" w:themeColor="text1"/>
          <w:sz w:val="28"/>
          <w:szCs w:val="28"/>
        </w:rPr>
        <w:t xml:space="preserve"> тисяч гривень </w:t>
      </w:r>
      <w:r w:rsidR="009B0C43" w:rsidRPr="0025196F">
        <w:rPr>
          <w:rFonts w:ascii="Times New Roman" w:hAnsi="Times New Roman" w:cs="Times New Roman"/>
          <w:color w:val="000000" w:themeColor="text1"/>
          <w:sz w:val="28"/>
          <w:szCs w:val="28"/>
        </w:rPr>
        <w:t xml:space="preserve">на один </w:t>
      </w:r>
      <w:r w:rsidR="0025196F" w:rsidRPr="0025196F">
        <w:rPr>
          <w:rFonts w:ascii="Times New Roman" w:hAnsi="Times New Roman" w:cs="Times New Roman"/>
          <w:color w:val="000000" w:themeColor="text1"/>
          <w:sz w:val="28"/>
          <w:szCs w:val="28"/>
        </w:rPr>
        <w:t>об’єкт ліфтового господарства</w:t>
      </w:r>
      <w:r w:rsidR="009B0C43" w:rsidRPr="0025196F">
        <w:rPr>
          <w:rFonts w:ascii="Times New Roman" w:hAnsi="Times New Roman" w:cs="Times New Roman"/>
          <w:color w:val="000000" w:themeColor="text1"/>
          <w:sz w:val="28"/>
          <w:szCs w:val="28"/>
        </w:rPr>
        <w:t xml:space="preserve"> </w:t>
      </w:r>
      <w:r w:rsidRPr="0025196F">
        <w:rPr>
          <w:rFonts w:ascii="Times New Roman" w:hAnsi="Times New Roman" w:cs="Times New Roman"/>
          <w:color w:val="000000" w:themeColor="text1"/>
          <w:sz w:val="28"/>
          <w:szCs w:val="28"/>
        </w:rPr>
        <w:t xml:space="preserve">приймається  начальником УМГ в формі наказу, </w:t>
      </w:r>
      <w:r w:rsidR="00862662" w:rsidRPr="0025196F">
        <w:rPr>
          <w:rFonts w:ascii="Times New Roman" w:hAnsi="Times New Roman" w:cs="Times New Roman"/>
          <w:color w:val="000000" w:themeColor="text1"/>
          <w:sz w:val="28"/>
          <w:szCs w:val="28"/>
        </w:rPr>
        <w:t xml:space="preserve">а </w:t>
      </w:r>
      <w:r w:rsidRPr="0025196F">
        <w:rPr>
          <w:rFonts w:ascii="Times New Roman" w:hAnsi="Times New Roman" w:cs="Times New Roman"/>
          <w:color w:val="000000" w:themeColor="text1"/>
          <w:sz w:val="28"/>
          <w:szCs w:val="28"/>
        </w:rPr>
        <w:t xml:space="preserve">в сумі, яка перевищує </w:t>
      </w:r>
      <w:r w:rsidR="0025196F" w:rsidRPr="0025196F">
        <w:rPr>
          <w:rFonts w:ascii="Times New Roman" w:hAnsi="Times New Roman" w:cs="Times New Roman"/>
          <w:color w:val="000000" w:themeColor="text1"/>
          <w:sz w:val="28"/>
          <w:szCs w:val="28"/>
        </w:rPr>
        <w:t>20</w:t>
      </w:r>
      <w:r w:rsidRPr="0025196F">
        <w:rPr>
          <w:rFonts w:ascii="Times New Roman" w:hAnsi="Times New Roman" w:cs="Times New Roman"/>
          <w:color w:val="000000" w:themeColor="text1"/>
          <w:sz w:val="28"/>
          <w:szCs w:val="28"/>
        </w:rPr>
        <w:t xml:space="preserve">0 тисяч гривень приймається виконавчим комітетом Мукачівської </w:t>
      </w:r>
      <w:r w:rsidRPr="0025196F">
        <w:rPr>
          <w:rFonts w:ascii="Times New Roman" w:hAnsi="Times New Roman" w:cs="Times New Roman"/>
          <w:color w:val="000000" w:themeColor="text1"/>
          <w:sz w:val="28"/>
          <w:szCs w:val="28"/>
        </w:rPr>
        <w:lastRenderedPageBreak/>
        <w:t>міської ради за наявності коштів в міс</w:t>
      </w:r>
      <w:r w:rsidR="00E04388">
        <w:rPr>
          <w:rFonts w:ascii="Times New Roman" w:hAnsi="Times New Roman" w:cs="Times New Roman"/>
          <w:color w:val="000000" w:themeColor="text1"/>
          <w:sz w:val="28"/>
          <w:szCs w:val="28"/>
        </w:rPr>
        <w:t>цево</w:t>
      </w:r>
      <w:r w:rsidRPr="0025196F">
        <w:rPr>
          <w:rFonts w:ascii="Times New Roman" w:hAnsi="Times New Roman" w:cs="Times New Roman"/>
          <w:color w:val="000000" w:themeColor="text1"/>
          <w:sz w:val="28"/>
          <w:szCs w:val="28"/>
        </w:rPr>
        <w:t>му бюджеті та належним чином оформлених документів.</w:t>
      </w:r>
    </w:p>
    <w:p w14:paraId="04C54A6B" w14:textId="2E7B733B" w:rsidR="0093172C" w:rsidRPr="0025196F" w:rsidRDefault="0093172C" w:rsidP="007D2A9C">
      <w:pPr>
        <w:pBdr>
          <w:top w:val="nil"/>
          <w:left w:val="nil"/>
          <w:bottom w:val="nil"/>
          <w:right w:val="nil"/>
          <w:between w:val="nil"/>
        </w:pBdr>
        <w:ind w:firstLine="567"/>
        <w:jc w:val="both"/>
        <w:rPr>
          <w:rFonts w:ascii="Times New Roman" w:hAnsi="Times New Roman" w:cs="Times New Roman"/>
          <w:color w:val="000000" w:themeColor="text1"/>
          <w:sz w:val="28"/>
          <w:szCs w:val="28"/>
        </w:rPr>
      </w:pPr>
      <w:r w:rsidRPr="0025196F">
        <w:rPr>
          <w:rFonts w:ascii="Times New Roman" w:hAnsi="Times New Roman" w:cs="Times New Roman"/>
          <w:color w:val="000000" w:themeColor="text1"/>
          <w:sz w:val="28"/>
          <w:szCs w:val="28"/>
        </w:rPr>
        <w:t>Головний розпорядник коштів проводить процедур</w:t>
      </w:r>
      <w:r w:rsidR="00862662" w:rsidRPr="0025196F">
        <w:rPr>
          <w:rFonts w:ascii="Times New Roman" w:hAnsi="Times New Roman" w:cs="Times New Roman"/>
          <w:color w:val="000000" w:themeColor="text1"/>
          <w:sz w:val="28"/>
          <w:szCs w:val="28"/>
        </w:rPr>
        <w:t>и</w:t>
      </w:r>
      <w:r w:rsidRPr="0025196F">
        <w:rPr>
          <w:rFonts w:ascii="Times New Roman" w:hAnsi="Times New Roman" w:cs="Times New Roman"/>
          <w:color w:val="000000" w:themeColor="text1"/>
          <w:sz w:val="28"/>
          <w:szCs w:val="28"/>
        </w:rPr>
        <w:t xml:space="preserve"> </w:t>
      </w:r>
      <w:r w:rsidR="00427F71">
        <w:rPr>
          <w:rFonts w:ascii="Times New Roman" w:hAnsi="Times New Roman" w:cs="Times New Roman"/>
          <w:color w:val="000000" w:themeColor="text1"/>
          <w:sz w:val="28"/>
          <w:szCs w:val="28"/>
        </w:rPr>
        <w:t xml:space="preserve">публічних </w:t>
      </w:r>
      <w:r w:rsidRPr="0025196F">
        <w:rPr>
          <w:rFonts w:ascii="Times New Roman" w:hAnsi="Times New Roman" w:cs="Times New Roman"/>
          <w:color w:val="000000" w:themeColor="text1"/>
          <w:sz w:val="28"/>
          <w:szCs w:val="28"/>
        </w:rPr>
        <w:t>закупівель послуг</w:t>
      </w:r>
      <w:r w:rsidR="00862662" w:rsidRPr="0025196F">
        <w:rPr>
          <w:rFonts w:ascii="Times New Roman" w:hAnsi="Times New Roman" w:cs="Times New Roman"/>
          <w:color w:val="000000" w:themeColor="text1"/>
          <w:sz w:val="28"/>
          <w:szCs w:val="28"/>
        </w:rPr>
        <w:t>/</w:t>
      </w:r>
      <w:r w:rsidRPr="0025196F">
        <w:rPr>
          <w:rFonts w:ascii="Times New Roman" w:hAnsi="Times New Roman" w:cs="Times New Roman"/>
          <w:color w:val="000000" w:themeColor="text1"/>
          <w:sz w:val="28"/>
          <w:szCs w:val="28"/>
        </w:rPr>
        <w:t xml:space="preserve">робіт згідно з </w:t>
      </w:r>
      <w:r w:rsidR="00862662" w:rsidRPr="0025196F">
        <w:rPr>
          <w:rFonts w:ascii="Times New Roman" w:hAnsi="Times New Roman" w:cs="Times New Roman"/>
          <w:color w:val="000000" w:themeColor="text1"/>
          <w:sz w:val="28"/>
          <w:szCs w:val="28"/>
        </w:rPr>
        <w:t>вимогами чинного</w:t>
      </w:r>
      <w:r w:rsidRPr="0025196F">
        <w:rPr>
          <w:rFonts w:ascii="Times New Roman" w:hAnsi="Times New Roman" w:cs="Times New Roman"/>
          <w:color w:val="000000" w:themeColor="text1"/>
          <w:sz w:val="28"/>
          <w:szCs w:val="28"/>
        </w:rPr>
        <w:t xml:space="preserve"> законодавств</w:t>
      </w:r>
      <w:r w:rsidR="00862662" w:rsidRPr="0025196F">
        <w:rPr>
          <w:rFonts w:ascii="Times New Roman" w:hAnsi="Times New Roman" w:cs="Times New Roman"/>
          <w:color w:val="000000" w:themeColor="text1"/>
          <w:sz w:val="28"/>
          <w:szCs w:val="28"/>
        </w:rPr>
        <w:t>а України</w:t>
      </w:r>
      <w:r w:rsidRPr="0025196F">
        <w:rPr>
          <w:rFonts w:ascii="Times New Roman" w:hAnsi="Times New Roman" w:cs="Times New Roman"/>
          <w:color w:val="000000" w:themeColor="text1"/>
          <w:sz w:val="28"/>
          <w:szCs w:val="28"/>
        </w:rPr>
        <w:t>.</w:t>
      </w:r>
    </w:p>
    <w:p w14:paraId="1FC48FF7" w14:textId="1B369A12" w:rsidR="0093172C" w:rsidRPr="0025196F" w:rsidRDefault="0093172C" w:rsidP="007D2A9C">
      <w:pPr>
        <w:pBdr>
          <w:top w:val="nil"/>
          <w:left w:val="nil"/>
          <w:bottom w:val="nil"/>
          <w:right w:val="nil"/>
          <w:between w:val="nil"/>
        </w:pBdr>
        <w:ind w:firstLine="567"/>
        <w:jc w:val="both"/>
        <w:rPr>
          <w:rFonts w:ascii="Times New Roman" w:hAnsi="Times New Roman" w:cs="Times New Roman"/>
          <w:color w:val="000000" w:themeColor="text1"/>
          <w:sz w:val="28"/>
          <w:szCs w:val="28"/>
        </w:rPr>
      </w:pPr>
      <w:r w:rsidRPr="0025196F">
        <w:rPr>
          <w:rFonts w:ascii="Times New Roman" w:hAnsi="Times New Roman" w:cs="Times New Roman"/>
          <w:color w:val="000000" w:themeColor="text1"/>
          <w:sz w:val="28"/>
          <w:szCs w:val="28"/>
        </w:rPr>
        <w:t xml:space="preserve">Головний розпорядник коштів укладає </w:t>
      </w:r>
      <w:r w:rsidR="0025196F" w:rsidRPr="0025196F">
        <w:rPr>
          <w:rFonts w:ascii="Times New Roman" w:hAnsi="Times New Roman" w:cs="Times New Roman"/>
          <w:color w:val="000000" w:themeColor="text1"/>
          <w:sz w:val="28"/>
          <w:szCs w:val="28"/>
        </w:rPr>
        <w:t>дв</w:t>
      </w:r>
      <w:r w:rsidRPr="0025196F">
        <w:rPr>
          <w:rFonts w:ascii="Times New Roman" w:hAnsi="Times New Roman" w:cs="Times New Roman"/>
          <w:color w:val="000000" w:themeColor="text1"/>
          <w:sz w:val="28"/>
          <w:szCs w:val="28"/>
        </w:rPr>
        <w:t>осторонній договір на виконання робіт</w:t>
      </w:r>
      <w:r w:rsidR="0025196F" w:rsidRPr="0025196F">
        <w:rPr>
          <w:rFonts w:ascii="Times New Roman" w:hAnsi="Times New Roman" w:cs="Times New Roman"/>
          <w:color w:val="000000" w:themeColor="text1"/>
          <w:sz w:val="28"/>
          <w:szCs w:val="28"/>
        </w:rPr>
        <w:t xml:space="preserve"> з усунення </w:t>
      </w:r>
      <w:r w:rsidR="00D107C2" w:rsidRPr="00637831">
        <w:rPr>
          <w:rFonts w:ascii="Times New Roman" w:hAnsi="Times New Roman" w:cs="Times New Roman"/>
          <w:color w:val="000000" w:themeColor="text1"/>
          <w:sz w:val="28"/>
          <w:szCs w:val="28"/>
        </w:rPr>
        <w:t>аварій ліфт</w:t>
      </w:r>
      <w:r w:rsidR="00D107C2">
        <w:rPr>
          <w:rFonts w:ascii="Times New Roman" w:hAnsi="Times New Roman" w:cs="Times New Roman"/>
          <w:color w:val="000000" w:themeColor="text1"/>
          <w:sz w:val="28"/>
          <w:szCs w:val="28"/>
        </w:rPr>
        <w:t>ів</w:t>
      </w:r>
      <w:r w:rsidR="00D107C2" w:rsidRPr="00637831">
        <w:rPr>
          <w:rFonts w:ascii="Times New Roman" w:hAnsi="Times New Roman" w:cs="Times New Roman"/>
          <w:color w:val="000000" w:themeColor="text1"/>
          <w:sz w:val="28"/>
          <w:szCs w:val="28"/>
        </w:rPr>
        <w:t xml:space="preserve"> </w:t>
      </w:r>
      <w:r w:rsidR="00D107C2">
        <w:rPr>
          <w:rFonts w:ascii="Times New Roman" w:hAnsi="Times New Roman" w:cs="Times New Roman"/>
          <w:color w:val="000000" w:themeColor="text1"/>
          <w:sz w:val="28"/>
          <w:szCs w:val="28"/>
        </w:rPr>
        <w:t>в</w:t>
      </w:r>
      <w:r w:rsidR="00D107C2" w:rsidRPr="00637831">
        <w:rPr>
          <w:rFonts w:ascii="Times New Roman" w:hAnsi="Times New Roman" w:cs="Times New Roman"/>
          <w:color w:val="000000" w:themeColor="text1"/>
          <w:sz w:val="28"/>
          <w:szCs w:val="28"/>
        </w:rPr>
        <w:t xml:space="preserve"> житлово</w:t>
      </w:r>
      <w:r w:rsidR="00D107C2">
        <w:rPr>
          <w:rFonts w:ascii="Times New Roman" w:hAnsi="Times New Roman" w:cs="Times New Roman"/>
          <w:color w:val="000000" w:themeColor="text1"/>
          <w:sz w:val="28"/>
          <w:szCs w:val="28"/>
        </w:rPr>
        <w:t>му</w:t>
      </w:r>
      <w:r w:rsidR="00D107C2" w:rsidRPr="00637831">
        <w:rPr>
          <w:rFonts w:ascii="Times New Roman" w:hAnsi="Times New Roman" w:cs="Times New Roman"/>
          <w:color w:val="000000" w:themeColor="text1"/>
          <w:sz w:val="28"/>
          <w:szCs w:val="28"/>
        </w:rPr>
        <w:t xml:space="preserve"> фонд</w:t>
      </w:r>
      <w:r w:rsidR="00D107C2">
        <w:rPr>
          <w:rFonts w:ascii="Times New Roman" w:hAnsi="Times New Roman" w:cs="Times New Roman"/>
          <w:color w:val="000000" w:themeColor="text1"/>
          <w:sz w:val="28"/>
          <w:szCs w:val="28"/>
        </w:rPr>
        <w:t>і</w:t>
      </w:r>
      <w:r w:rsidR="00D107C2" w:rsidRPr="00637831">
        <w:rPr>
          <w:rFonts w:ascii="Times New Roman" w:hAnsi="Times New Roman" w:cs="Times New Roman"/>
          <w:color w:val="000000" w:themeColor="text1"/>
          <w:sz w:val="28"/>
          <w:szCs w:val="28"/>
        </w:rPr>
        <w:t xml:space="preserve"> </w:t>
      </w:r>
      <w:r w:rsidR="0025196F" w:rsidRPr="0025196F">
        <w:rPr>
          <w:rFonts w:ascii="Times New Roman" w:hAnsi="Times New Roman" w:cs="Times New Roman"/>
          <w:color w:val="000000" w:themeColor="text1"/>
          <w:sz w:val="28"/>
          <w:szCs w:val="28"/>
        </w:rPr>
        <w:t>(</w:t>
      </w:r>
      <w:r w:rsidR="0025196F" w:rsidRPr="0025196F">
        <w:rPr>
          <w:rFonts w:ascii="Times New Roman" w:hAnsi="Times New Roman" w:cs="Times New Roman"/>
          <w:color w:val="000000" w:themeColor="text1"/>
          <w:sz w:val="28"/>
          <w:szCs w:val="28"/>
          <w:lang w:eastAsia="ru-RU"/>
        </w:rPr>
        <w:t>багатоквартирних житлових будинк</w:t>
      </w:r>
      <w:r w:rsidR="00D107C2">
        <w:rPr>
          <w:rFonts w:ascii="Times New Roman" w:hAnsi="Times New Roman" w:cs="Times New Roman"/>
          <w:color w:val="000000" w:themeColor="text1"/>
          <w:sz w:val="28"/>
          <w:szCs w:val="28"/>
          <w:lang w:eastAsia="ru-RU"/>
        </w:rPr>
        <w:t>ах</w:t>
      </w:r>
      <w:r w:rsidR="004A1780" w:rsidRPr="004A1780">
        <w:rPr>
          <w:rFonts w:ascii="Times New Roman" w:hAnsi="Times New Roman" w:cs="Times New Roman"/>
          <w:sz w:val="28"/>
          <w:szCs w:val="28"/>
        </w:rPr>
        <w:t xml:space="preserve"> </w:t>
      </w:r>
      <w:r w:rsidR="004A1780" w:rsidRPr="008D0BD4">
        <w:rPr>
          <w:rFonts w:ascii="Times New Roman" w:hAnsi="Times New Roman" w:cs="Times New Roman"/>
          <w:sz w:val="28"/>
          <w:szCs w:val="28"/>
        </w:rPr>
        <w:t>крім ОСББ та ЖБК</w:t>
      </w:r>
      <w:r w:rsidR="0025196F" w:rsidRPr="0025196F">
        <w:rPr>
          <w:rFonts w:ascii="Times New Roman" w:hAnsi="Times New Roman" w:cs="Times New Roman"/>
          <w:color w:val="000000" w:themeColor="text1"/>
          <w:sz w:val="28"/>
          <w:szCs w:val="28"/>
          <w:lang w:eastAsia="ru-RU"/>
        </w:rPr>
        <w:t>).</w:t>
      </w:r>
    </w:p>
    <w:p w14:paraId="39E56257" w14:textId="2CA9763A" w:rsidR="0093172C" w:rsidRPr="0025196F" w:rsidRDefault="0093172C" w:rsidP="00862662">
      <w:pPr>
        <w:ind w:firstLine="567"/>
        <w:jc w:val="both"/>
        <w:rPr>
          <w:rFonts w:ascii="Times New Roman" w:hAnsi="Times New Roman" w:cs="Times New Roman"/>
          <w:color w:val="000000" w:themeColor="text1"/>
          <w:sz w:val="28"/>
          <w:szCs w:val="28"/>
        </w:rPr>
      </w:pPr>
      <w:r w:rsidRPr="0025196F">
        <w:rPr>
          <w:rFonts w:ascii="Times New Roman" w:hAnsi="Times New Roman" w:cs="Times New Roman"/>
          <w:color w:val="000000" w:themeColor="text1"/>
          <w:sz w:val="28"/>
          <w:szCs w:val="28"/>
        </w:rPr>
        <w:t xml:space="preserve">Головний розпорядник коштів </w:t>
      </w:r>
      <w:r w:rsidR="00305D12">
        <w:rPr>
          <w:rFonts w:ascii="Times New Roman" w:hAnsi="Times New Roman" w:cs="Times New Roman"/>
          <w:color w:val="000000" w:themeColor="text1"/>
          <w:sz w:val="28"/>
          <w:szCs w:val="28"/>
        </w:rPr>
        <w:t>здійснює</w:t>
      </w:r>
      <w:r w:rsidRPr="0025196F">
        <w:rPr>
          <w:rFonts w:ascii="Times New Roman" w:hAnsi="Times New Roman" w:cs="Times New Roman"/>
          <w:color w:val="000000" w:themeColor="text1"/>
          <w:sz w:val="28"/>
          <w:szCs w:val="28"/>
        </w:rPr>
        <w:t xml:space="preserve"> фінансування </w:t>
      </w:r>
      <w:r w:rsidR="002E770C" w:rsidRPr="0025196F">
        <w:rPr>
          <w:rFonts w:ascii="Times New Roman" w:hAnsi="Times New Roman" w:cs="Times New Roman"/>
          <w:color w:val="000000" w:themeColor="text1"/>
          <w:sz w:val="28"/>
          <w:szCs w:val="28"/>
        </w:rPr>
        <w:t xml:space="preserve">поточного ремонту </w:t>
      </w:r>
      <w:r w:rsidR="0025196F" w:rsidRPr="0025196F">
        <w:rPr>
          <w:rFonts w:ascii="Times New Roman" w:hAnsi="Times New Roman" w:cs="Times New Roman"/>
          <w:color w:val="000000" w:themeColor="text1"/>
          <w:sz w:val="28"/>
          <w:szCs w:val="28"/>
        </w:rPr>
        <w:t xml:space="preserve">з усунення </w:t>
      </w:r>
      <w:r w:rsidR="00C50C5C" w:rsidRPr="00637831">
        <w:rPr>
          <w:rFonts w:ascii="Times New Roman" w:hAnsi="Times New Roman" w:cs="Times New Roman"/>
          <w:color w:val="000000" w:themeColor="text1"/>
          <w:sz w:val="28"/>
          <w:szCs w:val="28"/>
        </w:rPr>
        <w:t>аварій ліфт</w:t>
      </w:r>
      <w:r w:rsidR="00C50C5C">
        <w:rPr>
          <w:rFonts w:ascii="Times New Roman" w:hAnsi="Times New Roman" w:cs="Times New Roman"/>
          <w:color w:val="000000" w:themeColor="text1"/>
          <w:sz w:val="28"/>
          <w:szCs w:val="28"/>
        </w:rPr>
        <w:t>ів</w:t>
      </w:r>
      <w:r w:rsidR="00C50C5C" w:rsidRPr="00637831">
        <w:rPr>
          <w:rFonts w:ascii="Times New Roman" w:hAnsi="Times New Roman" w:cs="Times New Roman"/>
          <w:color w:val="000000" w:themeColor="text1"/>
          <w:sz w:val="28"/>
          <w:szCs w:val="28"/>
        </w:rPr>
        <w:t xml:space="preserve"> </w:t>
      </w:r>
      <w:r w:rsidR="00C50C5C">
        <w:rPr>
          <w:rFonts w:ascii="Times New Roman" w:hAnsi="Times New Roman" w:cs="Times New Roman"/>
          <w:color w:val="000000" w:themeColor="text1"/>
          <w:sz w:val="28"/>
          <w:szCs w:val="28"/>
        </w:rPr>
        <w:t>в</w:t>
      </w:r>
      <w:r w:rsidR="00C50C5C" w:rsidRPr="00637831">
        <w:rPr>
          <w:rFonts w:ascii="Times New Roman" w:hAnsi="Times New Roman" w:cs="Times New Roman"/>
          <w:color w:val="000000" w:themeColor="text1"/>
          <w:sz w:val="28"/>
          <w:szCs w:val="28"/>
        </w:rPr>
        <w:t xml:space="preserve"> житлово</w:t>
      </w:r>
      <w:r w:rsidR="00C50C5C">
        <w:rPr>
          <w:rFonts w:ascii="Times New Roman" w:hAnsi="Times New Roman" w:cs="Times New Roman"/>
          <w:color w:val="000000" w:themeColor="text1"/>
          <w:sz w:val="28"/>
          <w:szCs w:val="28"/>
        </w:rPr>
        <w:t>му</w:t>
      </w:r>
      <w:r w:rsidR="00C50C5C" w:rsidRPr="00637831">
        <w:rPr>
          <w:rFonts w:ascii="Times New Roman" w:hAnsi="Times New Roman" w:cs="Times New Roman"/>
          <w:color w:val="000000" w:themeColor="text1"/>
          <w:sz w:val="28"/>
          <w:szCs w:val="28"/>
        </w:rPr>
        <w:t xml:space="preserve"> фонд</w:t>
      </w:r>
      <w:r w:rsidR="00C50C5C">
        <w:rPr>
          <w:rFonts w:ascii="Times New Roman" w:hAnsi="Times New Roman" w:cs="Times New Roman"/>
          <w:color w:val="000000" w:themeColor="text1"/>
          <w:sz w:val="28"/>
          <w:szCs w:val="28"/>
        </w:rPr>
        <w:t>і</w:t>
      </w:r>
      <w:r w:rsidR="00C50C5C" w:rsidRPr="00637831">
        <w:rPr>
          <w:rFonts w:ascii="Times New Roman" w:hAnsi="Times New Roman" w:cs="Times New Roman"/>
          <w:color w:val="000000" w:themeColor="text1"/>
          <w:sz w:val="28"/>
          <w:szCs w:val="28"/>
        </w:rPr>
        <w:t xml:space="preserve"> </w:t>
      </w:r>
      <w:r w:rsidRPr="0025196F">
        <w:rPr>
          <w:rFonts w:ascii="Times New Roman" w:hAnsi="Times New Roman" w:cs="Times New Roman"/>
          <w:color w:val="000000" w:themeColor="text1"/>
          <w:sz w:val="28"/>
          <w:szCs w:val="28"/>
        </w:rPr>
        <w:t>(</w:t>
      </w:r>
      <w:r w:rsidRPr="0025196F">
        <w:rPr>
          <w:rFonts w:ascii="Times New Roman" w:hAnsi="Times New Roman" w:cs="Times New Roman"/>
          <w:color w:val="000000" w:themeColor="text1"/>
          <w:sz w:val="28"/>
          <w:szCs w:val="28"/>
          <w:lang w:eastAsia="ru-RU"/>
        </w:rPr>
        <w:t>багатоквартирних житлових будинк</w:t>
      </w:r>
      <w:r w:rsidR="00C50C5C">
        <w:rPr>
          <w:rFonts w:ascii="Times New Roman" w:hAnsi="Times New Roman" w:cs="Times New Roman"/>
          <w:color w:val="000000" w:themeColor="text1"/>
          <w:sz w:val="28"/>
          <w:szCs w:val="28"/>
          <w:lang w:eastAsia="ru-RU"/>
        </w:rPr>
        <w:t>ах</w:t>
      </w:r>
      <w:r w:rsidR="000C3A48" w:rsidRPr="000C3A48">
        <w:rPr>
          <w:rFonts w:ascii="Times New Roman" w:hAnsi="Times New Roman" w:cs="Times New Roman"/>
          <w:sz w:val="28"/>
          <w:szCs w:val="28"/>
        </w:rPr>
        <w:t xml:space="preserve"> </w:t>
      </w:r>
      <w:r w:rsidR="000C3A48" w:rsidRPr="008D0BD4">
        <w:rPr>
          <w:rFonts w:ascii="Times New Roman" w:hAnsi="Times New Roman" w:cs="Times New Roman"/>
          <w:sz w:val="28"/>
          <w:szCs w:val="28"/>
        </w:rPr>
        <w:t>крім ОСББ та ЖБК</w:t>
      </w:r>
      <w:r w:rsidRPr="0025196F">
        <w:rPr>
          <w:rFonts w:ascii="Times New Roman" w:hAnsi="Times New Roman" w:cs="Times New Roman"/>
          <w:color w:val="000000" w:themeColor="text1"/>
          <w:sz w:val="28"/>
          <w:szCs w:val="28"/>
          <w:lang w:eastAsia="ru-RU"/>
        </w:rPr>
        <w:t>)</w:t>
      </w:r>
      <w:r w:rsidRPr="0025196F">
        <w:rPr>
          <w:rFonts w:ascii="Times New Roman" w:hAnsi="Times New Roman" w:cs="Times New Roman"/>
          <w:color w:val="000000" w:themeColor="text1"/>
          <w:sz w:val="28"/>
          <w:szCs w:val="28"/>
        </w:rPr>
        <w:t xml:space="preserve"> після </w:t>
      </w:r>
      <w:r w:rsidR="00305D12">
        <w:rPr>
          <w:rFonts w:ascii="Times New Roman" w:hAnsi="Times New Roman" w:cs="Times New Roman"/>
          <w:color w:val="000000" w:themeColor="text1"/>
          <w:sz w:val="28"/>
          <w:szCs w:val="28"/>
        </w:rPr>
        <w:t>підписання</w:t>
      </w:r>
      <w:r w:rsidRPr="0025196F">
        <w:rPr>
          <w:rFonts w:ascii="Times New Roman" w:hAnsi="Times New Roman" w:cs="Times New Roman"/>
          <w:color w:val="000000" w:themeColor="text1"/>
          <w:sz w:val="28"/>
          <w:szCs w:val="28"/>
        </w:rPr>
        <w:t xml:space="preserve"> </w:t>
      </w:r>
      <w:r w:rsidR="0025196F" w:rsidRPr="0025196F">
        <w:rPr>
          <w:rFonts w:ascii="Times New Roman" w:hAnsi="Times New Roman" w:cs="Times New Roman"/>
          <w:color w:val="000000" w:themeColor="text1"/>
          <w:sz w:val="28"/>
          <w:szCs w:val="28"/>
        </w:rPr>
        <w:t>акту виконаних робіт за формою КБ-2</w:t>
      </w:r>
      <w:r w:rsidRPr="0025196F">
        <w:rPr>
          <w:rFonts w:ascii="Times New Roman" w:hAnsi="Times New Roman" w:cs="Times New Roman"/>
          <w:color w:val="000000" w:themeColor="text1"/>
          <w:sz w:val="28"/>
          <w:szCs w:val="28"/>
        </w:rPr>
        <w:t xml:space="preserve">. </w:t>
      </w:r>
    </w:p>
    <w:p w14:paraId="42569971" w14:textId="77777777" w:rsidR="0093172C" w:rsidRPr="000E42D9" w:rsidRDefault="0093172C" w:rsidP="00F329E4">
      <w:pPr>
        <w:ind w:firstLine="567"/>
        <w:jc w:val="both"/>
        <w:rPr>
          <w:rFonts w:ascii="Times New Roman" w:hAnsi="Times New Roman" w:cs="Times New Roman"/>
          <w:color w:val="FF0000"/>
          <w:sz w:val="28"/>
          <w:szCs w:val="28"/>
        </w:rPr>
      </w:pPr>
    </w:p>
    <w:p w14:paraId="4BD84365" w14:textId="77777777" w:rsidR="00F329E4" w:rsidRPr="00F329E4" w:rsidRDefault="00F329E4" w:rsidP="00F329E4">
      <w:pPr>
        <w:ind w:firstLine="567"/>
        <w:jc w:val="center"/>
        <w:rPr>
          <w:rFonts w:ascii="Times New Roman" w:hAnsi="Times New Roman" w:cs="Times New Roman"/>
          <w:sz w:val="28"/>
          <w:szCs w:val="28"/>
        </w:rPr>
      </w:pPr>
      <w:r w:rsidRPr="00F329E4">
        <w:rPr>
          <w:rFonts w:ascii="Times New Roman" w:hAnsi="Times New Roman" w:cs="Times New Roman"/>
          <w:sz w:val="28"/>
          <w:szCs w:val="28"/>
        </w:rPr>
        <w:t>7. Координація та контроль за ходом виконання програми</w:t>
      </w:r>
    </w:p>
    <w:p w14:paraId="429E61FE" w14:textId="77777777" w:rsidR="00F329E4" w:rsidRPr="000066C1" w:rsidRDefault="00F329E4" w:rsidP="00F329E4">
      <w:pPr>
        <w:ind w:firstLine="567"/>
        <w:jc w:val="both"/>
        <w:rPr>
          <w:rFonts w:ascii="Times New Roman" w:hAnsi="Times New Roman" w:cs="Times New Roman"/>
          <w:sz w:val="28"/>
          <w:szCs w:val="28"/>
        </w:rPr>
      </w:pPr>
    </w:p>
    <w:p w14:paraId="2D8C7743" w14:textId="77777777" w:rsidR="007861B0" w:rsidRDefault="007861B0" w:rsidP="007861B0">
      <w:pPr>
        <w:ind w:firstLine="567"/>
        <w:jc w:val="both"/>
        <w:rPr>
          <w:rFonts w:ascii="Times New Roman" w:eastAsia="Calibri" w:hAnsi="Times New Roman" w:cs="Times New Roman"/>
          <w:color w:val="00000A"/>
          <w:sz w:val="28"/>
          <w:szCs w:val="28"/>
        </w:rPr>
      </w:pPr>
      <w:bookmarkStart w:id="4" w:name="_Hlk120800873"/>
      <w:r>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1F4ACB3C" w14:textId="50E16455" w:rsidR="00DB0694" w:rsidRPr="00B5504A" w:rsidRDefault="00DB0694" w:rsidP="00DB0694">
      <w:pPr>
        <w:ind w:firstLine="601"/>
        <w:jc w:val="both"/>
        <w:rPr>
          <w:rFonts w:ascii="Times New Roman" w:eastAsia="Times New Roman" w:hAnsi="Times New Roman" w:cs="Times New Roman"/>
          <w:sz w:val="28"/>
          <w:lang w:eastAsia="ru-RU"/>
        </w:rPr>
      </w:pPr>
      <w:r w:rsidRPr="00B5504A">
        <w:rPr>
          <w:rFonts w:ascii="Times New Roman" w:eastAsia="Times New Roman" w:hAnsi="Times New Roman" w:cs="Times New Roman"/>
          <w:sz w:val="28"/>
          <w:lang w:eastAsia="ru-RU"/>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її виконання згідно додатку 3 до цієї Програми.</w:t>
      </w:r>
    </w:p>
    <w:p w14:paraId="136372D3" w14:textId="44FBF593" w:rsidR="00DB0694" w:rsidRPr="00B5504A" w:rsidRDefault="00DB0694" w:rsidP="00DB0694">
      <w:pPr>
        <w:ind w:firstLine="601"/>
        <w:jc w:val="both"/>
        <w:rPr>
          <w:rFonts w:ascii="Times New Roman" w:eastAsia="Times New Roman" w:hAnsi="Times New Roman" w:cs="Times New Roman"/>
          <w:sz w:val="28"/>
          <w:lang w:eastAsia="ru-RU"/>
        </w:rPr>
      </w:pPr>
      <w:r w:rsidRPr="00B5504A">
        <w:rPr>
          <w:rFonts w:ascii="Times New Roman" w:eastAsia="Times New Roman" w:hAnsi="Times New Roman" w:cs="Times New Roman"/>
          <w:sz w:val="28"/>
          <w:lang w:eastAsia="ru-RU"/>
        </w:rPr>
        <w:t xml:space="preserve">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6938BAB4" w14:textId="3A5B5176" w:rsidR="00DB0694" w:rsidRDefault="00DB0694" w:rsidP="00DB0694">
      <w:pPr>
        <w:ind w:firstLine="600"/>
        <w:jc w:val="both"/>
        <w:rPr>
          <w:rFonts w:ascii="Times New Roman" w:eastAsia="Times New Roman" w:hAnsi="Times New Roman" w:cs="Times New Roman"/>
          <w:sz w:val="28"/>
          <w:lang w:eastAsia="ru-RU"/>
        </w:rPr>
      </w:pPr>
      <w:r w:rsidRPr="00B5504A">
        <w:rPr>
          <w:rFonts w:ascii="Times New Roman" w:eastAsia="Times New Roman" w:hAnsi="Times New Roman" w:cs="Times New Roman"/>
          <w:sz w:val="28"/>
          <w:lang w:eastAsia="ru-RU"/>
        </w:rPr>
        <w:t xml:space="preserve">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5C50FA33" w14:textId="281B349C" w:rsidR="00C419CB" w:rsidRDefault="00C419CB" w:rsidP="00C419CB">
      <w:pPr>
        <w:jc w:val="both"/>
        <w:rPr>
          <w:rFonts w:ascii="Times New Roman" w:eastAsia="Times New Roman" w:hAnsi="Times New Roman" w:cs="Times New Roman"/>
          <w:sz w:val="28"/>
          <w:lang w:eastAsia="ru-RU"/>
        </w:rPr>
      </w:pPr>
    </w:p>
    <w:p w14:paraId="36BE07F5" w14:textId="58F8DF20" w:rsidR="00C419CB" w:rsidRDefault="00C419CB" w:rsidP="00C419CB">
      <w:pPr>
        <w:jc w:val="both"/>
        <w:rPr>
          <w:rFonts w:ascii="Times New Roman" w:eastAsia="Times New Roman" w:hAnsi="Times New Roman" w:cs="Times New Roman"/>
          <w:sz w:val="28"/>
          <w:lang w:eastAsia="ru-RU"/>
        </w:rPr>
      </w:pPr>
    </w:p>
    <w:p w14:paraId="5E94B294" w14:textId="65E3C5BC" w:rsidR="00C419CB" w:rsidRPr="00B5504A" w:rsidRDefault="00C419CB" w:rsidP="00C419CB">
      <w:pPr>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Секретар міської ради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 xml:space="preserve">      Олександр ГОРЯЧКУН</w:t>
      </w:r>
    </w:p>
    <w:bookmarkEnd w:id="4"/>
    <w:p w14:paraId="61748E56" w14:textId="6543AE55" w:rsidR="00F329E4" w:rsidRDefault="00F329E4" w:rsidP="00F329E4">
      <w:pPr>
        <w:jc w:val="both"/>
        <w:rPr>
          <w:rFonts w:ascii="Times New Roman" w:hAnsi="Times New Roman" w:cs="Times New Roman"/>
          <w:sz w:val="28"/>
          <w:szCs w:val="28"/>
        </w:rPr>
      </w:pPr>
    </w:p>
    <w:p w14:paraId="7083DA47" w14:textId="77777777" w:rsidR="00BF4E2A" w:rsidRPr="00305D12" w:rsidRDefault="00BF4E2A" w:rsidP="00F329E4">
      <w:pPr>
        <w:jc w:val="both"/>
        <w:rPr>
          <w:rFonts w:ascii="Times New Roman" w:hAnsi="Times New Roman" w:cs="Times New Roman"/>
          <w:color w:val="FF0000"/>
          <w:sz w:val="28"/>
          <w:szCs w:val="28"/>
        </w:rPr>
      </w:pPr>
    </w:p>
    <w:p w14:paraId="35AA7CDF" w14:textId="6EC4CB3A" w:rsidR="00ED0882" w:rsidRDefault="00F329E4" w:rsidP="00F329E4">
      <w:pPr>
        <w:rPr>
          <w:rFonts w:asciiTheme="minorHAnsi" w:hAnsiTheme="minorHAnsi"/>
          <w:b/>
          <w:kern w:val="0"/>
          <w:sz w:val="28"/>
          <w:szCs w:val="28"/>
        </w:rPr>
        <w:sectPr w:rsidR="00ED0882" w:rsidSect="002515DA">
          <w:headerReference w:type="default" r:id="rId8"/>
          <w:pgSz w:w="11906" w:h="16838"/>
          <w:pgMar w:top="1003" w:right="567" w:bottom="1134" w:left="1701" w:header="284" w:footer="0" w:gutter="0"/>
          <w:cols w:space="720"/>
          <w:formProt w:val="0"/>
          <w:titlePg/>
          <w:docGrid w:linePitch="326"/>
        </w:sectPr>
      </w:pPr>
      <w:r>
        <w:rPr>
          <w:rFonts w:ascii="Times New Roman" w:hAnsi="Times New Roman" w:cs="Times New Roman"/>
          <w:sz w:val="28"/>
          <w:szCs w:val="28"/>
        </w:rPr>
        <w:br w:type="page"/>
      </w:r>
      <w:bookmarkEnd w:id="0"/>
    </w:p>
    <w:p w14:paraId="10DAC7C0" w14:textId="5F771722" w:rsidR="00F329E4" w:rsidRPr="005B642F" w:rsidRDefault="00F329E4" w:rsidP="003A71CA">
      <w:pPr>
        <w:ind w:left="8222"/>
        <w:jc w:val="both"/>
        <w:rPr>
          <w:rFonts w:ascii="Times New Roman" w:hAnsi="Times New Roman" w:cs="Times New Roman"/>
        </w:rPr>
      </w:pPr>
      <w:bookmarkStart w:id="5" w:name="_Hlk97813871"/>
      <w:bookmarkStart w:id="6" w:name="_Hlk97813609"/>
      <w:r w:rsidRPr="005B642F">
        <w:rPr>
          <w:rFonts w:ascii="Times New Roman" w:hAnsi="Times New Roman" w:cs="Times New Roman"/>
        </w:rPr>
        <w:lastRenderedPageBreak/>
        <w:t xml:space="preserve">Додаток 1 до </w:t>
      </w:r>
      <w:bookmarkEnd w:id="5"/>
      <w:r w:rsidR="00442837" w:rsidRPr="005B642F">
        <w:rPr>
          <w:rFonts w:ascii="Times New Roman" w:hAnsi="Times New Roman" w:cs="Times New Roman"/>
          <w:bCs/>
        </w:rPr>
        <w:t xml:space="preserve">Програми </w:t>
      </w:r>
      <w:r w:rsidR="003A71CA" w:rsidRPr="005B642F">
        <w:rPr>
          <w:rFonts w:ascii="Times New Roman" w:hAnsi="Times New Roman" w:cs="Times New Roman"/>
        </w:rPr>
        <w:t xml:space="preserve">забезпечення </w:t>
      </w:r>
      <w:r w:rsidR="004E091E" w:rsidRPr="005B642F">
        <w:rPr>
          <w:rFonts w:ascii="Times New Roman" w:hAnsi="Times New Roman" w:cs="Times New Roman"/>
        </w:rPr>
        <w:t>надійної та безперебійної</w:t>
      </w:r>
      <w:r w:rsidR="003A71CA" w:rsidRPr="005B642F">
        <w:rPr>
          <w:rFonts w:ascii="Times New Roman" w:hAnsi="Times New Roman" w:cs="Times New Roman"/>
        </w:rPr>
        <w:t xml:space="preserve"> експлуатації ліфтів в житловому фонді </w:t>
      </w:r>
      <w:r w:rsidR="00442837" w:rsidRPr="005B642F">
        <w:rPr>
          <w:rFonts w:ascii="Times New Roman" w:hAnsi="Times New Roman" w:cs="Times New Roman"/>
          <w:bCs/>
        </w:rPr>
        <w:t>міста Мукачев</w:t>
      </w:r>
      <w:r w:rsidR="003A71CA" w:rsidRPr="005B642F">
        <w:rPr>
          <w:rFonts w:ascii="Times New Roman" w:hAnsi="Times New Roman" w:cs="Times New Roman"/>
          <w:bCs/>
        </w:rPr>
        <w:t>о</w:t>
      </w:r>
      <w:r w:rsidR="00442837" w:rsidRPr="005B642F">
        <w:rPr>
          <w:rFonts w:ascii="Times New Roman" w:hAnsi="Times New Roman" w:cs="Times New Roman"/>
          <w:bCs/>
        </w:rPr>
        <w:t xml:space="preserve"> (крім ОСББ та ЖБК) на 202</w:t>
      </w:r>
      <w:r w:rsidR="009F7856" w:rsidRPr="005B642F">
        <w:rPr>
          <w:rFonts w:ascii="Times New Roman" w:hAnsi="Times New Roman" w:cs="Times New Roman"/>
          <w:bCs/>
        </w:rPr>
        <w:t>3</w:t>
      </w:r>
      <w:r w:rsidR="00442837" w:rsidRPr="005B642F">
        <w:rPr>
          <w:rFonts w:ascii="Times New Roman" w:hAnsi="Times New Roman" w:cs="Times New Roman"/>
          <w:bCs/>
        </w:rPr>
        <w:t xml:space="preserve"> р</w:t>
      </w:r>
      <w:r w:rsidR="009F7856" w:rsidRPr="005B642F">
        <w:rPr>
          <w:rFonts w:ascii="Times New Roman" w:hAnsi="Times New Roman" w:cs="Times New Roman"/>
          <w:bCs/>
        </w:rPr>
        <w:t>і</w:t>
      </w:r>
      <w:r w:rsidR="00442837" w:rsidRPr="005B642F">
        <w:rPr>
          <w:rFonts w:ascii="Times New Roman" w:hAnsi="Times New Roman" w:cs="Times New Roman"/>
          <w:bCs/>
        </w:rPr>
        <w:t>к</w:t>
      </w:r>
      <w:r w:rsidRPr="005B642F">
        <w:rPr>
          <w:rFonts w:ascii="Times New Roman" w:hAnsi="Times New Roman" w:cs="Times New Roman"/>
          <w:bCs/>
        </w:rPr>
        <w:tab/>
      </w:r>
    </w:p>
    <w:p w14:paraId="342DD05D" w14:textId="09D4512B" w:rsidR="00F329E4" w:rsidRDefault="00F329E4" w:rsidP="00F329E4">
      <w:pPr>
        <w:jc w:val="both"/>
        <w:rPr>
          <w:rFonts w:ascii="Times New Roman" w:hAnsi="Times New Roman" w:cs="Times New Roman"/>
        </w:rPr>
      </w:pPr>
    </w:p>
    <w:p w14:paraId="313A9D30" w14:textId="77777777" w:rsidR="005B642F" w:rsidRPr="005B642F" w:rsidRDefault="005B642F" w:rsidP="00F329E4">
      <w:pPr>
        <w:jc w:val="both"/>
        <w:rPr>
          <w:rFonts w:ascii="Times New Roman" w:hAnsi="Times New Roman" w:cs="Times New Roman"/>
        </w:rPr>
      </w:pPr>
    </w:p>
    <w:p w14:paraId="5C9F61CA"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 xml:space="preserve">Ресурсне забезпечення </w:t>
      </w:r>
    </w:p>
    <w:p w14:paraId="40EB2D19" w14:textId="52A82688" w:rsidR="00D72986" w:rsidRDefault="00442837" w:rsidP="00D72986">
      <w:pPr>
        <w:jc w:val="center"/>
        <w:rPr>
          <w:rFonts w:ascii="Times New Roman" w:hAnsi="Times New Roman" w:cs="Times New Roman"/>
          <w:sz w:val="28"/>
          <w:szCs w:val="28"/>
        </w:rPr>
      </w:pPr>
      <w:r w:rsidRPr="003B3B81">
        <w:rPr>
          <w:rFonts w:ascii="Times New Roman" w:hAnsi="Times New Roman" w:cs="Times New Roman"/>
          <w:bCs/>
          <w:sz w:val="28"/>
          <w:szCs w:val="28"/>
        </w:rPr>
        <w:t xml:space="preserve">Програми </w:t>
      </w:r>
      <w:r w:rsidR="00D72986">
        <w:rPr>
          <w:rFonts w:ascii="Times New Roman" w:hAnsi="Times New Roman" w:cs="Times New Roman"/>
          <w:sz w:val="28"/>
          <w:szCs w:val="28"/>
        </w:rPr>
        <w:t>з</w:t>
      </w:r>
      <w:r w:rsidR="00D72986" w:rsidRPr="008D0BD4">
        <w:rPr>
          <w:rFonts w:ascii="Times New Roman" w:hAnsi="Times New Roman" w:cs="Times New Roman"/>
          <w:sz w:val="28"/>
          <w:szCs w:val="28"/>
        </w:rPr>
        <w:t xml:space="preserve">абезпечення </w:t>
      </w:r>
      <w:r w:rsidR="004E091E">
        <w:rPr>
          <w:rFonts w:ascii="Times New Roman" w:hAnsi="Times New Roman" w:cs="Times New Roman"/>
          <w:sz w:val="28"/>
          <w:szCs w:val="28"/>
        </w:rPr>
        <w:t>надійної та безперебійної</w:t>
      </w:r>
      <w:r w:rsidR="00D72986" w:rsidRPr="008D0BD4">
        <w:rPr>
          <w:rFonts w:ascii="Times New Roman" w:hAnsi="Times New Roman" w:cs="Times New Roman"/>
          <w:sz w:val="28"/>
          <w:szCs w:val="28"/>
        </w:rPr>
        <w:t xml:space="preserve"> експлуатації ліфтів в житловому фонді міста Мукачев</w:t>
      </w:r>
      <w:r w:rsidR="003A71CA">
        <w:rPr>
          <w:rFonts w:ascii="Times New Roman" w:hAnsi="Times New Roman" w:cs="Times New Roman"/>
          <w:sz w:val="28"/>
          <w:szCs w:val="28"/>
        </w:rPr>
        <w:t>о</w:t>
      </w:r>
      <w:r w:rsidR="00D72986" w:rsidRPr="008D0BD4">
        <w:rPr>
          <w:rFonts w:ascii="Times New Roman" w:hAnsi="Times New Roman" w:cs="Times New Roman"/>
          <w:sz w:val="28"/>
          <w:szCs w:val="28"/>
        </w:rPr>
        <w:t xml:space="preserve"> </w:t>
      </w:r>
    </w:p>
    <w:p w14:paraId="2449DB6F" w14:textId="61A2E2FF" w:rsidR="00D72986" w:rsidRPr="008D0BD4" w:rsidRDefault="00D72986" w:rsidP="00D72986">
      <w:pPr>
        <w:jc w:val="center"/>
        <w:rPr>
          <w:rFonts w:ascii="Times New Roman" w:hAnsi="Times New Roman" w:cs="Times New Roman"/>
          <w:sz w:val="28"/>
          <w:szCs w:val="28"/>
        </w:rPr>
      </w:pPr>
      <w:r w:rsidRPr="008D0BD4">
        <w:rPr>
          <w:rFonts w:ascii="Times New Roman" w:hAnsi="Times New Roman" w:cs="Times New Roman"/>
          <w:sz w:val="28"/>
          <w:szCs w:val="28"/>
        </w:rPr>
        <w:t>(крім ОСББ та ЖБК) на 2023 рік</w:t>
      </w:r>
    </w:p>
    <w:p w14:paraId="26782195" w14:textId="77777777" w:rsidR="00F329E4" w:rsidRPr="00AD01FA" w:rsidRDefault="00F329E4" w:rsidP="00F329E4">
      <w:pPr>
        <w:jc w:val="both"/>
        <w:rPr>
          <w:rFonts w:ascii="Times New Roman" w:hAnsi="Times New Roman" w:cs="Times New Roman"/>
          <w:sz w:val="28"/>
          <w:szCs w:val="28"/>
        </w:rPr>
      </w:pPr>
    </w:p>
    <w:p w14:paraId="69AD21D3" w14:textId="77777777" w:rsidR="00F329E4" w:rsidRPr="00AD01FA"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 xml:space="preserve">                                                                                                                                                                                             тис.грн.</w:t>
      </w:r>
    </w:p>
    <w:tbl>
      <w:tblPr>
        <w:tblW w:w="14317" w:type="dxa"/>
        <w:tblInd w:w="-5" w:type="dxa"/>
        <w:tblCellMar>
          <w:left w:w="5" w:type="dxa"/>
          <w:right w:w="0" w:type="dxa"/>
        </w:tblCellMar>
        <w:tblLook w:val="0000" w:firstRow="0" w:lastRow="0" w:firstColumn="0" w:lastColumn="0" w:noHBand="0" w:noVBand="0"/>
      </w:tblPr>
      <w:tblGrid>
        <w:gridCol w:w="5954"/>
        <w:gridCol w:w="3544"/>
        <w:gridCol w:w="4819"/>
      </w:tblGrid>
      <w:tr w:rsidR="009F7856" w:rsidRPr="00967D3F" w14:paraId="7D5363C4" w14:textId="77777777" w:rsidTr="00C419CB">
        <w:trPr>
          <w:trHeight w:val="1405"/>
        </w:trPr>
        <w:tc>
          <w:tcPr>
            <w:tcW w:w="5954" w:type="dxa"/>
            <w:tcBorders>
              <w:top w:val="single" w:sz="4" w:space="0" w:color="000000"/>
              <w:left w:val="single" w:sz="4" w:space="0" w:color="000000"/>
              <w:bottom w:val="single" w:sz="4" w:space="0" w:color="000000"/>
            </w:tcBorders>
            <w:shd w:val="clear" w:color="auto" w:fill="auto"/>
            <w:vAlign w:val="center"/>
          </w:tcPr>
          <w:p w14:paraId="31F78D8B" w14:textId="77777777" w:rsidR="009F7856" w:rsidRPr="00D22091" w:rsidRDefault="009F7856"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Обсяг коштів, які пропонується залучити на виконання програми (тис. грн.)</w:t>
            </w:r>
          </w:p>
        </w:tc>
        <w:tc>
          <w:tcPr>
            <w:tcW w:w="3544" w:type="dxa"/>
            <w:tcBorders>
              <w:top w:val="single" w:sz="4" w:space="0" w:color="000000"/>
              <w:left w:val="single" w:sz="4" w:space="0" w:color="000000"/>
              <w:right w:val="single" w:sz="4" w:space="0" w:color="000000"/>
            </w:tcBorders>
            <w:shd w:val="clear" w:color="auto" w:fill="auto"/>
            <w:vAlign w:val="center"/>
          </w:tcPr>
          <w:p w14:paraId="05578827" w14:textId="1A4B8E31" w:rsidR="009F7856" w:rsidRPr="00D22091" w:rsidRDefault="009F7856" w:rsidP="00E72A1F">
            <w:pPr>
              <w:snapToGrid w:val="0"/>
              <w:jc w:val="center"/>
              <w:rPr>
                <w:rFonts w:ascii="Times New Roman" w:hAnsi="Times New Roman" w:cs="Times New Roman"/>
              </w:rPr>
            </w:pPr>
            <w:r w:rsidRPr="00D22091">
              <w:rPr>
                <w:rFonts w:ascii="Times New Roman" w:hAnsi="Times New Roman" w:cs="Times New Roman"/>
                <w:color w:val="000000"/>
                <w:lang w:eastAsia="uk-UA"/>
              </w:rPr>
              <w:t>202</w:t>
            </w:r>
            <w:r>
              <w:rPr>
                <w:rFonts w:ascii="Times New Roman" w:hAnsi="Times New Roman" w:cs="Times New Roman"/>
                <w:color w:val="000000"/>
                <w:lang w:eastAsia="uk-UA"/>
              </w:rPr>
              <w:t>3</w:t>
            </w:r>
            <w:r w:rsidRPr="00D22091">
              <w:rPr>
                <w:rFonts w:ascii="Times New Roman" w:hAnsi="Times New Roman" w:cs="Times New Roman"/>
                <w:color w:val="000000"/>
                <w:lang w:eastAsia="uk-UA"/>
              </w:rPr>
              <w:t xml:space="preserve"> рік</w:t>
            </w:r>
          </w:p>
        </w:tc>
        <w:tc>
          <w:tcPr>
            <w:tcW w:w="4819" w:type="dxa"/>
            <w:tcBorders>
              <w:top w:val="single" w:sz="4" w:space="0" w:color="000000"/>
              <w:left w:val="single" w:sz="4" w:space="0" w:color="000000"/>
              <w:right w:val="single" w:sz="4" w:space="0" w:color="000000"/>
            </w:tcBorders>
            <w:shd w:val="clear" w:color="auto" w:fill="auto"/>
            <w:vAlign w:val="center"/>
          </w:tcPr>
          <w:p w14:paraId="0A0F0585" w14:textId="77777777" w:rsidR="009F7856" w:rsidRPr="00D22091" w:rsidRDefault="009F7856"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Усього витрат на виконання Програми</w:t>
            </w:r>
          </w:p>
        </w:tc>
      </w:tr>
      <w:tr w:rsidR="009F7856" w:rsidRPr="00967D3F" w14:paraId="59A59DAD" w14:textId="77777777" w:rsidTr="00C419CB">
        <w:trPr>
          <w:trHeight w:val="766"/>
        </w:trPr>
        <w:tc>
          <w:tcPr>
            <w:tcW w:w="5954" w:type="dxa"/>
            <w:tcBorders>
              <w:top w:val="single" w:sz="4" w:space="0" w:color="000000"/>
              <w:left w:val="single" w:sz="4" w:space="0" w:color="000000"/>
              <w:bottom w:val="single" w:sz="4" w:space="0" w:color="000000"/>
            </w:tcBorders>
            <w:shd w:val="clear" w:color="auto" w:fill="auto"/>
            <w:vAlign w:val="center"/>
          </w:tcPr>
          <w:p w14:paraId="0327515A" w14:textId="77777777" w:rsidR="009F7856" w:rsidRPr="00D22091" w:rsidRDefault="009F7856" w:rsidP="00E72A1F">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 xml:space="preserve">Обсяг ресурсів, усього, </w:t>
            </w:r>
          </w:p>
          <w:p w14:paraId="16689E39" w14:textId="77777777" w:rsidR="009F7856" w:rsidRPr="00D22091" w:rsidRDefault="009F7856" w:rsidP="00E72A1F">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у тому числі:</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58898" w14:textId="279ED9C9" w:rsidR="009F7856" w:rsidRPr="00D22091" w:rsidRDefault="009F7856" w:rsidP="00C419CB">
            <w:pPr>
              <w:jc w:val="center"/>
              <w:rPr>
                <w:rFonts w:ascii="Times New Roman" w:hAnsi="Times New Roman" w:cs="Times New Roman"/>
              </w:rPr>
            </w:pPr>
            <w:r>
              <w:rPr>
                <w:rFonts w:ascii="Times New Roman" w:hAnsi="Times New Roman" w:cs="Times New Roman"/>
              </w:rPr>
              <w:t>1</w:t>
            </w:r>
            <w:r w:rsidR="00C419CB">
              <w:rPr>
                <w:rFonts w:ascii="Times New Roman" w:hAnsi="Times New Roman" w:cs="Times New Roman"/>
              </w:rPr>
              <w:t xml:space="preserve"> </w:t>
            </w:r>
            <w:r>
              <w:rPr>
                <w:rFonts w:ascii="Times New Roman" w:hAnsi="Times New Roman" w:cs="Times New Roman"/>
              </w:rPr>
              <w:t>185</w:t>
            </w:r>
            <w:r w:rsidRPr="00D22091">
              <w:rPr>
                <w:rFonts w:ascii="Times New Roman" w:hAnsi="Times New Roman" w:cs="Times New Roman"/>
              </w:rPr>
              <w:t>,0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61737" w14:textId="6E481984" w:rsidR="009F7856" w:rsidRPr="00D22091" w:rsidRDefault="009F7856" w:rsidP="00C419CB">
            <w:pPr>
              <w:snapToGrid w:val="0"/>
              <w:jc w:val="center"/>
              <w:rPr>
                <w:rFonts w:ascii="Times New Roman" w:hAnsi="Times New Roman" w:cs="Times New Roman"/>
              </w:rPr>
            </w:pPr>
            <w:r>
              <w:rPr>
                <w:rFonts w:ascii="Times New Roman" w:hAnsi="Times New Roman" w:cs="Times New Roman"/>
              </w:rPr>
              <w:t>1</w:t>
            </w:r>
            <w:r w:rsidR="00C419CB">
              <w:rPr>
                <w:rFonts w:ascii="Times New Roman" w:hAnsi="Times New Roman" w:cs="Times New Roman"/>
              </w:rPr>
              <w:t xml:space="preserve"> </w:t>
            </w:r>
            <w:r>
              <w:rPr>
                <w:rFonts w:ascii="Times New Roman" w:hAnsi="Times New Roman" w:cs="Times New Roman"/>
              </w:rPr>
              <w:t>185</w:t>
            </w:r>
            <w:r w:rsidRPr="00D22091">
              <w:rPr>
                <w:rFonts w:ascii="Times New Roman" w:hAnsi="Times New Roman" w:cs="Times New Roman"/>
              </w:rPr>
              <w:t>,0</w:t>
            </w:r>
          </w:p>
        </w:tc>
      </w:tr>
      <w:tr w:rsidR="009F7856" w:rsidRPr="00967D3F" w14:paraId="24237A03" w14:textId="77777777" w:rsidTr="00C419CB">
        <w:trPr>
          <w:trHeight w:val="706"/>
        </w:trPr>
        <w:tc>
          <w:tcPr>
            <w:tcW w:w="5954" w:type="dxa"/>
            <w:tcBorders>
              <w:top w:val="single" w:sz="4" w:space="0" w:color="000000"/>
              <w:left w:val="single" w:sz="4" w:space="0" w:color="000000"/>
              <w:bottom w:val="single" w:sz="4" w:space="0" w:color="000000"/>
            </w:tcBorders>
            <w:shd w:val="clear" w:color="auto" w:fill="auto"/>
            <w:vAlign w:val="center"/>
          </w:tcPr>
          <w:p w14:paraId="419EEA10" w14:textId="2FC98363" w:rsidR="009F7856" w:rsidRPr="00D22091" w:rsidRDefault="009F7856" w:rsidP="001D4F89">
            <w:pPr>
              <w:snapToGrid w:val="0"/>
              <w:jc w:val="center"/>
              <w:rPr>
                <w:rFonts w:ascii="Times New Roman" w:hAnsi="Times New Roman" w:cs="Times New Roman"/>
                <w:i/>
                <w:iCs/>
                <w:color w:val="000000"/>
                <w:lang w:eastAsia="uk-UA"/>
              </w:rPr>
            </w:pPr>
            <w:r w:rsidRPr="00D22091">
              <w:rPr>
                <w:rFonts w:ascii="Times New Roman" w:hAnsi="Times New Roman" w:cs="Times New Roman"/>
                <w:color w:val="000000"/>
                <w:lang w:eastAsia="uk-UA"/>
              </w:rPr>
              <w:t>міс</w:t>
            </w:r>
            <w:r>
              <w:rPr>
                <w:rFonts w:ascii="Times New Roman" w:hAnsi="Times New Roman" w:cs="Times New Roman"/>
                <w:color w:val="000000"/>
                <w:lang w:eastAsia="uk-UA"/>
              </w:rPr>
              <w:t>цевий</w:t>
            </w:r>
            <w:r w:rsidRPr="00D22091">
              <w:rPr>
                <w:rFonts w:ascii="Times New Roman" w:hAnsi="Times New Roman" w:cs="Times New Roman"/>
                <w:color w:val="000000"/>
                <w:lang w:eastAsia="uk-UA"/>
              </w:rPr>
              <w:t xml:space="preserve"> бюджет</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7116A" w14:textId="1415B74F" w:rsidR="009F7856" w:rsidRPr="00D22091" w:rsidRDefault="009F7856" w:rsidP="00C419CB">
            <w:pPr>
              <w:jc w:val="center"/>
              <w:rPr>
                <w:rFonts w:ascii="Times New Roman" w:hAnsi="Times New Roman" w:cs="Times New Roman"/>
              </w:rPr>
            </w:pPr>
            <w:r w:rsidRPr="0025429B">
              <w:rPr>
                <w:rFonts w:ascii="Times New Roman" w:hAnsi="Times New Roman" w:cs="Times New Roman"/>
              </w:rPr>
              <w:t>1</w:t>
            </w:r>
            <w:r w:rsidR="00C419CB">
              <w:rPr>
                <w:rFonts w:ascii="Times New Roman" w:hAnsi="Times New Roman" w:cs="Times New Roman"/>
              </w:rPr>
              <w:t xml:space="preserve"> </w:t>
            </w:r>
            <w:r w:rsidRPr="0025429B">
              <w:rPr>
                <w:rFonts w:ascii="Times New Roman" w:hAnsi="Times New Roman" w:cs="Times New Roman"/>
              </w:rPr>
              <w:t>185,0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CF47" w14:textId="20260986" w:rsidR="001D4F89" w:rsidRPr="00D22091" w:rsidRDefault="009F7856" w:rsidP="00C419CB">
            <w:pPr>
              <w:snapToGrid w:val="0"/>
              <w:jc w:val="center"/>
              <w:rPr>
                <w:rFonts w:ascii="Times New Roman" w:hAnsi="Times New Roman" w:cs="Times New Roman"/>
              </w:rPr>
            </w:pPr>
            <w:r w:rsidRPr="0025429B">
              <w:rPr>
                <w:rFonts w:ascii="Times New Roman" w:hAnsi="Times New Roman" w:cs="Times New Roman"/>
              </w:rPr>
              <w:t>1</w:t>
            </w:r>
            <w:r w:rsidR="00C419CB">
              <w:rPr>
                <w:rFonts w:ascii="Times New Roman" w:hAnsi="Times New Roman" w:cs="Times New Roman"/>
              </w:rPr>
              <w:t xml:space="preserve"> </w:t>
            </w:r>
            <w:r w:rsidRPr="0025429B">
              <w:rPr>
                <w:rFonts w:ascii="Times New Roman" w:hAnsi="Times New Roman" w:cs="Times New Roman"/>
              </w:rPr>
              <w:t>185,0</w:t>
            </w:r>
          </w:p>
        </w:tc>
      </w:tr>
      <w:tr w:rsidR="00BF4E2A" w:rsidRPr="00967D3F" w14:paraId="1F1B65B8" w14:textId="77777777" w:rsidTr="00C419CB">
        <w:trPr>
          <w:trHeight w:val="706"/>
        </w:trPr>
        <w:tc>
          <w:tcPr>
            <w:tcW w:w="5954" w:type="dxa"/>
            <w:tcBorders>
              <w:top w:val="single" w:sz="4" w:space="0" w:color="000000"/>
              <w:left w:val="single" w:sz="4" w:space="0" w:color="000000"/>
              <w:bottom w:val="single" w:sz="4" w:space="0" w:color="000000"/>
            </w:tcBorders>
            <w:shd w:val="clear" w:color="auto" w:fill="auto"/>
            <w:vAlign w:val="center"/>
          </w:tcPr>
          <w:p w14:paraId="0E6D8946" w14:textId="0AB134F8" w:rsidR="00BF4E2A" w:rsidRPr="00D22091" w:rsidRDefault="00BF4E2A" w:rsidP="001D4F89">
            <w:pPr>
              <w:snapToGrid w:val="0"/>
              <w:jc w:val="center"/>
              <w:rPr>
                <w:rFonts w:ascii="Times New Roman" w:hAnsi="Times New Roman" w:cs="Times New Roman"/>
                <w:color w:val="000000"/>
                <w:lang w:eastAsia="uk-UA"/>
              </w:rPr>
            </w:pPr>
            <w:r w:rsidRPr="00D22091">
              <w:rPr>
                <w:rFonts w:ascii="Times New Roman" w:hAnsi="Times New Roman" w:cs="Times New Roman"/>
                <w:color w:val="000000"/>
                <w:lang w:eastAsia="uk-UA"/>
              </w:rPr>
              <w:t>кошти не бюджетних джерел</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7F203" w14:textId="642E93C3" w:rsidR="00BF4E2A" w:rsidRPr="0025429B" w:rsidRDefault="00BF4E2A" w:rsidP="00C419CB">
            <w:pPr>
              <w:jc w:val="center"/>
              <w:rPr>
                <w:rFonts w:ascii="Times New Roman" w:hAnsi="Times New Roman" w:cs="Times New Roman"/>
              </w:rPr>
            </w:pPr>
            <w:r>
              <w:rPr>
                <w:rFonts w:ascii="Times New Roman" w:hAnsi="Times New Roman" w:cs="Times New Roman"/>
              </w:rPr>
              <w:t>0,0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C1DAD" w14:textId="64CE78B2" w:rsidR="00BF4E2A" w:rsidRPr="0025429B" w:rsidRDefault="00BF4E2A" w:rsidP="00C419CB">
            <w:pPr>
              <w:snapToGrid w:val="0"/>
              <w:jc w:val="center"/>
              <w:rPr>
                <w:rFonts w:ascii="Times New Roman" w:hAnsi="Times New Roman" w:cs="Times New Roman"/>
              </w:rPr>
            </w:pPr>
            <w:r>
              <w:rPr>
                <w:rFonts w:ascii="Times New Roman" w:hAnsi="Times New Roman" w:cs="Times New Roman"/>
              </w:rPr>
              <w:t>0,0</w:t>
            </w:r>
          </w:p>
        </w:tc>
      </w:tr>
    </w:tbl>
    <w:p w14:paraId="334990DC" w14:textId="77777777" w:rsidR="00F329E4" w:rsidRPr="00AD01FA" w:rsidRDefault="00F329E4" w:rsidP="00F329E4">
      <w:pPr>
        <w:jc w:val="both"/>
        <w:rPr>
          <w:rFonts w:ascii="Times New Roman" w:hAnsi="Times New Roman" w:cs="Times New Roman"/>
          <w:sz w:val="28"/>
          <w:szCs w:val="28"/>
        </w:rPr>
      </w:pPr>
    </w:p>
    <w:p w14:paraId="28471C38" w14:textId="77777777" w:rsidR="00F329E4" w:rsidRDefault="00F329E4" w:rsidP="00F329E4">
      <w:pPr>
        <w:jc w:val="both"/>
        <w:rPr>
          <w:rFonts w:ascii="Times New Roman" w:hAnsi="Times New Roman" w:cs="Times New Roman"/>
          <w:sz w:val="28"/>
          <w:szCs w:val="28"/>
        </w:rPr>
      </w:pPr>
      <w:r w:rsidRPr="00AD01FA">
        <w:rPr>
          <w:rFonts w:ascii="Times New Roman" w:hAnsi="Times New Roman" w:cs="Times New Roman"/>
          <w:sz w:val="28"/>
          <w:szCs w:val="28"/>
        </w:rPr>
        <w:tab/>
      </w:r>
    </w:p>
    <w:p w14:paraId="3CCDB0F1" w14:textId="13606887" w:rsidR="00C419CB" w:rsidRPr="00B5504A" w:rsidRDefault="00C419CB" w:rsidP="00C419CB">
      <w:pPr>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Секретар міської ради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Олександр ГОРЯЧКУН</w:t>
      </w:r>
    </w:p>
    <w:p w14:paraId="56774BE2" w14:textId="77777777" w:rsidR="00C419CB" w:rsidRDefault="00C419CB">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08E0F69C" w14:textId="7496C101" w:rsidR="003A71CA" w:rsidRPr="005B642F" w:rsidRDefault="008A5795" w:rsidP="003A71CA">
      <w:pPr>
        <w:ind w:left="8222"/>
        <w:jc w:val="both"/>
        <w:rPr>
          <w:rFonts w:ascii="Times New Roman" w:hAnsi="Times New Roman" w:cs="Times New Roman"/>
        </w:rPr>
      </w:pPr>
      <w:r w:rsidRPr="005B642F">
        <w:rPr>
          <w:rFonts w:ascii="Times New Roman" w:hAnsi="Times New Roman" w:cs="Times New Roman"/>
        </w:rPr>
        <w:lastRenderedPageBreak/>
        <w:t>Додаток 2 до</w:t>
      </w:r>
      <w:r w:rsidR="003A71CA" w:rsidRPr="005B642F">
        <w:rPr>
          <w:rFonts w:ascii="Times New Roman" w:hAnsi="Times New Roman" w:cs="Times New Roman"/>
        </w:rPr>
        <w:t xml:space="preserve"> </w:t>
      </w:r>
      <w:r w:rsidR="003A71CA" w:rsidRPr="005B642F">
        <w:rPr>
          <w:rFonts w:ascii="Times New Roman" w:hAnsi="Times New Roman" w:cs="Times New Roman"/>
          <w:bCs/>
        </w:rPr>
        <w:t xml:space="preserve">Програми </w:t>
      </w:r>
      <w:r w:rsidR="003A71CA" w:rsidRPr="005B642F">
        <w:rPr>
          <w:rFonts w:ascii="Times New Roman" w:hAnsi="Times New Roman" w:cs="Times New Roman"/>
        </w:rPr>
        <w:t xml:space="preserve">забезпечення </w:t>
      </w:r>
      <w:r w:rsidR="004E091E" w:rsidRPr="005B642F">
        <w:rPr>
          <w:rFonts w:ascii="Times New Roman" w:hAnsi="Times New Roman" w:cs="Times New Roman"/>
        </w:rPr>
        <w:t xml:space="preserve">надійної та безперебійної </w:t>
      </w:r>
      <w:r w:rsidR="003A71CA" w:rsidRPr="005B642F">
        <w:rPr>
          <w:rFonts w:ascii="Times New Roman" w:hAnsi="Times New Roman" w:cs="Times New Roman"/>
        </w:rPr>
        <w:t xml:space="preserve">експлуатації ліфтів в житловому фонді </w:t>
      </w:r>
      <w:r w:rsidR="003A71CA" w:rsidRPr="005B642F">
        <w:rPr>
          <w:rFonts w:ascii="Times New Roman" w:hAnsi="Times New Roman" w:cs="Times New Roman"/>
          <w:bCs/>
        </w:rPr>
        <w:t>міста Мукачево (крім ОСББ та ЖБК) на 2023 рік</w:t>
      </w:r>
      <w:r w:rsidR="003A71CA" w:rsidRPr="005B642F">
        <w:rPr>
          <w:rFonts w:ascii="Times New Roman" w:hAnsi="Times New Roman" w:cs="Times New Roman"/>
          <w:bCs/>
        </w:rPr>
        <w:tab/>
      </w:r>
    </w:p>
    <w:p w14:paraId="03324F01" w14:textId="39616EED" w:rsidR="009F7856" w:rsidRPr="003B3B81" w:rsidRDefault="009F7856" w:rsidP="009F7856">
      <w:pPr>
        <w:ind w:left="8222"/>
        <w:jc w:val="both"/>
        <w:rPr>
          <w:rFonts w:ascii="Times New Roman" w:hAnsi="Times New Roman" w:cs="Times New Roman"/>
          <w:sz w:val="28"/>
          <w:szCs w:val="28"/>
        </w:rPr>
      </w:pPr>
      <w:r w:rsidRPr="003B3B81">
        <w:rPr>
          <w:rFonts w:ascii="Times New Roman" w:hAnsi="Times New Roman" w:cs="Times New Roman"/>
          <w:bCs/>
          <w:sz w:val="28"/>
          <w:szCs w:val="28"/>
        </w:rPr>
        <w:tab/>
      </w:r>
    </w:p>
    <w:p w14:paraId="56C86EA6" w14:textId="3C0D9E5F" w:rsidR="00286A1C" w:rsidRPr="003B3B81" w:rsidRDefault="00286A1C" w:rsidP="009F7856">
      <w:pPr>
        <w:ind w:left="7938"/>
        <w:jc w:val="both"/>
        <w:rPr>
          <w:rFonts w:ascii="Times New Roman" w:hAnsi="Times New Roman" w:cs="Times New Roman"/>
          <w:sz w:val="28"/>
          <w:szCs w:val="28"/>
        </w:rPr>
      </w:pPr>
    </w:p>
    <w:p w14:paraId="408338DC" w14:textId="77777777" w:rsidR="00F329E4" w:rsidRPr="003B3B81" w:rsidRDefault="00F329E4" w:rsidP="00F329E4">
      <w:pPr>
        <w:jc w:val="center"/>
        <w:rPr>
          <w:rFonts w:ascii="Times New Roman" w:hAnsi="Times New Roman" w:cs="Times New Roman"/>
          <w:sz w:val="28"/>
          <w:szCs w:val="28"/>
        </w:rPr>
      </w:pPr>
      <w:r w:rsidRPr="003B3B81">
        <w:rPr>
          <w:rFonts w:ascii="Times New Roman" w:hAnsi="Times New Roman" w:cs="Times New Roman"/>
          <w:sz w:val="28"/>
          <w:szCs w:val="28"/>
        </w:rPr>
        <w:t>Перелік заходів і завдань Програми</w:t>
      </w:r>
    </w:p>
    <w:p w14:paraId="5C856EE8" w14:textId="0115E62E" w:rsidR="003A71CA" w:rsidRDefault="003A71CA" w:rsidP="003A71CA">
      <w:pPr>
        <w:jc w:val="center"/>
        <w:rPr>
          <w:rFonts w:ascii="Times New Roman" w:hAnsi="Times New Roman" w:cs="Times New Roman"/>
          <w:sz w:val="28"/>
          <w:szCs w:val="28"/>
        </w:rPr>
      </w:pPr>
      <w:r w:rsidRPr="003B3B81">
        <w:rPr>
          <w:rFonts w:ascii="Times New Roman" w:hAnsi="Times New Roman" w:cs="Times New Roman"/>
          <w:bCs/>
          <w:sz w:val="28"/>
          <w:szCs w:val="28"/>
        </w:rPr>
        <w:t xml:space="preserve"> </w:t>
      </w:r>
      <w:r>
        <w:rPr>
          <w:rFonts w:ascii="Times New Roman" w:hAnsi="Times New Roman" w:cs="Times New Roman"/>
          <w:sz w:val="28"/>
          <w:szCs w:val="28"/>
        </w:rPr>
        <w:t>з</w:t>
      </w:r>
      <w:r w:rsidRPr="008D0BD4">
        <w:rPr>
          <w:rFonts w:ascii="Times New Roman" w:hAnsi="Times New Roman" w:cs="Times New Roman"/>
          <w:sz w:val="28"/>
          <w:szCs w:val="28"/>
        </w:rPr>
        <w:t xml:space="preserve">абезпечення </w:t>
      </w:r>
      <w:r w:rsidR="004E091E">
        <w:rPr>
          <w:rFonts w:ascii="Times New Roman" w:hAnsi="Times New Roman" w:cs="Times New Roman"/>
          <w:sz w:val="28"/>
          <w:szCs w:val="28"/>
        </w:rPr>
        <w:t xml:space="preserve">надійної та безперебійної </w:t>
      </w:r>
      <w:r w:rsidRPr="008D0BD4">
        <w:rPr>
          <w:rFonts w:ascii="Times New Roman" w:hAnsi="Times New Roman" w:cs="Times New Roman"/>
          <w:sz w:val="28"/>
          <w:szCs w:val="28"/>
        </w:rPr>
        <w:t>експлуатації ліфтів в житловому фонді міста Мукачев</w:t>
      </w:r>
      <w:r>
        <w:rPr>
          <w:rFonts w:ascii="Times New Roman" w:hAnsi="Times New Roman" w:cs="Times New Roman"/>
          <w:sz w:val="28"/>
          <w:szCs w:val="28"/>
        </w:rPr>
        <w:t>о</w:t>
      </w:r>
      <w:r w:rsidRPr="008D0BD4">
        <w:rPr>
          <w:rFonts w:ascii="Times New Roman" w:hAnsi="Times New Roman" w:cs="Times New Roman"/>
          <w:sz w:val="28"/>
          <w:szCs w:val="28"/>
        </w:rPr>
        <w:t xml:space="preserve"> </w:t>
      </w:r>
    </w:p>
    <w:p w14:paraId="05FC98FF" w14:textId="77777777" w:rsidR="003A71CA" w:rsidRPr="008D0BD4" w:rsidRDefault="003A71CA" w:rsidP="003A71CA">
      <w:pPr>
        <w:jc w:val="center"/>
        <w:rPr>
          <w:rFonts w:ascii="Times New Roman" w:hAnsi="Times New Roman" w:cs="Times New Roman"/>
          <w:sz w:val="28"/>
          <w:szCs w:val="28"/>
        </w:rPr>
      </w:pPr>
      <w:r w:rsidRPr="008D0BD4">
        <w:rPr>
          <w:rFonts w:ascii="Times New Roman" w:hAnsi="Times New Roman" w:cs="Times New Roman"/>
          <w:sz w:val="28"/>
          <w:szCs w:val="28"/>
        </w:rPr>
        <w:t>(крім ОСББ та ЖБК) на 2023 рік</w:t>
      </w:r>
    </w:p>
    <w:p w14:paraId="16EA63BF" w14:textId="77777777" w:rsidR="009F7856" w:rsidRPr="00F329E4" w:rsidRDefault="009F7856" w:rsidP="009F7856">
      <w:pPr>
        <w:jc w:val="center"/>
        <w:rPr>
          <w:rFonts w:ascii="Times New Roman" w:hAnsi="Times New Roman" w:cs="Times New Roman"/>
          <w:sz w:val="28"/>
          <w:szCs w:val="28"/>
        </w:rPr>
      </w:pPr>
    </w:p>
    <w:p w14:paraId="1636FAE5" w14:textId="77777777" w:rsidR="00F329E4" w:rsidRPr="00F329E4" w:rsidRDefault="00F329E4" w:rsidP="00F329E4">
      <w:pPr>
        <w:jc w:val="center"/>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F329E4">
        <w:rPr>
          <w:rFonts w:ascii="Times New Roman" w:hAnsi="Times New Roman" w:cs="Times New Roman"/>
          <w:sz w:val="28"/>
          <w:szCs w:val="28"/>
        </w:rPr>
        <w:t>тис. грн.</w:t>
      </w:r>
    </w:p>
    <w:tbl>
      <w:tblPr>
        <w:tblW w:w="5000" w:type="pct"/>
        <w:tblCellMar>
          <w:left w:w="10" w:type="dxa"/>
          <w:right w:w="10" w:type="dxa"/>
        </w:tblCellMar>
        <w:tblLook w:val="0000" w:firstRow="0" w:lastRow="0" w:firstColumn="0" w:lastColumn="0" w:noHBand="0" w:noVBand="0"/>
      </w:tblPr>
      <w:tblGrid>
        <w:gridCol w:w="819"/>
        <w:gridCol w:w="2603"/>
        <w:gridCol w:w="2120"/>
        <w:gridCol w:w="1094"/>
        <w:gridCol w:w="1755"/>
        <w:gridCol w:w="1574"/>
        <w:gridCol w:w="1413"/>
        <w:gridCol w:w="3075"/>
      </w:tblGrid>
      <w:tr w:rsidR="00F329E4" w:rsidRPr="00967D3F" w14:paraId="5845DC8A" w14:textId="77777777" w:rsidTr="001122B0">
        <w:trPr>
          <w:trHeight w:val="705"/>
        </w:trPr>
        <w:tc>
          <w:tcPr>
            <w:tcW w:w="298" w:type="pct"/>
            <w:vMerge w:val="restart"/>
            <w:tcBorders>
              <w:top w:val="single" w:sz="2" w:space="0" w:color="000000"/>
              <w:left w:val="single" w:sz="2" w:space="0" w:color="000000"/>
              <w:right w:val="single" w:sz="4" w:space="0" w:color="000000"/>
            </w:tcBorders>
            <w:shd w:val="clear" w:color="auto" w:fill="auto"/>
            <w:vAlign w:val="center"/>
          </w:tcPr>
          <w:p w14:paraId="5643E79A" w14:textId="77777777" w:rsidR="00F329E4" w:rsidRPr="00D22091" w:rsidRDefault="00F329E4" w:rsidP="00E72A1F">
            <w:pPr>
              <w:suppressLineNumbers/>
              <w:jc w:val="center"/>
              <w:rPr>
                <w:rFonts w:ascii="Times New Roman" w:hAnsi="Times New Roman" w:cs="Times New Roman"/>
              </w:rPr>
            </w:pPr>
            <w:r w:rsidRPr="00D22091">
              <w:rPr>
                <w:rFonts w:ascii="Times New Roman" w:hAnsi="Times New Roman" w:cs="Times New Roman"/>
              </w:rPr>
              <w:t>№</w:t>
            </w:r>
          </w:p>
          <w:p w14:paraId="0618D292" w14:textId="77777777" w:rsidR="00F329E4" w:rsidRPr="00D22091" w:rsidRDefault="00F329E4" w:rsidP="00E72A1F">
            <w:pPr>
              <w:suppressLineNumbers/>
              <w:jc w:val="center"/>
              <w:rPr>
                <w:rFonts w:ascii="Times New Roman" w:eastAsia="SimSun" w:hAnsi="Times New Roman" w:cs="Times New Roman"/>
                <w:color w:val="000000"/>
              </w:rPr>
            </w:pPr>
            <w:r w:rsidRPr="00D22091">
              <w:rPr>
                <w:rFonts w:ascii="Times New Roman" w:hAnsi="Times New Roman" w:cs="Times New Roman"/>
              </w:rPr>
              <w:t>п/п</w:t>
            </w:r>
          </w:p>
        </w:tc>
        <w:tc>
          <w:tcPr>
            <w:tcW w:w="915" w:type="pct"/>
            <w:vMerge w:val="restart"/>
            <w:tcBorders>
              <w:top w:val="single" w:sz="2" w:space="0" w:color="000000"/>
              <w:left w:val="single" w:sz="4" w:space="0" w:color="000000"/>
            </w:tcBorders>
            <w:shd w:val="clear" w:color="auto" w:fill="auto"/>
            <w:vAlign w:val="center"/>
          </w:tcPr>
          <w:p w14:paraId="0152D36E"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Назва напряму діяльності</w:t>
            </w:r>
          </w:p>
          <w:p w14:paraId="6185D2C3"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(пріоритетні завдання)</w:t>
            </w:r>
          </w:p>
        </w:tc>
        <w:tc>
          <w:tcPr>
            <w:tcW w:w="748" w:type="pct"/>
            <w:vMerge w:val="restart"/>
            <w:tcBorders>
              <w:top w:val="single" w:sz="2" w:space="0" w:color="000000"/>
              <w:left w:val="single" w:sz="2" w:space="0" w:color="000000"/>
            </w:tcBorders>
            <w:shd w:val="clear" w:color="auto" w:fill="auto"/>
            <w:vAlign w:val="center"/>
          </w:tcPr>
          <w:p w14:paraId="65F37EB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Перелік заходів програми</w:t>
            </w:r>
          </w:p>
        </w:tc>
        <w:tc>
          <w:tcPr>
            <w:tcW w:w="393" w:type="pct"/>
            <w:vMerge w:val="restart"/>
            <w:tcBorders>
              <w:top w:val="single" w:sz="2" w:space="0" w:color="000000"/>
              <w:left w:val="single" w:sz="2" w:space="0" w:color="000000"/>
            </w:tcBorders>
            <w:shd w:val="clear" w:color="auto" w:fill="auto"/>
            <w:vAlign w:val="center"/>
          </w:tcPr>
          <w:p w14:paraId="495061A2"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Строк виконання заходу</w:t>
            </w:r>
          </w:p>
        </w:tc>
        <w:tc>
          <w:tcPr>
            <w:tcW w:w="566" w:type="pct"/>
            <w:vMerge w:val="restart"/>
            <w:tcBorders>
              <w:top w:val="single" w:sz="2" w:space="0" w:color="000000"/>
              <w:left w:val="single" w:sz="2" w:space="0" w:color="000000"/>
            </w:tcBorders>
            <w:shd w:val="clear" w:color="auto" w:fill="auto"/>
            <w:vAlign w:val="center"/>
          </w:tcPr>
          <w:p w14:paraId="2BBE5E11"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Виконавці</w:t>
            </w:r>
          </w:p>
          <w:p w14:paraId="412B8054" w14:textId="77777777" w:rsidR="00F329E4" w:rsidRPr="00D22091" w:rsidRDefault="00F329E4" w:rsidP="00E72A1F">
            <w:pPr>
              <w:suppressLineNumbers/>
              <w:jc w:val="center"/>
              <w:rPr>
                <w:rFonts w:ascii="Times New Roman" w:hAnsi="Times New Roman" w:cs="Times New Roman"/>
              </w:rPr>
            </w:pPr>
          </w:p>
        </w:tc>
        <w:tc>
          <w:tcPr>
            <w:tcW w:w="559" w:type="pct"/>
            <w:vMerge w:val="restart"/>
            <w:tcBorders>
              <w:top w:val="single" w:sz="2" w:space="0" w:color="000000"/>
              <w:left w:val="single" w:sz="2" w:space="0" w:color="000000"/>
            </w:tcBorders>
            <w:shd w:val="clear" w:color="auto" w:fill="auto"/>
            <w:vAlign w:val="center"/>
          </w:tcPr>
          <w:p w14:paraId="3CE6DB4D"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Джерела фінансу-</w:t>
            </w:r>
          </w:p>
          <w:p w14:paraId="7F77E911"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вання</w:t>
            </w:r>
          </w:p>
        </w:tc>
        <w:tc>
          <w:tcPr>
            <w:tcW w:w="443" w:type="pct"/>
            <w:tcBorders>
              <w:top w:val="single" w:sz="2" w:space="0" w:color="000000"/>
              <w:left w:val="single" w:sz="2" w:space="0" w:color="000000"/>
              <w:bottom w:val="single" w:sz="4" w:space="0" w:color="000000"/>
            </w:tcBorders>
            <w:shd w:val="clear" w:color="auto" w:fill="auto"/>
            <w:vAlign w:val="center"/>
          </w:tcPr>
          <w:p w14:paraId="3635380C"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Обсяги фінансування</w:t>
            </w:r>
          </w:p>
          <w:p w14:paraId="32B3FC67" w14:textId="77777777" w:rsidR="00F329E4" w:rsidRPr="00D22091" w:rsidRDefault="00F329E4" w:rsidP="00E72A1F">
            <w:pPr>
              <w:jc w:val="center"/>
              <w:rPr>
                <w:rFonts w:ascii="Times New Roman" w:hAnsi="Times New Roman" w:cs="Times New Roman"/>
                <w:color w:val="000000"/>
              </w:rPr>
            </w:pPr>
            <w:r w:rsidRPr="00D22091">
              <w:rPr>
                <w:rFonts w:ascii="Times New Roman" w:hAnsi="Times New Roman" w:cs="Times New Roman"/>
                <w:color w:val="000000"/>
              </w:rPr>
              <w:t>(вартість), тис.грн.</w:t>
            </w:r>
          </w:p>
        </w:tc>
        <w:tc>
          <w:tcPr>
            <w:tcW w:w="1078" w:type="pct"/>
            <w:vMerge w:val="restart"/>
            <w:tcBorders>
              <w:top w:val="single" w:sz="2" w:space="0" w:color="000000"/>
              <w:left w:val="single" w:sz="2" w:space="0" w:color="000000"/>
              <w:right w:val="single" w:sz="2" w:space="0" w:color="000000"/>
            </w:tcBorders>
            <w:shd w:val="clear" w:color="auto" w:fill="auto"/>
            <w:vAlign w:val="center"/>
          </w:tcPr>
          <w:p w14:paraId="3DE6BF4E" w14:textId="77777777" w:rsidR="00F329E4" w:rsidRPr="00D22091" w:rsidRDefault="00F329E4" w:rsidP="00E72A1F">
            <w:pPr>
              <w:jc w:val="center"/>
              <w:rPr>
                <w:rFonts w:ascii="Times New Roman" w:hAnsi="Times New Roman" w:cs="Times New Roman"/>
              </w:rPr>
            </w:pPr>
            <w:r w:rsidRPr="00D22091">
              <w:rPr>
                <w:rFonts w:ascii="Times New Roman" w:hAnsi="Times New Roman" w:cs="Times New Roman"/>
                <w:color w:val="000000"/>
              </w:rPr>
              <w:t>Очікуваний результат</w:t>
            </w:r>
          </w:p>
        </w:tc>
      </w:tr>
      <w:tr w:rsidR="00AA34A8" w:rsidRPr="00967D3F" w14:paraId="49FE0211" w14:textId="77777777" w:rsidTr="001122B0">
        <w:trPr>
          <w:trHeight w:val="685"/>
        </w:trPr>
        <w:tc>
          <w:tcPr>
            <w:tcW w:w="298" w:type="pct"/>
            <w:vMerge/>
            <w:tcBorders>
              <w:left w:val="single" w:sz="2" w:space="0" w:color="000000"/>
              <w:bottom w:val="single" w:sz="4" w:space="0" w:color="000000"/>
              <w:right w:val="single" w:sz="4" w:space="0" w:color="000000"/>
            </w:tcBorders>
            <w:shd w:val="clear" w:color="auto" w:fill="auto"/>
          </w:tcPr>
          <w:p w14:paraId="0B2A85BC" w14:textId="77777777" w:rsidR="00AA34A8" w:rsidRPr="00D22091" w:rsidRDefault="00AA34A8" w:rsidP="00E72A1F">
            <w:pPr>
              <w:suppressLineNumbers/>
              <w:rPr>
                <w:rFonts w:ascii="Times New Roman" w:hAnsi="Times New Roman" w:cs="Times New Roman"/>
              </w:rPr>
            </w:pPr>
          </w:p>
        </w:tc>
        <w:tc>
          <w:tcPr>
            <w:tcW w:w="915" w:type="pct"/>
            <w:vMerge/>
            <w:tcBorders>
              <w:left w:val="single" w:sz="4" w:space="0" w:color="000000"/>
              <w:bottom w:val="single" w:sz="4" w:space="0" w:color="000000"/>
            </w:tcBorders>
            <w:shd w:val="clear" w:color="auto" w:fill="auto"/>
          </w:tcPr>
          <w:p w14:paraId="79592A7A" w14:textId="77777777" w:rsidR="00AA34A8" w:rsidRPr="00D22091" w:rsidRDefault="00AA34A8" w:rsidP="00E72A1F">
            <w:pPr>
              <w:rPr>
                <w:rFonts w:ascii="Times New Roman" w:hAnsi="Times New Roman" w:cs="Times New Roman"/>
                <w:color w:val="000000"/>
              </w:rPr>
            </w:pPr>
          </w:p>
        </w:tc>
        <w:tc>
          <w:tcPr>
            <w:tcW w:w="748" w:type="pct"/>
            <w:vMerge/>
            <w:tcBorders>
              <w:left w:val="single" w:sz="2" w:space="0" w:color="000000"/>
              <w:bottom w:val="single" w:sz="4" w:space="0" w:color="000000"/>
            </w:tcBorders>
            <w:shd w:val="clear" w:color="auto" w:fill="auto"/>
          </w:tcPr>
          <w:p w14:paraId="6CBF7876" w14:textId="77777777" w:rsidR="00AA34A8" w:rsidRPr="00D22091" w:rsidRDefault="00AA34A8" w:rsidP="00E72A1F">
            <w:pPr>
              <w:rPr>
                <w:rFonts w:ascii="Times New Roman" w:hAnsi="Times New Roman" w:cs="Times New Roman"/>
                <w:color w:val="000000"/>
              </w:rPr>
            </w:pPr>
          </w:p>
        </w:tc>
        <w:tc>
          <w:tcPr>
            <w:tcW w:w="393" w:type="pct"/>
            <w:vMerge/>
            <w:tcBorders>
              <w:left w:val="single" w:sz="2" w:space="0" w:color="000000"/>
              <w:bottom w:val="single" w:sz="4" w:space="0" w:color="000000"/>
            </w:tcBorders>
            <w:shd w:val="clear" w:color="auto" w:fill="auto"/>
          </w:tcPr>
          <w:p w14:paraId="087D47AC" w14:textId="77777777" w:rsidR="00AA34A8" w:rsidRPr="00D22091" w:rsidRDefault="00AA34A8" w:rsidP="00E72A1F">
            <w:pPr>
              <w:rPr>
                <w:rFonts w:ascii="Times New Roman" w:hAnsi="Times New Roman" w:cs="Times New Roman"/>
                <w:color w:val="000000"/>
              </w:rPr>
            </w:pPr>
          </w:p>
        </w:tc>
        <w:tc>
          <w:tcPr>
            <w:tcW w:w="566" w:type="pct"/>
            <w:vMerge/>
            <w:tcBorders>
              <w:left w:val="single" w:sz="2" w:space="0" w:color="000000"/>
              <w:bottom w:val="single" w:sz="4" w:space="0" w:color="000000"/>
            </w:tcBorders>
            <w:shd w:val="clear" w:color="auto" w:fill="auto"/>
          </w:tcPr>
          <w:p w14:paraId="49334E40" w14:textId="77777777" w:rsidR="00AA34A8" w:rsidRPr="00D22091" w:rsidRDefault="00AA34A8" w:rsidP="00E72A1F">
            <w:pPr>
              <w:rPr>
                <w:rFonts w:ascii="Times New Roman" w:hAnsi="Times New Roman" w:cs="Times New Roman"/>
                <w:color w:val="000000"/>
              </w:rPr>
            </w:pPr>
          </w:p>
        </w:tc>
        <w:tc>
          <w:tcPr>
            <w:tcW w:w="559" w:type="pct"/>
            <w:vMerge/>
            <w:tcBorders>
              <w:left w:val="single" w:sz="2" w:space="0" w:color="000000"/>
              <w:bottom w:val="single" w:sz="4" w:space="0" w:color="000000"/>
            </w:tcBorders>
            <w:shd w:val="clear" w:color="auto" w:fill="auto"/>
          </w:tcPr>
          <w:p w14:paraId="504DD300" w14:textId="77777777" w:rsidR="00AA34A8" w:rsidRPr="00D22091" w:rsidRDefault="00AA34A8" w:rsidP="00E72A1F">
            <w:pPr>
              <w:rPr>
                <w:rFonts w:ascii="Times New Roman" w:hAnsi="Times New Roman" w:cs="Times New Roman"/>
                <w:color w:val="000000"/>
              </w:rPr>
            </w:pPr>
          </w:p>
        </w:tc>
        <w:tc>
          <w:tcPr>
            <w:tcW w:w="443" w:type="pct"/>
            <w:tcBorders>
              <w:top w:val="single" w:sz="4" w:space="0" w:color="000000"/>
              <w:left w:val="single" w:sz="2" w:space="0" w:color="000000"/>
              <w:bottom w:val="single" w:sz="4" w:space="0" w:color="000000"/>
            </w:tcBorders>
            <w:shd w:val="clear" w:color="auto" w:fill="auto"/>
            <w:vAlign w:val="center"/>
          </w:tcPr>
          <w:p w14:paraId="1E295348" w14:textId="2A722CF1" w:rsidR="00AA34A8" w:rsidRPr="00AA34A8" w:rsidRDefault="00AA34A8" w:rsidP="00AA34A8">
            <w:pPr>
              <w:jc w:val="center"/>
              <w:rPr>
                <w:rFonts w:ascii="Times New Roman" w:hAnsi="Times New Roman" w:cs="Times New Roman"/>
                <w:color w:val="000000"/>
              </w:rPr>
            </w:pPr>
            <w:r w:rsidRPr="00D22091">
              <w:rPr>
                <w:rFonts w:ascii="Times New Roman" w:hAnsi="Times New Roman" w:cs="Times New Roman"/>
                <w:color w:val="000000"/>
              </w:rPr>
              <w:t>2023 рік</w:t>
            </w:r>
          </w:p>
          <w:p w14:paraId="73B7B76B" w14:textId="3AC17354" w:rsidR="00AA34A8" w:rsidRPr="00D22091" w:rsidRDefault="00AA34A8" w:rsidP="00E72A1F">
            <w:pPr>
              <w:jc w:val="center"/>
              <w:rPr>
                <w:rFonts w:ascii="Times New Roman" w:hAnsi="Times New Roman" w:cs="Times New Roman"/>
              </w:rPr>
            </w:pPr>
          </w:p>
        </w:tc>
        <w:tc>
          <w:tcPr>
            <w:tcW w:w="1078" w:type="pct"/>
            <w:vMerge/>
            <w:tcBorders>
              <w:left w:val="single" w:sz="2" w:space="0" w:color="000000"/>
              <w:bottom w:val="single" w:sz="4" w:space="0" w:color="000000"/>
              <w:right w:val="single" w:sz="2" w:space="0" w:color="000000"/>
            </w:tcBorders>
            <w:shd w:val="clear" w:color="auto" w:fill="auto"/>
          </w:tcPr>
          <w:p w14:paraId="6A04820C" w14:textId="77777777" w:rsidR="00AA34A8" w:rsidRPr="00D22091" w:rsidRDefault="00AA34A8" w:rsidP="00E72A1F">
            <w:pPr>
              <w:rPr>
                <w:rFonts w:ascii="Times New Roman" w:hAnsi="Times New Roman" w:cs="Times New Roman"/>
                <w:color w:val="000000"/>
              </w:rPr>
            </w:pPr>
          </w:p>
        </w:tc>
      </w:tr>
      <w:tr w:rsidR="00042D21" w:rsidRPr="00446F42" w14:paraId="24B47201" w14:textId="77777777" w:rsidTr="00C419CB">
        <w:trPr>
          <w:trHeight w:val="2587"/>
        </w:trPr>
        <w:tc>
          <w:tcPr>
            <w:tcW w:w="298" w:type="pct"/>
            <w:tcBorders>
              <w:top w:val="single" w:sz="4" w:space="0" w:color="000000"/>
              <w:left w:val="single" w:sz="2" w:space="0" w:color="000000"/>
              <w:bottom w:val="single" w:sz="4" w:space="0" w:color="000000"/>
              <w:right w:val="single" w:sz="4" w:space="0" w:color="000000"/>
            </w:tcBorders>
            <w:shd w:val="clear" w:color="auto" w:fill="auto"/>
            <w:vAlign w:val="center"/>
          </w:tcPr>
          <w:p w14:paraId="30A21BBF" w14:textId="77777777" w:rsidR="00042D21" w:rsidRPr="00D22091" w:rsidRDefault="00042D21" w:rsidP="00C419CB">
            <w:pPr>
              <w:ind w:right="-16"/>
              <w:jc w:val="center"/>
              <w:rPr>
                <w:rFonts w:ascii="Times New Roman" w:hAnsi="Times New Roman" w:cs="Times New Roman"/>
              </w:rPr>
            </w:pPr>
            <w:r w:rsidRPr="00D22091">
              <w:rPr>
                <w:rFonts w:ascii="Times New Roman" w:hAnsi="Times New Roman" w:cs="Times New Roman"/>
              </w:rPr>
              <w:t>1.</w:t>
            </w:r>
          </w:p>
        </w:tc>
        <w:tc>
          <w:tcPr>
            <w:tcW w:w="91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0F327F" w14:textId="7F9AC063" w:rsidR="00042D21" w:rsidRPr="00AA34A8" w:rsidRDefault="00042D21" w:rsidP="00C419CB">
            <w:pPr>
              <w:spacing w:after="283"/>
              <w:jc w:val="center"/>
              <w:rPr>
                <w:rFonts w:ascii="Times New Roman" w:hAnsi="Times New Roman" w:cs="Times New Roman"/>
                <w:color w:val="FF0000"/>
              </w:rPr>
            </w:pPr>
            <w:r w:rsidRPr="00AA34A8">
              <w:rPr>
                <w:rFonts w:ascii="Times New Roman" w:hAnsi="Times New Roman" w:cs="Times New Roman"/>
              </w:rPr>
              <w:t xml:space="preserve">Проведення заходів (зокрема ремонтні роботи) з усунення аварій </w:t>
            </w:r>
            <w:r w:rsidRPr="00AA34A8">
              <w:rPr>
                <w:rFonts w:ascii="Times New Roman" w:hAnsi="Times New Roman" w:cs="Times New Roman"/>
                <w:color w:val="000000"/>
              </w:rPr>
              <w:t>ліф</w:t>
            </w:r>
            <w:r w:rsidR="00C50C5C">
              <w:rPr>
                <w:rFonts w:ascii="Times New Roman" w:hAnsi="Times New Roman" w:cs="Times New Roman"/>
                <w:color w:val="000000"/>
              </w:rPr>
              <w:t xml:space="preserve">тів в </w:t>
            </w:r>
            <w:r w:rsidRPr="00AA34A8">
              <w:rPr>
                <w:rFonts w:ascii="Times New Roman" w:hAnsi="Times New Roman" w:cs="Times New Roman"/>
                <w:color w:val="000000"/>
              </w:rPr>
              <w:t>житлово</w:t>
            </w:r>
            <w:r w:rsidR="00C50C5C">
              <w:rPr>
                <w:rFonts w:ascii="Times New Roman" w:hAnsi="Times New Roman" w:cs="Times New Roman"/>
                <w:color w:val="000000"/>
              </w:rPr>
              <w:t>му</w:t>
            </w:r>
            <w:r w:rsidRPr="00AA34A8">
              <w:rPr>
                <w:rFonts w:ascii="Times New Roman" w:hAnsi="Times New Roman" w:cs="Times New Roman"/>
                <w:color w:val="000000"/>
              </w:rPr>
              <w:t xml:space="preserve"> фонд</w:t>
            </w:r>
            <w:r w:rsidR="00C50C5C">
              <w:rPr>
                <w:rFonts w:ascii="Times New Roman" w:hAnsi="Times New Roman" w:cs="Times New Roman"/>
                <w:color w:val="000000"/>
              </w:rPr>
              <w:t xml:space="preserve">і </w:t>
            </w:r>
            <w:r w:rsidRPr="00AA34A8">
              <w:rPr>
                <w:rFonts w:ascii="Times New Roman" w:hAnsi="Times New Roman" w:cs="Times New Roman"/>
                <w:bCs/>
              </w:rPr>
              <w:t>міста Мукачево</w:t>
            </w:r>
          </w:p>
        </w:tc>
        <w:tc>
          <w:tcPr>
            <w:tcW w:w="7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F865A" w14:textId="20074EB6" w:rsidR="00042D21" w:rsidRPr="00EE6B83" w:rsidRDefault="007D2A9C" w:rsidP="00C419CB">
            <w:pPr>
              <w:jc w:val="center"/>
              <w:rPr>
                <w:rFonts w:ascii="Times New Roman" w:hAnsi="Times New Roman"/>
              </w:rPr>
            </w:pPr>
            <w:r>
              <w:rPr>
                <w:rFonts w:ascii="Times New Roman" w:eastAsia="Arial Unicode MS" w:hAnsi="Times New Roman"/>
                <w:bCs/>
              </w:rPr>
              <w:t>П</w:t>
            </w:r>
            <w:r w:rsidR="00042D21" w:rsidRPr="001D1437">
              <w:rPr>
                <w:rFonts w:ascii="Times New Roman" w:eastAsia="Arial Unicode MS" w:hAnsi="Times New Roman"/>
                <w:bCs/>
              </w:rPr>
              <w:t>роведення поточного ремонту з усунення аварій</w:t>
            </w:r>
            <w:r w:rsidR="00C50C5C">
              <w:rPr>
                <w:rFonts w:ascii="Times New Roman" w:eastAsia="Arial Unicode MS" w:hAnsi="Times New Roman"/>
                <w:bCs/>
              </w:rPr>
              <w:t xml:space="preserve"> ліфтів</w:t>
            </w:r>
            <w:r w:rsidR="00042D21" w:rsidRPr="001D1437">
              <w:rPr>
                <w:rFonts w:ascii="Times New Roman" w:eastAsia="Arial Unicode MS" w:hAnsi="Times New Roman"/>
                <w:bCs/>
              </w:rPr>
              <w:t xml:space="preserve"> в житловому фонді</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21FBB" w14:textId="4392969C" w:rsidR="00042D21" w:rsidRPr="00D22091" w:rsidRDefault="00042D21" w:rsidP="00C419CB">
            <w:pPr>
              <w:jc w:val="center"/>
              <w:rPr>
                <w:rFonts w:ascii="Times New Roman" w:hAnsi="Times New Roman" w:cs="Times New Roman"/>
                <w:shd w:val="clear" w:color="auto" w:fill="FFFFFF"/>
              </w:rPr>
            </w:pPr>
            <w:r w:rsidRPr="00D22091">
              <w:rPr>
                <w:rFonts w:ascii="Times New Roman" w:hAnsi="Times New Roman" w:cs="Times New Roman"/>
                <w:shd w:val="clear" w:color="auto" w:fill="FFFFFF"/>
              </w:rPr>
              <w:t>202</w:t>
            </w:r>
            <w:r>
              <w:rPr>
                <w:rFonts w:ascii="Times New Roman" w:hAnsi="Times New Roman" w:cs="Times New Roman"/>
                <w:shd w:val="clear" w:color="auto" w:fill="FFFFFF"/>
              </w:rPr>
              <w:t>3</w:t>
            </w:r>
          </w:p>
          <w:p w14:paraId="5E183EA5" w14:textId="39399882" w:rsidR="00042D21" w:rsidRPr="00D22091" w:rsidRDefault="00042D21" w:rsidP="00C419CB">
            <w:pPr>
              <w:jc w:val="center"/>
              <w:rPr>
                <w:rFonts w:ascii="Times New Roman" w:hAnsi="Times New Roman" w:cs="Times New Roman"/>
              </w:rPr>
            </w:pPr>
            <w:r w:rsidRPr="00D22091">
              <w:rPr>
                <w:rFonts w:ascii="Times New Roman" w:hAnsi="Times New Roman" w:cs="Times New Roman"/>
                <w:shd w:val="clear" w:color="auto" w:fill="FFFFFF"/>
              </w:rPr>
              <w:t>р</w:t>
            </w:r>
            <w:r>
              <w:rPr>
                <w:rFonts w:ascii="Times New Roman" w:hAnsi="Times New Roman" w:cs="Times New Roman"/>
                <w:shd w:val="clear" w:color="auto" w:fill="FFFFFF"/>
              </w:rPr>
              <w:t>ік</w:t>
            </w:r>
          </w:p>
        </w:tc>
        <w:tc>
          <w:tcPr>
            <w:tcW w:w="5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AB0EE" w14:textId="39F97F0A" w:rsidR="00042D21" w:rsidRPr="00781B44" w:rsidRDefault="00042D21" w:rsidP="00C419CB">
            <w:pPr>
              <w:suppressLineNumbers/>
              <w:jc w:val="center"/>
              <w:rPr>
                <w:rFonts w:ascii="Times New Roman" w:hAnsi="Times New Roman" w:cs="Times New Roman"/>
              </w:rPr>
            </w:pPr>
            <w:r w:rsidRPr="00781B44">
              <w:rPr>
                <w:rFonts w:ascii="Times New Roman" w:hAnsi="Times New Roman" w:cs="Times New Roman"/>
              </w:rPr>
              <w:t>УМГ</w:t>
            </w:r>
            <w:r w:rsidR="001B698C">
              <w:rPr>
                <w:rFonts w:ascii="Times New Roman" w:hAnsi="Times New Roman" w:cs="Times New Roman"/>
              </w:rPr>
              <w:t xml:space="preserve"> ММР</w:t>
            </w:r>
            <w:r w:rsidRPr="00781B44">
              <w:rPr>
                <w:rFonts w:ascii="Times New Roman" w:hAnsi="Times New Roman" w:cs="Times New Roman"/>
              </w:rPr>
              <w:t>,</w:t>
            </w:r>
          </w:p>
          <w:p w14:paraId="278282FD" w14:textId="4A57A950" w:rsidR="00042D21" w:rsidRPr="00781B44" w:rsidRDefault="00781B44" w:rsidP="00C419CB">
            <w:pPr>
              <w:suppressLineNumbers/>
              <w:jc w:val="center"/>
              <w:rPr>
                <w:rFonts w:ascii="Times New Roman" w:hAnsi="Times New Roman" w:cs="Times New Roman"/>
              </w:rPr>
            </w:pPr>
            <w:r w:rsidRPr="00781B44">
              <w:rPr>
                <w:rFonts w:ascii="Times New Roman" w:hAnsi="Times New Roman" w:cs="Times New Roman"/>
              </w:rPr>
              <w:t>суб’єкти підприємницької діяльності різних форм власності</w:t>
            </w:r>
          </w:p>
          <w:p w14:paraId="54E7E65F" w14:textId="77777777" w:rsidR="00042D21" w:rsidRPr="001F6575" w:rsidRDefault="00042D21" w:rsidP="00C419CB">
            <w:pPr>
              <w:suppressLineNumbers/>
              <w:jc w:val="center"/>
              <w:rPr>
                <w:rFonts w:ascii="Times New Roman" w:hAnsi="Times New Roman" w:cs="Times New Roman"/>
              </w:rPr>
            </w:pPr>
          </w:p>
          <w:p w14:paraId="63282791" w14:textId="769CC0BB" w:rsidR="00042D21" w:rsidRPr="00D22091" w:rsidRDefault="00042D21" w:rsidP="00C419CB">
            <w:pPr>
              <w:jc w:val="center"/>
              <w:rPr>
                <w:rFonts w:ascii="Times New Roman" w:hAnsi="Times New Roman" w:cs="Times New Roman"/>
              </w:rPr>
            </w:pPr>
          </w:p>
        </w:tc>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52F01" w14:textId="5F07D3DD" w:rsidR="001122B0" w:rsidRPr="00D22091" w:rsidRDefault="00042D21" w:rsidP="00C419CB">
            <w:pPr>
              <w:jc w:val="center"/>
              <w:rPr>
                <w:rFonts w:ascii="Times New Roman" w:hAnsi="Times New Roman" w:cs="Times New Roman"/>
              </w:rPr>
            </w:pPr>
            <w:r>
              <w:rPr>
                <w:rFonts w:ascii="Times New Roman" w:hAnsi="Times New Roman" w:cs="Times New Roman"/>
              </w:rPr>
              <w:t>Бюджет Мукачівської міської територіальної громади</w:t>
            </w:r>
          </w:p>
        </w:tc>
        <w:tc>
          <w:tcPr>
            <w:tcW w:w="4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FD3B88" w14:textId="77777777" w:rsidR="00042D21" w:rsidRPr="00A721A9" w:rsidRDefault="00042D21" w:rsidP="00C419CB">
            <w:pPr>
              <w:jc w:val="center"/>
              <w:rPr>
                <w:rFonts w:ascii="Times New Roman" w:hAnsi="Times New Roman" w:cs="Times New Roman"/>
              </w:rPr>
            </w:pPr>
          </w:p>
          <w:p w14:paraId="04E1AC7F" w14:textId="77777777" w:rsidR="00042D21" w:rsidRPr="00A721A9" w:rsidRDefault="00042D21" w:rsidP="00C419CB">
            <w:pPr>
              <w:jc w:val="center"/>
              <w:rPr>
                <w:rFonts w:ascii="Times New Roman" w:hAnsi="Times New Roman" w:cs="Times New Roman"/>
              </w:rPr>
            </w:pPr>
          </w:p>
          <w:p w14:paraId="60A340AD" w14:textId="77777777" w:rsidR="00042D21" w:rsidRPr="00A721A9" w:rsidRDefault="00042D21" w:rsidP="00C419CB">
            <w:pPr>
              <w:jc w:val="center"/>
              <w:rPr>
                <w:rFonts w:ascii="Times New Roman" w:hAnsi="Times New Roman" w:cs="Times New Roman"/>
              </w:rPr>
            </w:pPr>
          </w:p>
          <w:p w14:paraId="28333CA3" w14:textId="53635E21" w:rsidR="00042D21" w:rsidRPr="00A721A9" w:rsidRDefault="00042D21" w:rsidP="00C419CB">
            <w:pPr>
              <w:jc w:val="center"/>
              <w:rPr>
                <w:rFonts w:ascii="Times New Roman" w:hAnsi="Times New Roman" w:cs="Times New Roman"/>
              </w:rPr>
            </w:pPr>
            <w:r>
              <w:rPr>
                <w:rFonts w:ascii="Times New Roman" w:hAnsi="Times New Roman" w:cs="Times New Roman"/>
              </w:rPr>
              <w:t>1</w:t>
            </w:r>
            <w:r w:rsidR="00C419CB">
              <w:rPr>
                <w:rFonts w:ascii="Times New Roman" w:hAnsi="Times New Roman" w:cs="Times New Roman"/>
              </w:rPr>
              <w:t xml:space="preserve"> </w:t>
            </w:r>
            <w:r>
              <w:rPr>
                <w:rFonts w:ascii="Times New Roman" w:hAnsi="Times New Roman" w:cs="Times New Roman"/>
              </w:rPr>
              <w:t>185,0</w:t>
            </w:r>
          </w:p>
          <w:p w14:paraId="50A9FCCD" w14:textId="77777777" w:rsidR="00042D21" w:rsidRPr="00A721A9" w:rsidRDefault="00042D21" w:rsidP="00C419CB">
            <w:pPr>
              <w:jc w:val="center"/>
              <w:rPr>
                <w:rFonts w:ascii="Times New Roman" w:hAnsi="Times New Roman" w:cs="Times New Roman"/>
              </w:rPr>
            </w:pPr>
          </w:p>
          <w:p w14:paraId="2454182B" w14:textId="77777777" w:rsidR="00042D21" w:rsidRPr="00A721A9" w:rsidRDefault="00042D21" w:rsidP="00C419CB">
            <w:pPr>
              <w:jc w:val="center"/>
              <w:rPr>
                <w:rFonts w:ascii="Times New Roman" w:hAnsi="Times New Roman" w:cs="Times New Roman"/>
              </w:rPr>
            </w:pPr>
          </w:p>
          <w:p w14:paraId="492FFF57" w14:textId="77777777" w:rsidR="00042D21" w:rsidRPr="00A721A9" w:rsidRDefault="00042D21" w:rsidP="00C419CB">
            <w:pPr>
              <w:jc w:val="center"/>
              <w:rPr>
                <w:rFonts w:ascii="Times New Roman" w:hAnsi="Times New Roman" w:cs="Times New Roman"/>
              </w:rPr>
            </w:pPr>
          </w:p>
          <w:p w14:paraId="5C501BB6" w14:textId="77777777" w:rsidR="00042D21" w:rsidRPr="00A721A9" w:rsidRDefault="00042D21" w:rsidP="00C419CB">
            <w:pPr>
              <w:jc w:val="center"/>
              <w:rPr>
                <w:rFonts w:ascii="Times New Roman" w:hAnsi="Times New Roman" w:cs="Times New Roman"/>
              </w:rPr>
            </w:pPr>
          </w:p>
          <w:p w14:paraId="06935758" w14:textId="10BFBF7B" w:rsidR="00042D21" w:rsidRPr="00A721A9" w:rsidRDefault="00042D21" w:rsidP="00C419CB">
            <w:pPr>
              <w:jc w:val="center"/>
              <w:rPr>
                <w:rFonts w:ascii="Times New Roman" w:hAnsi="Times New Roman" w:cs="Times New Roman"/>
              </w:rPr>
            </w:pPr>
          </w:p>
        </w:tc>
        <w:tc>
          <w:tcPr>
            <w:tcW w:w="1078" w:type="pct"/>
            <w:tcBorders>
              <w:top w:val="single" w:sz="4" w:space="0" w:color="000000"/>
              <w:left w:val="single" w:sz="4" w:space="0" w:color="000000"/>
              <w:bottom w:val="single" w:sz="4" w:space="0" w:color="000000"/>
              <w:right w:val="single" w:sz="2" w:space="0" w:color="000000"/>
            </w:tcBorders>
            <w:shd w:val="clear" w:color="auto" w:fill="auto"/>
            <w:vAlign w:val="center"/>
          </w:tcPr>
          <w:p w14:paraId="5D8A7B99" w14:textId="7395FA46" w:rsidR="00042D21" w:rsidRPr="00D22091" w:rsidRDefault="007D2A9C" w:rsidP="00C419CB">
            <w:pPr>
              <w:jc w:val="center"/>
              <w:rPr>
                <w:rFonts w:ascii="Times New Roman" w:hAnsi="Times New Roman" w:cs="Times New Roman"/>
              </w:rPr>
            </w:pPr>
            <w:r>
              <w:rPr>
                <w:rFonts w:ascii="Times New Roman" w:eastAsia="Times New Roman" w:hAnsi="Times New Roman" w:cs="Times New Roman"/>
                <w:lang w:eastAsia="ru-RU"/>
              </w:rPr>
              <w:t>Д</w:t>
            </w:r>
            <w:r w:rsidR="00042D21" w:rsidRPr="001F6575">
              <w:rPr>
                <w:rFonts w:ascii="Times New Roman" w:eastAsia="Times New Roman" w:hAnsi="Times New Roman" w:cs="Times New Roman"/>
                <w:lang w:eastAsia="ru-RU"/>
              </w:rPr>
              <w:t xml:space="preserve">асть змогу доступно користуватись мешканцям </w:t>
            </w:r>
            <w:r w:rsidR="00435D85">
              <w:rPr>
                <w:rFonts w:ascii="Times New Roman" w:eastAsia="Times New Roman" w:hAnsi="Times New Roman" w:cs="Times New Roman"/>
                <w:lang w:eastAsia="ru-RU"/>
              </w:rPr>
              <w:t xml:space="preserve">будинків </w:t>
            </w:r>
            <w:r w:rsidR="00042D21" w:rsidRPr="001F6575">
              <w:rPr>
                <w:rFonts w:ascii="Times New Roman" w:eastAsia="Times New Roman" w:hAnsi="Times New Roman" w:cs="Times New Roman"/>
                <w:lang w:eastAsia="ru-RU"/>
              </w:rPr>
              <w:t>ліфт</w:t>
            </w:r>
            <w:r w:rsidR="00435D85">
              <w:rPr>
                <w:rFonts w:ascii="Times New Roman" w:eastAsia="Times New Roman" w:hAnsi="Times New Roman" w:cs="Times New Roman"/>
                <w:lang w:eastAsia="ru-RU"/>
              </w:rPr>
              <w:t xml:space="preserve">ами </w:t>
            </w:r>
            <w:r w:rsidR="00042D21" w:rsidRPr="001F6575">
              <w:rPr>
                <w:rFonts w:ascii="Times New Roman" w:eastAsia="Times New Roman" w:hAnsi="Times New Roman" w:cs="Times New Roman"/>
                <w:lang w:eastAsia="ru-RU"/>
              </w:rPr>
              <w:t>та забезпечити надійність та безпечну експлуатацію ліфтів і ліфтового обладнання - підвищення надійності роботи ліфтів та якості надання відповідних послуг.</w:t>
            </w:r>
          </w:p>
        </w:tc>
      </w:tr>
    </w:tbl>
    <w:p w14:paraId="19079276" w14:textId="77777777" w:rsidR="00F329E4" w:rsidRPr="00AD01FA" w:rsidRDefault="00F329E4" w:rsidP="00F329E4">
      <w:pPr>
        <w:jc w:val="both"/>
        <w:rPr>
          <w:rFonts w:ascii="Times New Roman" w:hAnsi="Times New Roman" w:cs="Times New Roman"/>
          <w:sz w:val="28"/>
          <w:szCs w:val="28"/>
        </w:rPr>
      </w:pPr>
    </w:p>
    <w:p w14:paraId="528A775B" w14:textId="77777777" w:rsidR="00F329E4" w:rsidRDefault="00F329E4" w:rsidP="00F329E4">
      <w:pPr>
        <w:jc w:val="both"/>
        <w:rPr>
          <w:rFonts w:ascii="Times New Roman" w:hAnsi="Times New Roman" w:cs="Times New Roman"/>
          <w:sz w:val="28"/>
          <w:szCs w:val="28"/>
        </w:rPr>
      </w:pPr>
    </w:p>
    <w:p w14:paraId="55175053" w14:textId="77777777" w:rsidR="00C419CB" w:rsidRPr="00B5504A" w:rsidRDefault="00C419CB" w:rsidP="00C419CB">
      <w:pPr>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Секретар міської ради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 xml:space="preserve">      </w:t>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r>
      <w:r>
        <w:rPr>
          <w:rFonts w:ascii="Times New Roman" w:eastAsia="Times New Roman" w:hAnsi="Times New Roman" w:cs="Times New Roman"/>
          <w:sz w:val="28"/>
          <w:lang w:eastAsia="ru-RU"/>
        </w:rPr>
        <w:tab/>
        <w:t>Олександр ГОРЯЧКУН</w:t>
      </w:r>
    </w:p>
    <w:p w14:paraId="012D9901" w14:textId="77777777" w:rsidR="00D107C2" w:rsidRPr="001D4F89" w:rsidRDefault="00D107C2" w:rsidP="001D4F89">
      <w:pPr>
        <w:jc w:val="both"/>
        <w:rPr>
          <w:rFonts w:ascii="Times New Roman" w:hAnsi="Times New Roman" w:cs="Times New Roman"/>
          <w:sz w:val="28"/>
          <w:szCs w:val="28"/>
        </w:rPr>
      </w:pPr>
    </w:p>
    <w:p w14:paraId="6CD7D170" w14:textId="77777777" w:rsidR="00C419CB" w:rsidRDefault="00C419CB">
      <w:pPr>
        <w:widowControl/>
        <w:suppressAutoHyphens w:val="0"/>
        <w:textAlignment w:val="auto"/>
        <w:rPr>
          <w:rFonts w:ascii="Times New Roman" w:hAnsi="Times New Roman" w:cs="Times New Roman"/>
          <w:sz w:val="28"/>
          <w:szCs w:val="28"/>
        </w:rPr>
      </w:pPr>
      <w:r>
        <w:rPr>
          <w:rFonts w:ascii="Times New Roman" w:hAnsi="Times New Roman" w:cs="Times New Roman"/>
          <w:sz w:val="28"/>
          <w:szCs w:val="28"/>
        </w:rPr>
        <w:br w:type="page"/>
      </w:r>
    </w:p>
    <w:p w14:paraId="3E887E74" w14:textId="7C1885E6" w:rsidR="003A71CA" w:rsidRPr="005B642F" w:rsidRDefault="00F329E4" w:rsidP="003A71CA">
      <w:pPr>
        <w:ind w:left="8222"/>
        <w:jc w:val="both"/>
        <w:rPr>
          <w:rFonts w:ascii="Times New Roman" w:hAnsi="Times New Roman" w:cs="Times New Roman"/>
        </w:rPr>
      </w:pPr>
      <w:r w:rsidRPr="005B642F">
        <w:rPr>
          <w:rFonts w:ascii="Times New Roman" w:hAnsi="Times New Roman" w:cs="Times New Roman"/>
        </w:rPr>
        <w:lastRenderedPageBreak/>
        <w:t xml:space="preserve">Додаток </w:t>
      </w:r>
      <w:r w:rsidR="005B642F" w:rsidRPr="005B642F">
        <w:rPr>
          <w:rFonts w:ascii="Times New Roman" w:hAnsi="Times New Roman" w:cs="Times New Roman"/>
        </w:rPr>
        <w:t xml:space="preserve">3 </w:t>
      </w:r>
      <w:r w:rsidR="00AA34A8" w:rsidRPr="005B642F">
        <w:rPr>
          <w:rFonts w:ascii="Times New Roman" w:hAnsi="Times New Roman" w:cs="Times New Roman"/>
        </w:rPr>
        <w:t xml:space="preserve">до </w:t>
      </w:r>
      <w:r w:rsidR="003A71CA" w:rsidRPr="005B642F">
        <w:rPr>
          <w:rFonts w:ascii="Times New Roman" w:hAnsi="Times New Roman" w:cs="Times New Roman"/>
          <w:bCs/>
        </w:rPr>
        <w:t xml:space="preserve">Програми </w:t>
      </w:r>
      <w:r w:rsidR="003A71CA" w:rsidRPr="005B642F">
        <w:rPr>
          <w:rFonts w:ascii="Times New Roman" w:hAnsi="Times New Roman" w:cs="Times New Roman"/>
        </w:rPr>
        <w:t xml:space="preserve">забезпечення </w:t>
      </w:r>
      <w:r w:rsidR="004E091E" w:rsidRPr="005B642F">
        <w:rPr>
          <w:rFonts w:ascii="Times New Roman" w:hAnsi="Times New Roman" w:cs="Times New Roman"/>
        </w:rPr>
        <w:t>надійної та безперебійної</w:t>
      </w:r>
      <w:r w:rsidR="003A71CA" w:rsidRPr="005B642F">
        <w:rPr>
          <w:rFonts w:ascii="Times New Roman" w:hAnsi="Times New Roman" w:cs="Times New Roman"/>
        </w:rPr>
        <w:t xml:space="preserve"> експлуатації ліфтів в житловому фонді </w:t>
      </w:r>
      <w:r w:rsidR="003A71CA" w:rsidRPr="005B642F">
        <w:rPr>
          <w:rFonts w:ascii="Times New Roman" w:hAnsi="Times New Roman" w:cs="Times New Roman"/>
          <w:bCs/>
        </w:rPr>
        <w:t>міста Мукачево (крім ОСББ та ЖБК) на 2023 рік</w:t>
      </w:r>
      <w:r w:rsidR="003A71CA" w:rsidRPr="005B642F">
        <w:rPr>
          <w:rFonts w:ascii="Times New Roman" w:hAnsi="Times New Roman" w:cs="Times New Roman"/>
          <w:bCs/>
        </w:rPr>
        <w:tab/>
      </w:r>
    </w:p>
    <w:p w14:paraId="7A49D5C8" w14:textId="1568068E" w:rsidR="00F329E4" w:rsidRPr="00F329E4" w:rsidRDefault="00F329E4" w:rsidP="003A71CA">
      <w:pPr>
        <w:ind w:left="8222"/>
        <w:jc w:val="both"/>
        <w:rPr>
          <w:rFonts w:ascii="Times New Roman" w:hAnsi="Times New Roman" w:cs="Times New Roman"/>
          <w:b/>
          <w:bCs/>
        </w:rPr>
      </w:pPr>
    </w:p>
    <w:bookmarkEnd w:id="6"/>
    <w:p w14:paraId="7936D168" w14:textId="77777777" w:rsidR="00416C3C" w:rsidRPr="00BA2DF4" w:rsidRDefault="00416C3C" w:rsidP="00416C3C">
      <w:pPr>
        <w:ind w:left="4962"/>
        <w:jc w:val="both"/>
        <w:rPr>
          <w:rFonts w:ascii="Times New Roman" w:hAnsi="Times New Roman"/>
          <w:color w:val="000000"/>
          <w:sz w:val="28"/>
          <w:szCs w:val="28"/>
          <w:lang w:eastAsia="uk-UA"/>
        </w:rPr>
      </w:pPr>
      <w:r w:rsidRPr="00BA2DF4">
        <w:rPr>
          <w:rFonts w:ascii="Times New Roman" w:hAnsi="Times New Roman"/>
          <w:bCs/>
          <w:color w:val="000000"/>
          <w:sz w:val="28"/>
          <w:szCs w:val="28"/>
        </w:rPr>
        <w:t>Інформація про виконання програми за _______ рік</w:t>
      </w:r>
    </w:p>
    <w:tbl>
      <w:tblPr>
        <w:tblW w:w="0" w:type="auto"/>
        <w:tblInd w:w="108" w:type="dxa"/>
        <w:tblLayout w:type="fixed"/>
        <w:tblLook w:val="0000" w:firstRow="0" w:lastRow="0" w:firstColumn="0" w:lastColumn="0" w:noHBand="0" w:noVBand="0"/>
      </w:tblPr>
      <w:tblGrid>
        <w:gridCol w:w="692"/>
        <w:gridCol w:w="1543"/>
        <w:gridCol w:w="741"/>
        <w:gridCol w:w="9731"/>
      </w:tblGrid>
      <w:tr w:rsidR="00416C3C" w:rsidRPr="00BA2DF4" w14:paraId="0D881B57" w14:textId="77777777" w:rsidTr="00AC3353">
        <w:tc>
          <w:tcPr>
            <w:tcW w:w="692" w:type="dxa"/>
            <w:shd w:val="clear" w:color="auto" w:fill="auto"/>
          </w:tcPr>
          <w:p w14:paraId="470C6FE0"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1.</w:t>
            </w:r>
          </w:p>
        </w:tc>
        <w:tc>
          <w:tcPr>
            <w:tcW w:w="1543" w:type="dxa"/>
            <w:tcBorders>
              <w:bottom w:val="single" w:sz="4" w:space="0" w:color="000000"/>
            </w:tcBorders>
            <w:shd w:val="clear" w:color="auto" w:fill="auto"/>
          </w:tcPr>
          <w:p w14:paraId="432CD032"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293BF69E"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7C70C6D0"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0EE33C7F" w14:textId="77777777" w:rsidTr="00AC3353">
        <w:tc>
          <w:tcPr>
            <w:tcW w:w="692" w:type="dxa"/>
            <w:shd w:val="clear" w:color="auto" w:fill="auto"/>
          </w:tcPr>
          <w:p w14:paraId="398DA32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09B92B79"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1FC570B0"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7480DE76"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головного розпорядника бюджетних коштів</w:t>
            </w:r>
          </w:p>
        </w:tc>
      </w:tr>
      <w:tr w:rsidR="00416C3C" w:rsidRPr="00BA2DF4" w14:paraId="40220CBA" w14:textId="77777777" w:rsidTr="00AC3353">
        <w:tc>
          <w:tcPr>
            <w:tcW w:w="692" w:type="dxa"/>
            <w:shd w:val="clear" w:color="auto" w:fill="auto"/>
          </w:tcPr>
          <w:p w14:paraId="3E948FB5"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2.</w:t>
            </w:r>
          </w:p>
        </w:tc>
        <w:tc>
          <w:tcPr>
            <w:tcW w:w="1543" w:type="dxa"/>
            <w:tcBorders>
              <w:bottom w:val="single" w:sz="4" w:space="0" w:color="000000"/>
            </w:tcBorders>
            <w:shd w:val="clear" w:color="auto" w:fill="auto"/>
          </w:tcPr>
          <w:p w14:paraId="6459D5BD"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65699C5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1F9F5F91"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7AAC5183" w14:textId="77777777" w:rsidTr="00AC3353">
        <w:tc>
          <w:tcPr>
            <w:tcW w:w="692" w:type="dxa"/>
            <w:shd w:val="clear" w:color="auto" w:fill="auto"/>
          </w:tcPr>
          <w:p w14:paraId="754F073F"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73D5E742"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КВКВ</w:t>
            </w:r>
          </w:p>
        </w:tc>
        <w:tc>
          <w:tcPr>
            <w:tcW w:w="741" w:type="dxa"/>
            <w:shd w:val="clear" w:color="auto" w:fill="auto"/>
          </w:tcPr>
          <w:p w14:paraId="7015B40D"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0BA95847"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відповідального виконавця програми</w:t>
            </w:r>
          </w:p>
        </w:tc>
      </w:tr>
      <w:tr w:rsidR="00416C3C" w:rsidRPr="00BA2DF4" w14:paraId="5AF9DB13" w14:textId="77777777" w:rsidTr="00AC3353">
        <w:tc>
          <w:tcPr>
            <w:tcW w:w="692" w:type="dxa"/>
            <w:shd w:val="clear" w:color="auto" w:fill="auto"/>
          </w:tcPr>
          <w:p w14:paraId="3FC017DC" w14:textId="77777777" w:rsidR="00416C3C" w:rsidRPr="00BA2DF4" w:rsidRDefault="00416C3C" w:rsidP="00AC3353">
            <w:pPr>
              <w:snapToGrid w:val="0"/>
              <w:jc w:val="center"/>
              <w:rPr>
                <w:rFonts w:ascii="Times New Roman" w:hAnsi="Times New Roman" w:cs="Times New Roman"/>
                <w:color w:val="000000"/>
                <w:sz w:val="28"/>
                <w:szCs w:val="28"/>
                <w:lang w:eastAsia="uk-UA"/>
              </w:rPr>
            </w:pPr>
            <w:r w:rsidRPr="00BA2DF4">
              <w:rPr>
                <w:rFonts w:ascii="Times New Roman" w:hAnsi="Times New Roman" w:cs="Times New Roman"/>
                <w:color w:val="000000"/>
                <w:sz w:val="28"/>
                <w:szCs w:val="28"/>
                <w:lang w:eastAsia="uk-UA"/>
              </w:rPr>
              <w:t>3.</w:t>
            </w:r>
          </w:p>
        </w:tc>
        <w:tc>
          <w:tcPr>
            <w:tcW w:w="1543" w:type="dxa"/>
            <w:tcBorders>
              <w:bottom w:val="single" w:sz="4" w:space="0" w:color="000000"/>
            </w:tcBorders>
            <w:shd w:val="clear" w:color="auto" w:fill="auto"/>
          </w:tcPr>
          <w:p w14:paraId="476023C5"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741" w:type="dxa"/>
            <w:shd w:val="clear" w:color="auto" w:fill="auto"/>
          </w:tcPr>
          <w:p w14:paraId="4E491608" w14:textId="77777777" w:rsidR="00416C3C" w:rsidRPr="00BA2DF4" w:rsidRDefault="00416C3C" w:rsidP="00AC3353">
            <w:pPr>
              <w:snapToGrid w:val="0"/>
              <w:rPr>
                <w:rFonts w:ascii="Times New Roman" w:hAnsi="Times New Roman" w:cs="Times New Roman"/>
                <w:color w:val="000000"/>
                <w:sz w:val="28"/>
                <w:szCs w:val="28"/>
                <w:lang w:eastAsia="uk-UA"/>
              </w:rPr>
            </w:pPr>
          </w:p>
        </w:tc>
        <w:tc>
          <w:tcPr>
            <w:tcW w:w="9731" w:type="dxa"/>
            <w:tcBorders>
              <w:bottom w:val="single" w:sz="4" w:space="0" w:color="000000"/>
            </w:tcBorders>
            <w:shd w:val="clear" w:color="auto" w:fill="auto"/>
          </w:tcPr>
          <w:p w14:paraId="64DF0619" w14:textId="77777777" w:rsidR="00416C3C" w:rsidRPr="00BA2DF4" w:rsidRDefault="00416C3C" w:rsidP="00AC3353">
            <w:pPr>
              <w:snapToGrid w:val="0"/>
              <w:rPr>
                <w:rFonts w:ascii="Times New Roman" w:hAnsi="Times New Roman" w:cs="Times New Roman"/>
                <w:color w:val="000000"/>
                <w:sz w:val="28"/>
                <w:szCs w:val="28"/>
                <w:lang w:eastAsia="uk-UA"/>
              </w:rPr>
            </w:pPr>
          </w:p>
        </w:tc>
      </w:tr>
      <w:tr w:rsidR="00416C3C" w:rsidRPr="00BA2DF4" w14:paraId="388ABB53" w14:textId="77777777" w:rsidTr="00AC3353">
        <w:tc>
          <w:tcPr>
            <w:tcW w:w="692" w:type="dxa"/>
            <w:shd w:val="clear" w:color="auto" w:fill="auto"/>
          </w:tcPr>
          <w:p w14:paraId="3E565A9E"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1543" w:type="dxa"/>
            <w:tcBorders>
              <w:top w:val="single" w:sz="4" w:space="0" w:color="000000"/>
            </w:tcBorders>
            <w:shd w:val="clear" w:color="auto" w:fill="auto"/>
          </w:tcPr>
          <w:p w14:paraId="11DF3CC3"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r w:rsidRPr="00BA2DF4">
              <w:rPr>
                <w:rFonts w:ascii="Times New Roman" w:hAnsi="Times New Roman" w:cs="Times New Roman"/>
                <w:color w:val="000000"/>
                <w:sz w:val="28"/>
                <w:szCs w:val="28"/>
                <w:vertAlign w:val="superscript"/>
                <w:lang w:eastAsia="uk-UA"/>
              </w:rPr>
              <w:t>КФКВ</w:t>
            </w:r>
          </w:p>
        </w:tc>
        <w:tc>
          <w:tcPr>
            <w:tcW w:w="741" w:type="dxa"/>
            <w:shd w:val="clear" w:color="auto" w:fill="auto"/>
          </w:tcPr>
          <w:p w14:paraId="3C2AC4C1" w14:textId="77777777" w:rsidR="00416C3C" w:rsidRPr="00BA2DF4" w:rsidRDefault="00416C3C" w:rsidP="00AC3353">
            <w:pPr>
              <w:snapToGrid w:val="0"/>
              <w:jc w:val="center"/>
              <w:rPr>
                <w:rFonts w:ascii="Times New Roman" w:hAnsi="Times New Roman" w:cs="Times New Roman"/>
                <w:color w:val="000000"/>
                <w:sz w:val="28"/>
                <w:szCs w:val="28"/>
                <w:vertAlign w:val="superscript"/>
                <w:lang w:eastAsia="uk-UA"/>
              </w:rPr>
            </w:pPr>
          </w:p>
        </w:tc>
        <w:tc>
          <w:tcPr>
            <w:tcW w:w="9731" w:type="dxa"/>
            <w:tcBorders>
              <w:top w:val="single" w:sz="4" w:space="0" w:color="000000"/>
            </w:tcBorders>
            <w:shd w:val="clear" w:color="auto" w:fill="auto"/>
          </w:tcPr>
          <w:p w14:paraId="4FCAF7A1" w14:textId="77777777" w:rsidR="00416C3C" w:rsidRPr="00BA2DF4" w:rsidRDefault="00416C3C" w:rsidP="00AC3353">
            <w:pPr>
              <w:snapToGrid w:val="0"/>
              <w:jc w:val="center"/>
              <w:rPr>
                <w:rFonts w:ascii="Times New Roman" w:hAnsi="Times New Roman" w:cs="Times New Roman"/>
                <w:sz w:val="28"/>
                <w:szCs w:val="28"/>
              </w:rPr>
            </w:pPr>
            <w:r w:rsidRPr="00BA2DF4">
              <w:rPr>
                <w:rFonts w:ascii="Times New Roman" w:hAnsi="Times New Roman" w:cs="Times New Roman"/>
                <w:color w:val="000000"/>
                <w:sz w:val="28"/>
                <w:szCs w:val="28"/>
                <w:vertAlign w:val="superscript"/>
                <w:lang w:eastAsia="uk-UA"/>
              </w:rPr>
              <w:t>найменування програми, дата і номер рішення  міської ради про її затвердження</w:t>
            </w:r>
          </w:p>
        </w:tc>
      </w:tr>
    </w:tbl>
    <w:p w14:paraId="3D411ED8" w14:textId="356F7329" w:rsidR="00416C3C" w:rsidRPr="000E5BE1" w:rsidRDefault="008A5795" w:rsidP="008A5795">
      <w:pPr>
        <w:shd w:val="clear" w:color="auto" w:fill="FFFFFF"/>
        <w:rPr>
          <w:rFonts w:ascii="Times New Roman" w:hAnsi="Times New Roman" w:cs="Times New Roman"/>
          <w:color w:val="000000"/>
          <w:lang w:eastAsia="uk-UA"/>
        </w:rPr>
      </w:pPr>
      <w:r>
        <w:rPr>
          <w:rFonts w:ascii="Times New Roman" w:hAnsi="Times New Roman" w:cs="Times New Roman"/>
          <w:color w:val="000000"/>
          <w:lang w:eastAsia="uk-UA"/>
        </w:rPr>
        <w:t xml:space="preserve">      </w:t>
      </w:r>
      <w:r w:rsidR="00416C3C" w:rsidRPr="000E5BE1">
        <w:rPr>
          <w:rFonts w:ascii="Times New Roman" w:hAnsi="Times New Roman" w:cs="Times New Roman"/>
          <w:color w:val="000000"/>
          <w:lang w:eastAsia="uk-UA"/>
        </w:rPr>
        <w:t>4. Напрями діяльності та заходи програми _______________________________________________________________________________________</w:t>
      </w:r>
    </w:p>
    <w:p w14:paraId="06490715" w14:textId="77777777" w:rsidR="00416C3C" w:rsidRPr="000E5BE1" w:rsidRDefault="00416C3C" w:rsidP="00416C3C">
      <w:pPr>
        <w:shd w:val="clear" w:color="auto" w:fill="FFFFFF"/>
        <w:ind w:firstLine="708"/>
        <w:jc w:val="center"/>
        <w:rPr>
          <w:rFonts w:ascii="Times New Roman" w:hAnsi="Times New Roman" w:cs="Times New Roman"/>
          <w:color w:val="000000"/>
          <w:lang w:eastAsia="uk-UA"/>
        </w:rPr>
      </w:pPr>
      <w:r w:rsidRPr="000E5BE1">
        <w:rPr>
          <w:rFonts w:ascii="Times New Roman" w:hAnsi="Times New Roman" w:cs="Times New Roman"/>
          <w:color w:val="000000"/>
          <w:lang w:eastAsia="uk-UA"/>
        </w:rPr>
        <w:t>(назва програми)</w:t>
      </w:r>
    </w:p>
    <w:tbl>
      <w:tblPr>
        <w:tblW w:w="14732" w:type="dxa"/>
        <w:tblInd w:w="5" w:type="dxa"/>
        <w:tblLayout w:type="fixed"/>
        <w:tblCellMar>
          <w:left w:w="0" w:type="dxa"/>
          <w:right w:w="0" w:type="dxa"/>
        </w:tblCellMar>
        <w:tblLook w:val="0000" w:firstRow="0" w:lastRow="0" w:firstColumn="0" w:lastColumn="0" w:noHBand="0" w:noVBand="0"/>
      </w:tblPr>
      <w:tblGrid>
        <w:gridCol w:w="416"/>
        <w:gridCol w:w="1599"/>
        <w:gridCol w:w="1293"/>
        <w:gridCol w:w="997"/>
        <w:gridCol w:w="1050"/>
        <w:gridCol w:w="1050"/>
        <w:gridCol w:w="1260"/>
        <w:gridCol w:w="1110"/>
        <w:gridCol w:w="855"/>
        <w:gridCol w:w="992"/>
        <w:gridCol w:w="973"/>
        <w:gridCol w:w="1125"/>
        <w:gridCol w:w="855"/>
        <w:gridCol w:w="1157"/>
      </w:tblGrid>
      <w:tr w:rsidR="00416C3C" w:rsidRPr="008A5795" w14:paraId="5C07296A" w14:textId="77777777" w:rsidTr="008A5795">
        <w:trPr>
          <w:cantSplit/>
          <w:trHeight w:val="274"/>
        </w:trPr>
        <w:tc>
          <w:tcPr>
            <w:tcW w:w="416" w:type="dxa"/>
            <w:vMerge w:val="restart"/>
            <w:tcBorders>
              <w:top w:val="single" w:sz="4" w:space="0" w:color="000000"/>
              <w:left w:val="single" w:sz="4" w:space="0" w:color="000000"/>
              <w:bottom w:val="single" w:sz="4" w:space="0" w:color="000000"/>
            </w:tcBorders>
            <w:shd w:val="clear" w:color="auto" w:fill="FFFFFF"/>
          </w:tcPr>
          <w:p w14:paraId="3AA17676" w14:textId="77777777" w:rsidR="00416C3C" w:rsidRPr="008A5795" w:rsidRDefault="00416C3C" w:rsidP="00AC3353">
            <w:pPr>
              <w:jc w:val="center"/>
              <w:rPr>
                <w:rFonts w:ascii="Times New Roman" w:hAnsi="Times New Roman" w:cs="Times New Roman"/>
                <w:i/>
                <w:color w:val="000000"/>
                <w:sz w:val="20"/>
                <w:szCs w:val="20"/>
              </w:rPr>
            </w:pPr>
            <w:r w:rsidRPr="008A5795">
              <w:rPr>
                <w:rFonts w:ascii="Times New Roman" w:hAnsi="Times New Roman" w:cs="Times New Roman"/>
                <w:i/>
                <w:color w:val="000000"/>
                <w:sz w:val="20"/>
                <w:szCs w:val="20"/>
              </w:rPr>
              <w:t>№ п/п</w:t>
            </w:r>
          </w:p>
        </w:tc>
        <w:tc>
          <w:tcPr>
            <w:tcW w:w="1599" w:type="dxa"/>
            <w:vMerge w:val="restart"/>
            <w:tcBorders>
              <w:top w:val="single" w:sz="4" w:space="0" w:color="000000"/>
              <w:left w:val="single" w:sz="4" w:space="0" w:color="000000"/>
              <w:bottom w:val="single" w:sz="4" w:space="0" w:color="000000"/>
            </w:tcBorders>
            <w:shd w:val="clear" w:color="auto" w:fill="FFFFFF"/>
          </w:tcPr>
          <w:p w14:paraId="5F4A71CB" w14:textId="77777777" w:rsidR="00416C3C" w:rsidRPr="008A5795" w:rsidRDefault="00416C3C" w:rsidP="00AC3353">
            <w:pPr>
              <w:shd w:val="clear" w:color="auto" w:fill="FFFFFF"/>
              <w:rPr>
                <w:rFonts w:ascii="Times New Roman" w:hAnsi="Times New Roman" w:cs="Times New Roman"/>
                <w:color w:val="000000"/>
                <w:sz w:val="20"/>
                <w:szCs w:val="20"/>
                <w:lang w:eastAsia="uk-UA"/>
              </w:rPr>
            </w:pPr>
          </w:p>
          <w:p w14:paraId="45FC6C49" w14:textId="77777777" w:rsidR="00416C3C" w:rsidRPr="008A5795" w:rsidRDefault="00416C3C" w:rsidP="00AC3353">
            <w:p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FD309CD" w14:textId="77777777" w:rsidR="00416C3C" w:rsidRPr="008A5795" w:rsidRDefault="00416C3C" w:rsidP="00AC3353">
            <w:p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Головний</w:t>
            </w:r>
          </w:p>
          <w:p w14:paraId="5E2C0325" w14:textId="77777777" w:rsidR="00416C3C" w:rsidRPr="008A5795" w:rsidRDefault="00416C3C" w:rsidP="00AC3353">
            <w:p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виконавець</w:t>
            </w:r>
          </w:p>
          <w:p w14:paraId="59817E14" w14:textId="77777777" w:rsidR="00416C3C" w:rsidRPr="008A5795" w:rsidRDefault="00416C3C" w:rsidP="00AC3353">
            <w:p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та строк</w:t>
            </w:r>
          </w:p>
          <w:p w14:paraId="57CEA4B9" w14:textId="77777777" w:rsidR="00416C3C" w:rsidRPr="008A5795" w:rsidRDefault="00416C3C" w:rsidP="00AC3353">
            <w:p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2D9236C8" w14:textId="77777777" w:rsidR="00416C3C" w:rsidRPr="008A5795" w:rsidRDefault="00416C3C" w:rsidP="00BA2DF4">
            <w:pPr>
              <w:pStyle w:val="2"/>
              <w:numPr>
                <w:ilvl w:val="0"/>
                <w:numId w:val="0"/>
              </w:numP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D4C6DDF" w14:textId="77777777" w:rsidR="00416C3C" w:rsidRPr="008A5795" w:rsidRDefault="00416C3C" w:rsidP="00BA2DF4">
            <w:pPr>
              <w:pStyle w:val="2"/>
              <w:numPr>
                <w:ilvl w:val="0"/>
                <w:numId w:val="0"/>
              </w:numPr>
              <w:rPr>
                <w:rFonts w:ascii="Times New Roman" w:hAnsi="Times New Roman" w:cs="Times New Roman"/>
                <w:b/>
                <w:bCs/>
                <w:color w:val="000000"/>
                <w:sz w:val="20"/>
                <w:szCs w:val="20"/>
                <w:lang w:eastAsia="uk-UA"/>
              </w:rPr>
            </w:pPr>
            <w:r w:rsidRPr="008A5795">
              <w:rPr>
                <w:rFonts w:ascii="Times New Roman" w:hAnsi="Times New Roman" w:cs="Times New Roman"/>
                <w:color w:val="000000"/>
                <w:sz w:val="20"/>
                <w:szCs w:val="20"/>
              </w:rPr>
              <w:t>Фактичні обсяги фінансування, тис. грн.</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81FEE55" w14:textId="77777777" w:rsidR="00416C3C" w:rsidRPr="008A5795" w:rsidRDefault="00416C3C" w:rsidP="00BA2DF4">
            <w:pPr>
              <w:pStyle w:val="2"/>
              <w:numPr>
                <w:ilvl w:val="0"/>
                <w:numId w:val="0"/>
              </w:numPr>
              <w:jc w:val="left"/>
              <w:rPr>
                <w:rFonts w:ascii="Times New Roman" w:hAnsi="Times New Roman" w:cs="Times New Roman"/>
                <w:sz w:val="20"/>
                <w:szCs w:val="20"/>
              </w:rPr>
            </w:pPr>
            <w:r w:rsidRPr="008A5795">
              <w:rPr>
                <w:rFonts w:ascii="Times New Roman" w:hAnsi="Times New Roman" w:cs="Times New Roman"/>
                <w:color w:val="000000"/>
                <w:sz w:val="20"/>
                <w:szCs w:val="20"/>
                <w:lang w:eastAsia="uk-UA"/>
              </w:rPr>
              <w:t>Стан виконання заходів (результативні показники виконання програми)</w:t>
            </w:r>
          </w:p>
        </w:tc>
      </w:tr>
      <w:tr w:rsidR="00416C3C" w:rsidRPr="008A5795" w14:paraId="00DBB49B" w14:textId="77777777" w:rsidTr="008A5795">
        <w:trPr>
          <w:cantSplit/>
          <w:trHeight w:val="252"/>
        </w:trPr>
        <w:tc>
          <w:tcPr>
            <w:tcW w:w="416" w:type="dxa"/>
            <w:vMerge/>
            <w:tcBorders>
              <w:top w:val="single" w:sz="4" w:space="0" w:color="000000"/>
              <w:left w:val="single" w:sz="4" w:space="0" w:color="000000"/>
              <w:bottom w:val="single" w:sz="4" w:space="0" w:color="000000"/>
            </w:tcBorders>
            <w:shd w:val="clear" w:color="auto" w:fill="FFFFFF"/>
          </w:tcPr>
          <w:p w14:paraId="19CCAEFD" w14:textId="77777777" w:rsidR="00416C3C" w:rsidRPr="008A5795" w:rsidRDefault="00416C3C" w:rsidP="00AC3353">
            <w:pPr>
              <w:snapToGrid w:val="0"/>
              <w:jc w:val="center"/>
              <w:rPr>
                <w:rFonts w:ascii="Times New Roman" w:hAnsi="Times New Roman" w:cs="Times New Roman"/>
                <w:color w:val="000000"/>
                <w:sz w:val="20"/>
                <w:szCs w:val="20"/>
              </w:rPr>
            </w:pPr>
          </w:p>
        </w:tc>
        <w:tc>
          <w:tcPr>
            <w:tcW w:w="1599" w:type="dxa"/>
            <w:vMerge/>
            <w:tcBorders>
              <w:top w:val="single" w:sz="4" w:space="0" w:color="000000"/>
              <w:left w:val="single" w:sz="4" w:space="0" w:color="000000"/>
              <w:bottom w:val="single" w:sz="4" w:space="0" w:color="000000"/>
            </w:tcBorders>
            <w:shd w:val="clear" w:color="auto" w:fill="FFFFFF"/>
          </w:tcPr>
          <w:p w14:paraId="5C61CD77" w14:textId="77777777" w:rsidR="00416C3C" w:rsidRPr="008A5795" w:rsidRDefault="00416C3C" w:rsidP="00AC3353">
            <w:pPr>
              <w:snapToGrid w:val="0"/>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2F1438DB" w14:textId="77777777" w:rsidR="00416C3C" w:rsidRPr="008A5795" w:rsidRDefault="00416C3C" w:rsidP="00AC3353">
            <w:pPr>
              <w:snapToGrid w:val="0"/>
              <w:jc w:val="center"/>
              <w:rPr>
                <w:rFonts w:ascii="Times New Roman" w:hAnsi="Times New Roman" w:cs="Times New Roman"/>
                <w:color w:val="000000"/>
                <w:sz w:val="20"/>
                <w:szCs w:val="20"/>
              </w:rPr>
            </w:pPr>
          </w:p>
        </w:tc>
        <w:tc>
          <w:tcPr>
            <w:tcW w:w="997" w:type="dxa"/>
            <w:vMerge w:val="restart"/>
            <w:tcBorders>
              <w:top w:val="single" w:sz="4" w:space="0" w:color="000000"/>
              <w:left w:val="single" w:sz="4" w:space="0" w:color="000000"/>
              <w:bottom w:val="single" w:sz="4" w:space="0" w:color="000000"/>
            </w:tcBorders>
            <w:shd w:val="clear" w:color="auto" w:fill="FFFFFF"/>
          </w:tcPr>
          <w:p w14:paraId="35D5EF3E" w14:textId="77777777" w:rsidR="00416C3C" w:rsidRPr="008A5795" w:rsidRDefault="00416C3C" w:rsidP="00BA2DF4">
            <w:pPr>
              <w:pStyle w:val="2"/>
              <w:numPr>
                <w:ilvl w:val="0"/>
                <w:numId w:val="0"/>
              </w:numPr>
              <w:jc w:val="left"/>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6B47F483"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427C415F"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33E4B60D"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У тому числі:</w:t>
            </w:r>
          </w:p>
        </w:tc>
        <w:tc>
          <w:tcPr>
            <w:tcW w:w="1157" w:type="dxa"/>
            <w:vMerge/>
            <w:tcBorders>
              <w:top w:val="single" w:sz="4" w:space="0" w:color="000000"/>
              <w:left w:val="single" w:sz="4" w:space="0" w:color="000000"/>
              <w:bottom w:val="single" w:sz="4" w:space="0" w:color="000000"/>
              <w:right w:val="single" w:sz="4" w:space="0" w:color="000000"/>
            </w:tcBorders>
            <w:shd w:val="clear" w:color="auto" w:fill="FFFFFF"/>
          </w:tcPr>
          <w:p w14:paraId="6828D0B6" w14:textId="77777777" w:rsidR="00416C3C" w:rsidRPr="008A5795" w:rsidRDefault="00416C3C" w:rsidP="00AC3353">
            <w:pPr>
              <w:pStyle w:val="2"/>
              <w:numPr>
                <w:ilvl w:val="0"/>
                <w:numId w:val="0"/>
              </w:numPr>
              <w:snapToGrid w:val="0"/>
              <w:ind w:left="576"/>
              <w:jc w:val="center"/>
              <w:rPr>
                <w:rFonts w:ascii="Times New Roman" w:hAnsi="Times New Roman" w:cs="Times New Roman"/>
                <w:b/>
                <w:bCs/>
                <w:color w:val="000000"/>
                <w:sz w:val="20"/>
                <w:szCs w:val="20"/>
              </w:rPr>
            </w:pPr>
          </w:p>
        </w:tc>
      </w:tr>
      <w:tr w:rsidR="00416C3C" w:rsidRPr="008A5795" w14:paraId="62180828" w14:textId="77777777" w:rsidTr="00435D85">
        <w:trPr>
          <w:cantSplit/>
          <w:trHeight w:val="999"/>
        </w:trPr>
        <w:tc>
          <w:tcPr>
            <w:tcW w:w="416" w:type="dxa"/>
            <w:vMerge/>
            <w:tcBorders>
              <w:top w:val="single" w:sz="4" w:space="0" w:color="000000"/>
              <w:left w:val="single" w:sz="4" w:space="0" w:color="000000"/>
              <w:bottom w:val="single" w:sz="4" w:space="0" w:color="000000"/>
            </w:tcBorders>
            <w:shd w:val="clear" w:color="auto" w:fill="FFFFFF"/>
          </w:tcPr>
          <w:p w14:paraId="07AC53A9" w14:textId="77777777" w:rsidR="00416C3C" w:rsidRPr="008A5795" w:rsidRDefault="00416C3C" w:rsidP="00AC3353">
            <w:pPr>
              <w:snapToGrid w:val="0"/>
              <w:jc w:val="center"/>
              <w:rPr>
                <w:rFonts w:ascii="Times New Roman" w:hAnsi="Times New Roman" w:cs="Times New Roman"/>
                <w:color w:val="000000"/>
                <w:sz w:val="20"/>
                <w:szCs w:val="20"/>
              </w:rPr>
            </w:pPr>
          </w:p>
        </w:tc>
        <w:tc>
          <w:tcPr>
            <w:tcW w:w="1599" w:type="dxa"/>
            <w:vMerge/>
            <w:tcBorders>
              <w:top w:val="single" w:sz="4" w:space="0" w:color="000000"/>
              <w:left w:val="single" w:sz="4" w:space="0" w:color="000000"/>
              <w:bottom w:val="single" w:sz="4" w:space="0" w:color="000000"/>
            </w:tcBorders>
            <w:shd w:val="clear" w:color="auto" w:fill="FFFFFF"/>
          </w:tcPr>
          <w:p w14:paraId="79123A75" w14:textId="77777777" w:rsidR="00416C3C" w:rsidRPr="008A5795" w:rsidRDefault="00416C3C" w:rsidP="00AC3353">
            <w:pPr>
              <w:snapToGrid w:val="0"/>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4B598B75" w14:textId="77777777" w:rsidR="00416C3C" w:rsidRPr="008A5795" w:rsidRDefault="00416C3C" w:rsidP="00AC3353">
            <w:pPr>
              <w:snapToGrid w:val="0"/>
              <w:jc w:val="center"/>
              <w:rPr>
                <w:rFonts w:ascii="Times New Roman" w:hAnsi="Times New Roman" w:cs="Times New Roman"/>
                <w:color w:val="000000"/>
                <w:sz w:val="20"/>
                <w:szCs w:val="20"/>
              </w:rPr>
            </w:pPr>
          </w:p>
        </w:tc>
        <w:tc>
          <w:tcPr>
            <w:tcW w:w="997" w:type="dxa"/>
            <w:vMerge/>
            <w:tcBorders>
              <w:top w:val="single" w:sz="4" w:space="0" w:color="000000"/>
              <w:left w:val="single" w:sz="4" w:space="0" w:color="000000"/>
              <w:bottom w:val="single" w:sz="4" w:space="0" w:color="000000"/>
            </w:tcBorders>
            <w:shd w:val="clear" w:color="auto" w:fill="FFFFFF"/>
          </w:tcPr>
          <w:p w14:paraId="4547EDC8" w14:textId="77777777" w:rsidR="00416C3C" w:rsidRPr="008A5795" w:rsidRDefault="00416C3C" w:rsidP="00AC3353">
            <w:pPr>
              <w:snapToGrid w:val="0"/>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7379E92B"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Державний бюджет</w:t>
            </w:r>
          </w:p>
        </w:tc>
        <w:tc>
          <w:tcPr>
            <w:tcW w:w="1050" w:type="dxa"/>
            <w:tcBorders>
              <w:top w:val="single" w:sz="4" w:space="0" w:color="000000"/>
              <w:left w:val="single" w:sz="4" w:space="0" w:color="000000"/>
              <w:bottom w:val="single" w:sz="4" w:space="0" w:color="000000"/>
            </w:tcBorders>
            <w:shd w:val="clear" w:color="auto" w:fill="FFFFFF"/>
          </w:tcPr>
          <w:p w14:paraId="26F31CD2"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Обласний бюджет</w:t>
            </w:r>
          </w:p>
        </w:tc>
        <w:tc>
          <w:tcPr>
            <w:tcW w:w="1260" w:type="dxa"/>
            <w:tcBorders>
              <w:top w:val="single" w:sz="4" w:space="0" w:color="000000"/>
              <w:left w:val="single" w:sz="4" w:space="0" w:color="000000"/>
              <w:bottom w:val="single" w:sz="4" w:space="0" w:color="000000"/>
            </w:tcBorders>
            <w:shd w:val="clear" w:color="auto" w:fill="FFFFFF"/>
          </w:tcPr>
          <w:p w14:paraId="57A5640D"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EFC36A9"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Кошти не</w:t>
            </w:r>
          </w:p>
          <w:p w14:paraId="2CC9FFD6" w14:textId="77777777" w:rsidR="00416C3C" w:rsidRPr="008A5795" w:rsidRDefault="00416C3C" w:rsidP="00BA2DF4">
            <w:pPr>
              <w:pStyle w:val="2"/>
              <w:numPr>
                <w:ilvl w:val="0"/>
                <w:numId w:val="0"/>
              </w:numPr>
              <w:jc w:val="center"/>
              <w:rPr>
                <w:rFonts w:ascii="Times New Roman" w:hAnsi="Times New Roman" w:cs="Times New Roman"/>
                <w:color w:val="000000"/>
                <w:sz w:val="20"/>
                <w:szCs w:val="20"/>
              </w:rPr>
            </w:pPr>
            <w:r w:rsidRPr="008A5795">
              <w:rPr>
                <w:rFonts w:ascii="Times New Roman" w:hAnsi="Times New Roman" w:cs="Times New Roman"/>
                <w:color w:val="000000"/>
                <w:sz w:val="20"/>
                <w:szCs w:val="20"/>
              </w:rPr>
              <w:t>бюджетних джерел</w:t>
            </w:r>
          </w:p>
        </w:tc>
        <w:tc>
          <w:tcPr>
            <w:tcW w:w="855" w:type="dxa"/>
            <w:vMerge/>
            <w:tcBorders>
              <w:top w:val="single" w:sz="4" w:space="0" w:color="000000"/>
              <w:left w:val="single" w:sz="4" w:space="0" w:color="000000"/>
              <w:bottom w:val="single" w:sz="4" w:space="0" w:color="000000"/>
            </w:tcBorders>
            <w:shd w:val="clear" w:color="auto" w:fill="FFFFFF"/>
          </w:tcPr>
          <w:p w14:paraId="5C6873C1" w14:textId="77777777" w:rsidR="00416C3C" w:rsidRPr="008A5795" w:rsidRDefault="00416C3C" w:rsidP="00BA2DF4">
            <w:pPr>
              <w:snapToGrid w:val="0"/>
              <w:jc w:val="center"/>
              <w:rPr>
                <w:rFonts w:ascii="Times New Roman" w:hAnsi="Times New Roman" w:cs="Times New Roman"/>
                <w:color w:val="000000"/>
                <w:sz w:val="20"/>
                <w:szCs w:val="20"/>
              </w:rPr>
            </w:pPr>
          </w:p>
        </w:tc>
        <w:tc>
          <w:tcPr>
            <w:tcW w:w="992" w:type="dxa"/>
            <w:tcBorders>
              <w:top w:val="single" w:sz="4" w:space="0" w:color="000000"/>
              <w:left w:val="single" w:sz="4" w:space="0" w:color="000000"/>
              <w:bottom w:val="single" w:sz="4" w:space="0" w:color="000000"/>
            </w:tcBorders>
            <w:shd w:val="clear" w:color="auto" w:fill="FFFFFF"/>
          </w:tcPr>
          <w:p w14:paraId="2E2DAA1A" w14:textId="0A6D630E" w:rsidR="00416C3C" w:rsidRPr="008A5795" w:rsidRDefault="00435D85"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Державний бюджет</w:t>
            </w:r>
          </w:p>
        </w:tc>
        <w:tc>
          <w:tcPr>
            <w:tcW w:w="973" w:type="dxa"/>
            <w:tcBorders>
              <w:top w:val="single" w:sz="4" w:space="0" w:color="000000"/>
              <w:left w:val="single" w:sz="4" w:space="0" w:color="000000"/>
              <w:bottom w:val="single" w:sz="4" w:space="0" w:color="000000"/>
            </w:tcBorders>
            <w:shd w:val="clear" w:color="auto" w:fill="FFFFFF"/>
          </w:tcPr>
          <w:p w14:paraId="28E36C02"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Місцевий бюджет</w:t>
            </w:r>
          </w:p>
        </w:tc>
        <w:tc>
          <w:tcPr>
            <w:tcW w:w="1125" w:type="dxa"/>
            <w:tcBorders>
              <w:top w:val="single" w:sz="4" w:space="0" w:color="000000"/>
              <w:left w:val="single" w:sz="4" w:space="0" w:color="000000"/>
              <w:bottom w:val="single" w:sz="4" w:space="0" w:color="000000"/>
            </w:tcBorders>
            <w:shd w:val="clear" w:color="auto" w:fill="FFFFFF"/>
          </w:tcPr>
          <w:p w14:paraId="37B343EC"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Районний, міський (міст обласного 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73417B3D"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Кошти не</w:t>
            </w:r>
          </w:p>
          <w:p w14:paraId="3221D071" w14:textId="77777777" w:rsidR="00416C3C" w:rsidRPr="008A5795" w:rsidRDefault="00416C3C" w:rsidP="00BA2DF4">
            <w:pPr>
              <w:pStyle w:val="2"/>
              <w:numPr>
                <w:ilvl w:val="0"/>
                <w:numId w:val="0"/>
              </w:numPr>
              <w:jc w:val="center"/>
              <w:rPr>
                <w:rFonts w:ascii="Times New Roman" w:hAnsi="Times New Roman" w:cs="Times New Roman"/>
                <w:b/>
                <w:bCs/>
                <w:color w:val="000000"/>
                <w:sz w:val="20"/>
                <w:szCs w:val="20"/>
              </w:rPr>
            </w:pPr>
            <w:r w:rsidRPr="008A5795">
              <w:rPr>
                <w:rFonts w:ascii="Times New Roman" w:hAnsi="Times New Roman" w:cs="Times New Roman"/>
                <w:color w:val="000000"/>
                <w:sz w:val="20"/>
                <w:szCs w:val="20"/>
              </w:rPr>
              <w:t>бюджетних джерел</w:t>
            </w:r>
          </w:p>
        </w:tc>
        <w:tc>
          <w:tcPr>
            <w:tcW w:w="1157" w:type="dxa"/>
            <w:vMerge/>
            <w:tcBorders>
              <w:top w:val="single" w:sz="4" w:space="0" w:color="000000"/>
              <w:left w:val="single" w:sz="4" w:space="0" w:color="000000"/>
              <w:bottom w:val="single" w:sz="4" w:space="0" w:color="000000"/>
              <w:right w:val="single" w:sz="4" w:space="0" w:color="000000"/>
            </w:tcBorders>
            <w:shd w:val="clear" w:color="auto" w:fill="FFFFFF"/>
          </w:tcPr>
          <w:p w14:paraId="56464D80" w14:textId="77777777" w:rsidR="00416C3C" w:rsidRPr="008A5795" w:rsidRDefault="00416C3C" w:rsidP="00AC3353">
            <w:pPr>
              <w:pStyle w:val="2"/>
              <w:numPr>
                <w:ilvl w:val="0"/>
                <w:numId w:val="0"/>
              </w:numPr>
              <w:snapToGrid w:val="0"/>
              <w:ind w:left="576"/>
              <w:jc w:val="center"/>
              <w:rPr>
                <w:rFonts w:ascii="Times New Roman" w:hAnsi="Times New Roman" w:cs="Times New Roman"/>
                <w:b/>
                <w:bCs/>
                <w:color w:val="000000"/>
                <w:sz w:val="20"/>
                <w:szCs w:val="20"/>
              </w:rPr>
            </w:pPr>
          </w:p>
        </w:tc>
      </w:tr>
      <w:tr w:rsidR="00416C3C" w:rsidRPr="008A5795" w14:paraId="596E62EF" w14:textId="77777777" w:rsidTr="00435D85">
        <w:trPr>
          <w:cantSplit/>
          <w:trHeight w:val="331"/>
        </w:trPr>
        <w:tc>
          <w:tcPr>
            <w:tcW w:w="416" w:type="dxa"/>
            <w:tcBorders>
              <w:top w:val="single" w:sz="4" w:space="0" w:color="000000"/>
              <w:left w:val="single" w:sz="4" w:space="0" w:color="000000"/>
              <w:bottom w:val="single" w:sz="4" w:space="0" w:color="000000"/>
            </w:tcBorders>
            <w:shd w:val="clear" w:color="auto" w:fill="FFFFFF"/>
          </w:tcPr>
          <w:p w14:paraId="4EFDCC82"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599" w:type="dxa"/>
            <w:tcBorders>
              <w:top w:val="single" w:sz="4" w:space="0" w:color="000000"/>
              <w:left w:val="single" w:sz="4" w:space="0" w:color="000000"/>
              <w:bottom w:val="single" w:sz="4" w:space="0" w:color="000000"/>
            </w:tcBorders>
            <w:shd w:val="clear" w:color="auto" w:fill="FFFFFF"/>
          </w:tcPr>
          <w:p w14:paraId="799B793B"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293" w:type="dxa"/>
            <w:tcBorders>
              <w:top w:val="single" w:sz="4" w:space="0" w:color="000000"/>
              <w:left w:val="single" w:sz="4" w:space="0" w:color="000000"/>
              <w:bottom w:val="single" w:sz="4" w:space="0" w:color="000000"/>
            </w:tcBorders>
            <w:shd w:val="clear" w:color="auto" w:fill="FFFFFF"/>
          </w:tcPr>
          <w:p w14:paraId="5C86BCC0"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997" w:type="dxa"/>
            <w:tcBorders>
              <w:top w:val="single" w:sz="4" w:space="0" w:color="000000"/>
              <w:left w:val="single" w:sz="4" w:space="0" w:color="000000"/>
              <w:bottom w:val="single" w:sz="4" w:space="0" w:color="000000"/>
            </w:tcBorders>
            <w:shd w:val="clear" w:color="auto" w:fill="FFFFFF"/>
          </w:tcPr>
          <w:p w14:paraId="3803F661"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050" w:type="dxa"/>
            <w:tcBorders>
              <w:top w:val="single" w:sz="4" w:space="0" w:color="000000"/>
              <w:left w:val="single" w:sz="4" w:space="0" w:color="000000"/>
              <w:bottom w:val="single" w:sz="4" w:space="0" w:color="000000"/>
            </w:tcBorders>
            <w:shd w:val="clear" w:color="auto" w:fill="FFFFFF"/>
          </w:tcPr>
          <w:p w14:paraId="0B0FBEE8"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050" w:type="dxa"/>
            <w:tcBorders>
              <w:top w:val="single" w:sz="4" w:space="0" w:color="000000"/>
              <w:left w:val="single" w:sz="4" w:space="0" w:color="000000"/>
              <w:bottom w:val="single" w:sz="4" w:space="0" w:color="000000"/>
            </w:tcBorders>
            <w:shd w:val="clear" w:color="auto" w:fill="FFFFFF"/>
          </w:tcPr>
          <w:p w14:paraId="761B91AF"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260" w:type="dxa"/>
            <w:tcBorders>
              <w:top w:val="single" w:sz="4" w:space="0" w:color="000000"/>
              <w:left w:val="single" w:sz="4" w:space="0" w:color="000000"/>
              <w:bottom w:val="single" w:sz="4" w:space="0" w:color="000000"/>
            </w:tcBorders>
            <w:shd w:val="clear" w:color="auto" w:fill="FFFFFF"/>
          </w:tcPr>
          <w:p w14:paraId="1AB0EAC0"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110" w:type="dxa"/>
            <w:tcBorders>
              <w:top w:val="single" w:sz="4" w:space="0" w:color="000000"/>
              <w:left w:val="single" w:sz="4" w:space="0" w:color="000000"/>
              <w:bottom w:val="single" w:sz="4" w:space="0" w:color="000000"/>
            </w:tcBorders>
            <w:shd w:val="clear" w:color="auto" w:fill="FFFFFF"/>
          </w:tcPr>
          <w:p w14:paraId="102A8B1D"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855" w:type="dxa"/>
            <w:tcBorders>
              <w:top w:val="single" w:sz="4" w:space="0" w:color="000000"/>
              <w:left w:val="single" w:sz="4" w:space="0" w:color="000000"/>
              <w:bottom w:val="single" w:sz="4" w:space="0" w:color="000000"/>
            </w:tcBorders>
            <w:shd w:val="clear" w:color="auto" w:fill="FFFFFF"/>
          </w:tcPr>
          <w:p w14:paraId="4B279653"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992" w:type="dxa"/>
            <w:tcBorders>
              <w:top w:val="single" w:sz="4" w:space="0" w:color="000000"/>
              <w:left w:val="single" w:sz="4" w:space="0" w:color="000000"/>
              <w:bottom w:val="single" w:sz="4" w:space="0" w:color="000000"/>
            </w:tcBorders>
            <w:shd w:val="clear" w:color="auto" w:fill="FFFFFF"/>
          </w:tcPr>
          <w:p w14:paraId="48BED03C"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973" w:type="dxa"/>
            <w:tcBorders>
              <w:top w:val="single" w:sz="4" w:space="0" w:color="000000"/>
              <w:left w:val="single" w:sz="4" w:space="0" w:color="000000"/>
              <w:bottom w:val="single" w:sz="4" w:space="0" w:color="000000"/>
            </w:tcBorders>
            <w:shd w:val="clear" w:color="auto" w:fill="FFFFFF"/>
          </w:tcPr>
          <w:p w14:paraId="5B475EB8"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125" w:type="dxa"/>
            <w:tcBorders>
              <w:top w:val="single" w:sz="4" w:space="0" w:color="000000"/>
              <w:left w:val="single" w:sz="4" w:space="0" w:color="000000"/>
              <w:bottom w:val="single" w:sz="4" w:space="0" w:color="000000"/>
            </w:tcBorders>
            <w:shd w:val="clear" w:color="auto" w:fill="FFFFFF"/>
          </w:tcPr>
          <w:p w14:paraId="5C099946"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855" w:type="dxa"/>
            <w:tcBorders>
              <w:top w:val="single" w:sz="4" w:space="0" w:color="000000"/>
              <w:left w:val="single" w:sz="4" w:space="0" w:color="000000"/>
              <w:bottom w:val="single" w:sz="4" w:space="0" w:color="000000"/>
            </w:tcBorders>
            <w:shd w:val="clear" w:color="auto" w:fill="FFFFFF"/>
          </w:tcPr>
          <w:p w14:paraId="774A09DD"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Pr>
          <w:p w14:paraId="6E6951A7" w14:textId="77777777" w:rsidR="00416C3C" w:rsidRPr="008A5795" w:rsidRDefault="00416C3C" w:rsidP="00AC3353">
            <w:pPr>
              <w:shd w:val="clear" w:color="auto" w:fill="FFFFFF"/>
              <w:snapToGrid w:val="0"/>
              <w:jc w:val="center"/>
              <w:rPr>
                <w:rFonts w:ascii="Times New Roman" w:hAnsi="Times New Roman" w:cs="Times New Roman"/>
                <w:color w:val="000000"/>
                <w:sz w:val="20"/>
                <w:szCs w:val="20"/>
                <w:lang w:eastAsia="uk-UA"/>
              </w:rPr>
            </w:pPr>
          </w:p>
        </w:tc>
      </w:tr>
    </w:tbl>
    <w:p w14:paraId="7AD660FC" w14:textId="53308DD4" w:rsidR="00416C3C" w:rsidRPr="00AF7B3B" w:rsidRDefault="00416C3C" w:rsidP="00416C3C">
      <w:pPr>
        <w:shd w:val="clear" w:color="auto" w:fill="FFFFFF"/>
        <w:ind w:firstLine="708"/>
        <w:rPr>
          <w:rFonts w:ascii="Times New Roman" w:hAnsi="Times New Roman" w:cs="Times New Roman"/>
          <w:color w:val="000000"/>
          <w:lang w:eastAsia="uk-UA"/>
        </w:rPr>
      </w:pPr>
      <w:r w:rsidRPr="00AF7B3B">
        <w:rPr>
          <w:rFonts w:ascii="Times New Roman" w:hAnsi="Times New Roman" w:cs="Times New Roman"/>
          <w:color w:val="000000"/>
          <w:lang w:eastAsia="uk-UA"/>
        </w:rPr>
        <w:t>5. Аналіз виконання за видатками в цілому за програмою:</w:t>
      </w:r>
    </w:p>
    <w:p w14:paraId="0D538E8C" w14:textId="77777777" w:rsidR="00416C3C" w:rsidRPr="00DF6AFF" w:rsidRDefault="00416C3C" w:rsidP="00416C3C">
      <w:pPr>
        <w:pStyle w:val="21"/>
        <w:shd w:val="clear" w:color="auto" w:fill="FFFFFF"/>
        <w:jc w:val="right"/>
        <w:rPr>
          <w:rFonts w:ascii="Times New Roman" w:hAnsi="Times New Roman" w:cs="Times New Roman"/>
          <w:color w:val="000000"/>
          <w:szCs w:val="28"/>
        </w:rPr>
      </w:pPr>
      <w:r w:rsidRPr="00DF6AFF">
        <w:rPr>
          <w:rFonts w:ascii="Times New Roman" w:hAnsi="Times New Roman" w:cs="Times New Roman"/>
          <w:color w:val="000000"/>
          <w:szCs w:val="28"/>
          <w:lang w:eastAsia="uk-UA"/>
        </w:rPr>
        <w:t>тис. грн.</w:t>
      </w:r>
    </w:p>
    <w:tbl>
      <w:tblPr>
        <w:tblW w:w="14742" w:type="dxa"/>
        <w:tblInd w:w="-10" w:type="dxa"/>
        <w:tblLayout w:type="fixed"/>
        <w:tblCellMar>
          <w:left w:w="0" w:type="dxa"/>
          <w:right w:w="0" w:type="dxa"/>
        </w:tblCellMar>
        <w:tblLook w:val="0000" w:firstRow="0" w:lastRow="0" w:firstColumn="0" w:lastColumn="0" w:noHBand="0" w:noVBand="0"/>
      </w:tblPr>
      <w:tblGrid>
        <w:gridCol w:w="805"/>
        <w:gridCol w:w="1471"/>
        <w:gridCol w:w="1813"/>
        <w:gridCol w:w="1362"/>
        <w:gridCol w:w="1875"/>
        <w:gridCol w:w="1700"/>
        <w:gridCol w:w="1475"/>
        <w:gridCol w:w="1475"/>
        <w:gridCol w:w="1413"/>
        <w:gridCol w:w="1353"/>
      </w:tblGrid>
      <w:tr w:rsidR="00416C3C" w:rsidRPr="008A5795" w14:paraId="2CB12906" w14:textId="77777777" w:rsidTr="008A5795">
        <w:trPr>
          <w:cantSplit/>
          <w:trHeight w:val="293"/>
        </w:trPr>
        <w:tc>
          <w:tcPr>
            <w:tcW w:w="4089" w:type="dxa"/>
            <w:gridSpan w:val="3"/>
            <w:tcBorders>
              <w:top w:val="single" w:sz="8" w:space="0" w:color="000000"/>
              <w:left w:val="single" w:sz="8" w:space="0" w:color="000000"/>
              <w:bottom w:val="single" w:sz="8" w:space="0" w:color="000000"/>
            </w:tcBorders>
            <w:shd w:val="clear" w:color="auto" w:fill="FFFFFF"/>
            <w:vAlign w:val="center"/>
          </w:tcPr>
          <w:p w14:paraId="59905305"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Fonts w:ascii="Times New Roman" w:hAnsi="Times New Roman" w:cs="Times New Roman"/>
                <w:color w:val="000000"/>
                <w:sz w:val="20"/>
                <w:szCs w:val="20"/>
              </w:rPr>
              <w:t>Бюджетні асигнування з урахуванням змін</w:t>
            </w:r>
          </w:p>
        </w:tc>
        <w:tc>
          <w:tcPr>
            <w:tcW w:w="4937" w:type="dxa"/>
            <w:gridSpan w:val="3"/>
            <w:tcBorders>
              <w:top w:val="single" w:sz="8" w:space="0" w:color="000000"/>
              <w:left w:val="single" w:sz="8" w:space="0" w:color="000000"/>
              <w:bottom w:val="single" w:sz="8" w:space="0" w:color="000000"/>
            </w:tcBorders>
            <w:shd w:val="clear" w:color="auto" w:fill="FFFFFF"/>
            <w:vAlign w:val="center"/>
          </w:tcPr>
          <w:p w14:paraId="10CDCF92"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Style w:val="spelle"/>
                <w:rFonts w:ascii="Times New Roman" w:hAnsi="Times New Roman"/>
                <w:color w:val="000000"/>
                <w:sz w:val="20"/>
                <w:szCs w:val="20"/>
              </w:rPr>
              <w:t>Проведені видатки</w:t>
            </w:r>
          </w:p>
        </w:tc>
        <w:tc>
          <w:tcPr>
            <w:tcW w:w="571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2A0C4F8" w14:textId="77777777" w:rsidR="00416C3C" w:rsidRPr="008A5795" w:rsidRDefault="00416C3C" w:rsidP="00AC3353">
            <w:pPr>
              <w:snapToGrid w:val="0"/>
              <w:jc w:val="center"/>
              <w:rPr>
                <w:rFonts w:ascii="Times New Roman" w:hAnsi="Times New Roman" w:cs="Times New Roman"/>
                <w:sz w:val="20"/>
                <w:szCs w:val="20"/>
              </w:rPr>
            </w:pPr>
            <w:r w:rsidRPr="008A5795">
              <w:rPr>
                <w:rStyle w:val="spelle"/>
                <w:rFonts w:ascii="Times New Roman" w:hAnsi="Times New Roman"/>
                <w:color w:val="000000"/>
                <w:sz w:val="20"/>
                <w:szCs w:val="20"/>
              </w:rPr>
              <w:t>Відхилення</w:t>
            </w:r>
          </w:p>
        </w:tc>
      </w:tr>
      <w:tr w:rsidR="00416C3C" w:rsidRPr="008A5795" w14:paraId="41C16CAE" w14:textId="77777777" w:rsidTr="008A5795">
        <w:trPr>
          <w:cantSplit/>
          <w:trHeight w:val="293"/>
        </w:trPr>
        <w:tc>
          <w:tcPr>
            <w:tcW w:w="805" w:type="dxa"/>
            <w:tcBorders>
              <w:left w:val="single" w:sz="8" w:space="0" w:color="000000"/>
              <w:bottom w:val="single" w:sz="8" w:space="0" w:color="000000"/>
            </w:tcBorders>
            <w:shd w:val="clear" w:color="auto" w:fill="FFFFFF"/>
            <w:vAlign w:val="center"/>
          </w:tcPr>
          <w:p w14:paraId="237F973C" w14:textId="77777777" w:rsidR="00416C3C" w:rsidRPr="008A5795" w:rsidRDefault="00416C3C" w:rsidP="00AC3353">
            <w:pPr>
              <w:snapToGrid w:val="0"/>
              <w:jc w:val="center"/>
              <w:rPr>
                <w:rFonts w:ascii="Times New Roman" w:hAnsi="Times New Roman" w:cs="Times New Roman"/>
                <w:color w:val="000000"/>
                <w:sz w:val="20"/>
                <w:szCs w:val="20"/>
              </w:rPr>
            </w:pPr>
            <w:r w:rsidRPr="008A5795">
              <w:rPr>
                <w:rStyle w:val="spelle"/>
                <w:rFonts w:ascii="Times New Roman" w:hAnsi="Times New Roman"/>
                <w:color w:val="000000"/>
                <w:sz w:val="20"/>
                <w:szCs w:val="20"/>
              </w:rPr>
              <w:t>Усього</w:t>
            </w:r>
          </w:p>
        </w:tc>
        <w:tc>
          <w:tcPr>
            <w:tcW w:w="1471" w:type="dxa"/>
            <w:tcBorders>
              <w:left w:val="single" w:sz="8" w:space="0" w:color="000000"/>
              <w:bottom w:val="single" w:sz="8" w:space="0" w:color="000000"/>
            </w:tcBorders>
            <w:shd w:val="clear" w:color="auto" w:fill="FFFFFF"/>
            <w:vAlign w:val="center"/>
          </w:tcPr>
          <w:p w14:paraId="70D99A48" w14:textId="77777777" w:rsidR="00416C3C" w:rsidRPr="008A5795" w:rsidRDefault="00416C3C" w:rsidP="00BA2DF4">
            <w:pPr>
              <w:pStyle w:val="2"/>
              <w:numPr>
                <w:ilvl w:val="0"/>
                <w:numId w:val="0"/>
              </w:numPr>
              <w:snapToGrid w:val="0"/>
              <w:jc w:val="left"/>
              <w:rPr>
                <w:rStyle w:val="grame"/>
                <w:rFonts w:ascii="Times New Roman" w:hAnsi="Times New Roman"/>
                <w:color w:val="000000"/>
                <w:sz w:val="20"/>
                <w:szCs w:val="20"/>
              </w:rPr>
            </w:pPr>
            <w:r w:rsidRPr="008A5795">
              <w:rPr>
                <w:rFonts w:ascii="Times New Roman" w:hAnsi="Times New Roman" w:cs="Times New Roman"/>
                <w:color w:val="000000"/>
                <w:sz w:val="20"/>
                <w:szCs w:val="20"/>
              </w:rPr>
              <w:t>Загальний фонд</w:t>
            </w:r>
          </w:p>
        </w:tc>
        <w:tc>
          <w:tcPr>
            <w:tcW w:w="1813" w:type="dxa"/>
            <w:tcBorders>
              <w:left w:val="single" w:sz="8" w:space="0" w:color="000000"/>
              <w:bottom w:val="single" w:sz="8" w:space="0" w:color="000000"/>
            </w:tcBorders>
            <w:shd w:val="clear" w:color="auto" w:fill="FFFFFF"/>
            <w:vAlign w:val="center"/>
          </w:tcPr>
          <w:p w14:paraId="6700B2EA"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Style w:val="grame"/>
                <w:rFonts w:ascii="Times New Roman" w:hAnsi="Times New Roman"/>
                <w:color w:val="000000"/>
                <w:sz w:val="20"/>
                <w:szCs w:val="20"/>
              </w:rPr>
              <w:t>Спец</w:t>
            </w:r>
            <w:r w:rsidRPr="008A5795">
              <w:rPr>
                <w:rStyle w:val="spelle"/>
                <w:rFonts w:ascii="Times New Roman" w:hAnsi="Times New Roman"/>
                <w:color w:val="000000"/>
                <w:sz w:val="20"/>
                <w:szCs w:val="20"/>
              </w:rPr>
              <w:t xml:space="preserve">іальний </w:t>
            </w:r>
            <w:r w:rsidRPr="008A5795">
              <w:rPr>
                <w:rFonts w:ascii="Times New Roman" w:hAnsi="Times New Roman" w:cs="Times New Roman"/>
                <w:color w:val="000000"/>
                <w:sz w:val="20"/>
                <w:szCs w:val="20"/>
              </w:rPr>
              <w:t>фонд</w:t>
            </w:r>
          </w:p>
        </w:tc>
        <w:tc>
          <w:tcPr>
            <w:tcW w:w="1362" w:type="dxa"/>
            <w:tcBorders>
              <w:left w:val="single" w:sz="8" w:space="0" w:color="000000"/>
              <w:bottom w:val="single" w:sz="8" w:space="0" w:color="000000"/>
            </w:tcBorders>
            <w:shd w:val="clear" w:color="auto" w:fill="FFFFFF"/>
            <w:vAlign w:val="center"/>
          </w:tcPr>
          <w:p w14:paraId="20DCB777"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Style w:val="spelle"/>
                <w:rFonts w:ascii="Times New Roman" w:hAnsi="Times New Roman"/>
                <w:color w:val="000000"/>
                <w:sz w:val="20"/>
                <w:szCs w:val="20"/>
              </w:rPr>
              <w:t>Усього</w:t>
            </w:r>
          </w:p>
        </w:tc>
        <w:tc>
          <w:tcPr>
            <w:tcW w:w="1875" w:type="dxa"/>
            <w:tcBorders>
              <w:left w:val="single" w:sz="8" w:space="0" w:color="000000"/>
              <w:bottom w:val="single" w:sz="8" w:space="0" w:color="000000"/>
            </w:tcBorders>
            <w:shd w:val="clear" w:color="auto" w:fill="FFFFFF"/>
            <w:vAlign w:val="center"/>
          </w:tcPr>
          <w:p w14:paraId="4E771EC1" w14:textId="77777777" w:rsidR="00416C3C" w:rsidRPr="008A5795" w:rsidRDefault="00416C3C" w:rsidP="00AC3353">
            <w:pPr>
              <w:snapToGrid w:val="0"/>
              <w:jc w:val="center"/>
              <w:rPr>
                <w:rStyle w:val="grame"/>
                <w:rFonts w:ascii="Times New Roman" w:hAnsi="Times New Roman"/>
                <w:color w:val="000000"/>
                <w:sz w:val="20"/>
                <w:szCs w:val="20"/>
              </w:rPr>
            </w:pPr>
            <w:r w:rsidRPr="008A5795">
              <w:rPr>
                <w:rStyle w:val="spelle"/>
                <w:rFonts w:ascii="Times New Roman" w:hAnsi="Times New Roman"/>
                <w:color w:val="000000"/>
                <w:sz w:val="20"/>
                <w:szCs w:val="20"/>
              </w:rPr>
              <w:t xml:space="preserve">Загальний </w:t>
            </w:r>
            <w:r w:rsidRPr="008A5795">
              <w:rPr>
                <w:rFonts w:ascii="Times New Roman" w:hAnsi="Times New Roman" w:cs="Times New Roman"/>
                <w:color w:val="000000"/>
                <w:sz w:val="20"/>
                <w:szCs w:val="20"/>
              </w:rPr>
              <w:t>фонд</w:t>
            </w:r>
          </w:p>
        </w:tc>
        <w:tc>
          <w:tcPr>
            <w:tcW w:w="1700" w:type="dxa"/>
            <w:tcBorders>
              <w:left w:val="single" w:sz="8" w:space="0" w:color="000000"/>
              <w:bottom w:val="single" w:sz="8" w:space="0" w:color="000000"/>
            </w:tcBorders>
            <w:shd w:val="clear" w:color="auto" w:fill="FFFFFF"/>
            <w:vAlign w:val="center"/>
          </w:tcPr>
          <w:p w14:paraId="4AE3B9BD"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Style w:val="grame"/>
                <w:rFonts w:ascii="Times New Roman" w:hAnsi="Times New Roman"/>
                <w:color w:val="000000"/>
                <w:sz w:val="20"/>
                <w:szCs w:val="20"/>
              </w:rPr>
              <w:t>Спец</w:t>
            </w:r>
            <w:r w:rsidRPr="008A5795">
              <w:rPr>
                <w:rStyle w:val="spelle"/>
                <w:rFonts w:ascii="Times New Roman" w:hAnsi="Times New Roman"/>
                <w:color w:val="000000"/>
                <w:sz w:val="20"/>
                <w:szCs w:val="20"/>
              </w:rPr>
              <w:t xml:space="preserve">іальний </w:t>
            </w:r>
            <w:r w:rsidRPr="008A5795">
              <w:rPr>
                <w:rFonts w:ascii="Times New Roman" w:hAnsi="Times New Roman" w:cs="Times New Roman"/>
                <w:color w:val="000000"/>
                <w:sz w:val="20"/>
                <w:szCs w:val="20"/>
              </w:rPr>
              <w:t>фонд</w:t>
            </w:r>
          </w:p>
        </w:tc>
        <w:tc>
          <w:tcPr>
            <w:tcW w:w="1475" w:type="dxa"/>
            <w:tcBorders>
              <w:left w:val="single" w:sz="8" w:space="0" w:color="000000"/>
              <w:bottom w:val="single" w:sz="8" w:space="0" w:color="000000"/>
            </w:tcBorders>
            <w:shd w:val="clear" w:color="auto" w:fill="FFFFFF"/>
            <w:vAlign w:val="center"/>
          </w:tcPr>
          <w:p w14:paraId="1D596985" w14:textId="77777777" w:rsidR="00416C3C" w:rsidRPr="008A5795" w:rsidRDefault="00416C3C" w:rsidP="00AC3353">
            <w:pPr>
              <w:snapToGrid w:val="0"/>
              <w:jc w:val="center"/>
              <w:rPr>
                <w:rStyle w:val="spelle"/>
                <w:rFonts w:ascii="Times New Roman" w:hAnsi="Times New Roman"/>
                <w:color w:val="000000"/>
                <w:sz w:val="20"/>
                <w:szCs w:val="20"/>
              </w:rPr>
            </w:pPr>
            <w:r w:rsidRPr="008A5795">
              <w:rPr>
                <w:rStyle w:val="spelle"/>
                <w:rFonts w:ascii="Times New Roman" w:hAnsi="Times New Roman"/>
                <w:color w:val="000000"/>
                <w:sz w:val="20"/>
                <w:szCs w:val="20"/>
              </w:rPr>
              <w:t>усього</w:t>
            </w:r>
          </w:p>
        </w:tc>
        <w:tc>
          <w:tcPr>
            <w:tcW w:w="1475" w:type="dxa"/>
            <w:tcBorders>
              <w:left w:val="single" w:sz="8" w:space="0" w:color="000000"/>
              <w:bottom w:val="single" w:sz="8" w:space="0" w:color="000000"/>
            </w:tcBorders>
            <w:shd w:val="clear" w:color="auto" w:fill="FFFFFF"/>
            <w:vAlign w:val="center"/>
          </w:tcPr>
          <w:p w14:paraId="0A31CF56" w14:textId="77777777" w:rsidR="00416C3C" w:rsidRPr="008A5795" w:rsidRDefault="00416C3C" w:rsidP="00AC3353">
            <w:pPr>
              <w:snapToGrid w:val="0"/>
              <w:jc w:val="center"/>
              <w:rPr>
                <w:rStyle w:val="grame"/>
                <w:rFonts w:ascii="Times New Roman" w:hAnsi="Times New Roman"/>
                <w:color w:val="000000"/>
                <w:sz w:val="20"/>
                <w:szCs w:val="20"/>
              </w:rPr>
            </w:pPr>
            <w:r w:rsidRPr="008A5795">
              <w:rPr>
                <w:rStyle w:val="spelle"/>
                <w:rFonts w:ascii="Times New Roman" w:hAnsi="Times New Roman"/>
                <w:color w:val="000000"/>
                <w:sz w:val="20"/>
                <w:szCs w:val="20"/>
              </w:rPr>
              <w:t xml:space="preserve">Загальний </w:t>
            </w:r>
            <w:r w:rsidRPr="008A5795">
              <w:rPr>
                <w:rFonts w:ascii="Times New Roman" w:hAnsi="Times New Roman" w:cs="Times New Roman"/>
                <w:color w:val="000000"/>
                <w:sz w:val="20"/>
                <w:szCs w:val="20"/>
              </w:rPr>
              <w:t>фонд</w:t>
            </w:r>
          </w:p>
        </w:tc>
        <w:tc>
          <w:tcPr>
            <w:tcW w:w="1413" w:type="dxa"/>
            <w:tcBorders>
              <w:left w:val="single" w:sz="8" w:space="0" w:color="000000"/>
              <w:bottom w:val="single" w:sz="8" w:space="0" w:color="000000"/>
            </w:tcBorders>
            <w:shd w:val="clear" w:color="auto" w:fill="FFFFFF"/>
            <w:vAlign w:val="center"/>
          </w:tcPr>
          <w:p w14:paraId="33EBDCAD" w14:textId="77777777" w:rsidR="00416C3C" w:rsidRPr="008A5795" w:rsidRDefault="00416C3C" w:rsidP="00AC3353">
            <w:pPr>
              <w:snapToGrid w:val="0"/>
              <w:jc w:val="center"/>
              <w:rPr>
                <w:rFonts w:ascii="Times New Roman" w:hAnsi="Times New Roman" w:cs="Times New Roman"/>
                <w:sz w:val="20"/>
                <w:szCs w:val="20"/>
              </w:rPr>
            </w:pPr>
            <w:r w:rsidRPr="008A5795">
              <w:rPr>
                <w:rStyle w:val="grame"/>
                <w:rFonts w:ascii="Times New Roman" w:hAnsi="Times New Roman"/>
                <w:color w:val="000000"/>
                <w:sz w:val="20"/>
                <w:szCs w:val="20"/>
              </w:rPr>
              <w:t>Спец</w:t>
            </w:r>
            <w:r w:rsidRPr="008A5795">
              <w:rPr>
                <w:rStyle w:val="spelle"/>
                <w:rFonts w:ascii="Times New Roman" w:hAnsi="Times New Roman"/>
                <w:color w:val="000000"/>
                <w:sz w:val="20"/>
                <w:szCs w:val="20"/>
              </w:rPr>
              <w:t xml:space="preserve">іальний </w:t>
            </w:r>
            <w:r w:rsidRPr="008A5795">
              <w:rPr>
                <w:rFonts w:ascii="Times New Roman" w:hAnsi="Times New Roman" w:cs="Times New Roman"/>
                <w:color w:val="000000"/>
                <w:sz w:val="20"/>
                <w:szCs w:val="20"/>
              </w:rPr>
              <w:t>фонд</w:t>
            </w:r>
          </w:p>
        </w:tc>
        <w:tc>
          <w:tcPr>
            <w:tcW w:w="1353" w:type="dxa"/>
            <w:tcBorders>
              <w:left w:val="single" w:sz="8" w:space="0" w:color="000000"/>
              <w:bottom w:val="single" w:sz="8" w:space="0" w:color="000000"/>
              <w:right w:val="single" w:sz="8" w:space="0" w:color="000000"/>
            </w:tcBorders>
            <w:shd w:val="clear" w:color="auto" w:fill="FFFFFF"/>
            <w:vAlign w:val="center"/>
          </w:tcPr>
          <w:p w14:paraId="7A7DA8CB" w14:textId="77777777" w:rsidR="00416C3C" w:rsidRPr="008A5795" w:rsidRDefault="00416C3C" w:rsidP="00AC3353">
            <w:pPr>
              <w:snapToGrid w:val="0"/>
              <w:jc w:val="center"/>
              <w:rPr>
                <w:rFonts w:ascii="Times New Roman" w:hAnsi="Times New Roman" w:cs="Times New Roman"/>
                <w:sz w:val="20"/>
                <w:szCs w:val="20"/>
              </w:rPr>
            </w:pPr>
            <w:r w:rsidRPr="008A5795">
              <w:rPr>
                <w:rFonts w:ascii="Times New Roman" w:hAnsi="Times New Roman" w:cs="Times New Roman"/>
                <w:sz w:val="20"/>
                <w:szCs w:val="20"/>
              </w:rPr>
              <w:t>%</w:t>
            </w:r>
          </w:p>
        </w:tc>
      </w:tr>
    </w:tbl>
    <w:p w14:paraId="239B630A" w14:textId="77777777" w:rsidR="00416C3C" w:rsidRDefault="00416C3C" w:rsidP="00416C3C">
      <w:pPr>
        <w:suppressAutoHyphens w:val="0"/>
        <w:rPr>
          <w:rFonts w:ascii="Times New Roman" w:hAnsi="Times New Roman" w:cs="Times New Roman"/>
          <w:sz w:val="28"/>
          <w:szCs w:val="28"/>
        </w:rPr>
      </w:pPr>
    </w:p>
    <w:p w14:paraId="7909EF51" w14:textId="637F51CA" w:rsidR="005B642F" w:rsidRDefault="005B642F" w:rsidP="00416C3C">
      <w:pPr>
        <w:suppressAutoHyphens w:val="0"/>
        <w:rPr>
          <w:rFonts w:ascii="Times New Roman" w:hAnsi="Times New Roman" w:cs="Times New Roman"/>
          <w:sz w:val="28"/>
          <w:szCs w:val="28"/>
        </w:rPr>
      </w:pPr>
      <w:r>
        <w:rPr>
          <w:rFonts w:ascii="Times New Roman" w:hAnsi="Times New Roman" w:cs="Times New Roman"/>
          <w:sz w:val="28"/>
          <w:szCs w:val="28"/>
        </w:rPr>
        <w:t>Секретар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ГОРЯЧКУН</w:t>
      </w:r>
    </w:p>
    <w:p w14:paraId="5E8A26B8" w14:textId="77777777" w:rsidR="005B642F" w:rsidRDefault="005B642F" w:rsidP="00416C3C">
      <w:pPr>
        <w:suppressAutoHyphens w:val="0"/>
        <w:rPr>
          <w:rFonts w:ascii="Times New Roman" w:hAnsi="Times New Roman" w:cs="Times New Roman"/>
          <w:sz w:val="28"/>
          <w:szCs w:val="28"/>
        </w:rPr>
      </w:pPr>
    </w:p>
    <w:p w14:paraId="1B333C52" w14:textId="267195AA"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Керуючий справами виконавчого комітету</w:t>
      </w:r>
      <w:r w:rsidR="001D4F89" w:rsidRPr="00DF6AFF">
        <w:rPr>
          <w:rFonts w:ascii="Times New Roman" w:hAnsi="Times New Roman" w:cs="Times New Roman"/>
          <w:sz w:val="28"/>
          <w:szCs w:val="28"/>
        </w:rPr>
        <w:t xml:space="preserve">   </w:t>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r w:rsidR="001D4F89" w:rsidRPr="00DF6AFF">
        <w:rPr>
          <w:rFonts w:ascii="Times New Roman" w:hAnsi="Times New Roman" w:cs="Times New Roman"/>
          <w:sz w:val="28"/>
          <w:szCs w:val="28"/>
        </w:rPr>
        <w:tab/>
      </w:r>
    </w:p>
    <w:p w14:paraId="179DC66C" w14:textId="74D28C74" w:rsidR="00416C3C" w:rsidRPr="00DF6AFF" w:rsidRDefault="00416C3C" w:rsidP="00416C3C">
      <w:pPr>
        <w:suppressAutoHyphens w:val="0"/>
        <w:rPr>
          <w:rFonts w:ascii="Times New Roman" w:hAnsi="Times New Roman" w:cs="Times New Roman"/>
          <w:sz w:val="28"/>
          <w:szCs w:val="28"/>
        </w:rPr>
      </w:pPr>
      <w:r w:rsidRPr="00DF6AFF">
        <w:rPr>
          <w:rFonts w:ascii="Times New Roman" w:hAnsi="Times New Roman" w:cs="Times New Roman"/>
          <w:sz w:val="28"/>
          <w:szCs w:val="28"/>
        </w:rPr>
        <w:t xml:space="preserve">Мукачівської міської ради   </w:t>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r>
      <w:r w:rsidRPr="00DF6AF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6AFF">
        <w:rPr>
          <w:rFonts w:ascii="Times New Roman" w:hAnsi="Times New Roman" w:cs="Times New Roman"/>
          <w:sz w:val="28"/>
          <w:szCs w:val="28"/>
        </w:rPr>
        <w:t>Олександр ЛЕНДЄЛ</w:t>
      </w:r>
    </w:p>
    <w:sectPr w:rsidR="00416C3C" w:rsidRPr="00DF6AFF" w:rsidSect="005B642F">
      <w:pgSz w:w="16838" w:h="11906" w:orient="landscape"/>
      <w:pgMar w:top="1134" w:right="678" w:bottom="851" w:left="1701"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6BB27" w14:textId="77777777" w:rsidR="00A72815" w:rsidRDefault="00A72815" w:rsidP="00286C36">
      <w:r>
        <w:separator/>
      </w:r>
    </w:p>
  </w:endnote>
  <w:endnote w:type="continuationSeparator" w:id="0">
    <w:p w14:paraId="37F83900" w14:textId="77777777" w:rsidR="00A72815" w:rsidRDefault="00A72815" w:rsidP="002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Liberation Serif">
    <w:altName w:val="Cambria"/>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E238" w14:textId="77777777" w:rsidR="00A72815" w:rsidRDefault="00A72815" w:rsidP="00286C36">
      <w:r>
        <w:separator/>
      </w:r>
    </w:p>
  </w:footnote>
  <w:footnote w:type="continuationSeparator" w:id="0">
    <w:p w14:paraId="31AEF701" w14:textId="77777777" w:rsidR="00A72815" w:rsidRDefault="00A72815" w:rsidP="00286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90799"/>
      <w:docPartObj>
        <w:docPartGallery w:val="Page Numbers (Top of Page)"/>
        <w:docPartUnique/>
      </w:docPartObj>
    </w:sdtPr>
    <w:sdtEndPr/>
    <w:sdtContent>
      <w:p w14:paraId="0E2171FE" w14:textId="1EAB2DE0" w:rsidR="00286C36" w:rsidRDefault="00286C36">
        <w:pPr>
          <w:pStyle w:val="afb"/>
          <w:jc w:val="center"/>
        </w:pPr>
        <w:r>
          <w:fldChar w:fldCharType="begin"/>
        </w:r>
        <w:r>
          <w:instrText>PAGE   \* MERGEFORMAT</w:instrText>
        </w:r>
        <w:r>
          <w:fldChar w:fldCharType="separate"/>
        </w:r>
        <w:r>
          <w:t>2</w:t>
        </w:r>
        <w:r>
          <w:fldChar w:fldCharType="end"/>
        </w:r>
      </w:p>
    </w:sdtContent>
  </w:sdt>
  <w:p w14:paraId="51948D3E" w14:textId="6D9A27CE" w:rsidR="00286C36" w:rsidRDefault="002515DA" w:rsidP="002515DA">
    <w:pPr>
      <w:pStyle w:val="afb"/>
      <w:jc w:val="right"/>
    </w:pPr>
    <w:r>
      <w:t>Продовження додатку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041662"/>
    <w:multiLevelType w:val="multilevel"/>
    <w:tmpl w:val="A1C0AFDC"/>
    <w:lvl w:ilvl="0">
      <w:start w:val="1"/>
      <w:numFmt w:val="none"/>
      <w:suff w:val="nothing"/>
      <w:lvlText w:val=""/>
      <w:lvlJc w:val="left"/>
      <w:pPr>
        <w:ind w:left="432" w:hanging="432"/>
      </w:pPr>
      <w:rPr>
        <w:rFonts w:cs="Times New Roman"/>
        <w:b/>
        <w:bCs/>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8107836"/>
    <w:multiLevelType w:val="hybridMultilevel"/>
    <w:tmpl w:val="A81E07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8"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2" w15:restartNumberingAfterBreak="0">
    <w:nsid w:val="512243CD"/>
    <w:multiLevelType w:val="hybridMultilevel"/>
    <w:tmpl w:val="CCDC8D3E"/>
    <w:lvl w:ilvl="0" w:tplc="D48EFE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57AC3124"/>
    <w:multiLevelType w:val="hybridMultilevel"/>
    <w:tmpl w:val="93EA1C50"/>
    <w:lvl w:ilvl="0" w:tplc="BB9A7FD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5A56558A"/>
    <w:multiLevelType w:val="hybridMultilevel"/>
    <w:tmpl w:val="F2BCBB84"/>
    <w:lvl w:ilvl="0" w:tplc="9F865C8C">
      <w:start w:val="6"/>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7" w15:restartNumberingAfterBreak="0">
    <w:nsid w:val="5C3E6F58"/>
    <w:multiLevelType w:val="multilevel"/>
    <w:tmpl w:val="9560006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057465D"/>
    <w:multiLevelType w:val="hybridMultilevel"/>
    <w:tmpl w:val="5D60996C"/>
    <w:lvl w:ilvl="0" w:tplc="5DBA1280">
      <w:start w:val="1"/>
      <w:numFmt w:val="bullet"/>
      <w:lvlText w:val="–"/>
      <w:lvlJc w:val="left"/>
      <w:pPr>
        <w:tabs>
          <w:tab w:val="num" w:pos="2835"/>
        </w:tabs>
        <w:ind w:left="1984" w:firstLine="709"/>
      </w:pPr>
      <w:rPr>
        <w:rFonts w:ascii="Times New Roman" w:hAnsi="Times New Roman" w:cs="Times New Roman"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9"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6D4701E6"/>
    <w:multiLevelType w:val="multilevel"/>
    <w:tmpl w:val="807A3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F66E74"/>
    <w:multiLevelType w:val="multilevel"/>
    <w:tmpl w:val="3402A9BC"/>
    <w:lvl w:ilvl="0">
      <w:start w:val="1"/>
      <w:numFmt w:val="none"/>
      <w:suff w:val="nothing"/>
      <w:lvlText w:val=""/>
      <w:lvlJc w:val="left"/>
      <w:pPr>
        <w:ind w:left="432" w:hanging="432"/>
      </w:pPr>
      <w:rPr>
        <w:rFonts w:cs="Times New Roman"/>
        <w:color w:val="1D1B11"/>
        <w:sz w:val="28"/>
        <w:szCs w:val="28"/>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4"/>
  </w:num>
  <w:num w:numId="2">
    <w:abstractNumId w:val="7"/>
  </w:num>
  <w:num w:numId="3">
    <w:abstractNumId w:val="6"/>
  </w:num>
  <w:num w:numId="4">
    <w:abstractNumId w:val="19"/>
  </w:num>
  <w:num w:numId="5">
    <w:abstractNumId w:val="11"/>
  </w:num>
  <w:num w:numId="6">
    <w:abstractNumId w:val="25"/>
  </w:num>
  <w:num w:numId="7">
    <w:abstractNumId w:val="5"/>
  </w:num>
  <w:num w:numId="8">
    <w:abstractNumId w:val="15"/>
  </w:num>
  <w:num w:numId="9">
    <w:abstractNumId w:val="21"/>
  </w:num>
  <w:num w:numId="10">
    <w:abstractNumId w:val="10"/>
  </w:num>
  <w:num w:numId="11">
    <w:abstractNumId w:val="1"/>
  </w:num>
  <w:num w:numId="12">
    <w:abstractNumId w:val="16"/>
  </w:num>
  <w:num w:numId="13">
    <w:abstractNumId w:val="9"/>
  </w:num>
  <w:num w:numId="14">
    <w:abstractNumId w:val="8"/>
  </w:num>
  <w:num w:numId="15">
    <w:abstractNumId w:val="3"/>
  </w:num>
  <w:num w:numId="16">
    <w:abstractNumId w:val="20"/>
  </w:num>
  <w:num w:numId="1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18"/>
  </w:num>
  <w:num w:numId="24">
    <w:abstractNumId w:val="4"/>
  </w:num>
  <w:num w:numId="25">
    <w:abstractNumId w:val="22"/>
  </w:num>
  <w:num w:numId="26">
    <w:abstractNumId w:val="23"/>
  </w:num>
  <w:num w:numId="27">
    <w:abstractNumId w:val="2"/>
  </w:num>
  <w:num w:numId="28">
    <w:abstractNumId w:val="17"/>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2653"/>
    <w:rsid w:val="00033561"/>
    <w:rsid w:val="000367EF"/>
    <w:rsid w:val="000375A8"/>
    <w:rsid w:val="00042D21"/>
    <w:rsid w:val="00054612"/>
    <w:rsid w:val="0006085F"/>
    <w:rsid w:val="000735E3"/>
    <w:rsid w:val="000765B5"/>
    <w:rsid w:val="0008463D"/>
    <w:rsid w:val="00085251"/>
    <w:rsid w:val="00086077"/>
    <w:rsid w:val="0009316A"/>
    <w:rsid w:val="000B01AD"/>
    <w:rsid w:val="000B5069"/>
    <w:rsid w:val="000C38BC"/>
    <w:rsid w:val="000C3A48"/>
    <w:rsid w:val="000D18AA"/>
    <w:rsid w:val="000D7F6D"/>
    <w:rsid w:val="000E42D9"/>
    <w:rsid w:val="000E7A9F"/>
    <w:rsid w:val="001122B0"/>
    <w:rsid w:val="001142F9"/>
    <w:rsid w:val="00121C49"/>
    <w:rsid w:val="001266D2"/>
    <w:rsid w:val="00130448"/>
    <w:rsid w:val="00130D57"/>
    <w:rsid w:val="001427D2"/>
    <w:rsid w:val="00145B76"/>
    <w:rsid w:val="001476AF"/>
    <w:rsid w:val="00152963"/>
    <w:rsid w:val="001558DF"/>
    <w:rsid w:val="00155BE6"/>
    <w:rsid w:val="001628F9"/>
    <w:rsid w:val="0017449D"/>
    <w:rsid w:val="00187C9C"/>
    <w:rsid w:val="00190620"/>
    <w:rsid w:val="00194FE5"/>
    <w:rsid w:val="0019734A"/>
    <w:rsid w:val="001A3F15"/>
    <w:rsid w:val="001A658B"/>
    <w:rsid w:val="001B1337"/>
    <w:rsid w:val="001B2E51"/>
    <w:rsid w:val="001B698C"/>
    <w:rsid w:val="001C17EA"/>
    <w:rsid w:val="001C2787"/>
    <w:rsid w:val="001C30A8"/>
    <w:rsid w:val="001C5029"/>
    <w:rsid w:val="001C7701"/>
    <w:rsid w:val="001D0973"/>
    <w:rsid w:val="001D1437"/>
    <w:rsid w:val="001D440E"/>
    <w:rsid w:val="001D4F89"/>
    <w:rsid w:val="001E13F0"/>
    <w:rsid w:val="0020093E"/>
    <w:rsid w:val="00203E71"/>
    <w:rsid w:val="0020466E"/>
    <w:rsid w:val="00204F0D"/>
    <w:rsid w:val="002136E6"/>
    <w:rsid w:val="00213FFF"/>
    <w:rsid w:val="0021485E"/>
    <w:rsid w:val="0022022B"/>
    <w:rsid w:val="00227906"/>
    <w:rsid w:val="00231879"/>
    <w:rsid w:val="00231AA4"/>
    <w:rsid w:val="00243645"/>
    <w:rsid w:val="00244924"/>
    <w:rsid w:val="002515DA"/>
    <w:rsid w:val="0025196F"/>
    <w:rsid w:val="00254954"/>
    <w:rsid w:val="00260D2E"/>
    <w:rsid w:val="00286A1C"/>
    <w:rsid w:val="00286C36"/>
    <w:rsid w:val="002932BF"/>
    <w:rsid w:val="00293A42"/>
    <w:rsid w:val="002A4F36"/>
    <w:rsid w:val="002C2545"/>
    <w:rsid w:val="002C3106"/>
    <w:rsid w:val="002C3769"/>
    <w:rsid w:val="002D14AD"/>
    <w:rsid w:val="002D46A4"/>
    <w:rsid w:val="002E15FD"/>
    <w:rsid w:val="002E770C"/>
    <w:rsid w:val="0030019F"/>
    <w:rsid w:val="00305D12"/>
    <w:rsid w:val="00306C29"/>
    <w:rsid w:val="0030759F"/>
    <w:rsid w:val="00312A63"/>
    <w:rsid w:val="00330131"/>
    <w:rsid w:val="003423DE"/>
    <w:rsid w:val="00344A51"/>
    <w:rsid w:val="003467C6"/>
    <w:rsid w:val="00361E05"/>
    <w:rsid w:val="003710BB"/>
    <w:rsid w:val="003860EE"/>
    <w:rsid w:val="0038646C"/>
    <w:rsid w:val="00393F3C"/>
    <w:rsid w:val="003A71CA"/>
    <w:rsid w:val="003B3B81"/>
    <w:rsid w:val="003C1EF8"/>
    <w:rsid w:val="003C37A2"/>
    <w:rsid w:val="003D01AB"/>
    <w:rsid w:val="003E08D5"/>
    <w:rsid w:val="003E7948"/>
    <w:rsid w:val="003F4A28"/>
    <w:rsid w:val="00404491"/>
    <w:rsid w:val="00413845"/>
    <w:rsid w:val="00415F0D"/>
    <w:rsid w:val="00416C3C"/>
    <w:rsid w:val="00425373"/>
    <w:rsid w:val="00427339"/>
    <w:rsid w:val="00427F71"/>
    <w:rsid w:val="004329EF"/>
    <w:rsid w:val="004337CB"/>
    <w:rsid w:val="00433C73"/>
    <w:rsid w:val="00435D85"/>
    <w:rsid w:val="00436DA9"/>
    <w:rsid w:val="00442837"/>
    <w:rsid w:val="0044288C"/>
    <w:rsid w:val="00452009"/>
    <w:rsid w:val="0047653E"/>
    <w:rsid w:val="004913B2"/>
    <w:rsid w:val="004949E1"/>
    <w:rsid w:val="004968F1"/>
    <w:rsid w:val="004A1780"/>
    <w:rsid w:val="004A4F76"/>
    <w:rsid w:val="004B4A46"/>
    <w:rsid w:val="004C241C"/>
    <w:rsid w:val="004C5B44"/>
    <w:rsid w:val="004C75AD"/>
    <w:rsid w:val="004D21C3"/>
    <w:rsid w:val="004D601E"/>
    <w:rsid w:val="004E091E"/>
    <w:rsid w:val="004E0E20"/>
    <w:rsid w:val="004F0E85"/>
    <w:rsid w:val="004F54E1"/>
    <w:rsid w:val="00500ADC"/>
    <w:rsid w:val="00503DB4"/>
    <w:rsid w:val="0051460D"/>
    <w:rsid w:val="00514C75"/>
    <w:rsid w:val="00525DFF"/>
    <w:rsid w:val="005373B9"/>
    <w:rsid w:val="005450FD"/>
    <w:rsid w:val="005452AE"/>
    <w:rsid w:val="005522EB"/>
    <w:rsid w:val="00554B2B"/>
    <w:rsid w:val="00557195"/>
    <w:rsid w:val="00560C4C"/>
    <w:rsid w:val="005613A3"/>
    <w:rsid w:val="005618CD"/>
    <w:rsid w:val="00580E15"/>
    <w:rsid w:val="00581F99"/>
    <w:rsid w:val="00596FCC"/>
    <w:rsid w:val="005A77ED"/>
    <w:rsid w:val="005A7D82"/>
    <w:rsid w:val="005B3769"/>
    <w:rsid w:val="005B642F"/>
    <w:rsid w:val="005C730E"/>
    <w:rsid w:val="005C77D9"/>
    <w:rsid w:val="005D50BB"/>
    <w:rsid w:val="005E0703"/>
    <w:rsid w:val="005E0B5C"/>
    <w:rsid w:val="005E0FD9"/>
    <w:rsid w:val="005F0309"/>
    <w:rsid w:val="005F256D"/>
    <w:rsid w:val="005F6CB1"/>
    <w:rsid w:val="005F7B06"/>
    <w:rsid w:val="00606CA5"/>
    <w:rsid w:val="006105D2"/>
    <w:rsid w:val="006120D8"/>
    <w:rsid w:val="006140A3"/>
    <w:rsid w:val="00624793"/>
    <w:rsid w:val="00626EB8"/>
    <w:rsid w:val="00633023"/>
    <w:rsid w:val="00637831"/>
    <w:rsid w:val="00645838"/>
    <w:rsid w:val="0065583B"/>
    <w:rsid w:val="0065583E"/>
    <w:rsid w:val="0065584F"/>
    <w:rsid w:val="00660C5E"/>
    <w:rsid w:val="0067211D"/>
    <w:rsid w:val="00685836"/>
    <w:rsid w:val="0068760B"/>
    <w:rsid w:val="006961E0"/>
    <w:rsid w:val="006A3A4E"/>
    <w:rsid w:val="006A4398"/>
    <w:rsid w:val="006A5E6C"/>
    <w:rsid w:val="006B47DA"/>
    <w:rsid w:val="006B5258"/>
    <w:rsid w:val="006C30A3"/>
    <w:rsid w:val="006C6492"/>
    <w:rsid w:val="006D1989"/>
    <w:rsid w:val="006D75F6"/>
    <w:rsid w:val="006E3FE2"/>
    <w:rsid w:val="006F5B19"/>
    <w:rsid w:val="007047A0"/>
    <w:rsid w:val="007059A0"/>
    <w:rsid w:val="00734AA3"/>
    <w:rsid w:val="00747A43"/>
    <w:rsid w:val="007521B4"/>
    <w:rsid w:val="007706FA"/>
    <w:rsid w:val="00773A43"/>
    <w:rsid w:val="00780C8F"/>
    <w:rsid w:val="00781B44"/>
    <w:rsid w:val="007861B0"/>
    <w:rsid w:val="007871FE"/>
    <w:rsid w:val="00787509"/>
    <w:rsid w:val="00792ABC"/>
    <w:rsid w:val="007A2986"/>
    <w:rsid w:val="007A5650"/>
    <w:rsid w:val="007A5D10"/>
    <w:rsid w:val="007B5996"/>
    <w:rsid w:val="007C0AB5"/>
    <w:rsid w:val="007C7148"/>
    <w:rsid w:val="007D2A9C"/>
    <w:rsid w:val="007F025D"/>
    <w:rsid w:val="007F147C"/>
    <w:rsid w:val="007F3990"/>
    <w:rsid w:val="007F5F81"/>
    <w:rsid w:val="0080296B"/>
    <w:rsid w:val="00803661"/>
    <w:rsid w:val="00813C6E"/>
    <w:rsid w:val="008146E8"/>
    <w:rsid w:val="00815DF7"/>
    <w:rsid w:val="00837C2D"/>
    <w:rsid w:val="00837D80"/>
    <w:rsid w:val="00840ECB"/>
    <w:rsid w:val="00845B5D"/>
    <w:rsid w:val="00850B62"/>
    <w:rsid w:val="008562CB"/>
    <w:rsid w:val="00860B62"/>
    <w:rsid w:val="00862662"/>
    <w:rsid w:val="00862AE3"/>
    <w:rsid w:val="008633CB"/>
    <w:rsid w:val="008635BE"/>
    <w:rsid w:val="00863A64"/>
    <w:rsid w:val="00863F56"/>
    <w:rsid w:val="00870C4E"/>
    <w:rsid w:val="00872C22"/>
    <w:rsid w:val="00873557"/>
    <w:rsid w:val="008748CE"/>
    <w:rsid w:val="008811C7"/>
    <w:rsid w:val="00883E60"/>
    <w:rsid w:val="00895DC6"/>
    <w:rsid w:val="00896581"/>
    <w:rsid w:val="008A34EB"/>
    <w:rsid w:val="008A55EE"/>
    <w:rsid w:val="008A5795"/>
    <w:rsid w:val="008A5DE1"/>
    <w:rsid w:val="008B1E1E"/>
    <w:rsid w:val="008B30DA"/>
    <w:rsid w:val="008C54C7"/>
    <w:rsid w:val="008D14F6"/>
    <w:rsid w:val="008D18B8"/>
    <w:rsid w:val="008D266F"/>
    <w:rsid w:val="008D5882"/>
    <w:rsid w:val="008E4764"/>
    <w:rsid w:val="008E5267"/>
    <w:rsid w:val="008F067C"/>
    <w:rsid w:val="008F1F7B"/>
    <w:rsid w:val="00904EFD"/>
    <w:rsid w:val="00905830"/>
    <w:rsid w:val="00911CA3"/>
    <w:rsid w:val="0091358E"/>
    <w:rsid w:val="00915CA6"/>
    <w:rsid w:val="00917EEE"/>
    <w:rsid w:val="00925121"/>
    <w:rsid w:val="0093045A"/>
    <w:rsid w:val="0093172C"/>
    <w:rsid w:val="00931E0B"/>
    <w:rsid w:val="00941C25"/>
    <w:rsid w:val="00951C08"/>
    <w:rsid w:val="009527D9"/>
    <w:rsid w:val="00953203"/>
    <w:rsid w:val="00956971"/>
    <w:rsid w:val="009608BC"/>
    <w:rsid w:val="0096311C"/>
    <w:rsid w:val="00967D3F"/>
    <w:rsid w:val="00980929"/>
    <w:rsid w:val="00991401"/>
    <w:rsid w:val="00993AEC"/>
    <w:rsid w:val="00993B94"/>
    <w:rsid w:val="009A3043"/>
    <w:rsid w:val="009A7C78"/>
    <w:rsid w:val="009B0C43"/>
    <w:rsid w:val="009C0322"/>
    <w:rsid w:val="009C2F5E"/>
    <w:rsid w:val="009D3484"/>
    <w:rsid w:val="009D4473"/>
    <w:rsid w:val="009D4F33"/>
    <w:rsid w:val="009F7856"/>
    <w:rsid w:val="00A1356E"/>
    <w:rsid w:val="00A15124"/>
    <w:rsid w:val="00A23F93"/>
    <w:rsid w:val="00A35798"/>
    <w:rsid w:val="00A36A64"/>
    <w:rsid w:val="00A504B8"/>
    <w:rsid w:val="00A50F33"/>
    <w:rsid w:val="00A61F6F"/>
    <w:rsid w:val="00A64600"/>
    <w:rsid w:val="00A718B5"/>
    <w:rsid w:val="00A721A9"/>
    <w:rsid w:val="00A7222C"/>
    <w:rsid w:val="00A72815"/>
    <w:rsid w:val="00A738EA"/>
    <w:rsid w:val="00A77727"/>
    <w:rsid w:val="00A80386"/>
    <w:rsid w:val="00A806BA"/>
    <w:rsid w:val="00A84580"/>
    <w:rsid w:val="00A8562D"/>
    <w:rsid w:val="00A868BA"/>
    <w:rsid w:val="00A87012"/>
    <w:rsid w:val="00A910EC"/>
    <w:rsid w:val="00A96CDF"/>
    <w:rsid w:val="00AA34A8"/>
    <w:rsid w:val="00AC3852"/>
    <w:rsid w:val="00AC5030"/>
    <w:rsid w:val="00AD5C9B"/>
    <w:rsid w:val="00AD6885"/>
    <w:rsid w:val="00AE7737"/>
    <w:rsid w:val="00AF429A"/>
    <w:rsid w:val="00AF5247"/>
    <w:rsid w:val="00B07440"/>
    <w:rsid w:val="00B11E6B"/>
    <w:rsid w:val="00B143DA"/>
    <w:rsid w:val="00B33C4C"/>
    <w:rsid w:val="00B35BE5"/>
    <w:rsid w:val="00B37270"/>
    <w:rsid w:val="00B461E1"/>
    <w:rsid w:val="00B53170"/>
    <w:rsid w:val="00B731ED"/>
    <w:rsid w:val="00B77B32"/>
    <w:rsid w:val="00B824E8"/>
    <w:rsid w:val="00B82D82"/>
    <w:rsid w:val="00B8304C"/>
    <w:rsid w:val="00B9134B"/>
    <w:rsid w:val="00BA2DF4"/>
    <w:rsid w:val="00BA66C8"/>
    <w:rsid w:val="00BB1B1C"/>
    <w:rsid w:val="00BB3DE5"/>
    <w:rsid w:val="00BB5D61"/>
    <w:rsid w:val="00BB7A92"/>
    <w:rsid w:val="00BC5E2F"/>
    <w:rsid w:val="00BD0A15"/>
    <w:rsid w:val="00BD10AC"/>
    <w:rsid w:val="00BD3375"/>
    <w:rsid w:val="00BD7DCA"/>
    <w:rsid w:val="00BE0F73"/>
    <w:rsid w:val="00BE219A"/>
    <w:rsid w:val="00BE6D50"/>
    <w:rsid w:val="00BF4E2A"/>
    <w:rsid w:val="00C065B8"/>
    <w:rsid w:val="00C13D2A"/>
    <w:rsid w:val="00C21623"/>
    <w:rsid w:val="00C419CB"/>
    <w:rsid w:val="00C50C5C"/>
    <w:rsid w:val="00C51554"/>
    <w:rsid w:val="00C5304D"/>
    <w:rsid w:val="00C56DE9"/>
    <w:rsid w:val="00C57586"/>
    <w:rsid w:val="00C76B34"/>
    <w:rsid w:val="00CB4549"/>
    <w:rsid w:val="00CB5BBB"/>
    <w:rsid w:val="00CC5332"/>
    <w:rsid w:val="00CC58FE"/>
    <w:rsid w:val="00CD0BF7"/>
    <w:rsid w:val="00CE018A"/>
    <w:rsid w:val="00CE774F"/>
    <w:rsid w:val="00CF09C3"/>
    <w:rsid w:val="00CF111C"/>
    <w:rsid w:val="00CF4CEA"/>
    <w:rsid w:val="00CF512D"/>
    <w:rsid w:val="00D00718"/>
    <w:rsid w:val="00D07B71"/>
    <w:rsid w:val="00D107C2"/>
    <w:rsid w:val="00D13ADD"/>
    <w:rsid w:val="00D17622"/>
    <w:rsid w:val="00D23BBC"/>
    <w:rsid w:val="00D251D9"/>
    <w:rsid w:val="00D30465"/>
    <w:rsid w:val="00D30982"/>
    <w:rsid w:val="00D3251A"/>
    <w:rsid w:val="00D4331D"/>
    <w:rsid w:val="00D468A8"/>
    <w:rsid w:val="00D5079A"/>
    <w:rsid w:val="00D64EE9"/>
    <w:rsid w:val="00D72986"/>
    <w:rsid w:val="00D75945"/>
    <w:rsid w:val="00D76C83"/>
    <w:rsid w:val="00D80BF5"/>
    <w:rsid w:val="00D95045"/>
    <w:rsid w:val="00DA7CA3"/>
    <w:rsid w:val="00DB0694"/>
    <w:rsid w:val="00DC339B"/>
    <w:rsid w:val="00DF30B9"/>
    <w:rsid w:val="00E006BD"/>
    <w:rsid w:val="00E02AA4"/>
    <w:rsid w:val="00E04388"/>
    <w:rsid w:val="00E06142"/>
    <w:rsid w:val="00E130D4"/>
    <w:rsid w:val="00E21FD6"/>
    <w:rsid w:val="00E40E93"/>
    <w:rsid w:val="00E65D74"/>
    <w:rsid w:val="00E71A26"/>
    <w:rsid w:val="00E75735"/>
    <w:rsid w:val="00E777FE"/>
    <w:rsid w:val="00E84CD9"/>
    <w:rsid w:val="00E86893"/>
    <w:rsid w:val="00E876F9"/>
    <w:rsid w:val="00E87BB1"/>
    <w:rsid w:val="00E87C88"/>
    <w:rsid w:val="00E97BD6"/>
    <w:rsid w:val="00E97F04"/>
    <w:rsid w:val="00EB17F3"/>
    <w:rsid w:val="00EC3405"/>
    <w:rsid w:val="00ED0882"/>
    <w:rsid w:val="00ED2105"/>
    <w:rsid w:val="00ED34FD"/>
    <w:rsid w:val="00ED7B64"/>
    <w:rsid w:val="00EE2A17"/>
    <w:rsid w:val="00EE6B83"/>
    <w:rsid w:val="00EE7DAE"/>
    <w:rsid w:val="00EF193F"/>
    <w:rsid w:val="00EF5B8F"/>
    <w:rsid w:val="00F02FE0"/>
    <w:rsid w:val="00F04516"/>
    <w:rsid w:val="00F1165F"/>
    <w:rsid w:val="00F13C6B"/>
    <w:rsid w:val="00F16A19"/>
    <w:rsid w:val="00F2039F"/>
    <w:rsid w:val="00F24A47"/>
    <w:rsid w:val="00F26A6F"/>
    <w:rsid w:val="00F329E4"/>
    <w:rsid w:val="00F61268"/>
    <w:rsid w:val="00F67B05"/>
    <w:rsid w:val="00F741AA"/>
    <w:rsid w:val="00F827EA"/>
    <w:rsid w:val="00F86956"/>
    <w:rsid w:val="00F9373D"/>
    <w:rsid w:val="00FA11CA"/>
    <w:rsid w:val="00FA3328"/>
    <w:rsid w:val="00FA5172"/>
    <w:rsid w:val="00FC0ECF"/>
    <w:rsid w:val="00FC3CDB"/>
    <w:rsid w:val="00FC5D42"/>
    <w:rsid w:val="00FC5E98"/>
    <w:rsid w:val="00FD056E"/>
    <w:rsid w:val="00FD3502"/>
    <w:rsid w:val="00FD5586"/>
    <w:rsid w:val="00FE699F"/>
    <w:rsid w:val="00FF0876"/>
    <w:rsid w:val="00FF102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DC6"/>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uiPriority w:val="99"/>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link w:val="afc"/>
    <w:uiPriority w:val="99"/>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d">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e">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 w:type="character" w:customStyle="1" w:styleId="afc">
    <w:name w:val="Верхній колонтитул Знак"/>
    <w:basedOn w:val="a0"/>
    <w:link w:val="afb"/>
    <w:uiPriority w:val="99"/>
    <w:rsid w:val="00286C3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1FE01F8C-5739-43EB-8559-2FA041BE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9075</Words>
  <Characters>5174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dc:creator>
  <cp:lastModifiedBy>Ганна Лендєл</cp:lastModifiedBy>
  <cp:revision>4</cp:revision>
  <cp:lastPrinted>2022-12-19T13:09:00Z</cp:lastPrinted>
  <dcterms:created xsi:type="dcterms:W3CDTF">2022-12-19T13:10:00Z</dcterms:created>
  <dcterms:modified xsi:type="dcterms:W3CDTF">2022-12-22T09:55:00Z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