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2F" w:rsidRPr="000C0D2A" w:rsidRDefault="00A9732F" w:rsidP="00A9732F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</w:p>
    <w:p w:rsidR="00A9732F" w:rsidRPr="000C0D2A" w:rsidRDefault="00A9732F" w:rsidP="00A9732F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0C0D2A">
        <w:rPr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 w:rsidRPr="000C0D2A">
        <w:rPr>
          <w:rFonts w:ascii="Times New Roman" w:hAnsi="Times New Roman"/>
          <w:sz w:val="28"/>
          <w:szCs w:val="28"/>
        </w:rPr>
        <w:t>р</w:t>
      </w:r>
      <w:proofErr w:type="gramEnd"/>
      <w:r w:rsidRPr="000C0D2A">
        <w:rPr>
          <w:rFonts w:ascii="Times New Roman" w:hAnsi="Times New Roman"/>
          <w:sz w:val="28"/>
          <w:szCs w:val="28"/>
        </w:rPr>
        <w:t>ішення</w:t>
      </w:r>
      <w:proofErr w:type="spellEnd"/>
      <w:r w:rsidRPr="000C0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Pr="000C0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D2A">
        <w:rPr>
          <w:rFonts w:ascii="Times New Roman" w:hAnsi="Times New Roman"/>
          <w:sz w:val="28"/>
          <w:szCs w:val="28"/>
        </w:rPr>
        <w:t>сесії</w:t>
      </w:r>
      <w:proofErr w:type="spellEnd"/>
    </w:p>
    <w:p w:rsidR="00A9732F" w:rsidRPr="000C0D2A" w:rsidRDefault="00A9732F" w:rsidP="00A9732F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proofErr w:type="spellStart"/>
      <w:r w:rsidRPr="000C0D2A">
        <w:rPr>
          <w:rFonts w:ascii="Times New Roman" w:hAnsi="Times New Roman"/>
          <w:sz w:val="28"/>
          <w:szCs w:val="28"/>
        </w:rPr>
        <w:t>Мукачівської</w:t>
      </w:r>
      <w:proofErr w:type="spellEnd"/>
      <w:r w:rsidRPr="000C0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D2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C0D2A">
        <w:rPr>
          <w:rFonts w:ascii="Times New Roman" w:hAnsi="Times New Roman"/>
          <w:sz w:val="28"/>
          <w:szCs w:val="28"/>
        </w:rPr>
        <w:t xml:space="preserve"> ради</w:t>
      </w:r>
    </w:p>
    <w:p w:rsidR="00A9732F" w:rsidRPr="000C0D2A" w:rsidRDefault="00A9732F" w:rsidP="00A9732F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0C0D2A">
        <w:rPr>
          <w:rFonts w:ascii="Times New Roman" w:hAnsi="Times New Roman"/>
          <w:sz w:val="28"/>
          <w:szCs w:val="28"/>
        </w:rPr>
        <w:t xml:space="preserve">8-го </w:t>
      </w:r>
      <w:proofErr w:type="spellStart"/>
      <w:r w:rsidRPr="000C0D2A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A9732F" w:rsidRPr="00E575D5" w:rsidRDefault="00A9732F" w:rsidP="00A9732F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  <w:lang w:val="uk-UA"/>
        </w:rPr>
        <w:t xml:space="preserve">___ </w:t>
      </w:r>
      <w:r w:rsidRPr="000C0D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</w:rPr>
        <w:t>__</w:t>
      </w:r>
    </w:p>
    <w:p w:rsidR="00A9732F" w:rsidRDefault="00A9732F" w:rsidP="00A9732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32F" w:rsidRDefault="00A9732F" w:rsidP="00A9732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32F" w:rsidRDefault="00A9732F" w:rsidP="00A9732F">
      <w:pPr>
        <w:pStyle w:val="a3"/>
        <w:spacing w:after="0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тарифів на соціальні послуги, що</w:t>
      </w:r>
      <w:r w:rsidRPr="00E26BB3">
        <w:rPr>
          <w:rFonts w:ascii="Times New Roman" w:hAnsi="Times New Roman"/>
          <w:sz w:val="28"/>
          <w:szCs w:val="28"/>
          <w:lang w:val="uk-UA"/>
        </w:rPr>
        <w:t xml:space="preserve"> надаються </w:t>
      </w:r>
    </w:p>
    <w:p w:rsidR="00A9732F" w:rsidRDefault="00A9732F" w:rsidP="00A9732F">
      <w:pPr>
        <w:pStyle w:val="a3"/>
        <w:spacing w:after="0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E26BB3">
        <w:rPr>
          <w:rFonts w:ascii="Times New Roman" w:hAnsi="Times New Roman"/>
          <w:sz w:val="28"/>
          <w:szCs w:val="28"/>
          <w:lang w:val="uk-UA"/>
        </w:rPr>
        <w:t xml:space="preserve">Комунальною установою «Центр надання соціальних послуг </w:t>
      </w:r>
    </w:p>
    <w:p w:rsidR="00A9732F" w:rsidRPr="00EE11B7" w:rsidRDefault="00A9732F" w:rsidP="00A9732F">
      <w:pPr>
        <w:pStyle w:val="a3"/>
        <w:spacing w:after="0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E26BB3">
        <w:rPr>
          <w:rFonts w:ascii="Times New Roman" w:hAnsi="Times New Roman"/>
          <w:sz w:val="28"/>
          <w:szCs w:val="28"/>
          <w:lang w:val="uk-UA"/>
        </w:rPr>
        <w:t>Мукачівської міської ради» на 2023 рік</w:t>
      </w:r>
    </w:p>
    <w:p w:rsidR="00A9732F" w:rsidRDefault="00A9732F" w:rsidP="00A9732F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32F" w:rsidRDefault="00A9732F" w:rsidP="00A973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746F81">
        <w:rPr>
          <w:rFonts w:ascii="Times New Roman" w:hAnsi="Times New Roman"/>
          <w:sz w:val="28"/>
          <w:szCs w:val="28"/>
          <w:lang w:val="uk-UA"/>
        </w:rPr>
        <w:t>ариф на соціальну послугу «Догляд вдома» та розрахунок до н</w:t>
      </w:r>
      <w:r>
        <w:rPr>
          <w:rFonts w:ascii="Times New Roman" w:hAnsi="Times New Roman"/>
          <w:sz w:val="28"/>
          <w:szCs w:val="28"/>
          <w:lang w:val="uk-UA"/>
        </w:rPr>
        <w:t>ього (додаток 1 до Переліку)</w:t>
      </w:r>
      <w:r w:rsidRPr="00746F81">
        <w:rPr>
          <w:rFonts w:ascii="Times New Roman" w:hAnsi="Times New Roman"/>
          <w:sz w:val="28"/>
          <w:szCs w:val="28"/>
          <w:lang w:val="uk-UA"/>
        </w:rPr>
        <w:t>;</w:t>
      </w:r>
    </w:p>
    <w:p w:rsidR="00A9732F" w:rsidRDefault="00A9732F" w:rsidP="00A973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746F81">
        <w:rPr>
          <w:rFonts w:ascii="Times New Roman" w:hAnsi="Times New Roman"/>
          <w:sz w:val="28"/>
          <w:szCs w:val="28"/>
          <w:lang w:val="uk-UA"/>
        </w:rPr>
        <w:t>ариф на соціальну послугу «Соціальна адаптація» та розрахунок до н</w:t>
      </w:r>
      <w:r>
        <w:rPr>
          <w:rFonts w:ascii="Times New Roman" w:hAnsi="Times New Roman"/>
          <w:sz w:val="28"/>
          <w:szCs w:val="28"/>
          <w:lang w:val="uk-UA"/>
        </w:rPr>
        <w:t>ього (додаток 2 до Переліку)</w:t>
      </w:r>
      <w:r w:rsidRPr="00746F81">
        <w:rPr>
          <w:rFonts w:ascii="Times New Roman" w:hAnsi="Times New Roman"/>
          <w:sz w:val="28"/>
          <w:szCs w:val="28"/>
          <w:lang w:val="uk-UA"/>
        </w:rPr>
        <w:t>;</w:t>
      </w:r>
    </w:p>
    <w:p w:rsidR="00A9732F" w:rsidRPr="00746F81" w:rsidRDefault="00A9732F" w:rsidP="00A973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746F81">
        <w:rPr>
          <w:rFonts w:ascii="Times New Roman" w:hAnsi="Times New Roman"/>
          <w:sz w:val="28"/>
          <w:szCs w:val="28"/>
          <w:lang w:val="uk-UA"/>
        </w:rPr>
        <w:t>ариф на соціальну послугу «Соціальна інтеграція та реінтеграція» та розрахунок до н</w:t>
      </w:r>
      <w:r>
        <w:rPr>
          <w:rFonts w:ascii="Times New Roman" w:hAnsi="Times New Roman"/>
          <w:sz w:val="28"/>
          <w:szCs w:val="28"/>
          <w:lang w:val="uk-UA"/>
        </w:rPr>
        <w:t>ього (додаток 3 до Переліку);</w:t>
      </w:r>
    </w:p>
    <w:p w:rsidR="00A9732F" w:rsidRPr="001E33D3" w:rsidRDefault="00A9732F" w:rsidP="00A973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746F81">
        <w:rPr>
          <w:rFonts w:ascii="Times New Roman" w:hAnsi="Times New Roman"/>
          <w:sz w:val="28"/>
          <w:szCs w:val="28"/>
          <w:lang w:val="uk-UA"/>
        </w:rPr>
        <w:t>ариф на соціальну послугу «</w:t>
      </w:r>
      <w:r>
        <w:rPr>
          <w:rFonts w:ascii="Times New Roman" w:hAnsi="Times New Roman"/>
          <w:sz w:val="28"/>
          <w:szCs w:val="28"/>
          <w:lang w:val="uk-UA"/>
        </w:rPr>
        <w:t>Екстрене (кризове) втручання</w:t>
      </w:r>
      <w:r w:rsidRPr="00746F81">
        <w:rPr>
          <w:rFonts w:ascii="Times New Roman" w:hAnsi="Times New Roman"/>
          <w:sz w:val="28"/>
          <w:szCs w:val="28"/>
          <w:lang w:val="uk-UA"/>
        </w:rPr>
        <w:t>» та розрахунок до н</w:t>
      </w:r>
      <w:r>
        <w:rPr>
          <w:rFonts w:ascii="Times New Roman" w:hAnsi="Times New Roman"/>
          <w:sz w:val="28"/>
          <w:szCs w:val="28"/>
          <w:lang w:val="uk-UA"/>
        </w:rPr>
        <w:t>ього (додаток 4 до Переліку)</w:t>
      </w:r>
      <w:r w:rsidRPr="00746F81">
        <w:rPr>
          <w:rFonts w:ascii="Times New Roman" w:hAnsi="Times New Roman"/>
          <w:sz w:val="28"/>
          <w:szCs w:val="28"/>
          <w:lang w:val="uk-UA"/>
        </w:rPr>
        <w:t>;</w:t>
      </w:r>
    </w:p>
    <w:p w:rsidR="00A9732F" w:rsidRDefault="00A9732F" w:rsidP="00A973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746F81">
        <w:rPr>
          <w:rFonts w:ascii="Times New Roman" w:hAnsi="Times New Roman"/>
          <w:sz w:val="28"/>
          <w:szCs w:val="28"/>
          <w:lang w:val="uk-UA"/>
        </w:rPr>
        <w:t>ариф на соціальну послугу «Консультування» та розрахунок до н</w:t>
      </w:r>
      <w:r>
        <w:rPr>
          <w:rFonts w:ascii="Times New Roman" w:hAnsi="Times New Roman"/>
          <w:sz w:val="28"/>
          <w:szCs w:val="28"/>
          <w:lang w:val="uk-UA"/>
        </w:rPr>
        <w:t>ього (додаток 5 до Переліку)</w:t>
      </w:r>
      <w:r w:rsidRPr="00746F81">
        <w:rPr>
          <w:rFonts w:ascii="Times New Roman" w:hAnsi="Times New Roman"/>
          <w:sz w:val="28"/>
          <w:szCs w:val="28"/>
          <w:lang w:val="uk-UA"/>
        </w:rPr>
        <w:t>;</w:t>
      </w:r>
    </w:p>
    <w:p w:rsidR="00A9732F" w:rsidRDefault="00A9732F" w:rsidP="00A973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746F81">
        <w:rPr>
          <w:rFonts w:ascii="Times New Roman" w:hAnsi="Times New Roman"/>
          <w:sz w:val="28"/>
          <w:szCs w:val="28"/>
          <w:lang w:val="uk-UA"/>
        </w:rPr>
        <w:t>ариф на соціальну пос</w:t>
      </w:r>
      <w:r>
        <w:rPr>
          <w:rFonts w:ascii="Times New Roman" w:hAnsi="Times New Roman"/>
          <w:sz w:val="28"/>
          <w:szCs w:val="28"/>
          <w:lang w:val="uk-UA"/>
        </w:rPr>
        <w:t>лугу «Соціальний супровід сімей</w:t>
      </w:r>
      <w:r w:rsidRPr="00746F81">
        <w:rPr>
          <w:rFonts w:ascii="Times New Roman" w:hAnsi="Times New Roman"/>
          <w:sz w:val="28"/>
          <w:szCs w:val="28"/>
          <w:lang w:val="uk-UA"/>
        </w:rPr>
        <w:t>/осіб, які перебувають у складних життєвих обставинах» та розрахунок до н</w:t>
      </w:r>
      <w:r>
        <w:rPr>
          <w:rFonts w:ascii="Times New Roman" w:hAnsi="Times New Roman"/>
          <w:sz w:val="28"/>
          <w:szCs w:val="28"/>
          <w:lang w:val="uk-UA"/>
        </w:rPr>
        <w:t>ього (додаток 6 до Переліку)</w:t>
      </w:r>
      <w:r w:rsidRPr="00746F81">
        <w:rPr>
          <w:rFonts w:ascii="Times New Roman" w:hAnsi="Times New Roman"/>
          <w:sz w:val="28"/>
          <w:szCs w:val="28"/>
          <w:lang w:val="uk-UA"/>
        </w:rPr>
        <w:t>;</w:t>
      </w:r>
    </w:p>
    <w:p w:rsidR="00A9732F" w:rsidRDefault="00A9732F" w:rsidP="00A973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746F81">
        <w:rPr>
          <w:rFonts w:ascii="Times New Roman" w:hAnsi="Times New Roman"/>
          <w:sz w:val="28"/>
          <w:szCs w:val="28"/>
          <w:lang w:val="uk-UA"/>
        </w:rPr>
        <w:t>ариф на соціальну послугу «Соціальний супровід сі</w:t>
      </w:r>
      <w:bookmarkStart w:id="0" w:name="_GoBack"/>
      <w:bookmarkEnd w:id="0"/>
      <w:r w:rsidRPr="00746F81">
        <w:rPr>
          <w:rFonts w:ascii="Times New Roman" w:hAnsi="Times New Roman"/>
          <w:sz w:val="28"/>
          <w:szCs w:val="28"/>
          <w:lang w:val="uk-UA"/>
        </w:rPr>
        <w:t>мей, у яких виховуються діти сироти і діти, позбавлені батьківського піклування» та розрахунок до н</w:t>
      </w:r>
      <w:r>
        <w:rPr>
          <w:rFonts w:ascii="Times New Roman" w:hAnsi="Times New Roman"/>
          <w:sz w:val="28"/>
          <w:szCs w:val="28"/>
          <w:lang w:val="uk-UA"/>
        </w:rPr>
        <w:t>ього (додаток 7 до Переліку)</w:t>
      </w:r>
      <w:r w:rsidRPr="00746F81">
        <w:rPr>
          <w:rFonts w:ascii="Times New Roman" w:hAnsi="Times New Roman"/>
          <w:sz w:val="28"/>
          <w:szCs w:val="28"/>
          <w:lang w:val="uk-UA"/>
        </w:rPr>
        <w:t>;</w:t>
      </w:r>
    </w:p>
    <w:p w:rsidR="00A9732F" w:rsidRDefault="00A9732F" w:rsidP="00A973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746F81">
        <w:rPr>
          <w:rFonts w:ascii="Times New Roman" w:hAnsi="Times New Roman"/>
          <w:sz w:val="28"/>
          <w:szCs w:val="28"/>
          <w:lang w:val="uk-UA"/>
        </w:rPr>
        <w:t>ариф на соціальну послугу «Представництва інтересів» та розрахунок до н</w:t>
      </w:r>
      <w:r>
        <w:rPr>
          <w:rFonts w:ascii="Times New Roman" w:hAnsi="Times New Roman"/>
          <w:sz w:val="28"/>
          <w:szCs w:val="28"/>
          <w:lang w:val="uk-UA"/>
        </w:rPr>
        <w:t>ього (додаток 8 до Переліку)</w:t>
      </w:r>
      <w:r w:rsidRPr="00746F81">
        <w:rPr>
          <w:rFonts w:ascii="Times New Roman" w:hAnsi="Times New Roman"/>
          <w:sz w:val="28"/>
          <w:szCs w:val="28"/>
          <w:lang w:val="uk-UA"/>
        </w:rPr>
        <w:t>;</w:t>
      </w:r>
    </w:p>
    <w:p w:rsidR="00A9732F" w:rsidRDefault="00A9732F" w:rsidP="00A973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746F81">
        <w:rPr>
          <w:rFonts w:ascii="Times New Roman" w:hAnsi="Times New Roman"/>
          <w:sz w:val="28"/>
          <w:szCs w:val="28"/>
          <w:lang w:val="uk-UA"/>
        </w:rPr>
        <w:t>ариф на соціальну послугу «Соціальні профілактика» та розрахунок до н</w:t>
      </w:r>
      <w:r>
        <w:rPr>
          <w:rFonts w:ascii="Times New Roman" w:hAnsi="Times New Roman"/>
          <w:sz w:val="28"/>
          <w:szCs w:val="28"/>
          <w:lang w:val="uk-UA"/>
        </w:rPr>
        <w:t>ього (додаток 9 до Переліку)</w:t>
      </w:r>
      <w:r w:rsidRPr="00746F81">
        <w:rPr>
          <w:rFonts w:ascii="Times New Roman" w:hAnsi="Times New Roman"/>
          <w:sz w:val="28"/>
          <w:szCs w:val="28"/>
          <w:lang w:val="uk-UA"/>
        </w:rPr>
        <w:t>;</w:t>
      </w:r>
    </w:p>
    <w:p w:rsidR="00A9732F" w:rsidRDefault="00A9732F" w:rsidP="00A973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746F81">
        <w:rPr>
          <w:rFonts w:ascii="Times New Roman" w:hAnsi="Times New Roman"/>
          <w:sz w:val="28"/>
          <w:szCs w:val="28"/>
          <w:lang w:val="uk-UA"/>
        </w:rPr>
        <w:t>ариф на соціальну послугу «</w:t>
      </w:r>
      <w:r>
        <w:rPr>
          <w:rFonts w:ascii="Times New Roman" w:hAnsi="Times New Roman"/>
          <w:sz w:val="28"/>
          <w:szCs w:val="28"/>
          <w:lang w:val="uk-UA"/>
        </w:rPr>
        <w:t>Інформування</w:t>
      </w:r>
      <w:r w:rsidRPr="00746F81">
        <w:rPr>
          <w:rFonts w:ascii="Times New Roman" w:hAnsi="Times New Roman"/>
          <w:sz w:val="28"/>
          <w:szCs w:val="28"/>
          <w:lang w:val="uk-UA"/>
        </w:rPr>
        <w:t>» та розрахунок до н</w:t>
      </w:r>
      <w:r>
        <w:rPr>
          <w:rFonts w:ascii="Times New Roman" w:hAnsi="Times New Roman"/>
          <w:sz w:val="28"/>
          <w:szCs w:val="28"/>
          <w:lang w:val="uk-UA"/>
        </w:rPr>
        <w:t>ього (додаток 10 до Переліку).</w:t>
      </w:r>
    </w:p>
    <w:p w:rsidR="00A9732F" w:rsidRDefault="00A9732F" w:rsidP="00A9732F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32F" w:rsidRDefault="00A9732F" w:rsidP="00A9732F">
      <w:pPr>
        <w:pStyle w:val="a3"/>
        <w:spacing w:after="0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32F" w:rsidRDefault="00A9732F" w:rsidP="00A9732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 Олександр ГОРЯЧКУН</w:t>
      </w:r>
    </w:p>
    <w:p w:rsidR="00A9732F" w:rsidRPr="003818F4" w:rsidRDefault="00A9732F" w:rsidP="00A9732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10D3" w:rsidRDefault="00A9732F"/>
    <w:sectPr w:rsidR="00EE10D3" w:rsidSect="00746F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3369"/>
    <w:multiLevelType w:val="hybridMultilevel"/>
    <w:tmpl w:val="07BAC822"/>
    <w:lvl w:ilvl="0" w:tplc="3BAA6FA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2F"/>
    <w:rsid w:val="00A4341D"/>
    <w:rsid w:val="00A9732F"/>
    <w:rsid w:val="00BD57A9"/>
    <w:rsid w:val="00C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2F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C91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5A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C91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2F"/>
    <w:pPr>
      <w:spacing w:after="200" w:line="276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C91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5A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 Paragraph"/>
    <w:basedOn w:val="a"/>
    <w:uiPriority w:val="34"/>
    <w:qFormat/>
    <w:rsid w:val="00C9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2023-01-24T14:39:00Z</dcterms:created>
  <dcterms:modified xsi:type="dcterms:W3CDTF">2023-01-24T14:40:00Z</dcterms:modified>
</cp:coreProperties>
</file>