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5DDA" w14:textId="02FDC539" w:rsidR="00D7531F" w:rsidRPr="00196FCE" w:rsidRDefault="00D7531F" w:rsidP="00D7531F">
      <w:pPr>
        <w:spacing w:after="0" w:line="240" w:lineRule="auto"/>
        <w:jc w:val="center"/>
        <w:rPr>
          <w:rFonts w:ascii="Times New Roman" w:hAnsi="Times New Roman"/>
          <w:b/>
          <w:sz w:val="16"/>
          <w:szCs w:val="16"/>
          <w:lang w:val="uk-UA"/>
        </w:rPr>
      </w:pPr>
      <w:r w:rsidRPr="00196FCE">
        <w:rPr>
          <w:rFonts w:ascii="Times New Roman" w:hAnsi="Times New Roman"/>
          <w:noProof/>
          <w:lang w:val="uk-UA" w:eastAsia="uk-UA"/>
        </w:rPr>
        <w:drawing>
          <wp:anchor distT="0" distB="0" distL="114300" distR="114300" simplePos="0" relativeHeight="251658240" behindDoc="0" locked="0" layoutInCell="1" allowOverlap="1" wp14:anchorId="5D18AAAD" wp14:editId="4ED747B6">
            <wp:simplePos x="0" y="0"/>
            <wp:positionH relativeFrom="column">
              <wp:posOffset>2822575</wp:posOffset>
            </wp:positionH>
            <wp:positionV relativeFrom="paragraph">
              <wp:posOffset>-576855</wp:posOffset>
            </wp:positionV>
            <wp:extent cx="466725" cy="64770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solidFill>
                      <a:srgbClr val="FFFFFF">
                        <a:alpha val="0"/>
                      </a:srgbClr>
                    </a:solidFill>
                    <a:ln>
                      <a:noFill/>
                    </a:ln>
                  </pic:spPr>
                </pic:pic>
              </a:graphicData>
            </a:graphic>
          </wp:anchor>
        </w:drawing>
      </w:r>
    </w:p>
    <w:p w14:paraId="737E548D" w14:textId="77777777" w:rsidR="00D7531F" w:rsidRPr="00196FCE"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sidRPr="00196FCE">
        <w:rPr>
          <w:rFonts w:ascii="Times New Roman" w:hAnsi="Times New Roman"/>
          <w:b/>
          <w:sz w:val="28"/>
          <w:szCs w:val="28"/>
        </w:rPr>
        <w:t>МУКАЧІВСЬКА МІСЬКА РАДА</w:t>
      </w:r>
    </w:p>
    <w:p w14:paraId="507E95D7" w14:textId="336CC0D0" w:rsidR="00D7531F" w:rsidRPr="00196FCE" w:rsidRDefault="00E664F0"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196FCE">
        <w:rPr>
          <w:rFonts w:ascii="Times New Roman" w:hAnsi="Times New Roman"/>
          <w:b/>
          <w:sz w:val="28"/>
          <w:szCs w:val="28"/>
          <w:lang w:val="uk-UA"/>
        </w:rPr>
        <w:t xml:space="preserve">ЮРИДИЧНИЙ </w:t>
      </w:r>
      <w:r w:rsidR="00D7531F" w:rsidRPr="00196FCE">
        <w:rPr>
          <w:rFonts w:ascii="Times New Roman" w:hAnsi="Times New Roman"/>
          <w:b/>
          <w:sz w:val="28"/>
          <w:szCs w:val="28"/>
          <w:lang w:val="uk-UA"/>
        </w:rPr>
        <w:t>ВІДДІЛ</w:t>
      </w:r>
    </w:p>
    <w:p w14:paraId="2347333F" w14:textId="5C0D0692" w:rsidR="00D7531F" w:rsidRPr="00196FCE" w:rsidRDefault="00D7531F" w:rsidP="00A35CBA">
      <w:pPr>
        <w:tabs>
          <w:tab w:val="left" w:pos="1425"/>
          <w:tab w:val="left" w:pos="4047"/>
          <w:tab w:val="left" w:pos="4218"/>
          <w:tab w:val="left" w:pos="5472"/>
          <w:tab w:val="left" w:pos="5814"/>
          <w:tab w:val="left" w:pos="5985"/>
        </w:tabs>
        <w:spacing w:after="0" w:line="240" w:lineRule="auto"/>
        <w:jc w:val="center"/>
        <w:rPr>
          <w:rFonts w:ascii="Times New Roman" w:hAnsi="Times New Roman"/>
          <w:b/>
          <w:sz w:val="28"/>
          <w:szCs w:val="28"/>
          <w:lang w:val="uk-UA"/>
        </w:rPr>
      </w:pPr>
      <w:r w:rsidRPr="00196FCE">
        <w:rPr>
          <w:rFonts w:ascii="Times New Roman" w:hAnsi="Times New Roman"/>
          <w:b/>
          <w:sz w:val="28"/>
          <w:szCs w:val="28"/>
          <w:lang w:val="uk-UA"/>
        </w:rPr>
        <w:t xml:space="preserve"> Мукачівської міської ради</w:t>
      </w:r>
    </w:p>
    <w:p w14:paraId="7AC1ED38" w14:textId="77777777" w:rsidR="00A35CBA" w:rsidRPr="004F69C0" w:rsidRDefault="00A35CBA" w:rsidP="00A35CBA">
      <w:pPr>
        <w:tabs>
          <w:tab w:val="left" w:pos="1425"/>
          <w:tab w:val="left" w:pos="4047"/>
          <w:tab w:val="left" w:pos="4218"/>
          <w:tab w:val="left" w:pos="5472"/>
          <w:tab w:val="left" w:pos="5814"/>
          <w:tab w:val="left" w:pos="5985"/>
        </w:tabs>
        <w:spacing w:after="0" w:line="240" w:lineRule="auto"/>
        <w:jc w:val="center"/>
        <w:rPr>
          <w:rFonts w:ascii="Times New Roman" w:hAnsi="Times New Roman"/>
          <w:b/>
          <w:sz w:val="12"/>
          <w:szCs w:val="12"/>
          <w:lang w:val="uk-UA"/>
        </w:rPr>
      </w:pPr>
    </w:p>
    <w:p w14:paraId="5FE464D2" w14:textId="474B9A03" w:rsidR="004F69C0" w:rsidRPr="004F69C0" w:rsidRDefault="004F69C0" w:rsidP="004F69C0">
      <w:pPr>
        <w:spacing w:after="0" w:line="240" w:lineRule="auto"/>
        <w:jc w:val="center"/>
        <w:rPr>
          <w:rFonts w:ascii="Times New Roman" w:hAnsi="Times New Roman"/>
          <w:sz w:val="20"/>
          <w:szCs w:val="20"/>
          <w:lang w:val="uk-UA"/>
        </w:rPr>
      </w:pPr>
      <w:proofErr w:type="spellStart"/>
      <w:r w:rsidRPr="004F69C0">
        <w:rPr>
          <w:rFonts w:ascii="Times New Roman" w:hAnsi="Times New Roman"/>
          <w:sz w:val="20"/>
          <w:szCs w:val="20"/>
          <w:lang w:val="uk-UA"/>
        </w:rPr>
        <w:t>пл</w:t>
      </w:r>
      <w:proofErr w:type="spellEnd"/>
      <w:r w:rsidRPr="004F69C0">
        <w:rPr>
          <w:rFonts w:ascii="Times New Roman" w:hAnsi="Times New Roman"/>
          <w:sz w:val="20"/>
          <w:szCs w:val="20"/>
          <w:lang w:val="uk-UA"/>
        </w:rPr>
        <w:t>. Духновича</w:t>
      </w:r>
      <w:r w:rsidR="008A02F0">
        <w:rPr>
          <w:rFonts w:ascii="Times New Roman" w:hAnsi="Times New Roman"/>
          <w:sz w:val="20"/>
          <w:szCs w:val="20"/>
          <w:lang w:val="uk-UA"/>
        </w:rPr>
        <w:t xml:space="preserve"> Олександра</w:t>
      </w:r>
      <w:r w:rsidRPr="004F69C0">
        <w:rPr>
          <w:rFonts w:ascii="Times New Roman" w:hAnsi="Times New Roman"/>
          <w:sz w:val="20"/>
          <w:szCs w:val="20"/>
          <w:lang w:val="uk-UA"/>
        </w:rPr>
        <w:t xml:space="preserve">, 2, м. Мукачево, Закарпатська обл., 89600, </w:t>
      </w:r>
      <w:proofErr w:type="spellStart"/>
      <w:r w:rsidRPr="004F69C0">
        <w:rPr>
          <w:rFonts w:ascii="Times New Roman" w:hAnsi="Times New Roman"/>
          <w:sz w:val="20"/>
          <w:szCs w:val="20"/>
          <w:lang w:val="uk-UA"/>
        </w:rPr>
        <w:t>тел</w:t>
      </w:r>
      <w:proofErr w:type="spellEnd"/>
      <w:r w:rsidRPr="004F69C0">
        <w:rPr>
          <w:rFonts w:ascii="Times New Roman" w:hAnsi="Times New Roman"/>
          <w:sz w:val="20"/>
          <w:szCs w:val="20"/>
          <w:lang w:val="uk-UA"/>
        </w:rPr>
        <w:t xml:space="preserve">. (03131) </w:t>
      </w:r>
      <w:r w:rsidR="008A02F0">
        <w:rPr>
          <w:rFonts w:ascii="Times New Roman" w:hAnsi="Times New Roman"/>
          <w:sz w:val="20"/>
          <w:szCs w:val="20"/>
          <w:lang w:val="uk-UA"/>
        </w:rPr>
        <w:t>3</w:t>
      </w:r>
      <w:r w:rsidRPr="004F69C0">
        <w:rPr>
          <w:rFonts w:ascii="Times New Roman" w:hAnsi="Times New Roman"/>
          <w:sz w:val="20"/>
          <w:szCs w:val="20"/>
          <w:lang w:val="uk-UA"/>
        </w:rPr>
        <w:t xml:space="preserve"> 4</w:t>
      </w:r>
      <w:r w:rsidR="008A02F0">
        <w:rPr>
          <w:rFonts w:ascii="Times New Roman" w:hAnsi="Times New Roman"/>
          <w:sz w:val="20"/>
          <w:szCs w:val="20"/>
          <w:lang w:val="uk-UA"/>
        </w:rPr>
        <w:t>6</w:t>
      </w:r>
      <w:r w:rsidRPr="004F69C0">
        <w:rPr>
          <w:rFonts w:ascii="Times New Roman" w:hAnsi="Times New Roman"/>
          <w:sz w:val="20"/>
          <w:szCs w:val="20"/>
          <w:lang w:val="uk-UA"/>
        </w:rPr>
        <w:t xml:space="preserve"> </w:t>
      </w:r>
      <w:r w:rsidR="008A02F0">
        <w:rPr>
          <w:rFonts w:ascii="Times New Roman" w:hAnsi="Times New Roman"/>
          <w:sz w:val="20"/>
          <w:szCs w:val="20"/>
          <w:lang w:val="uk-UA"/>
        </w:rPr>
        <w:t>9</w:t>
      </w:r>
      <w:r w:rsidRPr="004F69C0">
        <w:rPr>
          <w:rFonts w:ascii="Times New Roman" w:hAnsi="Times New Roman"/>
          <w:sz w:val="20"/>
          <w:szCs w:val="20"/>
          <w:lang w:val="uk-UA"/>
        </w:rPr>
        <w:t>0</w:t>
      </w:r>
    </w:p>
    <w:p w14:paraId="34BA819E" w14:textId="52B1C2F9" w:rsidR="00D7531F" w:rsidRDefault="004F69C0" w:rsidP="004F69C0">
      <w:pPr>
        <w:spacing w:after="0" w:line="240" w:lineRule="auto"/>
        <w:jc w:val="center"/>
        <w:rPr>
          <w:rFonts w:ascii="Times New Roman" w:hAnsi="Times New Roman"/>
          <w:sz w:val="20"/>
          <w:szCs w:val="20"/>
          <w:lang w:val="uk-UA"/>
        </w:rPr>
      </w:pPr>
      <w:r w:rsidRPr="004F69C0">
        <w:rPr>
          <w:rFonts w:ascii="Times New Roman" w:hAnsi="Times New Roman"/>
          <w:sz w:val="20"/>
          <w:szCs w:val="20"/>
          <w:lang w:val="uk-UA"/>
        </w:rPr>
        <w:t>E-</w:t>
      </w:r>
      <w:proofErr w:type="spellStart"/>
      <w:r w:rsidRPr="004F69C0">
        <w:rPr>
          <w:rFonts w:ascii="Times New Roman" w:hAnsi="Times New Roman"/>
          <w:sz w:val="20"/>
          <w:szCs w:val="20"/>
          <w:lang w:val="uk-UA"/>
        </w:rPr>
        <w:t>mail</w:t>
      </w:r>
      <w:proofErr w:type="spellEnd"/>
      <w:r w:rsidRPr="004F69C0">
        <w:rPr>
          <w:rFonts w:ascii="Times New Roman" w:hAnsi="Times New Roman"/>
          <w:sz w:val="20"/>
          <w:szCs w:val="20"/>
          <w:lang w:val="uk-UA"/>
        </w:rPr>
        <w:t>: v.jur@mukachevo-rada.gov.ua, http:// mukachevo-rada.gov.ua, код ЄДРПОУ 38625180</w:t>
      </w:r>
    </w:p>
    <w:p w14:paraId="08919DB5" w14:textId="77777777" w:rsidR="004F69C0" w:rsidRPr="004F69C0" w:rsidRDefault="004F69C0" w:rsidP="004F69C0">
      <w:pPr>
        <w:spacing w:after="0" w:line="240" w:lineRule="auto"/>
        <w:jc w:val="center"/>
        <w:rPr>
          <w:rFonts w:ascii="Times New Roman" w:hAnsi="Times New Roman"/>
          <w:sz w:val="20"/>
          <w:szCs w:val="20"/>
          <w:lang w:val="uk-UA"/>
        </w:rPr>
      </w:pPr>
    </w:p>
    <w:p w14:paraId="720B4C8F" w14:textId="33ABBA04" w:rsidR="00D7531F" w:rsidRPr="00196FCE" w:rsidRDefault="008A02F0" w:rsidP="00D7531F">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Pr>
          <w:rFonts w:ascii="Times New Roman" w:hAnsi="Times New Roman"/>
          <w:sz w:val="28"/>
          <w:szCs w:val="28"/>
          <w:lang w:val="uk-UA"/>
        </w:rPr>
        <w:t>1</w:t>
      </w:r>
      <w:r w:rsidR="00EE0259">
        <w:rPr>
          <w:rFonts w:ascii="Times New Roman" w:hAnsi="Times New Roman"/>
          <w:sz w:val="28"/>
          <w:szCs w:val="28"/>
          <w:lang w:val="uk-UA"/>
        </w:rPr>
        <w:t>0</w:t>
      </w:r>
      <w:r>
        <w:rPr>
          <w:rFonts w:ascii="Times New Roman" w:hAnsi="Times New Roman"/>
          <w:sz w:val="28"/>
          <w:szCs w:val="28"/>
          <w:lang w:val="uk-UA"/>
        </w:rPr>
        <w:t>.0</w:t>
      </w:r>
      <w:r w:rsidR="00EE0259">
        <w:rPr>
          <w:rFonts w:ascii="Times New Roman" w:hAnsi="Times New Roman"/>
          <w:sz w:val="28"/>
          <w:szCs w:val="28"/>
          <w:lang w:val="uk-UA"/>
        </w:rPr>
        <w:t>7</w:t>
      </w:r>
      <w:r>
        <w:rPr>
          <w:rFonts w:ascii="Times New Roman" w:hAnsi="Times New Roman"/>
          <w:sz w:val="28"/>
          <w:szCs w:val="28"/>
          <w:lang w:val="uk-UA"/>
        </w:rPr>
        <w:t xml:space="preserve">.2023 </w:t>
      </w:r>
      <w:r w:rsidR="00D7531F" w:rsidRPr="00196FCE">
        <w:rPr>
          <w:rFonts w:ascii="Times New Roman" w:hAnsi="Times New Roman"/>
          <w:sz w:val="28"/>
          <w:szCs w:val="28"/>
          <w:lang w:val="uk-UA"/>
        </w:rPr>
        <w:t xml:space="preserve">№ </w:t>
      </w:r>
      <w:r w:rsidR="00402611">
        <w:rPr>
          <w:rFonts w:ascii="Times New Roman" w:hAnsi="Times New Roman"/>
          <w:color w:val="000000" w:themeColor="text1"/>
          <w:sz w:val="28"/>
          <w:szCs w:val="28"/>
          <w:lang w:val="uk-UA"/>
        </w:rPr>
        <w:t>2</w:t>
      </w:r>
      <w:r w:rsidRPr="00402611">
        <w:rPr>
          <w:rFonts w:ascii="Times New Roman" w:hAnsi="Times New Roman"/>
          <w:color w:val="000000" w:themeColor="text1"/>
          <w:sz w:val="28"/>
          <w:szCs w:val="28"/>
          <w:lang w:val="uk-UA"/>
        </w:rPr>
        <w:t>/04-04</w:t>
      </w:r>
      <w:r w:rsidR="00D7531F" w:rsidRPr="00402611">
        <w:rPr>
          <w:rFonts w:ascii="Times New Roman" w:hAnsi="Times New Roman"/>
          <w:color w:val="000000" w:themeColor="text1"/>
          <w:sz w:val="28"/>
          <w:szCs w:val="28"/>
          <w:lang w:val="uk-UA"/>
        </w:rPr>
        <w:t xml:space="preserve">  </w:t>
      </w:r>
      <w:r w:rsidR="00D7531F" w:rsidRPr="00196FCE">
        <w:rPr>
          <w:rFonts w:ascii="Times New Roman" w:hAnsi="Times New Roman"/>
          <w:sz w:val="28"/>
          <w:szCs w:val="28"/>
          <w:lang w:val="uk-UA"/>
        </w:rPr>
        <w:tab/>
      </w:r>
      <w:r w:rsidR="004F69C0">
        <w:rPr>
          <w:rFonts w:ascii="Times New Roman" w:hAnsi="Times New Roman"/>
          <w:sz w:val="28"/>
          <w:szCs w:val="28"/>
          <w:lang w:val="uk-UA"/>
        </w:rPr>
        <w:t xml:space="preserve">     </w:t>
      </w:r>
      <w:r w:rsidR="00D7531F" w:rsidRPr="00196FCE">
        <w:rPr>
          <w:rFonts w:ascii="Times New Roman" w:hAnsi="Times New Roman"/>
          <w:sz w:val="28"/>
          <w:szCs w:val="28"/>
          <w:lang w:val="uk-UA"/>
        </w:rPr>
        <w:t xml:space="preserve">На </w:t>
      </w:r>
      <w:r w:rsidR="004F69C0">
        <w:rPr>
          <w:rFonts w:ascii="Times New Roman" w:hAnsi="Times New Roman"/>
          <w:sz w:val="28"/>
          <w:szCs w:val="28"/>
          <w:lang w:val="uk-UA"/>
        </w:rPr>
        <w:t xml:space="preserve">      </w:t>
      </w:r>
      <w:r w:rsidR="00D7531F" w:rsidRPr="00196FCE">
        <w:rPr>
          <w:rFonts w:ascii="Times New Roman" w:hAnsi="Times New Roman"/>
          <w:sz w:val="28"/>
          <w:szCs w:val="28"/>
          <w:lang w:val="uk-UA"/>
        </w:rPr>
        <w:t>№ _________</w:t>
      </w:r>
      <w:r w:rsidR="004F69C0">
        <w:rPr>
          <w:rFonts w:ascii="Times New Roman" w:hAnsi="Times New Roman"/>
          <w:sz w:val="28"/>
          <w:szCs w:val="28"/>
          <w:lang w:val="uk-UA"/>
        </w:rPr>
        <w:t>__</w:t>
      </w:r>
      <w:r w:rsidR="00D7531F" w:rsidRPr="00196FCE">
        <w:rPr>
          <w:rFonts w:ascii="Times New Roman" w:hAnsi="Times New Roman"/>
          <w:sz w:val="28"/>
          <w:szCs w:val="28"/>
          <w:lang w:val="uk-UA"/>
        </w:rPr>
        <w:t xml:space="preserve"> від __________</w:t>
      </w:r>
      <w:r w:rsidR="004F69C0">
        <w:rPr>
          <w:rFonts w:ascii="Times New Roman" w:hAnsi="Times New Roman"/>
          <w:sz w:val="28"/>
          <w:szCs w:val="28"/>
          <w:lang w:val="uk-UA"/>
        </w:rPr>
        <w:t>__</w:t>
      </w:r>
    </w:p>
    <w:p w14:paraId="3684F2B3" w14:textId="77777777" w:rsidR="00D7531F" w:rsidRPr="00196FCE" w:rsidRDefault="00D7531F" w:rsidP="00B51F92">
      <w:pPr>
        <w:spacing w:after="0" w:line="240" w:lineRule="auto"/>
        <w:jc w:val="center"/>
        <w:rPr>
          <w:rFonts w:ascii="Times New Roman" w:hAnsi="Times New Roman"/>
          <w:sz w:val="28"/>
          <w:szCs w:val="28"/>
          <w:lang w:val="uk-UA"/>
        </w:rPr>
      </w:pPr>
    </w:p>
    <w:p w14:paraId="2BC1012B" w14:textId="77777777" w:rsidR="00196FCE" w:rsidRPr="00597133" w:rsidRDefault="00196FCE" w:rsidP="00196FCE">
      <w:pPr>
        <w:spacing w:after="0" w:line="240" w:lineRule="auto"/>
        <w:ind w:firstLine="567"/>
        <w:rPr>
          <w:rFonts w:ascii="Times New Roman" w:eastAsia="Times New Roman" w:hAnsi="Times New Roman"/>
          <w:sz w:val="28"/>
          <w:szCs w:val="28"/>
          <w:lang w:val="uk-UA"/>
        </w:rPr>
      </w:pPr>
      <w:r w:rsidRPr="00597133">
        <w:rPr>
          <w:rFonts w:ascii="Times New Roman" w:eastAsia="Times New Roman" w:hAnsi="Times New Roman"/>
          <w:sz w:val="28"/>
          <w:szCs w:val="28"/>
          <w:lang w:val="uk-UA"/>
        </w:rPr>
        <w:t xml:space="preserve">                                                                     Мукачівському міському голові</w:t>
      </w:r>
    </w:p>
    <w:p w14:paraId="265696A1" w14:textId="11AD29EC" w:rsidR="00196FCE" w:rsidRPr="00597133" w:rsidRDefault="00196FCE" w:rsidP="00196FCE">
      <w:pPr>
        <w:spacing w:after="0" w:line="240" w:lineRule="auto"/>
        <w:ind w:firstLine="567"/>
        <w:rPr>
          <w:rFonts w:ascii="Times New Roman" w:eastAsia="Times New Roman" w:hAnsi="Times New Roman"/>
          <w:sz w:val="28"/>
          <w:szCs w:val="28"/>
          <w:lang w:val="uk-UA"/>
        </w:rPr>
      </w:pPr>
      <w:r w:rsidRPr="00597133">
        <w:rPr>
          <w:rFonts w:ascii="Times New Roman" w:eastAsia="Times New Roman" w:hAnsi="Times New Roman"/>
          <w:sz w:val="28"/>
          <w:szCs w:val="28"/>
          <w:lang w:val="uk-UA"/>
        </w:rPr>
        <w:t xml:space="preserve">                                                                     Андрію БАЛО</w:t>
      </w:r>
      <w:r w:rsidR="00E20C00" w:rsidRPr="00597133">
        <w:rPr>
          <w:rFonts w:ascii="Times New Roman" w:eastAsia="Times New Roman" w:hAnsi="Times New Roman"/>
          <w:sz w:val="28"/>
          <w:szCs w:val="28"/>
          <w:lang w:val="uk-UA"/>
        </w:rPr>
        <w:t>ГА</w:t>
      </w:r>
      <w:r w:rsidRPr="00597133">
        <w:rPr>
          <w:rFonts w:ascii="Times New Roman" w:eastAsia="Times New Roman" w:hAnsi="Times New Roman"/>
          <w:sz w:val="28"/>
          <w:szCs w:val="28"/>
          <w:lang w:val="uk-UA"/>
        </w:rPr>
        <w:t xml:space="preserve">                                                                         </w:t>
      </w:r>
    </w:p>
    <w:p w14:paraId="62D17D8B" w14:textId="3A60333E" w:rsidR="00196FCE" w:rsidRPr="00597133" w:rsidRDefault="00196FCE" w:rsidP="008A02F0">
      <w:pPr>
        <w:spacing w:after="0" w:line="240" w:lineRule="auto"/>
        <w:ind w:firstLine="567"/>
        <w:rPr>
          <w:rFonts w:ascii="Times New Roman" w:eastAsia="Times New Roman" w:hAnsi="Times New Roman"/>
          <w:sz w:val="28"/>
          <w:szCs w:val="28"/>
          <w:lang w:val="uk-UA"/>
        </w:rPr>
      </w:pPr>
      <w:r w:rsidRPr="00597133">
        <w:rPr>
          <w:rFonts w:ascii="Times New Roman" w:eastAsia="Times New Roman" w:hAnsi="Times New Roman"/>
          <w:sz w:val="28"/>
          <w:szCs w:val="28"/>
          <w:lang w:val="uk-UA"/>
        </w:rPr>
        <w:t xml:space="preserve">            </w:t>
      </w:r>
    </w:p>
    <w:p w14:paraId="19CA25A6" w14:textId="6B5B7564" w:rsidR="00196FCE" w:rsidRPr="00597133" w:rsidRDefault="00196FCE" w:rsidP="00196FCE">
      <w:pPr>
        <w:spacing w:after="0" w:line="240" w:lineRule="auto"/>
        <w:ind w:firstLine="567"/>
        <w:jc w:val="center"/>
        <w:rPr>
          <w:rFonts w:ascii="Times New Roman" w:eastAsia="Times New Roman" w:hAnsi="Times New Roman"/>
          <w:sz w:val="28"/>
          <w:szCs w:val="28"/>
          <w:lang w:val="uk-UA"/>
        </w:rPr>
      </w:pPr>
      <w:r w:rsidRPr="00597133">
        <w:rPr>
          <w:rFonts w:ascii="Times New Roman" w:eastAsia="Times New Roman" w:hAnsi="Times New Roman"/>
          <w:sz w:val="28"/>
          <w:szCs w:val="28"/>
          <w:lang w:val="uk-UA"/>
        </w:rPr>
        <w:t xml:space="preserve">Звіт </w:t>
      </w:r>
      <w:r w:rsidR="008A02F0">
        <w:rPr>
          <w:rFonts w:ascii="Times New Roman" w:eastAsia="Times New Roman" w:hAnsi="Times New Roman"/>
          <w:sz w:val="28"/>
          <w:szCs w:val="28"/>
          <w:lang w:val="uk-UA"/>
        </w:rPr>
        <w:t xml:space="preserve">про </w:t>
      </w:r>
      <w:r w:rsidRPr="00597133">
        <w:rPr>
          <w:rFonts w:ascii="Times New Roman" w:eastAsia="Times New Roman" w:hAnsi="Times New Roman"/>
          <w:sz w:val="28"/>
          <w:szCs w:val="28"/>
          <w:lang w:val="uk-UA"/>
        </w:rPr>
        <w:t>робот</w:t>
      </w:r>
      <w:r w:rsidR="008A02F0">
        <w:rPr>
          <w:rFonts w:ascii="Times New Roman" w:eastAsia="Times New Roman" w:hAnsi="Times New Roman"/>
          <w:sz w:val="28"/>
          <w:szCs w:val="28"/>
          <w:lang w:val="uk-UA"/>
        </w:rPr>
        <w:t>у</w:t>
      </w:r>
      <w:r w:rsidRPr="00597133">
        <w:rPr>
          <w:rFonts w:ascii="Times New Roman" w:eastAsia="Times New Roman" w:hAnsi="Times New Roman"/>
          <w:sz w:val="28"/>
          <w:szCs w:val="28"/>
          <w:lang w:val="uk-UA"/>
        </w:rPr>
        <w:t xml:space="preserve"> юридичного відділу Мукачівської міської ради</w:t>
      </w:r>
    </w:p>
    <w:p w14:paraId="7B131736" w14:textId="5F1C78C1" w:rsidR="00196FCE" w:rsidRPr="00597133" w:rsidRDefault="00196FCE" w:rsidP="00196FCE">
      <w:pPr>
        <w:spacing w:after="0" w:line="240" w:lineRule="auto"/>
        <w:ind w:firstLine="567"/>
        <w:jc w:val="center"/>
        <w:rPr>
          <w:rFonts w:ascii="Times New Roman" w:hAnsi="Times New Roman"/>
          <w:sz w:val="28"/>
          <w:szCs w:val="28"/>
          <w:lang w:val="uk-UA"/>
        </w:rPr>
      </w:pPr>
      <w:r w:rsidRPr="00597133">
        <w:rPr>
          <w:rFonts w:ascii="Times New Roman" w:eastAsia="Times New Roman" w:hAnsi="Times New Roman"/>
          <w:sz w:val="28"/>
          <w:szCs w:val="28"/>
          <w:lang w:val="uk-UA"/>
        </w:rPr>
        <w:t>за І</w:t>
      </w:r>
      <w:r w:rsidR="00EE0259">
        <w:rPr>
          <w:rFonts w:ascii="Times New Roman" w:eastAsia="Times New Roman" w:hAnsi="Times New Roman"/>
          <w:sz w:val="28"/>
          <w:szCs w:val="28"/>
          <w:lang w:val="uk-UA"/>
        </w:rPr>
        <w:t>І</w:t>
      </w:r>
      <w:r w:rsidRPr="00597133">
        <w:rPr>
          <w:rFonts w:ascii="Times New Roman" w:eastAsia="Times New Roman" w:hAnsi="Times New Roman"/>
          <w:sz w:val="28"/>
          <w:szCs w:val="28"/>
          <w:lang w:val="uk-UA"/>
        </w:rPr>
        <w:t xml:space="preserve"> квартал 202</w:t>
      </w:r>
      <w:r w:rsidR="00E20C00" w:rsidRPr="00597133">
        <w:rPr>
          <w:rFonts w:ascii="Times New Roman" w:eastAsia="Times New Roman" w:hAnsi="Times New Roman"/>
          <w:sz w:val="28"/>
          <w:szCs w:val="28"/>
          <w:lang w:val="uk-UA"/>
        </w:rPr>
        <w:t xml:space="preserve">3 </w:t>
      </w:r>
      <w:r w:rsidRPr="00597133">
        <w:rPr>
          <w:rFonts w:ascii="Times New Roman" w:eastAsia="Times New Roman" w:hAnsi="Times New Roman"/>
          <w:sz w:val="28"/>
          <w:szCs w:val="28"/>
          <w:lang w:val="uk-UA"/>
        </w:rPr>
        <w:t>р</w:t>
      </w:r>
      <w:r w:rsidR="00E20C00" w:rsidRPr="00597133">
        <w:rPr>
          <w:rFonts w:ascii="Times New Roman" w:eastAsia="Times New Roman" w:hAnsi="Times New Roman"/>
          <w:sz w:val="28"/>
          <w:szCs w:val="28"/>
          <w:lang w:val="uk-UA"/>
        </w:rPr>
        <w:t>оку</w:t>
      </w:r>
      <w:r w:rsidRPr="00597133">
        <w:rPr>
          <w:rFonts w:ascii="Times New Roman" w:eastAsia="Times New Roman" w:hAnsi="Times New Roman"/>
          <w:sz w:val="28"/>
          <w:szCs w:val="28"/>
          <w:lang w:val="uk-UA"/>
        </w:rPr>
        <w:t xml:space="preserve"> </w:t>
      </w:r>
    </w:p>
    <w:p w14:paraId="266E5E84" w14:textId="77777777" w:rsidR="00196FCE" w:rsidRPr="00597133" w:rsidRDefault="00196FCE" w:rsidP="00196FCE">
      <w:pPr>
        <w:spacing w:after="0" w:line="240" w:lineRule="auto"/>
        <w:ind w:firstLine="567"/>
        <w:jc w:val="both"/>
        <w:rPr>
          <w:rFonts w:ascii="Times New Roman" w:hAnsi="Times New Roman"/>
          <w:sz w:val="28"/>
          <w:szCs w:val="28"/>
          <w:lang w:val="uk-UA"/>
        </w:rPr>
      </w:pPr>
    </w:p>
    <w:p w14:paraId="732CB701"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Відповідно до Положення про юридичний відділ Мукачівської міської ради основними завданнями та функціями відділу за звітний період були:</w:t>
      </w:r>
    </w:p>
    <w:p w14:paraId="1575A564" w14:textId="77777777" w:rsidR="00196FCE" w:rsidRPr="00597133" w:rsidRDefault="00196FCE" w:rsidP="00196FCE">
      <w:pPr>
        <w:shd w:val="clear" w:color="auto" w:fill="FFFFFF"/>
        <w:spacing w:after="0" w:line="240" w:lineRule="auto"/>
        <w:jc w:val="both"/>
        <w:rPr>
          <w:rFonts w:ascii="Times New Roman" w:eastAsia="Times New Roman" w:hAnsi="Times New Roman"/>
          <w:sz w:val="28"/>
          <w:szCs w:val="28"/>
          <w:lang w:val="uk-UA" w:eastAsia="uk-UA"/>
        </w:rPr>
      </w:pPr>
    </w:p>
    <w:p w14:paraId="472D9381" w14:textId="174F41C7" w:rsidR="00DE7602" w:rsidRPr="00597133" w:rsidRDefault="00DE7602" w:rsidP="00DE7602">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1. </w:t>
      </w:r>
      <w:r w:rsidR="00196FCE" w:rsidRPr="00597133">
        <w:rPr>
          <w:rFonts w:ascii="Times New Roman" w:eastAsia="Times New Roman" w:hAnsi="Times New Roman"/>
          <w:sz w:val="28"/>
          <w:szCs w:val="28"/>
          <w:lang w:val="uk-UA" w:eastAsia="uk-UA"/>
        </w:rPr>
        <w:t>Правове забезпечення діяльності Мукачівської міської ради, Мукачівського міського голови, виконавчого комітету Мукачівської міської ради та</w:t>
      </w:r>
      <w:r w:rsidR="00365A14" w:rsidRPr="00597133">
        <w:rPr>
          <w:rFonts w:ascii="Times New Roman" w:eastAsia="Times New Roman" w:hAnsi="Times New Roman"/>
          <w:sz w:val="28"/>
          <w:szCs w:val="28"/>
          <w:lang w:val="uk-UA" w:eastAsia="uk-UA"/>
        </w:rPr>
        <w:t xml:space="preserve"> інших</w:t>
      </w:r>
      <w:r w:rsidR="00196FCE" w:rsidRPr="00597133">
        <w:rPr>
          <w:rFonts w:ascii="Times New Roman" w:eastAsia="Times New Roman" w:hAnsi="Times New Roman"/>
          <w:sz w:val="28"/>
          <w:szCs w:val="28"/>
          <w:lang w:val="uk-UA" w:eastAsia="uk-UA"/>
        </w:rPr>
        <w:t xml:space="preserve"> виконавчих органів міської ради з реалізації їх повноважень.</w:t>
      </w:r>
    </w:p>
    <w:p w14:paraId="784B3FC2" w14:textId="77777777" w:rsidR="00DE7602" w:rsidRPr="00597133" w:rsidRDefault="00DE7602" w:rsidP="00DE7602">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2. </w:t>
      </w:r>
      <w:r w:rsidR="00196FCE" w:rsidRPr="00597133">
        <w:rPr>
          <w:rFonts w:ascii="Times New Roman" w:eastAsia="Times New Roman" w:hAnsi="Times New Roman"/>
          <w:sz w:val="28"/>
          <w:szCs w:val="28"/>
          <w:lang w:val="uk-UA" w:eastAsia="uk-UA"/>
        </w:rPr>
        <w:t>Аналітичне та інформаційно-довідкове забезпечення діяльності Мукачівської міської ради, Мукачівського міського голови та виконавчих органів Мукачівської міської ради.</w:t>
      </w:r>
    </w:p>
    <w:p w14:paraId="2D8425F4" w14:textId="0ECA25E5" w:rsidR="00DE7602" w:rsidRPr="00597133" w:rsidRDefault="00DE7602" w:rsidP="00DE7602">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3. </w:t>
      </w:r>
      <w:r w:rsidR="00196FCE" w:rsidRPr="00597133">
        <w:rPr>
          <w:rFonts w:ascii="Times New Roman" w:eastAsia="Times New Roman" w:hAnsi="Times New Roman"/>
          <w:sz w:val="28"/>
          <w:szCs w:val="28"/>
          <w:lang w:val="uk-UA" w:eastAsia="uk-UA"/>
        </w:rPr>
        <w:t xml:space="preserve">Захист законних прав та інтересів Мукачівської міської територіальної громади, Мукачівської міської ради, Мукачівського міського голови, виконавчого комітету Мукачівської міської ради та </w:t>
      </w:r>
      <w:r w:rsidR="009254CC" w:rsidRPr="00597133">
        <w:rPr>
          <w:rFonts w:ascii="Times New Roman" w:eastAsia="Times New Roman" w:hAnsi="Times New Roman"/>
          <w:sz w:val="28"/>
          <w:szCs w:val="28"/>
          <w:lang w:val="uk-UA" w:eastAsia="uk-UA"/>
        </w:rPr>
        <w:t xml:space="preserve">інших </w:t>
      </w:r>
      <w:r w:rsidR="00196FCE" w:rsidRPr="00597133">
        <w:rPr>
          <w:rFonts w:ascii="Times New Roman" w:eastAsia="Times New Roman" w:hAnsi="Times New Roman"/>
          <w:sz w:val="28"/>
          <w:szCs w:val="28"/>
          <w:lang w:val="uk-UA" w:eastAsia="uk-UA"/>
        </w:rPr>
        <w:t>виконавчих органів міської ради.</w:t>
      </w:r>
    </w:p>
    <w:p w14:paraId="630ECB41" w14:textId="77777777" w:rsidR="00DE7602" w:rsidRPr="00597133" w:rsidRDefault="00DE7602" w:rsidP="00DE7602">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4. </w:t>
      </w:r>
      <w:r w:rsidR="00196FCE" w:rsidRPr="00597133">
        <w:rPr>
          <w:rFonts w:ascii="Times New Roman" w:eastAsia="Times New Roman" w:hAnsi="Times New Roman"/>
          <w:sz w:val="28"/>
          <w:szCs w:val="28"/>
          <w:lang w:val="uk-UA" w:eastAsia="uk-UA"/>
        </w:rPr>
        <w:t>Забезпечення взаємодії Мукачівської міської ради, Мукачівського міського голови та виконавчого комітету Мукачівської міської ради з правоохоронними органами.</w:t>
      </w:r>
    </w:p>
    <w:p w14:paraId="39180736" w14:textId="482915EA" w:rsidR="00196FCE" w:rsidRPr="00597133" w:rsidRDefault="00DE7602" w:rsidP="00DE7602">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5. </w:t>
      </w:r>
      <w:r w:rsidR="00196FCE" w:rsidRPr="00597133">
        <w:rPr>
          <w:rFonts w:ascii="Times New Roman" w:eastAsia="Times New Roman" w:hAnsi="Times New Roman"/>
          <w:sz w:val="28"/>
          <w:szCs w:val="28"/>
          <w:lang w:val="uk-UA" w:eastAsia="uk-UA"/>
        </w:rPr>
        <w:t xml:space="preserve">Сприяння підвищення правового рівня посадових осіб </w:t>
      </w:r>
      <w:r w:rsidR="0021242B" w:rsidRPr="00597133">
        <w:rPr>
          <w:rFonts w:ascii="Times New Roman" w:eastAsia="Times New Roman" w:hAnsi="Times New Roman"/>
          <w:sz w:val="28"/>
          <w:szCs w:val="28"/>
          <w:lang w:val="uk-UA" w:eastAsia="uk-UA"/>
        </w:rPr>
        <w:t xml:space="preserve">органу </w:t>
      </w:r>
      <w:r w:rsidR="00196FCE" w:rsidRPr="00597133">
        <w:rPr>
          <w:rFonts w:ascii="Times New Roman" w:eastAsia="Times New Roman" w:hAnsi="Times New Roman"/>
          <w:sz w:val="28"/>
          <w:szCs w:val="28"/>
          <w:lang w:val="uk-UA" w:eastAsia="uk-UA"/>
        </w:rPr>
        <w:t>місцевого самоврядування</w:t>
      </w:r>
      <w:r w:rsidR="0021242B" w:rsidRPr="00597133">
        <w:rPr>
          <w:rFonts w:ascii="Times New Roman" w:eastAsia="Times New Roman" w:hAnsi="Times New Roman"/>
          <w:sz w:val="28"/>
          <w:szCs w:val="28"/>
          <w:lang w:val="uk-UA" w:eastAsia="uk-UA"/>
        </w:rPr>
        <w:t>.</w:t>
      </w:r>
    </w:p>
    <w:p w14:paraId="69D96D18"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553B20B0"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За вказаний період юридичним відділом Мукачівської міської ради було проведено наступну роботу.</w:t>
      </w:r>
    </w:p>
    <w:p w14:paraId="5861DA26"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3CFAD852"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І. Претензійно-позовна робота.</w:t>
      </w:r>
    </w:p>
    <w:p w14:paraId="7E498692"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65BC8580" w14:textId="2CD28379"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Так, у період з 01.0</w:t>
      </w:r>
      <w:r w:rsidR="007948CE">
        <w:rPr>
          <w:rFonts w:ascii="Times New Roman" w:eastAsia="Times New Roman" w:hAnsi="Times New Roman"/>
          <w:sz w:val="28"/>
          <w:szCs w:val="28"/>
          <w:lang w:val="uk-UA" w:eastAsia="uk-UA"/>
        </w:rPr>
        <w:t>4</w:t>
      </w:r>
      <w:r w:rsidRPr="00597133">
        <w:rPr>
          <w:rFonts w:ascii="Times New Roman" w:eastAsia="Times New Roman" w:hAnsi="Times New Roman"/>
          <w:sz w:val="28"/>
          <w:szCs w:val="28"/>
          <w:lang w:val="uk-UA" w:eastAsia="uk-UA"/>
        </w:rPr>
        <w:t>.202</w:t>
      </w:r>
      <w:r w:rsidR="00E20C00" w:rsidRPr="00597133">
        <w:rPr>
          <w:rFonts w:ascii="Times New Roman" w:eastAsia="Times New Roman" w:hAnsi="Times New Roman"/>
          <w:sz w:val="28"/>
          <w:szCs w:val="28"/>
          <w:lang w:val="uk-UA" w:eastAsia="uk-UA"/>
        </w:rPr>
        <w:t>3</w:t>
      </w:r>
      <w:r w:rsidRPr="00597133">
        <w:rPr>
          <w:rFonts w:ascii="Times New Roman" w:eastAsia="Times New Roman" w:hAnsi="Times New Roman"/>
          <w:sz w:val="28"/>
          <w:szCs w:val="28"/>
          <w:lang w:val="uk-UA" w:eastAsia="uk-UA"/>
        </w:rPr>
        <w:t xml:space="preserve"> року по 3</w:t>
      </w:r>
      <w:r w:rsidR="007948CE">
        <w:rPr>
          <w:rFonts w:ascii="Times New Roman" w:eastAsia="Times New Roman" w:hAnsi="Times New Roman"/>
          <w:sz w:val="28"/>
          <w:szCs w:val="28"/>
          <w:lang w:val="uk-UA" w:eastAsia="uk-UA"/>
        </w:rPr>
        <w:t>0</w:t>
      </w:r>
      <w:r w:rsidRPr="00597133">
        <w:rPr>
          <w:rFonts w:ascii="Times New Roman" w:eastAsia="Times New Roman" w:hAnsi="Times New Roman"/>
          <w:sz w:val="28"/>
          <w:szCs w:val="28"/>
          <w:lang w:val="uk-UA" w:eastAsia="uk-UA"/>
        </w:rPr>
        <w:t>.0</w:t>
      </w:r>
      <w:r w:rsidR="007948CE">
        <w:rPr>
          <w:rFonts w:ascii="Times New Roman" w:eastAsia="Times New Roman" w:hAnsi="Times New Roman"/>
          <w:sz w:val="28"/>
          <w:szCs w:val="28"/>
          <w:lang w:val="uk-UA" w:eastAsia="uk-UA"/>
        </w:rPr>
        <w:t>6</w:t>
      </w:r>
      <w:r w:rsidRPr="00597133">
        <w:rPr>
          <w:rFonts w:ascii="Times New Roman" w:eastAsia="Times New Roman" w:hAnsi="Times New Roman"/>
          <w:sz w:val="28"/>
          <w:szCs w:val="28"/>
          <w:lang w:val="uk-UA" w:eastAsia="uk-UA"/>
        </w:rPr>
        <w:t>.202</w:t>
      </w:r>
      <w:r w:rsidR="00E20C00" w:rsidRPr="00597133">
        <w:rPr>
          <w:rFonts w:ascii="Times New Roman" w:eastAsia="Times New Roman" w:hAnsi="Times New Roman"/>
          <w:sz w:val="28"/>
          <w:szCs w:val="28"/>
          <w:lang w:val="uk-UA" w:eastAsia="uk-UA"/>
        </w:rPr>
        <w:t>3</w:t>
      </w:r>
      <w:r w:rsidRPr="00597133">
        <w:rPr>
          <w:rFonts w:ascii="Times New Roman" w:eastAsia="Times New Roman" w:hAnsi="Times New Roman"/>
          <w:sz w:val="28"/>
          <w:szCs w:val="28"/>
          <w:lang w:val="uk-UA" w:eastAsia="uk-UA"/>
        </w:rPr>
        <w:t xml:space="preserve"> року юридичним відділом Мукачівської міської ради здійснювалось представництво інтересів Мукачівського міського голови, Мукачівської міської ради та її виконавчих органів у 1</w:t>
      </w:r>
      <w:r w:rsidR="00365A14" w:rsidRPr="00597133">
        <w:rPr>
          <w:rFonts w:ascii="Times New Roman" w:eastAsia="Times New Roman" w:hAnsi="Times New Roman"/>
          <w:sz w:val="28"/>
          <w:szCs w:val="28"/>
          <w:lang w:val="uk-UA" w:eastAsia="uk-UA"/>
        </w:rPr>
        <w:t>2</w:t>
      </w:r>
      <w:r w:rsidR="00A041D3">
        <w:rPr>
          <w:rFonts w:ascii="Times New Roman" w:eastAsia="Times New Roman" w:hAnsi="Times New Roman"/>
          <w:sz w:val="28"/>
          <w:szCs w:val="28"/>
          <w:lang w:val="uk-UA" w:eastAsia="uk-UA"/>
        </w:rPr>
        <w:t>0</w:t>
      </w:r>
      <w:r w:rsidRPr="00597133">
        <w:rPr>
          <w:rFonts w:ascii="Times New Roman" w:eastAsia="Times New Roman" w:hAnsi="Times New Roman"/>
          <w:sz w:val="28"/>
          <w:szCs w:val="28"/>
          <w:lang w:val="uk-UA" w:eastAsia="uk-UA"/>
        </w:rPr>
        <w:t xml:space="preserve"> судов</w:t>
      </w:r>
      <w:r w:rsidR="008A02F0">
        <w:rPr>
          <w:rFonts w:ascii="Times New Roman" w:eastAsia="Times New Roman" w:hAnsi="Times New Roman"/>
          <w:sz w:val="28"/>
          <w:szCs w:val="28"/>
          <w:lang w:val="uk-UA" w:eastAsia="uk-UA"/>
        </w:rPr>
        <w:t>их</w:t>
      </w:r>
      <w:r w:rsidRPr="00597133">
        <w:rPr>
          <w:rFonts w:ascii="Times New Roman" w:eastAsia="Times New Roman" w:hAnsi="Times New Roman"/>
          <w:sz w:val="28"/>
          <w:szCs w:val="28"/>
          <w:lang w:val="uk-UA" w:eastAsia="uk-UA"/>
        </w:rPr>
        <w:t xml:space="preserve"> справ</w:t>
      </w:r>
      <w:r w:rsidR="008A02F0">
        <w:rPr>
          <w:rFonts w:ascii="Times New Roman" w:eastAsia="Times New Roman" w:hAnsi="Times New Roman"/>
          <w:sz w:val="28"/>
          <w:szCs w:val="28"/>
          <w:lang w:val="uk-UA" w:eastAsia="uk-UA"/>
        </w:rPr>
        <w:t>ах</w:t>
      </w:r>
      <w:r w:rsidRPr="00597133">
        <w:rPr>
          <w:rFonts w:ascii="Times New Roman" w:eastAsia="Times New Roman" w:hAnsi="Times New Roman"/>
          <w:sz w:val="28"/>
          <w:szCs w:val="28"/>
          <w:lang w:val="uk-UA" w:eastAsia="uk-UA"/>
        </w:rPr>
        <w:t>, що розглядались у рамках цивільного, адміністративного, господарського та кримінального судочинства.</w:t>
      </w:r>
    </w:p>
    <w:p w14:paraId="0C5A6016"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lastRenderedPageBreak/>
        <w:t>Вказані вище справи, виходячи з предмету позову, поділяються на наступні категорії:</w:t>
      </w:r>
    </w:p>
    <w:p w14:paraId="0224E4A4" w14:textId="401B44D9" w:rsidR="00196FCE" w:rsidRPr="00597133" w:rsidRDefault="00196FCE" w:rsidP="00196FCE">
      <w:pPr>
        <w:numPr>
          <w:ilvl w:val="0"/>
          <w:numId w:val="4"/>
        </w:num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житлові спори (в </w:t>
      </w:r>
      <w:proofErr w:type="spellStart"/>
      <w:r w:rsidRPr="00597133">
        <w:rPr>
          <w:rFonts w:ascii="Times New Roman" w:eastAsia="Times New Roman" w:hAnsi="Times New Roman"/>
          <w:sz w:val="28"/>
          <w:szCs w:val="28"/>
          <w:lang w:val="uk-UA" w:eastAsia="uk-UA"/>
        </w:rPr>
        <w:t>т.ч</w:t>
      </w:r>
      <w:proofErr w:type="spellEnd"/>
      <w:r w:rsidRPr="00597133">
        <w:rPr>
          <w:rFonts w:ascii="Times New Roman" w:eastAsia="Times New Roman" w:hAnsi="Times New Roman"/>
          <w:sz w:val="28"/>
          <w:szCs w:val="28"/>
          <w:lang w:val="uk-UA" w:eastAsia="uk-UA"/>
        </w:rPr>
        <w:t>. усунення перешкод в користуванні майном; укладення договорів житлового найму тощо), що розглядались в порядку цивільного судочинства. Всього за вказаний період на розгляді в судах перебувал</w:t>
      </w:r>
      <w:r w:rsidR="00A041D3">
        <w:rPr>
          <w:rFonts w:ascii="Times New Roman" w:eastAsia="Times New Roman" w:hAnsi="Times New Roman"/>
          <w:sz w:val="28"/>
          <w:szCs w:val="28"/>
          <w:lang w:val="uk-UA" w:eastAsia="uk-UA"/>
        </w:rPr>
        <w:t>и</w:t>
      </w:r>
      <w:r w:rsidRPr="00597133">
        <w:rPr>
          <w:rFonts w:ascii="Times New Roman" w:eastAsia="Times New Roman" w:hAnsi="Times New Roman"/>
          <w:sz w:val="28"/>
          <w:szCs w:val="28"/>
          <w:lang w:val="uk-UA" w:eastAsia="uk-UA"/>
        </w:rPr>
        <w:t xml:space="preserve"> </w:t>
      </w:r>
      <w:r w:rsidR="00A041D3">
        <w:rPr>
          <w:rFonts w:ascii="Times New Roman" w:eastAsia="Times New Roman" w:hAnsi="Times New Roman"/>
          <w:sz w:val="28"/>
          <w:szCs w:val="28"/>
          <w:lang w:val="uk-UA" w:eastAsia="uk-UA"/>
        </w:rPr>
        <w:t>3</w:t>
      </w:r>
      <w:r w:rsidRPr="00597133">
        <w:rPr>
          <w:rFonts w:ascii="Times New Roman" w:eastAsia="Times New Roman" w:hAnsi="Times New Roman"/>
          <w:sz w:val="28"/>
          <w:szCs w:val="28"/>
          <w:lang w:val="uk-UA" w:eastAsia="uk-UA"/>
        </w:rPr>
        <w:t xml:space="preserve"> позовн</w:t>
      </w:r>
      <w:r w:rsidR="00A041D3">
        <w:rPr>
          <w:rFonts w:ascii="Times New Roman" w:eastAsia="Times New Roman" w:hAnsi="Times New Roman"/>
          <w:sz w:val="28"/>
          <w:szCs w:val="28"/>
          <w:lang w:val="uk-UA" w:eastAsia="uk-UA"/>
        </w:rPr>
        <w:t>і</w:t>
      </w:r>
      <w:r w:rsidRPr="00597133">
        <w:rPr>
          <w:rFonts w:ascii="Times New Roman" w:eastAsia="Times New Roman" w:hAnsi="Times New Roman"/>
          <w:sz w:val="28"/>
          <w:szCs w:val="28"/>
          <w:lang w:val="uk-UA" w:eastAsia="uk-UA"/>
        </w:rPr>
        <w:t xml:space="preserve"> матеріал</w:t>
      </w:r>
      <w:r w:rsidR="00A041D3">
        <w:rPr>
          <w:rFonts w:ascii="Times New Roman" w:eastAsia="Times New Roman" w:hAnsi="Times New Roman"/>
          <w:sz w:val="28"/>
          <w:szCs w:val="28"/>
          <w:lang w:val="uk-UA" w:eastAsia="uk-UA"/>
        </w:rPr>
        <w:t>и</w:t>
      </w:r>
      <w:r w:rsidRPr="00597133">
        <w:rPr>
          <w:rFonts w:ascii="Times New Roman" w:eastAsia="Times New Roman" w:hAnsi="Times New Roman"/>
          <w:sz w:val="28"/>
          <w:szCs w:val="28"/>
          <w:lang w:val="uk-UA" w:eastAsia="uk-UA"/>
        </w:rPr>
        <w:t xml:space="preserve"> </w:t>
      </w:r>
      <w:r w:rsidR="00974FE4" w:rsidRPr="00597133">
        <w:rPr>
          <w:rFonts w:ascii="Times New Roman" w:eastAsia="Times New Roman" w:hAnsi="Times New Roman"/>
          <w:sz w:val="28"/>
          <w:szCs w:val="28"/>
          <w:lang w:val="uk-UA" w:eastAsia="uk-UA"/>
        </w:rPr>
        <w:t>і</w:t>
      </w:r>
      <w:r w:rsidRPr="00597133">
        <w:rPr>
          <w:rFonts w:ascii="Times New Roman" w:eastAsia="Times New Roman" w:hAnsi="Times New Roman"/>
          <w:sz w:val="28"/>
          <w:szCs w:val="28"/>
          <w:lang w:val="uk-UA" w:eastAsia="uk-UA"/>
        </w:rPr>
        <w:t>з вказаної категорії;</w:t>
      </w:r>
    </w:p>
    <w:p w14:paraId="5C642757" w14:textId="6A45E9BA" w:rsidR="00196FCE" w:rsidRPr="00597133" w:rsidRDefault="00196FCE" w:rsidP="00196FCE">
      <w:pPr>
        <w:numPr>
          <w:ilvl w:val="0"/>
          <w:numId w:val="4"/>
        </w:num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земельні спори (в </w:t>
      </w:r>
      <w:proofErr w:type="spellStart"/>
      <w:r w:rsidRPr="00597133">
        <w:rPr>
          <w:rFonts w:ascii="Times New Roman" w:eastAsia="Times New Roman" w:hAnsi="Times New Roman"/>
          <w:sz w:val="28"/>
          <w:szCs w:val="28"/>
          <w:lang w:val="uk-UA" w:eastAsia="uk-UA"/>
        </w:rPr>
        <w:t>т.ч</w:t>
      </w:r>
      <w:proofErr w:type="spellEnd"/>
      <w:r w:rsidRPr="00597133">
        <w:rPr>
          <w:rFonts w:ascii="Times New Roman" w:eastAsia="Times New Roman" w:hAnsi="Times New Roman"/>
          <w:sz w:val="28"/>
          <w:szCs w:val="28"/>
          <w:lang w:val="uk-UA" w:eastAsia="uk-UA"/>
        </w:rPr>
        <w:t>. усунення перешкод у користуванні земельними ділянками; припинення права користування та права власності на земельні ділянки тощо), що розглядались в порядку цивільного та господарського судочинства. Всього за вказаний період на розгляді в судах перебувало 1</w:t>
      </w:r>
      <w:r w:rsidR="00A041D3">
        <w:rPr>
          <w:rFonts w:ascii="Times New Roman" w:eastAsia="Times New Roman" w:hAnsi="Times New Roman"/>
          <w:sz w:val="28"/>
          <w:szCs w:val="28"/>
          <w:lang w:val="uk-UA" w:eastAsia="uk-UA"/>
        </w:rPr>
        <w:t xml:space="preserve">9 </w:t>
      </w:r>
      <w:r w:rsidRPr="00597133">
        <w:rPr>
          <w:rFonts w:ascii="Times New Roman" w:eastAsia="Times New Roman" w:hAnsi="Times New Roman"/>
          <w:sz w:val="28"/>
          <w:szCs w:val="28"/>
          <w:lang w:val="uk-UA" w:eastAsia="uk-UA"/>
        </w:rPr>
        <w:t>позовних матеріалів;</w:t>
      </w:r>
    </w:p>
    <w:p w14:paraId="0946248E" w14:textId="0096F4C1" w:rsidR="00196FCE" w:rsidRPr="00597133" w:rsidRDefault="00196FCE" w:rsidP="00196FCE">
      <w:pPr>
        <w:numPr>
          <w:ilvl w:val="0"/>
          <w:numId w:val="4"/>
        </w:num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майнові спори (в </w:t>
      </w:r>
      <w:proofErr w:type="spellStart"/>
      <w:r w:rsidRPr="00597133">
        <w:rPr>
          <w:rFonts w:ascii="Times New Roman" w:eastAsia="Times New Roman" w:hAnsi="Times New Roman"/>
          <w:sz w:val="28"/>
          <w:szCs w:val="28"/>
          <w:lang w:val="uk-UA" w:eastAsia="uk-UA"/>
        </w:rPr>
        <w:t>т.ч</w:t>
      </w:r>
      <w:proofErr w:type="spellEnd"/>
      <w:r w:rsidRPr="00597133">
        <w:rPr>
          <w:rFonts w:ascii="Times New Roman" w:eastAsia="Times New Roman" w:hAnsi="Times New Roman"/>
          <w:sz w:val="28"/>
          <w:szCs w:val="28"/>
          <w:lang w:val="uk-UA" w:eastAsia="uk-UA"/>
        </w:rPr>
        <w:t>. стягнення заборгованості за користування майном комунальної власності; повернення майна комунальної власності внаслідок його безпідставного використання; визнання права власності, надання додаткового терміну для прийняття спадщини тощо), що розглядались в порядку цивільного та господарського судочинства. Всього за вказаний період на розгляді в судах знаходил</w:t>
      </w:r>
      <w:r w:rsidR="00A041D3">
        <w:rPr>
          <w:rFonts w:ascii="Times New Roman" w:eastAsia="Times New Roman" w:hAnsi="Times New Roman"/>
          <w:sz w:val="28"/>
          <w:szCs w:val="28"/>
          <w:lang w:val="uk-UA" w:eastAsia="uk-UA"/>
        </w:rPr>
        <w:t>о</w:t>
      </w:r>
      <w:r w:rsidRPr="00597133">
        <w:rPr>
          <w:rFonts w:ascii="Times New Roman" w:eastAsia="Times New Roman" w:hAnsi="Times New Roman"/>
          <w:sz w:val="28"/>
          <w:szCs w:val="28"/>
          <w:lang w:val="uk-UA" w:eastAsia="uk-UA"/>
        </w:rPr>
        <w:t xml:space="preserve">ся </w:t>
      </w:r>
      <w:r w:rsidR="00A041D3">
        <w:rPr>
          <w:rFonts w:ascii="Times New Roman" w:eastAsia="Times New Roman" w:hAnsi="Times New Roman"/>
          <w:sz w:val="28"/>
          <w:szCs w:val="28"/>
          <w:lang w:val="uk-UA" w:eastAsia="uk-UA"/>
        </w:rPr>
        <w:t>4</w:t>
      </w:r>
      <w:r w:rsidR="00FA69DE">
        <w:rPr>
          <w:rFonts w:ascii="Times New Roman" w:eastAsia="Times New Roman" w:hAnsi="Times New Roman"/>
          <w:sz w:val="28"/>
          <w:szCs w:val="28"/>
          <w:lang w:val="uk-UA" w:eastAsia="uk-UA"/>
        </w:rPr>
        <w:t xml:space="preserve">7 </w:t>
      </w:r>
      <w:r w:rsidRPr="00597133">
        <w:rPr>
          <w:rFonts w:ascii="Times New Roman" w:eastAsia="Times New Roman" w:hAnsi="Times New Roman"/>
          <w:sz w:val="28"/>
          <w:szCs w:val="28"/>
          <w:lang w:val="uk-UA" w:eastAsia="uk-UA"/>
        </w:rPr>
        <w:t>позовн</w:t>
      </w:r>
      <w:r w:rsidR="00A041D3">
        <w:rPr>
          <w:rFonts w:ascii="Times New Roman" w:eastAsia="Times New Roman" w:hAnsi="Times New Roman"/>
          <w:sz w:val="28"/>
          <w:szCs w:val="28"/>
          <w:lang w:val="uk-UA" w:eastAsia="uk-UA"/>
        </w:rPr>
        <w:t>их</w:t>
      </w:r>
      <w:r w:rsidRPr="00597133">
        <w:rPr>
          <w:rFonts w:ascii="Times New Roman" w:eastAsia="Times New Roman" w:hAnsi="Times New Roman"/>
          <w:sz w:val="28"/>
          <w:szCs w:val="28"/>
          <w:lang w:val="uk-UA" w:eastAsia="uk-UA"/>
        </w:rPr>
        <w:t xml:space="preserve"> заяв;</w:t>
      </w:r>
    </w:p>
    <w:p w14:paraId="62F50DF0" w14:textId="77777777" w:rsidR="00196FCE" w:rsidRPr="00597133" w:rsidRDefault="00196FCE" w:rsidP="00196FCE">
      <w:pPr>
        <w:numPr>
          <w:ilvl w:val="0"/>
          <w:numId w:val="4"/>
        </w:num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цивільний позов, що заявлений в межах розгляду кримінальної справи за обвинуваченням </w:t>
      </w:r>
      <w:proofErr w:type="spellStart"/>
      <w:r w:rsidRPr="00597133">
        <w:rPr>
          <w:rFonts w:ascii="Times New Roman" w:eastAsia="Times New Roman" w:hAnsi="Times New Roman"/>
          <w:sz w:val="28"/>
          <w:szCs w:val="28"/>
          <w:lang w:val="uk-UA" w:eastAsia="uk-UA"/>
        </w:rPr>
        <w:t>Колядіна</w:t>
      </w:r>
      <w:proofErr w:type="spellEnd"/>
      <w:r w:rsidRPr="00597133">
        <w:rPr>
          <w:rFonts w:ascii="Times New Roman" w:eastAsia="Times New Roman" w:hAnsi="Times New Roman"/>
          <w:sz w:val="28"/>
          <w:szCs w:val="28"/>
          <w:lang w:val="uk-UA" w:eastAsia="uk-UA"/>
        </w:rPr>
        <w:t xml:space="preserve"> Є.А. </w:t>
      </w:r>
    </w:p>
    <w:p w14:paraId="6E248C6C" w14:textId="6FD2AAA4" w:rsidR="00196FCE" w:rsidRPr="00597133" w:rsidRDefault="00196FCE" w:rsidP="00196FCE">
      <w:pPr>
        <w:numPr>
          <w:ilvl w:val="0"/>
          <w:numId w:val="4"/>
        </w:num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справи окремого провадження (встановлення юридичного факту,  визнання особи недієздатною, встановлення опіки та піклування), що розглядаються в порядку цивільного судочинства. Всього за вказаний період на розгляді в судах перебувал</w:t>
      </w:r>
      <w:r w:rsidR="00A041D3">
        <w:rPr>
          <w:rFonts w:ascii="Times New Roman" w:eastAsia="Times New Roman" w:hAnsi="Times New Roman"/>
          <w:sz w:val="28"/>
          <w:szCs w:val="28"/>
          <w:lang w:val="uk-UA" w:eastAsia="uk-UA"/>
        </w:rPr>
        <w:t>и</w:t>
      </w:r>
      <w:r w:rsidRPr="00597133">
        <w:rPr>
          <w:rFonts w:ascii="Times New Roman" w:eastAsia="Times New Roman" w:hAnsi="Times New Roman"/>
          <w:sz w:val="28"/>
          <w:szCs w:val="28"/>
          <w:lang w:val="uk-UA" w:eastAsia="uk-UA"/>
        </w:rPr>
        <w:t xml:space="preserve"> </w:t>
      </w:r>
      <w:r w:rsidR="00A041D3">
        <w:rPr>
          <w:rFonts w:ascii="Times New Roman" w:eastAsia="Times New Roman" w:hAnsi="Times New Roman"/>
          <w:sz w:val="28"/>
          <w:szCs w:val="28"/>
          <w:lang w:val="uk-UA" w:eastAsia="uk-UA"/>
        </w:rPr>
        <w:t>22</w:t>
      </w:r>
      <w:r w:rsidRPr="00597133">
        <w:rPr>
          <w:rFonts w:ascii="Times New Roman" w:eastAsia="Times New Roman" w:hAnsi="Times New Roman"/>
          <w:sz w:val="28"/>
          <w:szCs w:val="28"/>
          <w:lang w:val="uk-UA" w:eastAsia="uk-UA"/>
        </w:rPr>
        <w:t xml:space="preserve"> заяв</w:t>
      </w:r>
      <w:r w:rsidR="00A041D3">
        <w:rPr>
          <w:rFonts w:ascii="Times New Roman" w:eastAsia="Times New Roman" w:hAnsi="Times New Roman"/>
          <w:sz w:val="28"/>
          <w:szCs w:val="28"/>
          <w:lang w:val="uk-UA" w:eastAsia="uk-UA"/>
        </w:rPr>
        <w:t>и</w:t>
      </w:r>
      <w:r w:rsidRPr="00597133">
        <w:rPr>
          <w:rFonts w:ascii="Times New Roman" w:eastAsia="Times New Roman" w:hAnsi="Times New Roman"/>
          <w:sz w:val="28"/>
          <w:szCs w:val="28"/>
          <w:lang w:val="uk-UA" w:eastAsia="uk-UA"/>
        </w:rPr>
        <w:t xml:space="preserve"> </w:t>
      </w:r>
      <w:r w:rsidR="008A02F0">
        <w:rPr>
          <w:rFonts w:ascii="Times New Roman" w:eastAsia="Times New Roman" w:hAnsi="Times New Roman"/>
          <w:sz w:val="28"/>
          <w:szCs w:val="28"/>
          <w:lang w:val="uk-UA" w:eastAsia="uk-UA"/>
        </w:rPr>
        <w:t>і</w:t>
      </w:r>
      <w:r w:rsidRPr="00597133">
        <w:rPr>
          <w:rFonts w:ascii="Times New Roman" w:eastAsia="Times New Roman" w:hAnsi="Times New Roman"/>
          <w:sz w:val="28"/>
          <w:szCs w:val="28"/>
          <w:lang w:val="uk-UA" w:eastAsia="uk-UA"/>
        </w:rPr>
        <w:t>з вказаної категорії.</w:t>
      </w:r>
    </w:p>
    <w:p w14:paraId="0B2BFC14" w14:textId="22BA8D3F" w:rsidR="00196FCE" w:rsidRPr="00597133" w:rsidRDefault="00196FCE" w:rsidP="00196FCE">
      <w:pPr>
        <w:numPr>
          <w:ilvl w:val="0"/>
          <w:numId w:val="4"/>
        </w:num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 справи про адміністративні правопорушення (про скасування постанов про накладення адміністративного стягнення) Всього за вказаний період на розгляді в судах перебувал</w:t>
      </w:r>
      <w:r w:rsidR="00A041D3">
        <w:rPr>
          <w:rFonts w:ascii="Times New Roman" w:eastAsia="Times New Roman" w:hAnsi="Times New Roman"/>
          <w:sz w:val="28"/>
          <w:szCs w:val="28"/>
          <w:lang w:val="uk-UA" w:eastAsia="uk-UA"/>
        </w:rPr>
        <w:t>а</w:t>
      </w:r>
      <w:r w:rsidRPr="00597133">
        <w:rPr>
          <w:rFonts w:ascii="Times New Roman" w:eastAsia="Times New Roman" w:hAnsi="Times New Roman"/>
          <w:sz w:val="28"/>
          <w:szCs w:val="28"/>
          <w:lang w:val="uk-UA" w:eastAsia="uk-UA"/>
        </w:rPr>
        <w:t xml:space="preserve"> </w:t>
      </w:r>
      <w:r w:rsidR="00A041D3">
        <w:rPr>
          <w:rFonts w:ascii="Times New Roman" w:eastAsia="Times New Roman" w:hAnsi="Times New Roman"/>
          <w:sz w:val="28"/>
          <w:szCs w:val="28"/>
          <w:lang w:val="uk-UA" w:eastAsia="uk-UA"/>
        </w:rPr>
        <w:t>1</w:t>
      </w:r>
      <w:r w:rsidRPr="00597133">
        <w:rPr>
          <w:rFonts w:ascii="Times New Roman" w:eastAsia="Times New Roman" w:hAnsi="Times New Roman"/>
          <w:sz w:val="28"/>
          <w:szCs w:val="28"/>
          <w:lang w:val="uk-UA" w:eastAsia="uk-UA"/>
        </w:rPr>
        <w:t xml:space="preserve"> заяв</w:t>
      </w:r>
      <w:r w:rsidR="00A041D3">
        <w:rPr>
          <w:rFonts w:ascii="Times New Roman" w:eastAsia="Times New Roman" w:hAnsi="Times New Roman"/>
          <w:sz w:val="28"/>
          <w:szCs w:val="28"/>
          <w:lang w:val="uk-UA" w:eastAsia="uk-UA"/>
        </w:rPr>
        <w:t>а</w:t>
      </w:r>
      <w:r w:rsidRPr="00597133">
        <w:rPr>
          <w:rFonts w:ascii="Times New Roman" w:eastAsia="Times New Roman" w:hAnsi="Times New Roman"/>
          <w:sz w:val="28"/>
          <w:szCs w:val="28"/>
          <w:lang w:val="uk-UA" w:eastAsia="uk-UA"/>
        </w:rPr>
        <w:t xml:space="preserve"> з вказаної категорії.  </w:t>
      </w:r>
    </w:p>
    <w:p w14:paraId="07845875" w14:textId="54F11872" w:rsidR="00A6656F" w:rsidRDefault="00514FE6" w:rsidP="00A6656F">
      <w:pPr>
        <w:numPr>
          <w:ilvl w:val="0"/>
          <w:numId w:val="4"/>
        </w:num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а</w:t>
      </w:r>
      <w:r w:rsidR="00196FCE" w:rsidRPr="00597133">
        <w:rPr>
          <w:rFonts w:ascii="Times New Roman" w:eastAsia="Times New Roman" w:hAnsi="Times New Roman"/>
          <w:sz w:val="28"/>
          <w:szCs w:val="28"/>
          <w:lang w:val="uk-UA" w:eastAsia="uk-UA"/>
        </w:rPr>
        <w:t>дміністративні спори</w:t>
      </w:r>
      <w:r w:rsidR="00FA69DE">
        <w:rPr>
          <w:rFonts w:ascii="Times New Roman" w:eastAsia="Times New Roman" w:hAnsi="Times New Roman"/>
          <w:sz w:val="28"/>
          <w:szCs w:val="28"/>
          <w:lang w:val="uk-UA" w:eastAsia="uk-UA"/>
        </w:rPr>
        <w:t>,</w:t>
      </w:r>
      <w:r w:rsidR="00196FCE" w:rsidRPr="00597133">
        <w:rPr>
          <w:rFonts w:ascii="Times New Roman" w:eastAsia="Times New Roman" w:hAnsi="Times New Roman"/>
          <w:sz w:val="28"/>
          <w:szCs w:val="28"/>
          <w:lang w:val="uk-UA" w:eastAsia="uk-UA"/>
        </w:rPr>
        <w:t xml:space="preserve"> які розглядаються в порядку адміністративного судочинства. Всього за вказаний період на розгляді в судах перебувало </w:t>
      </w:r>
      <w:r w:rsidR="00A041D3">
        <w:rPr>
          <w:rFonts w:ascii="Times New Roman" w:eastAsia="Times New Roman" w:hAnsi="Times New Roman"/>
          <w:sz w:val="28"/>
          <w:szCs w:val="28"/>
          <w:lang w:val="uk-UA" w:eastAsia="uk-UA"/>
        </w:rPr>
        <w:t>22</w:t>
      </w:r>
      <w:r w:rsidR="00196FCE" w:rsidRPr="00597133">
        <w:rPr>
          <w:rFonts w:ascii="Times New Roman" w:eastAsia="Times New Roman" w:hAnsi="Times New Roman"/>
          <w:sz w:val="28"/>
          <w:szCs w:val="28"/>
          <w:lang w:val="uk-UA" w:eastAsia="uk-UA"/>
        </w:rPr>
        <w:t xml:space="preserve"> адміністративних проваджень, з яких </w:t>
      </w:r>
      <w:r w:rsidR="00A041D3">
        <w:rPr>
          <w:rFonts w:ascii="Times New Roman" w:eastAsia="Times New Roman" w:hAnsi="Times New Roman"/>
          <w:sz w:val="28"/>
          <w:szCs w:val="28"/>
          <w:lang w:val="uk-UA" w:eastAsia="uk-UA"/>
        </w:rPr>
        <w:t>11</w:t>
      </w:r>
      <w:r w:rsidR="00196FCE" w:rsidRPr="00597133">
        <w:rPr>
          <w:rFonts w:ascii="Times New Roman" w:eastAsia="Times New Roman" w:hAnsi="Times New Roman"/>
          <w:sz w:val="28"/>
          <w:szCs w:val="28"/>
          <w:lang w:val="uk-UA" w:eastAsia="uk-UA"/>
        </w:rPr>
        <w:t xml:space="preserve"> адміністративн</w:t>
      </w:r>
      <w:r w:rsidR="00A041D3">
        <w:rPr>
          <w:rFonts w:ascii="Times New Roman" w:eastAsia="Times New Roman" w:hAnsi="Times New Roman"/>
          <w:sz w:val="28"/>
          <w:szCs w:val="28"/>
          <w:lang w:val="uk-UA" w:eastAsia="uk-UA"/>
        </w:rPr>
        <w:t>их</w:t>
      </w:r>
      <w:r w:rsidR="00196FCE" w:rsidRPr="00597133">
        <w:rPr>
          <w:rFonts w:ascii="Times New Roman" w:eastAsia="Times New Roman" w:hAnsi="Times New Roman"/>
          <w:sz w:val="28"/>
          <w:szCs w:val="28"/>
          <w:lang w:val="uk-UA" w:eastAsia="uk-UA"/>
        </w:rPr>
        <w:t xml:space="preserve"> позов</w:t>
      </w:r>
      <w:r w:rsidR="00A041D3">
        <w:rPr>
          <w:rFonts w:ascii="Times New Roman" w:eastAsia="Times New Roman" w:hAnsi="Times New Roman"/>
          <w:sz w:val="28"/>
          <w:szCs w:val="28"/>
          <w:lang w:val="uk-UA" w:eastAsia="uk-UA"/>
        </w:rPr>
        <w:t>ів</w:t>
      </w:r>
      <w:r w:rsidR="00196FCE" w:rsidRPr="00597133">
        <w:rPr>
          <w:rFonts w:ascii="Times New Roman" w:eastAsia="Times New Roman" w:hAnsi="Times New Roman"/>
          <w:sz w:val="28"/>
          <w:szCs w:val="28"/>
          <w:lang w:val="uk-UA" w:eastAsia="uk-UA"/>
        </w:rPr>
        <w:t xml:space="preserve"> до УСЗН про зобов’язання вчинити дії щодо стягнення недоплаченої суми грошової допомоги до 5 травня (постанова КМУ</w:t>
      </w:r>
      <w:r w:rsidR="00B06550">
        <w:rPr>
          <w:rFonts w:ascii="Times New Roman" w:eastAsia="Times New Roman" w:hAnsi="Times New Roman"/>
          <w:sz w:val="28"/>
          <w:szCs w:val="28"/>
          <w:lang w:val="uk-UA" w:eastAsia="uk-UA"/>
        </w:rPr>
        <w:t xml:space="preserve"> </w:t>
      </w:r>
      <w:r w:rsidR="00196FCE" w:rsidRPr="00597133">
        <w:rPr>
          <w:rFonts w:ascii="Times New Roman" w:eastAsia="Times New Roman" w:hAnsi="Times New Roman"/>
          <w:sz w:val="28"/>
          <w:szCs w:val="28"/>
          <w:lang w:val="uk-UA" w:eastAsia="uk-UA"/>
        </w:rPr>
        <w:t>№112 від 19.02.2020 року та постанова КМУ №325 від 08.04.2021)</w:t>
      </w:r>
      <w:r w:rsidR="003C5B5E" w:rsidRPr="00597133">
        <w:rPr>
          <w:rFonts w:ascii="Times New Roman" w:eastAsia="Times New Roman" w:hAnsi="Times New Roman"/>
          <w:sz w:val="28"/>
          <w:szCs w:val="28"/>
          <w:lang w:val="uk-UA" w:eastAsia="uk-UA"/>
        </w:rPr>
        <w:t>;</w:t>
      </w:r>
    </w:p>
    <w:p w14:paraId="4374CE4D" w14:textId="77777777" w:rsidR="00A6656F" w:rsidRPr="00A6656F" w:rsidRDefault="003C5B5E" w:rsidP="00A6656F">
      <w:pPr>
        <w:numPr>
          <w:ilvl w:val="0"/>
          <w:numId w:val="4"/>
        </w:numPr>
        <w:shd w:val="clear" w:color="auto" w:fill="FFFFFF"/>
        <w:spacing w:after="0" w:line="240" w:lineRule="auto"/>
        <w:ind w:firstLine="567"/>
        <w:jc w:val="both"/>
        <w:rPr>
          <w:rFonts w:ascii="Times New Roman" w:eastAsia="Times New Roman" w:hAnsi="Times New Roman"/>
          <w:sz w:val="28"/>
          <w:szCs w:val="28"/>
          <w:lang w:val="uk-UA" w:eastAsia="uk-UA"/>
        </w:rPr>
      </w:pPr>
      <w:r w:rsidRPr="00A6656F">
        <w:rPr>
          <w:rFonts w:ascii="Times New Roman" w:eastAsia="Times New Roman" w:hAnsi="Times New Roman"/>
          <w:sz w:val="28"/>
          <w:szCs w:val="28"/>
          <w:lang w:val="uk-UA" w:eastAsia="uk-UA"/>
        </w:rPr>
        <w:t xml:space="preserve">кримінальні справи про обвинувачення осіб у заволодінні коштами державного бюджету, що спрямовані на відшкодування вартості послуги з догляду за дитиною до трьох років «Муніципальна няня» у кількості. </w:t>
      </w:r>
      <w:proofErr w:type="spellStart"/>
      <w:r w:rsidRPr="00A6656F">
        <w:rPr>
          <w:rFonts w:ascii="Times New Roman" w:eastAsia="Times New Roman" w:hAnsi="Times New Roman"/>
          <w:sz w:val="28"/>
          <w:szCs w:val="28"/>
          <w:lang w:eastAsia="uk-UA"/>
        </w:rPr>
        <w:t>Всього</w:t>
      </w:r>
      <w:proofErr w:type="spellEnd"/>
      <w:r w:rsidRPr="00A6656F">
        <w:rPr>
          <w:rFonts w:ascii="Times New Roman" w:eastAsia="Times New Roman" w:hAnsi="Times New Roman"/>
          <w:sz w:val="28"/>
          <w:szCs w:val="28"/>
          <w:lang w:eastAsia="uk-UA"/>
        </w:rPr>
        <w:t xml:space="preserve"> за </w:t>
      </w:r>
      <w:proofErr w:type="spellStart"/>
      <w:r w:rsidRPr="00A6656F">
        <w:rPr>
          <w:rFonts w:ascii="Times New Roman" w:eastAsia="Times New Roman" w:hAnsi="Times New Roman"/>
          <w:sz w:val="28"/>
          <w:szCs w:val="28"/>
          <w:lang w:eastAsia="uk-UA"/>
        </w:rPr>
        <w:t>вказаний</w:t>
      </w:r>
      <w:proofErr w:type="spellEnd"/>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період</w:t>
      </w:r>
      <w:proofErr w:type="spellEnd"/>
      <w:r w:rsidRPr="00A6656F">
        <w:rPr>
          <w:rFonts w:ascii="Times New Roman" w:eastAsia="Times New Roman" w:hAnsi="Times New Roman"/>
          <w:sz w:val="28"/>
          <w:szCs w:val="28"/>
          <w:lang w:eastAsia="uk-UA"/>
        </w:rPr>
        <w:t xml:space="preserve"> у </w:t>
      </w:r>
      <w:proofErr w:type="spellStart"/>
      <w:r w:rsidRPr="00A6656F">
        <w:rPr>
          <w:rFonts w:ascii="Times New Roman" w:eastAsia="Times New Roman" w:hAnsi="Times New Roman"/>
          <w:sz w:val="28"/>
          <w:szCs w:val="28"/>
          <w:lang w:eastAsia="uk-UA"/>
        </w:rPr>
        <w:t>провадженні</w:t>
      </w:r>
      <w:proofErr w:type="spellEnd"/>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судів</w:t>
      </w:r>
      <w:proofErr w:type="spellEnd"/>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перебувал</w:t>
      </w:r>
      <w:r w:rsidR="00A041D3" w:rsidRPr="00A6656F">
        <w:rPr>
          <w:rFonts w:ascii="Times New Roman" w:eastAsia="Times New Roman" w:hAnsi="Times New Roman"/>
          <w:sz w:val="28"/>
          <w:szCs w:val="28"/>
          <w:lang w:eastAsia="uk-UA"/>
        </w:rPr>
        <w:t>и</w:t>
      </w:r>
      <w:proofErr w:type="spellEnd"/>
      <w:r w:rsidRPr="00A6656F">
        <w:rPr>
          <w:rFonts w:ascii="Times New Roman" w:eastAsia="Times New Roman" w:hAnsi="Times New Roman"/>
          <w:sz w:val="28"/>
          <w:szCs w:val="28"/>
          <w:lang w:eastAsia="uk-UA"/>
        </w:rPr>
        <w:t xml:space="preserve"> </w:t>
      </w:r>
      <w:r w:rsidR="00A041D3" w:rsidRPr="00A6656F">
        <w:rPr>
          <w:rFonts w:ascii="Times New Roman" w:eastAsia="Times New Roman" w:hAnsi="Times New Roman"/>
          <w:sz w:val="28"/>
          <w:szCs w:val="28"/>
          <w:lang w:eastAsia="uk-UA"/>
        </w:rPr>
        <w:t>3</w:t>
      </w:r>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відповідн</w:t>
      </w:r>
      <w:r w:rsidR="00A041D3" w:rsidRPr="00A6656F">
        <w:rPr>
          <w:rFonts w:ascii="Times New Roman" w:eastAsia="Times New Roman" w:hAnsi="Times New Roman"/>
          <w:sz w:val="28"/>
          <w:szCs w:val="28"/>
          <w:lang w:eastAsia="uk-UA"/>
        </w:rPr>
        <w:t>і</w:t>
      </w:r>
      <w:proofErr w:type="spellEnd"/>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справ</w:t>
      </w:r>
      <w:r w:rsidR="00A041D3" w:rsidRPr="00A6656F">
        <w:rPr>
          <w:rFonts w:ascii="Times New Roman" w:eastAsia="Times New Roman" w:hAnsi="Times New Roman"/>
          <w:sz w:val="28"/>
          <w:szCs w:val="28"/>
          <w:lang w:eastAsia="uk-UA"/>
        </w:rPr>
        <w:t>и</w:t>
      </w:r>
      <w:proofErr w:type="spellEnd"/>
      <w:r w:rsidR="00FA69DE" w:rsidRPr="00A6656F">
        <w:rPr>
          <w:rFonts w:ascii="Times New Roman" w:eastAsia="Times New Roman" w:hAnsi="Times New Roman"/>
          <w:sz w:val="28"/>
          <w:szCs w:val="28"/>
          <w:lang w:eastAsia="uk-UA"/>
        </w:rPr>
        <w:t>;</w:t>
      </w:r>
    </w:p>
    <w:p w14:paraId="7E945155" w14:textId="1289970F" w:rsidR="00FA69DE" w:rsidRPr="00A6656F" w:rsidRDefault="00FA69DE" w:rsidP="00A6656F">
      <w:pPr>
        <w:numPr>
          <w:ilvl w:val="0"/>
          <w:numId w:val="4"/>
        </w:numPr>
        <w:shd w:val="clear" w:color="auto" w:fill="FFFFFF"/>
        <w:spacing w:after="0" w:line="240" w:lineRule="auto"/>
        <w:ind w:firstLine="567"/>
        <w:jc w:val="both"/>
        <w:rPr>
          <w:rFonts w:ascii="Times New Roman" w:eastAsia="Times New Roman" w:hAnsi="Times New Roman"/>
          <w:sz w:val="28"/>
          <w:szCs w:val="28"/>
          <w:lang w:val="uk-UA" w:eastAsia="uk-UA"/>
        </w:rPr>
      </w:pPr>
      <w:proofErr w:type="spellStart"/>
      <w:r w:rsidRPr="00A6656F">
        <w:rPr>
          <w:rFonts w:ascii="Times New Roman" w:eastAsia="Times New Roman" w:hAnsi="Times New Roman"/>
          <w:sz w:val="28"/>
          <w:szCs w:val="28"/>
          <w:lang w:eastAsia="uk-UA"/>
        </w:rPr>
        <w:t>трудові</w:t>
      </w:r>
      <w:proofErr w:type="spellEnd"/>
      <w:r w:rsidRPr="00A6656F">
        <w:rPr>
          <w:rFonts w:ascii="Times New Roman" w:eastAsia="Times New Roman" w:hAnsi="Times New Roman"/>
          <w:sz w:val="28"/>
          <w:szCs w:val="28"/>
          <w:lang w:eastAsia="uk-UA"/>
        </w:rPr>
        <w:t xml:space="preserve"> спори, </w:t>
      </w:r>
      <w:proofErr w:type="spellStart"/>
      <w:r w:rsidRPr="00A6656F">
        <w:rPr>
          <w:rFonts w:ascii="Times New Roman" w:eastAsia="Times New Roman" w:hAnsi="Times New Roman"/>
          <w:sz w:val="28"/>
          <w:szCs w:val="28"/>
          <w:lang w:eastAsia="uk-UA"/>
        </w:rPr>
        <w:t>що</w:t>
      </w:r>
      <w:proofErr w:type="spellEnd"/>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розглядались</w:t>
      </w:r>
      <w:proofErr w:type="spellEnd"/>
      <w:r w:rsidRPr="00A6656F">
        <w:rPr>
          <w:rFonts w:ascii="Times New Roman" w:eastAsia="Times New Roman" w:hAnsi="Times New Roman"/>
          <w:sz w:val="28"/>
          <w:szCs w:val="28"/>
          <w:lang w:eastAsia="uk-UA"/>
        </w:rPr>
        <w:t xml:space="preserve"> </w:t>
      </w:r>
      <w:proofErr w:type="gramStart"/>
      <w:r w:rsidRPr="00A6656F">
        <w:rPr>
          <w:rFonts w:ascii="Times New Roman" w:eastAsia="Times New Roman" w:hAnsi="Times New Roman"/>
          <w:sz w:val="28"/>
          <w:szCs w:val="28"/>
          <w:lang w:eastAsia="uk-UA"/>
        </w:rPr>
        <w:t>в порядку</w:t>
      </w:r>
      <w:proofErr w:type="gramEnd"/>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цивільного</w:t>
      </w:r>
      <w:proofErr w:type="spellEnd"/>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судочинства</w:t>
      </w:r>
      <w:proofErr w:type="spellEnd"/>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Всього</w:t>
      </w:r>
      <w:proofErr w:type="spellEnd"/>
      <w:r w:rsidRPr="00A6656F">
        <w:rPr>
          <w:rFonts w:ascii="Times New Roman" w:eastAsia="Times New Roman" w:hAnsi="Times New Roman"/>
          <w:sz w:val="28"/>
          <w:szCs w:val="28"/>
          <w:lang w:eastAsia="uk-UA"/>
        </w:rPr>
        <w:t xml:space="preserve"> за </w:t>
      </w:r>
      <w:proofErr w:type="spellStart"/>
      <w:r w:rsidRPr="00A6656F">
        <w:rPr>
          <w:rFonts w:ascii="Times New Roman" w:eastAsia="Times New Roman" w:hAnsi="Times New Roman"/>
          <w:sz w:val="28"/>
          <w:szCs w:val="28"/>
          <w:lang w:eastAsia="uk-UA"/>
        </w:rPr>
        <w:t>вказаний</w:t>
      </w:r>
      <w:proofErr w:type="spellEnd"/>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період</w:t>
      </w:r>
      <w:proofErr w:type="spellEnd"/>
      <w:r w:rsidRPr="00A6656F">
        <w:rPr>
          <w:rFonts w:ascii="Times New Roman" w:eastAsia="Times New Roman" w:hAnsi="Times New Roman"/>
          <w:sz w:val="28"/>
          <w:szCs w:val="28"/>
          <w:lang w:eastAsia="uk-UA"/>
        </w:rPr>
        <w:t xml:space="preserve"> на </w:t>
      </w:r>
      <w:proofErr w:type="spellStart"/>
      <w:r w:rsidRPr="00A6656F">
        <w:rPr>
          <w:rFonts w:ascii="Times New Roman" w:eastAsia="Times New Roman" w:hAnsi="Times New Roman"/>
          <w:sz w:val="28"/>
          <w:szCs w:val="28"/>
          <w:lang w:eastAsia="uk-UA"/>
        </w:rPr>
        <w:t>розгляді</w:t>
      </w:r>
      <w:proofErr w:type="spellEnd"/>
      <w:r w:rsidRPr="00A6656F">
        <w:rPr>
          <w:rFonts w:ascii="Times New Roman" w:eastAsia="Times New Roman" w:hAnsi="Times New Roman"/>
          <w:sz w:val="28"/>
          <w:szCs w:val="28"/>
          <w:lang w:eastAsia="uk-UA"/>
        </w:rPr>
        <w:t xml:space="preserve"> в судах </w:t>
      </w:r>
      <w:proofErr w:type="spellStart"/>
      <w:r w:rsidRPr="00A6656F">
        <w:rPr>
          <w:rFonts w:ascii="Times New Roman" w:eastAsia="Times New Roman" w:hAnsi="Times New Roman"/>
          <w:sz w:val="28"/>
          <w:szCs w:val="28"/>
          <w:lang w:eastAsia="uk-UA"/>
        </w:rPr>
        <w:t>перебувало</w:t>
      </w:r>
      <w:proofErr w:type="spellEnd"/>
      <w:r w:rsidRPr="00A6656F">
        <w:rPr>
          <w:rFonts w:ascii="Times New Roman" w:eastAsia="Times New Roman" w:hAnsi="Times New Roman"/>
          <w:sz w:val="28"/>
          <w:szCs w:val="28"/>
          <w:lang w:eastAsia="uk-UA"/>
        </w:rPr>
        <w:t xml:space="preserve"> 2 </w:t>
      </w:r>
      <w:proofErr w:type="spellStart"/>
      <w:r w:rsidRPr="00A6656F">
        <w:rPr>
          <w:rFonts w:ascii="Times New Roman" w:eastAsia="Times New Roman" w:hAnsi="Times New Roman"/>
          <w:sz w:val="28"/>
          <w:szCs w:val="28"/>
          <w:lang w:eastAsia="uk-UA"/>
        </w:rPr>
        <w:t>позовні</w:t>
      </w:r>
      <w:proofErr w:type="spellEnd"/>
      <w:r w:rsidRPr="00A6656F">
        <w:rPr>
          <w:rFonts w:ascii="Times New Roman" w:eastAsia="Times New Roman" w:hAnsi="Times New Roman"/>
          <w:sz w:val="28"/>
          <w:szCs w:val="28"/>
          <w:lang w:eastAsia="uk-UA"/>
        </w:rPr>
        <w:t xml:space="preserve"> заяви </w:t>
      </w:r>
      <w:proofErr w:type="spellStart"/>
      <w:r w:rsidRPr="00A6656F">
        <w:rPr>
          <w:rFonts w:ascii="Times New Roman" w:eastAsia="Times New Roman" w:hAnsi="Times New Roman"/>
          <w:sz w:val="28"/>
          <w:szCs w:val="28"/>
          <w:lang w:eastAsia="uk-UA"/>
        </w:rPr>
        <w:t>із</w:t>
      </w:r>
      <w:proofErr w:type="spellEnd"/>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вказаної</w:t>
      </w:r>
      <w:proofErr w:type="spellEnd"/>
      <w:r w:rsidRPr="00A6656F">
        <w:rPr>
          <w:rFonts w:ascii="Times New Roman" w:eastAsia="Times New Roman" w:hAnsi="Times New Roman"/>
          <w:sz w:val="28"/>
          <w:szCs w:val="28"/>
          <w:lang w:eastAsia="uk-UA"/>
        </w:rPr>
        <w:t xml:space="preserve"> </w:t>
      </w:r>
      <w:proofErr w:type="spellStart"/>
      <w:r w:rsidRPr="00A6656F">
        <w:rPr>
          <w:rFonts w:ascii="Times New Roman" w:eastAsia="Times New Roman" w:hAnsi="Times New Roman"/>
          <w:sz w:val="28"/>
          <w:szCs w:val="28"/>
          <w:lang w:eastAsia="uk-UA"/>
        </w:rPr>
        <w:t>категорії</w:t>
      </w:r>
      <w:proofErr w:type="spellEnd"/>
      <w:r w:rsidRPr="00A6656F">
        <w:rPr>
          <w:rFonts w:ascii="Times New Roman" w:eastAsia="Times New Roman" w:hAnsi="Times New Roman"/>
          <w:sz w:val="28"/>
          <w:szCs w:val="28"/>
          <w:lang w:eastAsia="uk-UA"/>
        </w:rPr>
        <w:t>.</w:t>
      </w:r>
    </w:p>
    <w:p w14:paraId="0A0E2BF8" w14:textId="10D0E249"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5EB0B4AA"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ІІ. Розгляд заяв, звернень, скарг, що подавались суб’єктами звернення, у порядку, визначеному Законом України «Про звернення громадян».</w:t>
      </w:r>
    </w:p>
    <w:p w14:paraId="3C0FCB27" w14:textId="77777777" w:rsidR="00196FCE" w:rsidRPr="00597133" w:rsidRDefault="00196FCE" w:rsidP="00196FCE">
      <w:pPr>
        <w:shd w:val="clear" w:color="auto" w:fill="FFFFFF"/>
        <w:spacing w:after="0" w:line="240" w:lineRule="auto"/>
        <w:ind w:left="-142" w:firstLine="567"/>
        <w:jc w:val="both"/>
        <w:rPr>
          <w:rFonts w:ascii="Times New Roman" w:eastAsia="Times New Roman" w:hAnsi="Times New Roman"/>
          <w:sz w:val="28"/>
          <w:szCs w:val="28"/>
          <w:lang w:val="uk-UA" w:eastAsia="uk-UA"/>
        </w:rPr>
      </w:pPr>
    </w:p>
    <w:p w14:paraId="44F17880" w14:textId="3756FD42" w:rsidR="00196FCE" w:rsidRPr="00597133" w:rsidRDefault="00196FCE" w:rsidP="00DE7602">
      <w:pPr>
        <w:shd w:val="clear" w:color="auto" w:fill="FFFFFF"/>
        <w:spacing w:after="0" w:line="240" w:lineRule="auto"/>
        <w:ind w:left="-142" w:firstLine="709"/>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За вказаний період юридичним відділом Мукачівської міської ради </w:t>
      </w:r>
      <w:r w:rsidR="00C358EF" w:rsidRPr="00597133">
        <w:rPr>
          <w:rFonts w:ascii="Times New Roman" w:eastAsia="Times New Roman" w:hAnsi="Times New Roman"/>
          <w:sz w:val="28"/>
          <w:szCs w:val="28"/>
          <w:lang w:val="uk-UA" w:eastAsia="uk-UA"/>
        </w:rPr>
        <w:t>спільно з відділами та управліннями Мукачівської міської ради</w:t>
      </w:r>
      <w:r w:rsidR="00C358EF">
        <w:rPr>
          <w:rFonts w:ascii="Times New Roman" w:eastAsia="Times New Roman" w:hAnsi="Times New Roman"/>
          <w:sz w:val="28"/>
          <w:szCs w:val="28"/>
          <w:lang w:val="uk-UA" w:eastAsia="uk-UA"/>
        </w:rPr>
        <w:t xml:space="preserve"> </w:t>
      </w:r>
      <w:r w:rsidRPr="00597133">
        <w:rPr>
          <w:rFonts w:ascii="Times New Roman" w:eastAsia="Times New Roman" w:hAnsi="Times New Roman"/>
          <w:sz w:val="28"/>
          <w:szCs w:val="28"/>
          <w:lang w:val="uk-UA" w:eastAsia="uk-UA"/>
        </w:rPr>
        <w:t xml:space="preserve">опрацьовано </w:t>
      </w:r>
      <w:r w:rsidR="008D45A4">
        <w:rPr>
          <w:rFonts w:ascii="Times New Roman" w:eastAsia="Times New Roman" w:hAnsi="Times New Roman"/>
          <w:sz w:val="28"/>
          <w:szCs w:val="28"/>
          <w:lang w:val="uk-UA" w:eastAsia="uk-UA"/>
        </w:rPr>
        <w:t>16</w:t>
      </w:r>
      <w:r w:rsidRPr="00597133">
        <w:rPr>
          <w:rFonts w:ascii="Times New Roman" w:eastAsia="Times New Roman" w:hAnsi="Times New Roman"/>
          <w:sz w:val="28"/>
          <w:szCs w:val="28"/>
          <w:lang w:val="uk-UA" w:eastAsia="uk-UA"/>
        </w:rPr>
        <w:t xml:space="preserve"> звернень. Крім того, посадовими особами відділу, щоденно (у робочий час) надаються усні консультації громадянам з приводу роз’яснення норм діючого законодавства у тих чи інших сферах їхнього застосування. </w:t>
      </w:r>
    </w:p>
    <w:p w14:paraId="7EA89E76"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25D41E83" w14:textId="77777777" w:rsidR="00196FCE" w:rsidRPr="00597133" w:rsidRDefault="00196FCE" w:rsidP="00DE7602">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ІІІ. Розгляд запитів на публічну інформацію, що були подані запитувачами в порядку, визначеному Законом України «Про доступ до публічної інформації».</w:t>
      </w:r>
    </w:p>
    <w:p w14:paraId="55A354FD"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76006019" w14:textId="74A9F9AA"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 xml:space="preserve">За вказаний період юридичним відділом спільно з відділами та управліннями Мукачівської міської ради опрацьовано </w:t>
      </w:r>
      <w:r w:rsidR="00C358EF">
        <w:rPr>
          <w:rFonts w:ascii="Times New Roman" w:eastAsia="Times New Roman" w:hAnsi="Times New Roman"/>
          <w:sz w:val="28"/>
          <w:szCs w:val="28"/>
          <w:lang w:val="uk-UA" w:eastAsia="uk-UA"/>
        </w:rPr>
        <w:t>52</w:t>
      </w:r>
      <w:r w:rsidRPr="00597133">
        <w:rPr>
          <w:rFonts w:ascii="Times New Roman" w:eastAsia="Times New Roman" w:hAnsi="Times New Roman"/>
          <w:sz w:val="28"/>
          <w:szCs w:val="28"/>
          <w:lang w:val="uk-UA" w:eastAsia="uk-UA"/>
        </w:rPr>
        <w:t xml:space="preserve"> запит</w:t>
      </w:r>
      <w:r w:rsidR="00DB5216" w:rsidRPr="00597133">
        <w:rPr>
          <w:rFonts w:ascii="Times New Roman" w:eastAsia="Times New Roman" w:hAnsi="Times New Roman"/>
          <w:sz w:val="28"/>
          <w:szCs w:val="28"/>
          <w:lang w:val="uk-UA" w:eastAsia="uk-UA"/>
        </w:rPr>
        <w:t>и</w:t>
      </w:r>
      <w:r w:rsidRPr="00597133">
        <w:rPr>
          <w:rFonts w:ascii="Times New Roman" w:eastAsia="Times New Roman" w:hAnsi="Times New Roman"/>
          <w:sz w:val="28"/>
          <w:szCs w:val="28"/>
          <w:lang w:val="uk-UA" w:eastAsia="uk-UA"/>
        </w:rPr>
        <w:t xml:space="preserve"> на публічну інформацію.</w:t>
      </w:r>
    </w:p>
    <w:p w14:paraId="07739865"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78AA1129"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IV. Правова оцінка та погодження локальних документів.</w:t>
      </w:r>
    </w:p>
    <w:p w14:paraId="2F61541F"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43E4F769"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За вказаний період юридичним відділом опрацьовано та погоджено:</w:t>
      </w:r>
    </w:p>
    <w:p w14:paraId="41F4624B" w14:textId="1A4EE67F" w:rsidR="00196FCE" w:rsidRPr="00597133" w:rsidRDefault="00A6656F" w:rsidP="008A02F0">
      <w:pPr>
        <w:shd w:val="clear" w:color="auto" w:fill="FFFFFF"/>
        <w:spacing w:after="0" w:line="240" w:lineRule="auto"/>
        <w:ind w:left="128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6</w:t>
      </w:r>
      <w:r w:rsidR="00196FCE" w:rsidRPr="00597133">
        <w:rPr>
          <w:rFonts w:ascii="Times New Roman" w:eastAsia="Times New Roman" w:hAnsi="Times New Roman"/>
          <w:sz w:val="28"/>
          <w:szCs w:val="28"/>
          <w:lang w:val="uk-UA" w:eastAsia="uk-UA"/>
        </w:rPr>
        <w:t xml:space="preserve"> рішень сесій Мукачівської міської ради;</w:t>
      </w:r>
    </w:p>
    <w:p w14:paraId="576BA758" w14:textId="0B68A5AF" w:rsidR="00196FCE" w:rsidRPr="00597133" w:rsidRDefault="00196FCE" w:rsidP="008A02F0">
      <w:pPr>
        <w:shd w:val="clear" w:color="auto" w:fill="FFFFFF"/>
        <w:spacing w:after="0" w:line="240" w:lineRule="auto"/>
        <w:ind w:left="1287"/>
        <w:jc w:val="both"/>
        <w:rPr>
          <w:rFonts w:ascii="Times New Roman" w:eastAsia="Times New Roman" w:hAnsi="Times New Roman"/>
          <w:sz w:val="28"/>
          <w:szCs w:val="28"/>
          <w:lang w:val="uk-UA" w:eastAsia="uk-UA"/>
        </w:rPr>
      </w:pPr>
      <w:r w:rsidRPr="00597133">
        <w:rPr>
          <w:rFonts w:ascii="Times New Roman" w:eastAsia="Times New Roman" w:hAnsi="Times New Roman"/>
          <w:sz w:val="28"/>
          <w:szCs w:val="28"/>
          <w:lang w:val="uk-UA" w:eastAsia="uk-UA"/>
        </w:rPr>
        <w:t>1</w:t>
      </w:r>
      <w:r w:rsidR="00A6656F">
        <w:rPr>
          <w:rFonts w:ascii="Times New Roman" w:eastAsia="Times New Roman" w:hAnsi="Times New Roman"/>
          <w:sz w:val="28"/>
          <w:szCs w:val="28"/>
          <w:lang w:val="uk-UA" w:eastAsia="uk-UA"/>
        </w:rPr>
        <w:t>27</w:t>
      </w:r>
      <w:r w:rsidRPr="00597133">
        <w:rPr>
          <w:rFonts w:ascii="Times New Roman" w:eastAsia="Times New Roman" w:hAnsi="Times New Roman"/>
          <w:sz w:val="28"/>
          <w:szCs w:val="28"/>
          <w:lang w:val="uk-UA" w:eastAsia="uk-UA"/>
        </w:rPr>
        <w:t xml:space="preserve"> рішень виконавчого комітету Мукачівської міської ради;</w:t>
      </w:r>
    </w:p>
    <w:p w14:paraId="57FFBB7A" w14:textId="15BEAFE0" w:rsidR="00196FCE" w:rsidRPr="00597133" w:rsidRDefault="00A6656F" w:rsidP="008A02F0">
      <w:pPr>
        <w:shd w:val="clear" w:color="auto" w:fill="FFFFFF"/>
        <w:spacing w:after="0" w:line="240" w:lineRule="auto"/>
        <w:ind w:left="128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751</w:t>
      </w:r>
      <w:r w:rsidR="00196FCE" w:rsidRPr="00597133">
        <w:rPr>
          <w:rFonts w:ascii="Times New Roman" w:eastAsia="Times New Roman" w:hAnsi="Times New Roman"/>
          <w:sz w:val="28"/>
          <w:szCs w:val="28"/>
          <w:lang w:val="uk-UA" w:eastAsia="uk-UA"/>
        </w:rPr>
        <w:t xml:space="preserve"> розпоряджен</w:t>
      </w:r>
      <w:r w:rsidR="00CF72D4" w:rsidRPr="00597133">
        <w:rPr>
          <w:rFonts w:ascii="Times New Roman" w:eastAsia="Times New Roman" w:hAnsi="Times New Roman"/>
          <w:sz w:val="28"/>
          <w:szCs w:val="28"/>
          <w:lang w:val="uk-UA" w:eastAsia="uk-UA"/>
        </w:rPr>
        <w:t>ня</w:t>
      </w:r>
      <w:r w:rsidR="00196FCE" w:rsidRPr="00597133">
        <w:rPr>
          <w:rFonts w:ascii="Times New Roman" w:eastAsia="Times New Roman" w:hAnsi="Times New Roman"/>
          <w:sz w:val="28"/>
          <w:szCs w:val="28"/>
          <w:lang w:val="uk-UA" w:eastAsia="uk-UA"/>
        </w:rPr>
        <w:t xml:space="preserve"> Мукачівського міського голови.</w:t>
      </w:r>
    </w:p>
    <w:p w14:paraId="08C80F5D"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7E0226AB" w14:textId="77777777" w:rsidR="00196FCE" w:rsidRPr="00597133" w:rsidRDefault="00196FCE" w:rsidP="00196FCE">
      <w:pPr>
        <w:shd w:val="clear" w:color="auto" w:fill="FFFFFF"/>
        <w:spacing w:after="0" w:line="240" w:lineRule="auto"/>
        <w:ind w:firstLine="567"/>
        <w:jc w:val="both"/>
        <w:rPr>
          <w:rFonts w:ascii="Times New Roman" w:eastAsia="Times New Roman" w:hAnsi="Times New Roman"/>
          <w:sz w:val="28"/>
          <w:szCs w:val="28"/>
          <w:bdr w:val="none" w:sz="0" w:space="0" w:color="auto" w:frame="1"/>
          <w:lang w:val="uk-UA" w:eastAsia="uk-UA"/>
        </w:rPr>
      </w:pPr>
      <w:r w:rsidRPr="00597133">
        <w:rPr>
          <w:rFonts w:ascii="Times New Roman" w:eastAsia="Times New Roman" w:hAnsi="Times New Roman"/>
          <w:sz w:val="28"/>
          <w:szCs w:val="28"/>
          <w:bdr w:val="none" w:sz="0" w:space="0" w:color="auto" w:frame="1"/>
          <w:lang w:val="uk-UA" w:eastAsia="uk-UA"/>
        </w:rPr>
        <w:t>V. Розгляд справ про адміністративні правопорушення.</w:t>
      </w:r>
    </w:p>
    <w:p w14:paraId="6635139B" w14:textId="77777777" w:rsidR="00A6656F"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p>
    <w:p w14:paraId="7CA27590" w14:textId="19E44B9A" w:rsidR="00A6656F"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r w:rsidRPr="00A6656F">
        <w:rPr>
          <w:rFonts w:ascii="Times New Roman" w:eastAsia="Droid Sans Fallback" w:hAnsi="Times New Roman"/>
          <w:kern w:val="1"/>
          <w:sz w:val="28"/>
          <w:szCs w:val="28"/>
          <w:lang w:val="uk-UA" w:bidi="hi-IN"/>
        </w:rPr>
        <w:t>Упродовж звітного періоду юридичним відділом Мукачівської міської ради забезпечено проведення 13 засідань адміністративної комісії при виконавчому комітеті Мукачівської міської ради під час яких було розглянуто 71 протокол про адміністративні правопорушення, що передбачені наступними статтями:</w:t>
      </w:r>
    </w:p>
    <w:p w14:paraId="7231206D" w14:textId="77777777" w:rsidR="00A6656F" w:rsidRPr="00A6656F"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p>
    <w:p w14:paraId="7F85222D" w14:textId="77777777" w:rsidR="00A6656F"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r w:rsidRPr="00A6656F">
        <w:rPr>
          <w:rFonts w:ascii="Times New Roman" w:eastAsia="Droid Sans Fallback" w:hAnsi="Times New Roman"/>
          <w:kern w:val="1"/>
          <w:sz w:val="28"/>
          <w:szCs w:val="28"/>
          <w:lang w:val="uk-UA" w:bidi="hi-IN"/>
        </w:rPr>
        <w:t>150 Кодексу України про адміністративні правопорушення «Порушення правил користування жилими будинками і жилими приміщеннями» (1 протокол);</w:t>
      </w:r>
    </w:p>
    <w:p w14:paraId="194811D1" w14:textId="77777777" w:rsidR="00A6656F" w:rsidRPr="00A6656F"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p>
    <w:p w14:paraId="317D04C5" w14:textId="77777777" w:rsidR="00A6656F"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r w:rsidRPr="00A6656F">
        <w:rPr>
          <w:rFonts w:ascii="Times New Roman" w:eastAsia="Droid Sans Fallback" w:hAnsi="Times New Roman"/>
          <w:kern w:val="1"/>
          <w:sz w:val="28"/>
          <w:szCs w:val="28"/>
          <w:lang w:val="uk-UA" w:bidi="hi-IN"/>
        </w:rPr>
        <w:t>152 Кодексу України про адміністративні правопорушення «Порушення державних стандартів, норм і правил у сфері благоустрою населених пунктів, правил благоустрою території населених пунктів» (64 протоколів);</w:t>
      </w:r>
    </w:p>
    <w:p w14:paraId="409883FA" w14:textId="77777777" w:rsidR="00A6656F" w:rsidRPr="00A6656F"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p>
    <w:p w14:paraId="242CCD1D" w14:textId="77777777" w:rsidR="00A6656F"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r w:rsidRPr="00A6656F">
        <w:rPr>
          <w:rFonts w:ascii="Times New Roman" w:eastAsia="Droid Sans Fallback" w:hAnsi="Times New Roman"/>
          <w:kern w:val="1"/>
          <w:sz w:val="28"/>
          <w:szCs w:val="28"/>
          <w:lang w:val="uk-UA" w:bidi="hi-IN"/>
        </w:rPr>
        <w:t>154 Кодексу України про адміністративні правопорушення «Порушення правил тримання собак і котів» (5 протоколів);</w:t>
      </w:r>
    </w:p>
    <w:p w14:paraId="023BCAA4" w14:textId="77777777" w:rsidR="00A6656F" w:rsidRPr="00A6656F"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p>
    <w:p w14:paraId="65C59951" w14:textId="77777777" w:rsidR="00A6656F"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r w:rsidRPr="00A6656F">
        <w:rPr>
          <w:rFonts w:ascii="Times New Roman" w:eastAsia="Droid Sans Fallback" w:hAnsi="Times New Roman"/>
          <w:kern w:val="1"/>
          <w:sz w:val="28"/>
          <w:szCs w:val="28"/>
          <w:lang w:val="uk-UA" w:bidi="hi-IN"/>
        </w:rPr>
        <w:t>156 Кодексу України про адміністративні правопорушення «Порушення правил торгівлі пивом,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тютюнових виробів без їх згоряння» (1 протокол).</w:t>
      </w:r>
    </w:p>
    <w:p w14:paraId="1834F26C" w14:textId="77777777" w:rsidR="00A6656F" w:rsidRPr="00A6656F"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p>
    <w:p w14:paraId="09F22E09" w14:textId="689792B6" w:rsidR="00340030" w:rsidRDefault="00A6656F" w:rsidP="00A6656F">
      <w:pPr>
        <w:shd w:val="clear" w:color="auto" w:fill="FFFFFF"/>
        <w:spacing w:after="0" w:line="240" w:lineRule="auto"/>
        <w:ind w:firstLine="567"/>
        <w:jc w:val="both"/>
        <w:rPr>
          <w:rFonts w:ascii="Times New Roman" w:eastAsia="Droid Sans Fallback" w:hAnsi="Times New Roman"/>
          <w:kern w:val="1"/>
          <w:sz w:val="28"/>
          <w:szCs w:val="28"/>
          <w:lang w:val="uk-UA" w:bidi="hi-IN"/>
        </w:rPr>
      </w:pPr>
      <w:r w:rsidRPr="00A6656F">
        <w:rPr>
          <w:rFonts w:ascii="Times New Roman" w:eastAsia="Droid Sans Fallback" w:hAnsi="Times New Roman"/>
          <w:kern w:val="1"/>
          <w:sz w:val="28"/>
          <w:szCs w:val="28"/>
          <w:lang w:val="uk-UA" w:bidi="hi-IN"/>
        </w:rPr>
        <w:t>За результатами розгляду вказаних протоколів винесено 70 постанов, з них 54 постанови про застосування адміністративних стягнення у вигляді штрафів на загальну суму 28441,00 грн., 1 постанову про застосування адміністративного стягнення у вигляді попередження, 15 постанов про закриття провадження у справі.</w:t>
      </w:r>
    </w:p>
    <w:p w14:paraId="6698FAD4" w14:textId="77777777" w:rsidR="00A6656F" w:rsidRPr="00597133" w:rsidRDefault="00A6656F" w:rsidP="00A6656F">
      <w:pPr>
        <w:shd w:val="clear" w:color="auto" w:fill="FFFFFF"/>
        <w:spacing w:after="0" w:line="240" w:lineRule="auto"/>
        <w:ind w:firstLine="567"/>
        <w:jc w:val="both"/>
        <w:rPr>
          <w:rFonts w:ascii="Times New Roman" w:eastAsia="Times New Roman" w:hAnsi="Times New Roman"/>
          <w:sz w:val="28"/>
          <w:szCs w:val="28"/>
          <w:lang w:val="uk-UA" w:eastAsia="uk-UA"/>
        </w:rPr>
      </w:pPr>
    </w:p>
    <w:p w14:paraId="3A98A1F2" w14:textId="62A5B3DE" w:rsidR="00E85CED" w:rsidRPr="00597133" w:rsidRDefault="00196FCE" w:rsidP="00E85CED">
      <w:pPr>
        <w:shd w:val="clear" w:color="auto" w:fill="FFFFFF"/>
        <w:spacing w:after="0" w:line="240" w:lineRule="auto"/>
        <w:ind w:firstLine="567"/>
        <w:jc w:val="both"/>
        <w:rPr>
          <w:rFonts w:ascii="Times New Roman" w:hAnsi="Times New Roman"/>
          <w:sz w:val="28"/>
          <w:szCs w:val="28"/>
          <w:lang w:val="uk-UA"/>
        </w:rPr>
      </w:pPr>
      <w:r w:rsidRPr="00597133">
        <w:rPr>
          <w:rFonts w:ascii="Times New Roman" w:eastAsia="Times New Roman" w:hAnsi="Times New Roman"/>
          <w:sz w:val="28"/>
          <w:szCs w:val="28"/>
          <w:lang w:val="uk-UA" w:eastAsia="uk-UA"/>
        </w:rPr>
        <w:t xml:space="preserve">VI. </w:t>
      </w:r>
      <w:r w:rsidR="00E85CED" w:rsidRPr="00597133">
        <w:rPr>
          <w:rFonts w:ascii="Times New Roman" w:hAnsi="Times New Roman"/>
          <w:sz w:val="28"/>
          <w:szCs w:val="28"/>
          <w:lang w:val="uk-UA"/>
        </w:rPr>
        <w:t xml:space="preserve">Здійснення публічних </w:t>
      </w:r>
      <w:proofErr w:type="spellStart"/>
      <w:r w:rsidR="00E85CED" w:rsidRPr="00597133">
        <w:rPr>
          <w:rFonts w:ascii="Times New Roman" w:hAnsi="Times New Roman"/>
          <w:sz w:val="28"/>
          <w:szCs w:val="28"/>
          <w:lang w:val="uk-UA"/>
        </w:rPr>
        <w:t>закупівель</w:t>
      </w:r>
      <w:proofErr w:type="spellEnd"/>
      <w:r w:rsidR="00E85CED" w:rsidRPr="00597133">
        <w:rPr>
          <w:rFonts w:ascii="Times New Roman" w:hAnsi="Times New Roman"/>
          <w:sz w:val="28"/>
          <w:szCs w:val="28"/>
          <w:lang w:val="uk-UA"/>
        </w:rPr>
        <w:t>.</w:t>
      </w:r>
    </w:p>
    <w:p w14:paraId="0C899AFB" w14:textId="77777777" w:rsidR="00E85CED" w:rsidRPr="00597133" w:rsidRDefault="00E85CED" w:rsidP="00E85CED">
      <w:pPr>
        <w:shd w:val="clear" w:color="auto" w:fill="FFFFFF"/>
        <w:spacing w:after="0" w:line="240" w:lineRule="auto"/>
        <w:ind w:firstLine="567"/>
        <w:jc w:val="both"/>
        <w:rPr>
          <w:rFonts w:ascii="Times New Roman" w:hAnsi="Times New Roman"/>
          <w:sz w:val="28"/>
          <w:szCs w:val="28"/>
          <w:lang w:val="uk-UA"/>
        </w:rPr>
      </w:pPr>
    </w:p>
    <w:p w14:paraId="43E32FA6" w14:textId="77777777" w:rsidR="00A6656F" w:rsidRPr="00A6656F" w:rsidRDefault="00A6656F" w:rsidP="00A6656F">
      <w:pPr>
        <w:shd w:val="clear" w:color="auto" w:fill="FFFFFF"/>
        <w:spacing w:after="0" w:line="240" w:lineRule="auto"/>
        <w:ind w:firstLine="567"/>
        <w:jc w:val="both"/>
        <w:rPr>
          <w:rFonts w:ascii="Times New Roman" w:hAnsi="Times New Roman"/>
          <w:sz w:val="28"/>
          <w:szCs w:val="28"/>
          <w:lang w:val="uk-UA"/>
        </w:rPr>
      </w:pPr>
      <w:r w:rsidRPr="00A6656F">
        <w:rPr>
          <w:rFonts w:ascii="Times New Roman" w:hAnsi="Times New Roman"/>
          <w:sz w:val="28"/>
          <w:szCs w:val="28"/>
          <w:lang w:val="uk-UA"/>
        </w:rPr>
        <w:t>Впродовж ІІ кварталу 2023 року уповноваженими особами юридичного відділу Мукачівської міської ради проведено 7 відкритих торгів з особливостями на загальну суму 20 365 284,44 грн., з яких 4 процедури відкритих торгів на загальну суму 15 495 119,75 грн. не відбулись.</w:t>
      </w:r>
    </w:p>
    <w:p w14:paraId="7DA7D349" w14:textId="77777777" w:rsidR="00A6656F" w:rsidRPr="00A6656F" w:rsidRDefault="00A6656F" w:rsidP="00A6656F">
      <w:pPr>
        <w:shd w:val="clear" w:color="auto" w:fill="FFFFFF"/>
        <w:spacing w:after="0" w:line="240" w:lineRule="auto"/>
        <w:ind w:firstLine="567"/>
        <w:jc w:val="both"/>
        <w:rPr>
          <w:rFonts w:ascii="Times New Roman" w:hAnsi="Times New Roman"/>
          <w:sz w:val="28"/>
          <w:szCs w:val="28"/>
          <w:lang w:val="uk-UA"/>
        </w:rPr>
      </w:pPr>
      <w:r w:rsidRPr="00A6656F">
        <w:rPr>
          <w:rFonts w:ascii="Times New Roman" w:hAnsi="Times New Roman"/>
          <w:sz w:val="28"/>
          <w:szCs w:val="28"/>
          <w:lang w:val="uk-UA"/>
        </w:rPr>
        <w:t xml:space="preserve">Також уповноваженими особами забезпечено оприлюднення 33 звітів про договори про закупівлю, укладених без використання електронної системи </w:t>
      </w:r>
      <w:proofErr w:type="spellStart"/>
      <w:r w:rsidRPr="00A6656F">
        <w:rPr>
          <w:rFonts w:ascii="Times New Roman" w:hAnsi="Times New Roman"/>
          <w:sz w:val="28"/>
          <w:szCs w:val="28"/>
          <w:lang w:val="uk-UA"/>
        </w:rPr>
        <w:t>закупівель</w:t>
      </w:r>
      <w:proofErr w:type="spellEnd"/>
      <w:r w:rsidRPr="00A6656F">
        <w:rPr>
          <w:rFonts w:ascii="Times New Roman" w:hAnsi="Times New Roman"/>
          <w:sz w:val="28"/>
          <w:szCs w:val="28"/>
          <w:lang w:val="uk-UA"/>
        </w:rPr>
        <w:t xml:space="preserve"> на загальну суму 6 225 675,81 грн. </w:t>
      </w:r>
    </w:p>
    <w:p w14:paraId="3254EBC1" w14:textId="2A618B83" w:rsidR="008A02F0" w:rsidRPr="00597133" w:rsidRDefault="00A6656F" w:rsidP="00A6656F">
      <w:pPr>
        <w:shd w:val="clear" w:color="auto" w:fill="FFFFFF"/>
        <w:spacing w:after="0" w:line="240" w:lineRule="auto"/>
        <w:ind w:firstLine="567"/>
        <w:jc w:val="both"/>
        <w:rPr>
          <w:rFonts w:ascii="Times New Roman" w:hAnsi="Times New Roman"/>
          <w:sz w:val="28"/>
          <w:szCs w:val="28"/>
          <w:lang w:val="uk-UA"/>
        </w:rPr>
      </w:pPr>
      <w:r w:rsidRPr="00A6656F">
        <w:rPr>
          <w:rFonts w:ascii="Times New Roman" w:hAnsi="Times New Roman"/>
          <w:sz w:val="28"/>
          <w:szCs w:val="28"/>
          <w:lang w:val="uk-UA"/>
        </w:rPr>
        <w:t xml:space="preserve">Серед загальної кількості проведених </w:t>
      </w:r>
      <w:proofErr w:type="spellStart"/>
      <w:r w:rsidRPr="00A6656F">
        <w:rPr>
          <w:rFonts w:ascii="Times New Roman" w:hAnsi="Times New Roman"/>
          <w:sz w:val="28"/>
          <w:szCs w:val="28"/>
          <w:lang w:val="uk-UA"/>
        </w:rPr>
        <w:t>закупівель</w:t>
      </w:r>
      <w:proofErr w:type="spellEnd"/>
      <w:r w:rsidRPr="00A6656F">
        <w:rPr>
          <w:rFonts w:ascii="Times New Roman" w:hAnsi="Times New Roman"/>
          <w:sz w:val="28"/>
          <w:szCs w:val="28"/>
          <w:lang w:val="uk-UA"/>
        </w:rPr>
        <w:t xml:space="preserve"> слід зазначити і те, що у вказаний період виконавчим комітетом Мукачівської міської ради укладено 1 договір на закупівлю </w:t>
      </w:r>
      <w:proofErr w:type="spellStart"/>
      <w:r w:rsidRPr="00A6656F">
        <w:rPr>
          <w:rFonts w:ascii="Times New Roman" w:hAnsi="Times New Roman"/>
          <w:sz w:val="28"/>
          <w:szCs w:val="28"/>
          <w:lang w:val="uk-UA"/>
        </w:rPr>
        <w:t>квадрокоптерів</w:t>
      </w:r>
      <w:proofErr w:type="spellEnd"/>
      <w:r w:rsidRPr="00A6656F">
        <w:rPr>
          <w:rFonts w:ascii="Times New Roman" w:hAnsi="Times New Roman"/>
          <w:sz w:val="28"/>
          <w:szCs w:val="28"/>
          <w:lang w:val="uk-UA"/>
        </w:rPr>
        <w:t xml:space="preserve"> на загальну суму 2 200 000,00 грн. з метою матеріального забезпечення Військової частини Сил </w:t>
      </w:r>
      <w:proofErr w:type="spellStart"/>
      <w:r w:rsidRPr="00A6656F">
        <w:rPr>
          <w:rFonts w:ascii="Times New Roman" w:hAnsi="Times New Roman"/>
          <w:sz w:val="28"/>
          <w:szCs w:val="28"/>
          <w:lang w:val="uk-UA"/>
        </w:rPr>
        <w:t>ТрО</w:t>
      </w:r>
      <w:proofErr w:type="spellEnd"/>
      <w:r w:rsidRPr="00A6656F">
        <w:rPr>
          <w:rFonts w:ascii="Times New Roman" w:hAnsi="Times New Roman"/>
          <w:sz w:val="28"/>
          <w:szCs w:val="28"/>
          <w:lang w:val="uk-UA"/>
        </w:rPr>
        <w:t xml:space="preserve"> ЗСУ А7084.</w:t>
      </w:r>
    </w:p>
    <w:p w14:paraId="7713488B" w14:textId="77777777" w:rsidR="00196FCE" w:rsidRPr="00196FCE" w:rsidRDefault="00196FCE" w:rsidP="00257030">
      <w:pPr>
        <w:shd w:val="clear" w:color="auto" w:fill="FFFFFF"/>
        <w:spacing w:after="0" w:line="240" w:lineRule="auto"/>
        <w:jc w:val="both"/>
        <w:rPr>
          <w:rFonts w:ascii="Times New Roman" w:eastAsia="Times New Roman" w:hAnsi="Times New Roman"/>
          <w:sz w:val="28"/>
          <w:szCs w:val="28"/>
          <w:lang w:val="uk-UA" w:eastAsia="uk-UA"/>
        </w:rPr>
      </w:pPr>
    </w:p>
    <w:p w14:paraId="39D2F834" w14:textId="77777777" w:rsidR="00196FCE" w:rsidRPr="00196FCE"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196FCE">
        <w:rPr>
          <w:rFonts w:ascii="Times New Roman" w:eastAsia="Times New Roman" w:hAnsi="Times New Roman"/>
          <w:sz w:val="28"/>
          <w:szCs w:val="28"/>
          <w:lang w:val="uk-UA" w:eastAsia="uk-UA"/>
        </w:rPr>
        <w:t>Крім того, юридичним відділом Мукачівської міської ради систематично ведеться робота з наступних напрямків:</w:t>
      </w:r>
    </w:p>
    <w:p w14:paraId="6D88B888" w14:textId="77777777" w:rsidR="00196FCE" w:rsidRPr="00196FCE"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311C2AD9" w14:textId="77777777" w:rsidR="00196FCE" w:rsidRPr="00196FCE"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196FCE">
        <w:rPr>
          <w:rFonts w:ascii="Times New Roman" w:eastAsia="Times New Roman" w:hAnsi="Times New Roman"/>
          <w:sz w:val="28"/>
          <w:szCs w:val="28"/>
          <w:lang w:val="uk-UA" w:eastAsia="uk-UA"/>
        </w:rPr>
        <w:t>1. Надання правової оцінки договорам, які укладаються Мукачівською міською радою чи її виконавчими органами.</w:t>
      </w:r>
    </w:p>
    <w:p w14:paraId="20A4A0F9" w14:textId="6AEE98C8" w:rsidR="00196FCE" w:rsidRPr="00196FCE"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196FCE">
        <w:rPr>
          <w:rFonts w:ascii="Times New Roman" w:eastAsia="Times New Roman" w:hAnsi="Times New Roman"/>
          <w:sz w:val="28"/>
          <w:szCs w:val="28"/>
          <w:lang w:val="uk-UA" w:eastAsia="uk-UA"/>
        </w:rPr>
        <w:t xml:space="preserve">2. Інформаційне наповнення сторінки юридичного відділу у соціальній мережі </w:t>
      </w:r>
      <w:proofErr w:type="spellStart"/>
      <w:r w:rsidRPr="00196FCE">
        <w:rPr>
          <w:rFonts w:ascii="Times New Roman" w:hAnsi="Times New Roman"/>
          <w:sz w:val="28"/>
          <w:szCs w:val="28"/>
          <w:lang w:val="uk-UA"/>
        </w:rPr>
        <w:t>Facebook</w:t>
      </w:r>
      <w:proofErr w:type="spellEnd"/>
      <w:r w:rsidRPr="00196FCE">
        <w:rPr>
          <w:rFonts w:ascii="Times New Roman" w:eastAsia="Times New Roman" w:hAnsi="Times New Roman"/>
          <w:sz w:val="28"/>
          <w:szCs w:val="28"/>
          <w:lang w:val="uk-UA" w:eastAsia="uk-UA"/>
        </w:rPr>
        <w:t xml:space="preserve"> та офіційного </w:t>
      </w:r>
      <w:proofErr w:type="spellStart"/>
      <w:r w:rsidRPr="00196FCE">
        <w:rPr>
          <w:rFonts w:ascii="Times New Roman" w:eastAsia="Times New Roman" w:hAnsi="Times New Roman"/>
          <w:sz w:val="28"/>
          <w:szCs w:val="28"/>
          <w:lang w:val="uk-UA" w:eastAsia="uk-UA"/>
        </w:rPr>
        <w:t>веб</w:t>
      </w:r>
      <w:r w:rsidR="00AA2BDF">
        <w:rPr>
          <w:rFonts w:ascii="Times New Roman" w:eastAsia="Times New Roman" w:hAnsi="Times New Roman"/>
          <w:sz w:val="28"/>
          <w:szCs w:val="28"/>
          <w:lang w:val="uk-UA" w:eastAsia="uk-UA"/>
        </w:rPr>
        <w:t>порталу</w:t>
      </w:r>
      <w:proofErr w:type="spellEnd"/>
      <w:r w:rsidRPr="00196FCE">
        <w:rPr>
          <w:rFonts w:ascii="Times New Roman" w:eastAsia="Times New Roman" w:hAnsi="Times New Roman"/>
          <w:sz w:val="28"/>
          <w:szCs w:val="28"/>
          <w:lang w:val="uk-UA" w:eastAsia="uk-UA"/>
        </w:rPr>
        <w:t xml:space="preserve"> Мукачівської міської ради.</w:t>
      </w:r>
    </w:p>
    <w:p w14:paraId="66C037A3" w14:textId="77777777" w:rsidR="00196FCE" w:rsidRPr="00196FCE"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196FCE">
        <w:rPr>
          <w:rFonts w:ascii="Times New Roman" w:eastAsia="Times New Roman" w:hAnsi="Times New Roman"/>
          <w:sz w:val="28"/>
          <w:szCs w:val="28"/>
          <w:lang w:val="uk-UA" w:eastAsia="uk-UA"/>
        </w:rPr>
        <w:t>3. Забезпечення реалізації та контроль за здійсненням заходів щодо запобігання  і виявлення корупції та забезпечення дотримання правил етичної поведінки в межах компетенції.</w:t>
      </w:r>
    </w:p>
    <w:p w14:paraId="7723577B" w14:textId="77777777" w:rsidR="00196FCE" w:rsidRPr="00196FCE"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21DFFFC6" w14:textId="08D5C8F8" w:rsidR="00196FCE" w:rsidRPr="00196FCE" w:rsidRDefault="008A02F0"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196FCE">
        <w:rPr>
          <w:rFonts w:ascii="Times New Roman" w:hAnsi="Times New Roman"/>
          <w:sz w:val="28"/>
          <w:szCs w:val="28"/>
          <w:lang w:val="uk-UA"/>
        </w:rPr>
        <w:t>VII</w:t>
      </w:r>
      <w:r w:rsidR="00196FCE" w:rsidRPr="00196FCE">
        <w:rPr>
          <w:rFonts w:ascii="Times New Roman" w:eastAsia="Times New Roman" w:hAnsi="Times New Roman"/>
          <w:sz w:val="28"/>
          <w:szCs w:val="28"/>
          <w:lang w:val="uk-UA" w:eastAsia="uk-UA"/>
        </w:rPr>
        <w:t>. Робота з підвищення рівня правових знань посадових осіб місцевого самоврядування.</w:t>
      </w:r>
    </w:p>
    <w:p w14:paraId="29640C99" w14:textId="77777777" w:rsidR="00196FCE" w:rsidRPr="00196FCE" w:rsidRDefault="00196FCE" w:rsidP="00196FCE">
      <w:pPr>
        <w:numPr>
          <w:ilvl w:val="1"/>
          <w:numId w:val="1"/>
        </w:numPr>
        <w:shd w:val="clear" w:color="auto" w:fill="FFFFFF"/>
        <w:spacing w:after="0" w:line="240" w:lineRule="auto"/>
        <w:ind w:firstLine="567"/>
        <w:jc w:val="both"/>
        <w:rPr>
          <w:rFonts w:ascii="Times New Roman" w:eastAsia="Times New Roman" w:hAnsi="Times New Roman"/>
          <w:sz w:val="28"/>
          <w:szCs w:val="28"/>
          <w:lang w:val="uk-UA" w:eastAsia="uk-UA"/>
        </w:rPr>
      </w:pPr>
    </w:p>
    <w:p w14:paraId="7E440FDC" w14:textId="516C3A8F" w:rsidR="00196FCE" w:rsidRPr="00196FCE"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r w:rsidRPr="00196FCE">
        <w:rPr>
          <w:rFonts w:ascii="Times New Roman" w:eastAsia="Times New Roman" w:hAnsi="Times New Roman"/>
          <w:sz w:val="28"/>
          <w:szCs w:val="28"/>
          <w:lang w:val="uk-UA" w:eastAsia="uk-UA"/>
        </w:rPr>
        <w:t xml:space="preserve">Юридичним відділом Мукачівської міської ради забезпечується аналіз та доведення до відома посадових осіб місцевого самоврядування зміни до чинного законодавства України та прийняття нового законодавства для реалізації виконання завдань та функцій у відповідних правовідносинах та врахування у роботі. </w:t>
      </w:r>
    </w:p>
    <w:p w14:paraId="142179AA" w14:textId="77777777" w:rsidR="00196FCE" w:rsidRPr="00196FCE" w:rsidRDefault="00196FCE" w:rsidP="00196FCE">
      <w:pPr>
        <w:shd w:val="clear" w:color="auto" w:fill="FFFFFF"/>
        <w:spacing w:after="0" w:line="240" w:lineRule="auto"/>
        <w:ind w:left="1418" w:firstLine="567"/>
        <w:jc w:val="both"/>
        <w:rPr>
          <w:rFonts w:ascii="Times New Roman" w:eastAsia="Times New Roman" w:hAnsi="Times New Roman"/>
          <w:sz w:val="28"/>
          <w:szCs w:val="28"/>
          <w:lang w:val="uk-UA" w:eastAsia="uk-UA"/>
        </w:rPr>
      </w:pPr>
      <w:r w:rsidRPr="00196FCE">
        <w:rPr>
          <w:rFonts w:ascii="Times New Roman" w:eastAsia="Times New Roman" w:hAnsi="Times New Roman"/>
          <w:sz w:val="28"/>
          <w:szCs w:val="28"/>
          <w:lang w:val="uk-UA" w:eastAsia="uk-UA"/>
        </w:rPr>
        <w:t xml:space="preserve"> </w:t>
      </w:r>
    </w:p>
    <w:p w14:paraId="63452348" w14:textId="77777777" w:rsidR="00196FCE" w:rsidRPr="00196FCE" w:rsidRDefault="00196FCE" w:rsidP="00196FCE">
      <w:pPr>
        <w:shd w:val="clear" w:color="auto" w:fill="FFFFFF"/>
        <w:spacing w:after="0" w:line="240" w:lineRule="auto"/>
        <w:ind w:firstLine="567"/>
        <w:jc w:val="both"/>
        <w:rPr>
          <w:rFonts w:ascii="Times New Roman" w:eastAsia="Times New Roman" w:hAnsi="Times New Roman"/>
          <w:sz w:val="28"/>
          <w:szCs w:val="28"/>
          <w:lang w:val="uk-UA" w:eastAsia="uk-UA"/>
        </w:rPr>
      </w:pPr>
    </w:p>
    <w:p w14:paraId="5ECF9875" w14:textId="2DEB38A4" w:rsidR="005F1E26" w:rsidRPr="00196FCE" w:rsidRDefault="002E6683" w:rsidP="002E6683">
      <w:pPr>
        <w:shd w:val="clear" w:color="auto" w:fill="FFFFFF"/>
        <w:spacing w:after="0" w:line="240" w:lineRule="auto"/>
        <w:jc w:val="both"/>
        <w:rPr>
          <w:sz w:val="28"/>
          <w:szCs w:val="28"/>
        </w:rPr>
      </w:pPr>
      <w:r>
        <w:rPr>
          <w:rFonts w:ascii="Times New Roman" w:eastAsia="Times New Roman" w:hAnsi="Times New Roman"/>
          <w:sz w:val="28"/>
          <w:szCs w:val="28"/>
          <w:lang w:val="uk-UA" w:eastAsia="uk-UA"/>
        </w:rPr>
        <w:t>Н</w:t>
      </w:r>
      <w:r w:rsidR="00196FCE" w:rsidRPr="00196FCE">
        <w:rPr>
          <w:rFonts w:ascii="Times New Roman" w:eastAsia="Times New Roman" w:hAnsi="Times New Roman"/>
          <w:sz w:val="28"/>
          <w:szCs w:val="28"/>
          <w:lang w:val="uk-UA" w:eastAsia="uk-UA"/>
        </w:rPr>
        <w:t xml:space="preserve">ачальник юридичного відділу                                        </w:t>
      </w:r>
      <w:r>
        <w:rPr>
          <w:rFonts w:ascii="Times New Roman" w:eastAsia="Times New Roman" w:hAnsi="Times New Roman"/>
          <w:sz w:val="28"/>
          <w:szCs w:val="28"/>
          <w:lang w:val="uk-UA" w:eastAsia="uk-UA"/>
        </w:rPr>
        <w:tab/>
      </w:r>
      <w:r>
        <w:rPr>
          <w:rFonts w:ascii="Times New Roman" w:eastAsia="Times New Roman" w:hAnsi="Times New Roman"/>
          <w:sz w:val="28"/>
          <w:szCs w:val="28"/>
          <w:lang w:val="uk-UA" w:eastAsia="uk-UA"/>
        </w:rPr>
        <w:tab/>
      </w:r>
      <w:r w:rsidR="008A02F0">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Іван ІЛЬТЬО</w:t>
      </w:r>
    </w:p>
    <w:sectPr w:rsidR="005F1E26" w:rsidRPr="00196FCE" w:rsidSect="00196FC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8A83" w14:textId="77777777" w:rsidR="00355449" w:rsidRDefault="00355449" w:rsidP="00196FCE">
      <w:pPr>
        <w:spacing w:after="0" w:line="240" w:lineRule="auto"/>
      </w:pPr>
      <w:r>
        <w:separator/>
      </w:r>
    </w:p>
  </w:endnote>
  <w:endnote w:type="continuationSeparator" w:id="0">
    <w:p w14:paraId="00FB23E2" w14:textId="77777777" w:rsidR="00355449" w:rsidRDefault="00355449" w:rsidP="0019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Droid Sans Fallback">
    <w:altName w:val="Times New Roman"/>
    <w:charset w:val="00"/>
    <w:family w:val="auto"/>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6624" w14:textId="77777777" w:rsidR="00355449" w:rsidRDefault="00355449" w:rsidP="00196FCE">
      <w:pPr>
        <w:spacing w:after="0" w:line="240" w:lineRule="auto"/>
      </w:pPr>
      <w:r>
        <w:separator/>
      </w:r>
    </w:p>
  </w:footnote>
  <w:footnote w:type="continuationSeparator" w:id="0">
    <w:p w14:paraId="4DB4EC9A" w14:textId="77777777" w:rsidR="00355449" w:rsidRDefault="00355449" w:rsidP="00196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sz w:val="28"/>
        <w:szCs w:val="28"/>
        <w:lang w:eastAsia="uk-UA"/>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imes New Roman" w:eastAsia="Times New Roman" w:hAnsi="Times New Roman" w:cs="Times New Roman"/>
        <w:sz w:val="28"/>
        <w:szCs w:val="28"/>
        <w:lang w:eastAsia="uk-UA"/>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00000005"/>
    <w:multiLevelType w:val="multilevel"/>
    <w:tmpl w:val="E4B8EF34"/>
    <w:name w:val="WW8Num5"/>
    <w:lvl w:ilvl="0">
      <w:start w:val="1"/>
      <w:numFmt w:val="decimal"/>
      <w:lvlText w:val="%1)"/>
      <w:lvlJc w:val="left"/>
      <w:pPr>
        <w:tabs>
          <w:tab w:val="num" w:pos="0"/>
        </w:tabs>
        <w:ind w:left="0" w:firstLine="0"/>
      </w:pPr>
      <w:rPr>
        <w:sz w:val="28"/>
        <w:szCs w:val="28"/>
        <w:lang w:eastAsia="uk-UA"/>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3"/>
    <w:rsid w:val="0011330F"/>
    <w:rsid w:val="001640E3"/>
    <w:rsid w:val="00196FCE"/>
    <w:rsid w:val="001B0064"/>
    <w:rsid w:val="0021242B"/>
    <w:rsid w:val="00257030"/>
    <w:rsid w:val="00277356"/>
    <w:rsid w:val="002E6683"/>
    <w:rsid w:val="00321AFD"/>
    <w:rsid w:val="00340030"/>
    <w:rsid w:val="00355449"/>
    <w:rsid w:val="00365A14"/>
    <w:rsid w:val="003B45F1"/>
    <w:rsid w:val="003C5B5E"/>
    <w:rsid w:val="003E71D0"/>
    <w:rsid w:val="00402611"/>
    <w:rsid w:val="004E49AA"/>
    <w:rsid w:val="004F69C0"/>
    <w:rsid w:val="00514FE6"/>
    <w:rsid w:val="00525BF8"/>
    <w:rsid w:val="00597133"/>
    <w:rsid w:val="005F1E26"/>
    <w:rsid w:val="00761554"/>
    <w:rsid w:val="00766E28"/>
    <w:rsid w:val="00786D19"/>
    <w:rsid w:val="007948CE"/>
    <w:rsid w:val="00862F40"/>
    <w:rsid w:val="008A02F0"/>
    <w:rsid w:val="008D45A4"/>
    <w:rsid w:val="00905AAF"/>
    <w:rsid w:val="009254CC"/>
    <w:rsid w:val="00974FE4"/>
    <w:rsid w:val="009E0D75"/>
    <w:rsid w:val="00A041D3"/>
    <w:rsid w:val="00A33C8D"/>
    <w:rsid w:val="00A35CBA"/>
    <w:rsid w:val="00A6656F"/>
    <w:rsid w:val="00AA2BDF"/>
    <w:rsid w:val="00AB2227"/>
    <w:rsid w:val="00B06550"/>
    <w:rsid w:val="00B24A6B"/>
    <w:rsid w:val="00B51F92"/>
    <w:rsid w:val="00B61E60"/>
    <w:rsid w:val="00B76A09"/>
    <w:rsid w:val="00B83C0C"/>
    <w:rsid w:val="00BD2489"/>
    <w:rsid w:val="00BE7ABE"/>
    <w:rsid w:val="00BF4D31"/>
    <w:rsid w:val="00C148AE"/>
    <w:rsid w:val="00C358EF"/>
    <w:rsid w:val="00C759E1"/>
    <w:rsid w:val="00CF72D4"/>
    <w:rsid w:val="00D7531F"/>
    <w:rsid w:val="00DB5216"/>
    <w:rsid w:val="00DE7602"/>
    <w:rsid w:val="00E20C00"/>
    <w:rsid w:val="00E664F0"/>
    <w:rsid w:val="00E732C9"/>
    <w:rsid w:val="00E85CED"/>
    <w:rsid w:val="00EB0B66"/>
    <w:rsid w:val="00EE0259"/>
    <w:rsid w:val="00F37705"/>
    <w:rsid w:val="00FA6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C5B2"/>
  <w15:chartTrackingRefBased/>
  <w15:docId w15:val="{4D8322EA-EAFB-4B66-8FD4-81499E46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Normal (Web)"/>
    <w:basedOn w:val="a"/>
    <w:uiPriority w:val="99"/>
    <w:unhideWhenUsed/>
    <w:qFormat/>
    <w:rsid w:val="00B51F92"/>
    <w:pPr>
      <w:spacing w:beforeAutospacing="1" w:after="119" w:line="240" w:lineRule="auto"/>
    </w:pPr>
    <w:rPr>
      <w:rFonts w:ascii="Times New Roman" w:eastAsia="Times New Roman" w:hAnsi="Times New Roman"/>
      <w:sz w:val="24"/>
      <w:szCs w:val="24"/>
      <w:lang w:eastAsia="ru-RU"/>
    </w:rPr>
  </w:style>
  <w:style w:type="paragraph" w:customStyle="1" w:styleId="rvps2">
    <w:name w:val="rvps2"/>
    <w:basedOn w:val="a"/>
    <w:rsid w:val="00B51F9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uiPriority w:val="34"/>
    <w:qFormat/>
    <w:rsid w:val="00196FCE"/>
    <w:pPr>
      <w:widowControl w:val="0"/>
      <w:suppressAutoHyphens/>
      <w:spacing w:after="0" w:line="240" w:lineRule="auto"/>
      <w:ind w:left="708"/>
    </w:pPr>
    <w:rPr>
      <w:rFonts w:ascii="Liberation Serif" w:eastAsia="Droid Sans Fallback" w:hAnsi="Liberation Serif" w:cs="Mangal"/>
      <w:kern w:val="1"/>
      <w:sz w:val="24"/>
      <w:szCs w:val="21"/>
      <w:lang w:val="uk-UA" w:eastAsia="zh-CN" w:bidi="hi-IN"/>
    </w:rPr>
  </w:style>
  <w:style w:type="paragraph" w:customStyle="1" w:styleId="western">
    <w:name w:val="western"/>
    <w:basedOn w:val="a"/>
    <w:rsid w:val="00196FCE"/>
    <w:pPr>
      <w:spacing w:before="100" w:beforeAutospacing="1" w:after="119" w:line="240" w:lineRule="auto"/>
    </w:pPr>
    <w:rPr>
      <w:rFonts w:ascii="Times New Roman" w:eastAsia="Times New Roman" w:hAnsi="Times New Roman"/>
      <w:sz w:val="20"/>
      <w:szCs w:val="20"/>
      <w:lang w:val="uk-UA" w:eastAsia="uk-UA"/>
    </w:rPr>
  </w:style>
  <w:style w:type="paragraph" w:styleId="a7">
    <w:name w:val="header"/>
    <w:basedOn w:val="a"/>
    <w:link w:val="a8"/>
    <w:uiPriority w:val="99"/>
    <w:unhideWhenUsed/>
    <w:rsid w:val="00196FCE"/>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96FCE"/>
    <w:rPr>
      <w:rFonts w:ascii="Calibri" w:eastAsia="Calibri" w:hAnsi="Calibri" w:cs="Times New Roman"/>
      <w:lang w:val="ru-RU" w:eastAsia="en-US"/>
    </w:rPr>
  </w:style>
  <w:style w:type="paragraph" w:styleId="a9">
    <w:name w:val="footer"/>
    <w:basedOn w:val="a"/>
    <w:link w:val="aa"/>
    <w:uiPriority w:val="99"/>
    <w:unhideWhenUsed/>
    <w:rsid w:val="00196FC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96FCE"/>
    <w:rPr>
      <w:rFonts w:ascii="Calibri" w:eastAsia="Calibri"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6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6155-2C24-4B70-A0DE-6A528223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5639</Words>
  <Characters>3215</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Станіслав Тишков</cp:lastModifiedBy>
  <cp:revision>2</cp:revision>
  <cp:lastPrinted>2023-04-13T12:46:00Z</cp:lastPrinted>
  <dcterms:created xsi:type="dcterms:W3CDTF">2023-07-14T10:24:00Z</dcterms:created>
  <dcterms:modified xsi:type="dcterms:W3CDTF">2023-07-14T10:24:00Z</dcterms:modified>
</cp:coreProperties>
</file>